
<file path=[Content_Types].xml><?xml version="1.0" encoding="utf-8"?>
<Types xmlns="http://schemas.openxmlformats.org/package/2006/content-types">
  <Default Extension="emf" ContentType="image/x-emf"/>
  <Default Extension="odttf" ContentType="application/vnd.openxmlformats-officedocument.obfuscatedFont"/>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1.xml" ContentType="application/vnd.openxmlformats-officedocument.wordprocessingml.header+xml"/>
  <Override PartName="/word/footer12.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4.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67ECCA" w14:textId="77777777" w:rsidR="007D2690" w:rsidRDefault="007D2690" w:rsidP="00B61600">
      <w:pPr>
        <w:rPr>
          <w:noProof/>
        </w:rPr>
        <w:sectPr w:rsidR="007D2690" w:rsidSect="00023E18">
          <w:headerReference w:type="even" r:id="rId14"/>
          <w:headerReference w:type="default" r:id="rId15"/>
          <w:footerReference w:type="even" r:id="rId16"/>
          <w:footerReference w:type="default" r:id="rId17"/>
          <w:footerReference w:type="first" r:id="rId18"/>
          <w:pgSz w:w="11907" w:h="16840" w:code="9"/>
          <w:pgMar w:top="0" w:right="0" w:bottom="0" w:left="0" w:header="57" w:footer="57" w:gutter="0"/>
          <w:cols w:space="720"/>
          <w:titlePg/>
          <w:docGrid w:linePitch="272"/>
        </w:sectPr>
      </w:pPr>
    </w:p>
    <w:p w14:paraId="36F3D262" w14:textId="77777777" w:rsidR="00940F20" w:rsidRDefault="00940F20" w:rsidP="00B61600">
      <w:r>
        <w:rPr>
          <w:noProof/>
        </w:rPr>
        <w:drawing>
          <wp:anchor distT="0" distB="0" distL="114300" distR="114300" simplePos="0" relativeHeight="251658752" behindDoc="1" locked="1" layoutInCell="1" allowOverlap="1" wp14:anchorId="11A93042" wp14:editId="22AD0774">
            <wp:simplePos x="0" y="0"/>
            <wp:positionH relativeFrom="page">
              <wp:posOffset>828040</wp:posOffset>
            </wp:positionH>
            <wp:positionV relativeFrom="page">
              <wp:posOffset>467995</wp:posOffset>
            </wp:positionV>
            <wp:extent cx="1926000" cy="329560"/>
            <wp:effectExtent l="0" t="0" r="0" b="0"/>
            <wp:wrapNone/>
            <wp:docPr id="28" name="Cover Logo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over Logo Blue"/>
                    <pic:cNvPicPr/>
                  </pic:nvPicPr>
                  <pic:blipFill>
                    <a:blip r:embed="rId19">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1926000" cy="329560"/>
                    </a:xfrm>
                    <a:prstGeom prst="rect">
                      <a:avLst/>
                    </a:prstGeom>
                  </pic:spPr>
                </pic:pic>
              </a:graphicData>
            </a:graphic>
            <wp14:sizeRelH relativeFrom="page">
              <wp14:pctWidth>0</wp14:pctWidth>
            </wp14:sizeRelH>
            <wp14:sizeRelV relativeFrom="page">
              <wp14:pctHeight>0</wp14:pctHeight>
            </wp14:sizeRelV>
          </wp:anchor>
        </w:drawing>
      </w:r>
    </w:p>
    <w:p w14:paraId="42DABAA4" w14:textId="77777777" w:rsidR="00940F20" w:rsidRDefault="00940F20" w:rsidP="00B61600"/>
    <w:p w14:paraId="5C36F287" w14:textId="77777777" w:rsidR="00940F20" w:rsidRDefault="00940F20" w:rsidP="00AB555B"/>
    <w:p w14:paraId="430313CA" w14:textId="77777777" w:rsidR="00940F20" w:rsidRDefault="00940F20" w:rsidP="00AB555B"/>
    <w:tbl>
      <w:tblPr>
        <w:tblStyle w:val="TableGrid"/>
        <w:tblpPr w:leftFromText="142" w:rightFromText="142" w:vertAnchor="page" w:horzAnchor="page" w:tblpX="1305" w:tblpY="2836"/>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299"/>
      </w:tblGrid>
      <w:tr w:rsidR="00940F20" w:rsidRPr="00566B99" w14:paraId="40CE2E96" w14:textId="77777777" w:rsidTr="00AB555B">
        <w:trPr>
          <w:trHeight w:val="1987"/>
        </w:trPr>
        <w:tc>
          <w:tcPr>
            <w:tcW w:w="11897" w:type="dxa"/>
          </w:tcPr>
          <w:sdt>
            <w:sdtPr>
              <w:alias w:val="Rapport subtitel"/>
              <w:tag w:val="reportsubtitle"/>
              <w:id w:val="-965283439"/>
              <w:placeholder>
                <w:docPart w:val="43636FA395A0450A8F25F476251794AB"/>
              </w:placeholder>
              <w:dataBinding w:prefixMappings="xmlns:ns0='TNO Word templates input' " w:xpath="/ns0:TNO[1]/ns0:Report[1]/ns0:TNO_Input[1]/ns0:ReportSubTitle[1]" w:storeItemID="{538F3484-8B8B-4D45-89AF-83385EA54C04}"/>
              <w:text w:multiLine="1"/>
            </w:sdtPr>
            <w:sdtContent>
              <w:p w14:paraId="681AF1B0" w14:textId="58C0A903" w:rsidR="00940F20" w:rsidRPr="008F555A" w:rsidRDefault="00940F20" w:rsidP="00940F20">
                <w:pPr>
                  <w:pStyle w:val="Rapportsubtitel"/>
                  <w:framePr w:hSpace="0" w:wrap="auto" w:vAnchor="margin" w:hAnchor="text" w:xAlign="left" w:yAlign="inline"/>
                  <w:spacing w:line="400" w:lineRule="atLeast"/>
                  <w:suppressOverlap w:val="0"/>
                </w:pPr>
                <w:r w:rsidRPr="00940F20">
                  <w:t>Handleiding versie 2.</w:t>
                </w:r>
                <w:r w:rsidR="00365A79">
                  <w:t>3</w:t>
                </w:r>
              </w:p>
            </w:sdtContent>
          </w:sdt>
          <w:sdt>
            <w:sdtPr>
              <w:rPr>
                <w:szCs w:val="72"/>
              </w:rPr>
              <w:alias w:val="Rapport titel"/>
              <w:tag w:val="reporttitle"/>
              <w:id w:val="-104267674"/>
              <w:placeholder>
                <w:docPart w:val="DAA6CBBE5A5A4932823D31DB2F90A39B"/>
              </w:placeholder>
              <w:dataBinding w:prefixMappings="xmlns:ns0='TNO Word templates input' " w:xpath="/ns0:TNO[1]/ns0:Report[1]/ns0:TNO_Input[1]/ns0:ReportTitle[1]" w:storeItemID="{538F3484-8B8B-4D45-89AF-83385EA54C04}"/>
              <w:text w:multiLine="1"/>
            </w:sdtPr>
            <w:sdtContent>
              <w:p w14:paraId="6CB6EDD0" w14:textId="77777777" w:rsidR="00940F20" w:rsidRPr="008F555A" w:rsidRDefault="00940F20" w:rsidP="00770BFE">
                <w:pPr>
                  <w:pStyle w:val="RapportTitel"/>
                  <w:framePr w:hSpace="0" w:wrap="auto" w:vAnchor="margin" w:hAnchor="text" w:xAlign="left" w:yAlign="inline"/>
                  <w:spacing w:line="880" w:lineRule="atLeast"/>
                  <w:suppressOverlap w:val="0"/>
                </w:pPr>
                <w:r w:rsidRPr="00E7642E">
                  <w:rPr>
                    <w:szCs w:val="72"/>
                  </w:rPr>
                  <w:t>Prestatieladder Socialer Ondernemen</w:t>
                </w:r>
              </w:p>
            </w:sdtContent>
          </w:sdt>
        </w:tc>
      </w:tr>
    </w:tbl>
    <w:tbl>
      <w:tblPr>
        <w:tblStyle w:val="TableGrid"/>
        <w:tblpPr w:vertAnchor="page" w:horzAnchor="page" w:tblpX="1305" w:tblpY="14856"/>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299"/>
      </w:tblGrid>
      <w:tr w:rsidR="00940F20" w:rsidRPr="000A4D87" w14:paraId="3B83614D" w14:textId="77777777" w:rsidTr="00AB555B">
        <w:tc>
          <w:tcPr>
            <w:tcW w:w="9299" w:type="dxa"/>
          </w:tcPr>
          <w:p w14:paraId="40DE0B3B" w14:textId="3F355F5D" w:rsidR="00940F20" w:rsidRPr="005E24F1" w:rsidRDefault="00000000" w:rsidP="00AB555B">
            <w:pPr>
              <w:pStyle w:val="Rapportinfo"/>
              <w:framePr w:hSpace="0" w:wrap="auto" w:vAnchor="margin" w:hAnchor="text" w:xAlign="left" w:yAlign="inline"/>
              <w:rPr>
                <w:lang w:val="en-US"/>
              </w:rPr>
            </w:pPr>
            <w:sdt>
              <w:sdtPr>
                <w:rPr>
                  <w:lang w:val="en-US"/>
                </w:rPr>
                <w:alias w:val="Rubricering rapport"/>
                <w:tag w:val="classificationreport"/>
                <w:id w:val="433100644"/>
                <w:placeholder>
                  <w:docPart w:val="11913934FAF9405FB7EC5191B743A404"/>
                </w:placeholder>
                <w:dataBinding w:prefixMappings="xmlns:ns0='TNO Word templates input' " w:xpath="/ns0:TNO[1]/ns0:Report[1]/ns0:TNO_Input[1]/ns0:ClassificationReport[1]" w:storeItemID="{538F3484-8B8B-4D45-89AF-83385EA54C04}"/>
                <w:text w:multiLine="1"/>
              </w:sdtPr>
              <w:sdtContent>
                <w:r w:rsidR="000260CB" w:rsidRPr="004D1A03">
                  <w:rPr>
                    <w:lang w:val="en-US"/>
                  </w:rPr>
                  <w:t>TNO Public</w:t>
                </w:r>
              </w:sdtContent>
            </w:sdt>
            <w:r w:rsidR="00940F20" w:rsidRPr="005E24F1">
              <w:rPr>
                <w:lang w:val="en-US"/>
              </w:rPr>
              <w:t xml:space="preserve"> </w:t>
            </w:r>
            <w:r w:rsidR="00940F20" w:rsidRPr="00964FA0">
              <w:rPr>
                <w:position w:val="-4"/>
              </w:rPr>
              <w:drawing>
                <wp:inline distT="0" distB="0" distL="0" distR="0" wp14:anchorId="0FD1A27E" wp14:editId="78536A27">
                  <wp:extent cx="45164" cy="165600"/>
                  <wp:effectExtent l="0" t="0" r="0" b="6350"/>
                  <wp:docPr id="31" name="Cover Hook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ver Hook Blue"/>
                          <pic:cNvPicPr/>
                        </pic:nvPicPr>
                        <pic:blipFill>
                          <a:blip r:embed="rId21">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0" y="0"/>
                            <a:ext cx="45164" cy="165600"/>
                          </a:xfrm>
                          <a:prstGeom prst="rect">
                            <a:avLst/>
                          </a:prstGeom>
                        </pic:spPr>
                      </pic:pic>
                    </a:graphicData>
                  </a:graphic>
                </wp:inline>
              </w:drawing>
            </w:r>
            <w:r w:rsidR="00940F20" w:rsidRPr="005E24F1">
              <w:rPr>
                <w:lang w:val="en-US"/>
              </w:rPr>
              <w:t xml:space="preserve"> </w:t>
            </w:r>
            <w:sdt>
              <w:sdtPr>
                <w:rPr>
                  <w:lang w:val="en-US"/>
                </w:rPr>
                <w:alias w:val="Rapport nummer"/>
                <w:tag w:val="reportnumber"/>
                <w:id w:val="1132135996"/>
                <w:placeholder>
                  <w:docPart w:val="BF2C53F0BC5D49ED92EA56A299D1472B"/>
                </w:placeholder>
                <w:dataBinding w:prefixMappings="xmlns:ns0='TNO Word templates input' " w:xpath="/ns0:TNO[1]/ns0:Report[1]/ns0:TNO_Input[1]/ns0:ReportNumber[1]" w:storeItemID="{538F3484-8B8B-4D45-89AF-83385EA54C04}"/>
                <w15:appearance w15:val="hidden"/>
                <w:text w:multiLine="1"/>
              </w:sdtPr>
              <w:sdtContent>
                <w:r w:rsidR="007B43F4" w:rsidRPr="000C5ADC">
                  <w:rPr>
                    <w:lang w:val="en-US"/>
                  </w:rPr>
                  <w:t>TNO 2025 R10485</w:t>
                </w:r>
              </w:sdtContent>
            </w:sdt>
          </w:p>
          <w:p w14:paraId="2161AF00" w14:textId="7DA39CB4" w:rsidR="00940F20" w:rsidRPr="008F555A" w:rsidRDefault="00000000" w:rsidP="00BD7924">
            <w:pPr>
              <w:pStyle w:val="Rapportinfo"/>
              <w:framePr w:hSpace="0" w:wrap="auto" w:vAnchor="margin" w:hAnchor="text" w:xAlign="left" w:yAlign="inline"/>
              <w:tabs>
                <w:tab w:val="left" w:pos="5140"/>
              </w:tabs>
              <w:rPr>
                <w:lang w:val="en-US"/>
              </w:rPr>
            </w:pPr>
            <w:sdt>
              <w:sdtPr>
                <w:rPr>
                  <w:lang w:val="en-GB"/>
                </w:rPr>
                <w:alias w:val="Rapport datum"/>
                <w:tag w:val="reportdate"/>
                <w:id w:val="1790392667"/>
                <w:placeholder>
                  <w:docPart w:val="25E79F4C13604583B4EC34F7849FFC2A"/>
                </w:placeholder>
                <w:dataBinding w:prefixMappings="xmlns:ns0='TNO Word templates input' " w:xpath="/ns0:TNO[1]/ns0:Report[1]/ns0:TNO_Input[1]/ns0:ReportDate[1]" w:storeItemID="{538F3484-8B8B-4D45-89AF-83385EA54C04}"/>
                <w15:appearance w15:val="hidden"/>
                <w:text/>
              </w:sdtPr>
              <w:sdtContent>
                <w:r w:rsidR="00757021">
                  <w:rPr>
                    <w:lang w:val="en-GB"/>
                  </w:rPr>
                  <w:t>1 maart</w:t>
                </w:r>
                <w:r w:rsidR="00940F20">
                  <w:rPr>
                    <w:lang w:val="en-GB"/>
                  </w:rPr>
                  <w:t xml:space="preserve"> 202</w:t>
                </w:r>
                <w:r w:rsidR="00365A79">
                  <w:rPr>
                    <w:lang w:val="en-GB"/>
                  </w:rPr>
                  <w:t>5</w:t>
                </w:r>
              </w:sdtContent>
            </w:sdt>
            <w:r w:rsidR="00BD7924">
              <w:rPr>
                <w:lang w:val="en-GB"/>
              </w:rPr>
              <w:tab/>
            </w:r>
          </w:p>
        </w:tc>
      </w:tr>
    </w:tbl>
    <w:p w14:paraId="3A3899B2" w14:textId="77777777" w:rsidR="00940F20" w:rsidRPr="008F555A" w:rsidRDefault="00940F20" w:rsidP="00AB555B">
      <w:pPr>
        <w:rPr>
          <w:lang w:val="en-US"/>
        </w:rPr>
      </w:pPr>
    </w:p>
    <w:p w14:paraId="286D0986" w14:textId="77777777" w:rsidR="00446A0B" w:rsidRPr="008F555A" w:rsidRDefault="00446A0B" w:rsidP="00B310C9">
      <w:pPr>
        <w:rPr>
          <w:noProof/>
          <w:lang w:val="en-US"/>
        </w:rPr>
        <w:sectPr w:rsidR="00446A0B" w:rsidRPr="008F555A" w:rsidSect="00023E18">
          <w:type w:val="continuous"/>
          <w:pgSz w:w="11907" w:h="16840" w:code="9"/>
          <w:pgMar w:top="0" w:right="0" w:bottom="0" w:left="0" w:header="57" w:footer="57" w:gutter="0"/>
          <w:cols w:space="720"/>
          <w:formProt w:val="0"/>
          <w:titlePg/>
          <w:docGrid w:linePitch="272"/>
        </w:sectPr>
      </w:pPr>
    </w:p>
    <w:p w14:paraId="7A131492" w14:textId="77777777" w:rsidR="00940F20" w:rsidRPr="008F555A" w:rsidRDefault="00940F20" w:rsidP="00626A3E">
      <w:pPr>
        <w:rPr>
          <w:noProof/>
          <w:lang w:val="en-US"/>
        </w:rPr>
      </w:pPr>
    </w:p>
    <w:p w14:paraId="49091C66" w14:textId="77777777" w:rsidR="00940F20" w:rsidRPr="008F555A" w:rsidRDefault="00940F20" w:rsidP="00BE5CCB">
      <w:pPr>
        <w:rPr>
          <w:noProof/>
          <w:lang w:val="en-US"/>
        </w:rPr>
      </w:pPr>
    </w:p>
    <w:p w14:paraId="7D935C87" w14:textId="77777777" w:rsidR="00940F20" w:rsidRPr="008F555A" w:rsidRDefault="00940F20" w:rsidP="00001E69">
      <w:pPr>
        <w:rPr>
          <w:noProof/>
          <w:lang w:val="en-US"/>
        </w:rPr>
      </w:pPr>
    </w:p>
    <w:p w14:paraId="1951A154" w14:textId="77777777" w:rsidR="00940F20" w:rsidRPr="008F555A" w:rsidRDefault="00940F20" w:rsidP="00BE5CCB">
      <w:pPr>
        <w:rPr>
          <w:noProof/>
          <w:lang w:val="en-US"/>
        </w:rPr>
      </w:pPr>
    </w:p>
    <w:p w14:paraId="6BA6D7C6" w14:textId="77777777" w:rsidR="00940F20" w:rsidRPr="008F555A" w:rsidRDefault="00940F20" w:rsidP="00BE5CCB">
      <w:pPr>
        <w:rPr>
          <w:noProof/>
          <w:lang w:val="en-US"/>
        </w:rPr>
      </w:pPr>
    </w:p>
    <w:p w14:paraId="7AB0B2F9" w14:textId="77777777" w:rsidR="00940F20" w:rsidRPr="008F555A" w:rsidRDefault="00940F20" w:rsidP="00562356">
      <w:pPr>
        <w:pStyle w:val="Caption"/>
        <w:keepNext/>
        <w:rPr>
          <w:lang w:val="en-US"/>
        </w:rPr>
      </w:pPr>
    </w:p>
    <w:tbl>
      <w:tblPr>
        <w:tblStyle w:val="PlainTable3"/>
        <w:tblpPr w:leftFromText="142" w:rightFromText="142" w:vertAnchor="page" w:horzAnchor="page" w:tblpX="1305" w:tblpY="13722"/>
        <w:tblW w:w="9298" w:type="dxa"/>
        <w:tblBorders>
          <w:top w:val="single" w:sz="4" w:space="0" w:color="123EB7" w:themeColor="accent1"/>
        </w:tblBorders>
        <w:tblCellMar>
          <w:left w:w="0" w:type="dxa"/>
          <w:right w:w="0" w:type="dxa"/>
        </w:tblCellMar>
        <w:tblLook w:val="0600" w:firstRow="0" w:lastRow="0" w:firstColumn="0" w:lastColumn="0" w:noHBand="1" w:noVBand="1"/>
        <w:tblCaption w:val="TNO Our partners"/>
      </w:tblPr>
      <w:tblGrid>
        <w:gridCol w:w="9298"/>
      </w:tblGrid>
      <w:tr w:rsidR="00940F20" w:rsidRPr="000A4D87" w14:paraId="75991C5E" w14:textId="77777777" w:rsidTr="00AB555B">
        <w:trPr>
          <w:trHeight w:val="283"/>
          <w:hidden/>
        </w:trPr>
        <w:tc>
          <w:tcPr>
            <w:tcW w:w="9298" w:type="dxa"/>
            <w:vAlign w:val="bottom"/>
          </w:tcPr>
          <w:p w14:paraId="67CEF7F6" w14:textId="20DE8236" w:rsidR="00940F20" w:rsidRPr="000260CB" w:rsidRDefault="00940F20" w:rsidP="00AB555B">
            <w:pPr>
              <w:pStyle w:val="Ourpartners"/>
              <w:framePr w:hSpace="0" w:wrap="auto" w:vAnchor="margin" w:hAnchor="text" w:xAlign="left" w:yAlign="inline"/>
              <w:rPr>
                <w:vanish/>
                <w:lang w:val="en-US"/>
              </w:rPr>
            </w:pPr>
          </w:p>
          <w:p w14:paraId="0A0B7BCD" w14:textId="77777777" w:rsidR="00940F20" w:rsidRPr="000260CB" w:rsidRDefault="00940F20" w:rsidP="00AB555B">
            <w:pPr>
              <w:rPr>
                <w:vanish/>
                <w:sz w:val="16"/>
                <w:szCs w:val="16"/>
                <w:lang w:val="en-US"/>
              </w:rPr>
            </w:pPr>
          </w:p>
        </w:tc>
      </w:tr>
    </w:tbl>
    <w:p w14:paraId="0DE24B7F" w14:textId="77777777" w:rsidR="00940F20" w:rsidRPr="000260CB" w:rsidRDefault="00940F20" w:rsidP="00BE5CCB">
      <w:pPr>
        <w:rPr>
          <w:noProof/>
          <w:lang w:val="en-US"/>
        </w:rPr>
      </w:pPr>
    </w:p>
    <w:p w14:paraId="3D76F8AA" w14:textId="77777777" w:rsidR="00940F20" w:rsidRPr="000260CB" w:rsidRDefault="00940F20" w:rsidP="00AB555B">
      <w:pPr>
        <w:pStyle w:val="TPSubtitel"/>
        <w:rPr>
          <w:lang w:val="en-US"/>
        </w:rPr>
      </w:pPr>
    </w:p>
    <w:p w14:paraId="182E6E12" w14:textId="77777777" w:rsidR="00940F20" w:rsidRPr="000260CB" w:rsidRDefault="00940F20" w:rsidP="00AB555B">
      <w:pPr>
        <w:pStyle w:val="TPSubtitel"/>
        <w:rPr>
          <w:lang w:val="en-US"/>
        </w:rPr>
      </w:pPr>
    </w:p>
    <w:p w14:paraId="484179FC" w14:textId="77777777" w:rsidR="00940F20" w:rsidRPr="000260CB" w:rsidRDefault="00940F20" w:rsidP="00AB555B">
      <w:pPr>
        <w:pStyle w:val="TPSubtitel"/>
        <w:rPr>
          <w:lang w:val="en-US"/>
        </w:rPr>
      </w:pPr>
    </w:p>
    <w:p w14:paraId="12F1A366" w14:textId="77777777" w:rsidR="00940F20" w:rsidRPr="000260CB" w:rsidRDefault="00940F20" w:rsidP="00AB555B">
      <w:pPr>
        <w:pStyle w:val="TPSubtitel"/>
        <w:rPr>
          <w:lang w:val="en-US"/>
        </w:rPr>
      </w:pPr>
    </w:p>
    <w:p w14:paraId="5B163447" w14:textId="77777777" w:rsidR="00940F20" w:rsidRPr="000260CB" w:rsidRDefault="00940F20" w:rsidP="00AB555B">
      <w:pPr>
        <w:pStyle w:val="TPSubtitel"/>
        <w:rPr>
          <w:lang w:val="en-US"/>
        </w:rPr>
      </w:pPr>
    </w:p>
    <w:p w14:paraId="7DE078C8" w14:textId="77777777" w:rsidR="00940F20" w:rsidRPr="000260CB" w:rsidRDefault="00940F20" w:rsidP="00AB555B">
      <w:pPr>
        <w:pStyle w:val="TPSubtitel"/>
        <w:rPr>
          <w:lang w:val="en-US"/>
        </w:rPr>
      </w:pPr>
    </w:p>
    <w:p w14:paraId="27868D90" w14:textId="77777777" w:rsidR="00940F20" w:rsidRPr="000260CB" w:rsidRDefault="00940F20" w:rsidP="00BE5CCB">
      <w:pPr>
        <w:rPr>
          <w:noProof/>
          <w:lang w:val="en-US"/>
        </w:rPr>
      </w:pPr>
    </w:p>
    <w:p w14:paraId="6FF19F5B" w14:textId="77777777" w:rsidR="00940F20" w:rsidRPr="000260CB" w:rsidRDefault="00940F20" w:rsidP="00BE5CCB">
      <w:pPr>
        <w:rPr>
          <w:noProof/>
          <w:lang w:val="en-US"/>
        </w:rPr>
      </w:pPr>
    </w:p>
    <w:tbl>
      <w:tblPr>
        <w:tblStyle w:val="PlainTable3"/>
        <w:tblpPr w:leftFromText="142" w:rightFromText="142" w:bottomFromText="113" w:vertAnchor="page" w:horzAnchor="page" w:tblpX="2269" w:tblpY="7089"/>
        <w:tblOverlap w:val="never"/>
        <w:tblW w:w="8335" w:type="dxa"/>
        <w:tblCellMar>
          <w:left w:w="0" w:type="dxa"/>
          <w:bottom w:w="17" w:type="dxa"/>
          <w:right w:w="0" w:type="dxa"/>
        </w:tblCellMar>
        <w:tblLook w:val="0600" w:firstRow="0" w:lastRow="0" w:firstColumn="0" w:lastColumn="0" w:noHBand="1" w:noVBand="1"/>
        <w:tblCaption w:val="TNO Colofon"/>
      </w:tblPr>
      <w:tblGrid>
        <w:gridCol w:w="2441"/>
        <w:gridCol w:w="5894"/>
      </w:tblGrid>
      <w:tr w:rsidR="00940F20" w:rsidRPr="00944595" w14:paraId="12A62205" w14:textId="77777777" w:rsidTr="00AB555B">
        <w:trPr>
          <w:trHeight w:val="284"/>
        </w:trPr>
        <w:tc>
          <w:tcPr>
            <w:tcW w:w="2441" w:type="dxa"/>
            <w:shd w:val="clear" w:color="auto" w:fill="auto"/>
          </w:tcPr>
          <w:p w14:paraId="237B624B" w14:textId="77777777" w:rsidR="00940F20" w:rsidRPr="006478A5" w:rsidRDefault="00000000" w:rsidP="00AB555B">
            <w:pPr>
              <w:pStyle w:val="TPRubricering"/>
            </w:pPr>
            <w:sdt>
              <w:sdtPr>
                <w:alias w:val="lblAuthor"/>
                <w:tag w:val="lblauthor"/>
                <w:id w:val="-1394965449"/>
                <w:placeholder>
                  <w:docPart w:val="D9C5D1CD47614108946411E2BFB3AF76"/>
                </w:placeholder>
                <w:dataBinding w:prefixMappings="xmlns:ns0='TNO Word templates labels' " w:xpath="/ns0:TNO[1]/ns0:Report[1]/ns0:TNO_Label[1]/ns0:lblAuthor[1]" w:storeItemID="{81284A3B-E4B2-45B3-AF53-839419B39DAD}"/>
                <w15:appearance w15:val="hidden"/>
                <w:text/>
              </w:sdtPr>
              <w:sdtContent>
                <w:r w:rsidR="00940F20">
                  <w:t>Auteurs</w:t>
                </w:r>
              </w:sdtContent>
            </w:sdt>
          </w:p>
        </w:tc>
        <w:tc>
          <w:tcPr>
            <w:tcW w:w="5894" w:type="dxa"/>
            <w:shd w:val="clear" w:color="auto" w:fill="auto"/>
          </w:tcPr>
          <w:sdt>
            <w:sdtPr>
              <w:alias w:val="Rapport auteurs"/>
              <w:tag w:val="reportauthors"/>
              <w:id w:val="455836769"/>
              <w:placeholder>
                <w:docPart w:val="57D25BB0C57646668F485FFCB8D10D51"/>
              </w:placeholder>
              <w:dataBinding w:prefixMappings="xmlns:ns0='TNO Word templates input' " w:xpath="/ns0:TNO[1]/ns0:Report[1]/ns0:TNO_Input[1]/ns0:ReportAuthors[1]" w:storeItemID="{538F3484-8B8B-4D45-89AF-83385EA54C04}"/>
              <w:text w:multiLine="1"/>
            </w:sdtPr>
            <w:sdtContent>
              <w:p w14:paraId="4F769104" w14:textId="2E97610A" w:rsidR="00940F20" w:rsidRPr="00944595" w:rsidRDefault="00940F20" w:rsidP="00AB555B">
                <w:pPr>
                  <w:pStyle w:val="TPRubriceringInhoud"/>
                </w:pPr>
                <w:r>
                  <w:t>Astrid Hazelzet</w:t>
                </w:r>
                <w:r>
                  <w:br/>
                  <w:t xml:space="preserve">Marian </w:t>
                </w:r>
                <w:proofErr w:type="spellStart"/>
                <w:r>
                  <w:t>Knuijsting</w:t>
                </w:r>
                <w:proofErr w:type="spellEnd"/>
                <w:r>
                  <w:br/>
                  <w:t xml:space="preserve">Jan </w:t>
                </w:r>
                <w:proofErr w:type="spellStart"/>
                <w:r>
                  <w:t>Besseling</w:t>
                </w:r>
                <w:proofErr w:type="spellEnd"/>
                <w:r>
                  <w:br/>
                </w:r>
                <w:r w:rsidR="00365A79">
                  <w:t>Marieke van den Tooren</w:t>
                </w:r>
              </w:p>
            </w:sdtContent>
          </w:sdt>
        </w:tc>
      </w:tr>
      <w:tr w:rsidR="00940F20" w:rsidRPr="00077133" w14:paraId="6A52A9BA" w14:textId="77777777" w:rsidTr="00AB555B">
        <w:trPr>
          <w:trHeight w:val="284"/>
        </w:trPr>
        <w:sdt>
          <w:sdtPr>
            <w:alias w:val="lblClassificationReport"/>
            <w:tag w:val="lblclassificationreport"/>
            <w:id w:val="127983630"/>
            <w:placeholder>
              <w:docPart w:val="D9C5D1CD47614108946411E2BFB3AF76"/>
            </w:placeholder>
            <w:dataBinding w:prefixMappings="xmlns:ns0='TNO Word templates labels' " w:xpath="/ns0:TNO[1]/ns0:Report[1]/ns0:TNO_Label[1]/ns0:lblClassificationReport[1]" w:storeItemID="{81284A3B-E4B2-45B3-AF53-839419B39DAD}"/>
            <w15:appearance w15:val="hidden"/>
            <w:text/>
          </w:sdtPr>
          <w:sdtContent>
            <w:tc>
              <w:tcPr>
                <w:tcW w:w="2441" w:type="dxa"/>
                <w:shd w:val="clear" w:color="auto" w:fill="auto"/>
              </w:tcPr>
              <w:p w14:paraId="0A73CBF2" w14:textId="77777777" w:rsidR="00940F20" w:rsidRDefault="00940F20" w:rsidP="00AB555B">
                <w:pPr>
                  <w:pStyle w:val="TPRubricering"/>
                </w:pPr>
                <w:r>
                  <w:t>Rubricering rapport</w:t>
                </w:r>
              </w:p>
            </w:tc>
          </w:sdtContent>
        </w:sdt>
        <w:sdt>
          <w:sdtPr>
            <w:alias w:val="Rubricering rapport"/>
            <w:tag w:val="classificationreport"/>
            <w:id w:val="-1608566532"/>
            <w:placeholder>
              <w:docPart w:val="DA79A4A743314F5984F070798FBF6892"/>
            </w:placeholder>
            <w:dataBinding w:prefixMappings="xmlns:ns0='TNO Word templates input' " w:xpath="/ns0:TNO[1]/ns0:Report[1]/ns0:TNO_Input[1]/ns0:ClassificationReport[1]" w:storeItemID="{538F3484-8B8B-4D45-89AF-83385EA54C04}"/>
            <w15:appearance w15:val="hidden"/>
            <w:text w:multiLine="1"/>
          </w:sdtPr>
          <w:sdtContent>
            <w:tc>
              <w:tcPr>
                <w:tcW w:w="5894" w:type="dxa"/>
                <w:shd w:val="clear" w:color="auto" w:fill="auto"/>
              </w:tcPr>
              <w:p w14:paraId="1763CA40" w14:textId="33DA110E" w:rsidR="00940F20" w:rsidRDefault="000260CB" w:rsidP="00AB555B">
                <w:pPr>
                  <w:pStyle w:val="TPRubriceringInhoud"/>
                </w:pPr>
                <w:r>
                  <w:t>TNO Public</w:t>
                </w:r>
              </w:p>
            </w:tc>
          </w:sdtContent>
        </w:sdt>
      </w:tr>
      <w:tr w:rsidR="00940F20" w:rsidRPr="0071496B" w14:paraId="44372522" w14:textId="77777777" w:rsidTr="00AB555B">
        <w:trPr>
          <w:trHeight w:val="284"/>
        </w:trPr>
        <w:sdt>
          <w:sdtPr>
            <w:alias w:val="lblNumberOfPages"/>
            <w:tag w:val="lblnumberofpages"/>
            <w:id w:val="-610896294"/>
            <w:placeholder>
              <w:docPart w:val="D9C5D1CD47614108946411E2BFB3AF76"/>
            </w:placeholder>
            <w:dataBinding w:prefixMappings="xmlns:ns0='TNO Word templates labels' " w:xpath="/ns0:TNO[1]/ns0:Report[1]/ns0:TNO_Label[1]/ns0:lblNumberOfPages[1]" w:storeItemID="{81284A3B-E4B2-45B3-AF53-839419B39DAD}"/>
            <w15:appearance w15:val="hidden"/>
            <w:text/>
          </w:sdtPr>
          <w:sdtContent>
            <w:tc>
              <w:tcPr>
                <w:tcW w:w="2441" w:type="dxa"/>
                <w:shd w:val="clear" w:color="auto" w:fill="auto"/>
              </w:tcPr>
              <w:p w14:paraId="619CADE0" w14:textId="77777777" w:rsidR="00940F20" w:rsidRDefault="00940F20" w:rsidP="00AB555B">
                <w:pPr>
                  <w:pStyle w:val="TPRubricering"/>
                </w:pPr>
                <w:r>
                  <w:t>Aantal pagina's</w:t>
                </w:r>
              </w:p>
            </w:tc>
          </w:sdtContent>
        </w:sdt>
        <w:tc>
          <w:tcPr>
            <w:tcW w:w="5894" w:type="dxa"/>
            <w:shd w:val="clear" w:color="auto" w:fill="auto"/>
          </w:tcPr>
          <w:p w14:paraId="52C755E5" w14:textId="3E4D0F33" w:rsidR="00940F20" w:rsidRPr="0071496B" w:rsidRDefault="00000000" w:rsidP="00AB555B">
            <w:pPr>
              <w:pStyle w:val="TPRubriceringInhoud"/>
              <w:rPr>
                <w:lang w:val="en-GB"/>
              </w:rPr>
            </w:pPr>
            <w:sdt>
              <w:sdtPr>
                <w:rPr>
                  <w:lang w:val="en-US"/>
                </w:rPr>
                <w:alias w:val="Aantal paginas"/>
                <w:tag w:val="numberofpages"/>
                <w:id w:val="781766431"/>
                <w:lock w:val="sdtLocked"/>
                <w:placeholder>
                  <w:docPart w:val="676013B22D2C447ABE54CA7727817288"/>
                </w:placeholder>
                <w15:dataBinding w:prefixMappings="xmlns:ns0='TNO Word templates input' " w:xpath="/ns0:TNO[1]/ns0:Report[1]/ns0:TNO_Input[1]/ns0:NumberOfPages[1]" w:storeItemID="{538F3484-8B8B-4D45-89AF-83385EA54C04}" w16sdtdh:storeItemChecksum="kiLSeA=="/>
              </w:sdtPr>
              <w:sdtContent>
                <w:r w:rsidR="00B41510" w:rsidRPr="00373993">
                  <w:rPr>
                    <w:lang w:val="en-US"/>
                  </w:rPr>
                  <w:t>7</w:t>
                </w:r>
                <w:r w:rsidR="00DF5F0B">
                  <w:rPr>
                    <w:lang w:val="en-US"/>
                  </w:rPr>
                  <w:t>7</w:t>
                </w:r>
                <w:r w:rsidR="00B41510" w:rsidRPr="00373993">
                  <w:rPr>
                    <w:lang w:val="en-US"/>
                  </w:rPr>
                  <w:t xml:space="preserve"> (</w:t>
                </w:r>
                <w:r w:rsidR="00373993" w:rsidRPr="00373993">
                  <w:rPr>
                    <w:lang w:val="en-US"/>
                  </w:rPr>
                  <w:t>inc</w:t>
                </w:r>
                <w:r w:rsidR="00B41510" w:rsidRPr="00373993">
                  <w:rPr>
                    <w:lang w:val="en-US"/>
                  </w:rPr>
                  <w:t xml:space="preserve">l. </w:t>
                </w:r>
                <w:r w:rsidR="00373993" w:rsidRPr="00373993">
                  <w:rPr>
                    <w:lang w:val="en-US"/>
                  </w:rPr>
                  <w:t xml:space="preserve">2 </w:t>
                </w:r>
                <w:proofErr w:type="spellStart"/>
                <w:r w:rsidR="00B41510" w:rsidRPr="00373993">
                  <w:rPr>
                    <w:lang w:val="en-US"/>
                  </w:rPr>
                  <w:t>voor</w:t>
                </w:r>
                <w:r w:rsidR="00373993" w:rsidRPr="00373993">
                  <w:rPr>
                    <w:lang w:val="en-US"/>
                  </w:rPr>
                  <w:t>bladen</w:t>
                </w:r>
                <w:proofErr w:type="spellEnd"/>
                <w:r w:rsidR="00B41510" w:rsidRPr="00373993">
                  <w:rPr>
                    <w:lang w:val="en-US"/>
                  </w:rPr>
                  <w:t xml:space="preserve"> </w:t>
                </w:r>
                <w:proofErr w:type="spellStart"/>
                <w:r w:rsidR="00B41510" w:rsidRPr="00373993">
                  <w:rPr>
                    <w:lang w:val="en-US"/>
                  </w:rPr>
                  <w:t>en</w:t>
                </w:r>
                <w:proofErr w:type="spellEnd"/>
                <w:r w:rsidR="00B41510" w:rsidRPr="00373993">
                  <w:rPr>
                    <w:lang w:val="en-US"/>
                  </w:rPr>
                  <w:t xml:space="preserve"> </w:t>
                </w:r>
                <w:proofErr w:type="spellStart"/>
                <w:r w:rsidR="00B41510" w:rsidRPr="00373993">
                  <w:rPr>
                    <w:lang w:val="en-US"/>
                  </w:rPr>
                  <w:t>achterblad</w:t>
                </w:r>
                <w:proofErr w:type="spellEnd"/>
                <w:r w:rsidR="00B41510">
                  <w:rPr>
                    <w:lang w:val="en-US"/>
                  </w:rPr>
                  <w:t>)</w:t>
                </w:r>
              </w:sdtContent>
            </w:sdt>
          </w:p>
        </w:tc>
      </w:tr>
      <w:tr w:rsidR="00940F20" w:rsidRPr="00077133" w14:paraId="481BABAF" w14:textId="77777777" w:rsidTr="00AB555B">
        <w:trPr>
          <w:trHeight w:val="284"/>
        </w:trPr>
        <w:sdt>
          <w:sdtPr>
            <w:alias w:val="lblNumberOfAppendices"/>
            <w:tag w:val="lblnumberofappendices"/>
            <w:id w:val="-1836911536"/>
            <w:placeholder>
              <w:docPart w:val="D9C5D1CD47614108946411E2BFB3AF76"/>
            </w:placeholder>
            <w:dataBinding w:prefixMappings="xmlns:ns0='TNO Word templates labels' " w:xpath="/ns0:TNO[1]/ns0:Report[1]/ns0:TNO_Label[1]/ns0:lblNumberOfAppendices[1]" w:storeItemID="{81284A3B-E4B2-45B3-AF53-839419B39DAD}"/>
            <w15:appearance w15:val="hidden"/>
            <w:text/>
          </w:sdtPr>
          <w:sdtContent>
            <w:tc>
              <w:tcPr>
                <w:tcW w:w="2441" w:type="dxa"/>
                <w:shd w:val="clear" w:color="auto" w:fill="auto"/>
              </w:tcPr>
              <w:p w14:paraId="12985542" w14:textId="77777777" w:rsidR="00940F20" w:rsidRDefault="00940F20" w:rsidP="00AB555B">
                <w:pPr>
                  <w:pStyle w:val="TPRubricering"/>
                </w:pPr>
                <w:r>
                  <w:t>Aantal bijlagen</w:t>
                </w:r>
              </w:p>
            </w:tc>
          </w:sdtContent>
        </w:sdt>
        <w:sdt>
          <w:sdtPr>
            <w:alias w:val="Aantal bijlagen"/>
            <w:tag w:val="numberofappendices"/>
            <w:id w:val="-1769082597"/>
            <w:lock w:val="sdtLocked"/>
            <w:placeholder>
              <w:docPart w:val="C48323923D0F4D14A09D86D7007AC7BA"/>
            </w:placeholder>
            <w:dataBinding w:prefixMappings="xmlns:ns0='TNO Word templates input' " w:xpath="/ns0:TNO[1]/ns0:Report[1]/ns0:TNO_Input[1]/ns0:NumberOfAppendices[1]" w:storeItemID="{538F3484-8B8B-4D45-89AF-83385EA54C04}"/>
            <w:text w:multiLine="1"/>
          </w:sdtPr>
          <w:sdtContent>
            <w:tc>
              <w:tcPr>
                <w:tcW w:w="5894" w:type="dxa"/>
                <w:shd w:val="clear" w:color="auto" w:fill="auto"/>
              </w:tcPr>
              <w:p w14:paraId="790B7886" w14:textId="312B42F1" w:rsidR="00940F20" w:rsidRDefault="005E24F1" w:rsidP="00AB555B">
                <w:pPr>
                  <w:pStyle w:val="TPRubriceringInhoud"/>
                </w:pPr>
                <w:r w:rsidRPr="00373993">
                  <w:t>5</w:t>
                </w:r>
              </w:p>
            </w:tc>
          </w:sdtContent>
        </w:sdt>
      </w:tr>
      <w:tr w:rsidR="00940F20" w:rsidRPr="00940F20" w14:paraId="2D8F92A9" w14:textId="77777777" w:rsidTr="00AB555B">
        <w:trPr>
          <w:trHeight w:val="284"/>
          <w:hidden/>
        </w:trPr>
        <w:sdt>
          <w:sdtPr>
            <w:rPr>
              <w:vanish/>
            </w:rPr>
            <w:alias w:val="lblSponsor"/>
            <w:tag w:val="lblsponsor"/>
            <w:id w:val="-989322873"/>
            <w:placeholder>
              <w:docPart w:val="D9C5D1CD47614108946411E2BFB3AF76"/>
            </w:placeholder>
            <w:dataBinding w:prefixMappings="xmlns:ns0='TNO Word templates labels' " w:xpath="/ns0:TNO[1]/ns0:Report[1]/ns0:TNO_Label[1]/ns0:lblSponsor[1]" w:storeItemID="{81284A3B-E4B2-45B3-AF53-839419B39DAD}"/>
            <w15:appearance w15:val="hidden"/>
            <w:text/>
          </w:sdtPr>
          <w:sdtContent>
            <w:tc>
              <w:tcPr>
                <w:tcW w:w="2441" w:type="dxa"/>
                <w:shd w:val="clear" w:color="auto" w:fill="auto"/>
              </w:tcPr>
              <w:p w14:paraId="68962DEA" w14:textId="3C0837D4" w:rsidR="00940F20" w:rsidRPr="00940F20" w:rsidRDefault="008D23D0" w:rsidP="00AB555B">
                <w:pPr>
                  <w:pStyle w:val="TPRubricering"/>
                  <w:rPr>
                    <w:vanish/>
                  </w:rPr>
                </w:pPr>
                <w:r>
                  <w:rPr>
                    <w:vanish/>
                  </w:rPr>
                  <w:t>Opdrachtgever</w:t>
                </w:r>
              </w:p>
            </w:tc>
          </w:sdtContent>
        </w:sdt>
        <w:sdt>
          <w:sdtPr>
            <w:rPr>
              <w:vanish/>
            </w:rPr>
            <w:alias w:val="Sponsor naam"/>
            <w:tag w:val="sponsorname"/>
            <w:id w:val="-376545173"/>
            <w:placeholder>
              <w:docPart w:val="E1CC2078A6DE40518448988FEC0E2528"/>
            </w:placeholder>
            <w:dataBinding w:prefixMappings="xmlns:ns0='TNO Word templates input' " w:xpath="/ns0:TNO[1]/ns0:Report[1]/ns0:TNO_Input[1]/ns0:SponsorName[1]" w:storeItemID="{538F3484-8B8B-4D45-89AF-83385EA54C04}"/>
            <w:text w:multiLine="1"/>
          </w:sdtPr>
          <w:sdtContent>
            <w:tc>
              <w:tcPr>
                <w:tcW w:w="5894" w:type="dxa"/>
                <w:shd w:val="clear" w:color="auto" w:fill="auto"/>
              </w:tcPr>
              <w:p w14:paraId="646C65F0" w14:textId="377309D4" w:rsidR="00940F20" w:rsidRPr="00940F20" w:rsidRDefault="008D23D0" w:rsidP="00AB555B">
                <w:pPr>
                  <w:pStyle w:val="TPRubriceringInhoud"/>
                  <w:rPr>
                    <w:vanish/>
                  </w:rPr>
                </w:pPr>
                <w:r>
                  <w:rPr>
                    <w:vanish/>
                  </w:rPr>
                  <w:t xml:space="preserve"> </w:t>
                </w:r>
              </w:p>
            </w:tc>
          </w:sdtContent>
        </w:sdt>
      </w:tr>
      <w:tr w:rsidR="00940F20" w:rsidRPr="00940F20" w14:paraId="60A20BCA" w14:textId="77777777" w:rsidTr="00AB555B">
        <w:trPr>
          <w:trHeight w:val="284"/>
          <w:hidden/>
        </w:trPr>
        <w:sdt>
          <w:sdtPr>
            <w:rPr>
              <w:vanish/>
            </w:rPr>
            <w:alias w:val="lblProjectName"/>
            <w:tag w:val="lblprojectname"/>
            <w:id w:val="-138800093"/>
            <w:placeholder>
              <w:docPart w:val="812F957A189A4F25A891ACBF36974EF7"/>
            </w:placeholder>
            <w:dataBinding w:prefixMappings="xmlns:ns0='TNO Word templates labels' " w:xpath="/ns0:TNO[1]/ns0:Report[1]/ns0:TNO_Label[1]/ns0:lblProjectName[1]" w:storeItemID="{81284A3B-E4B2-45B3-AF53-839419B39DAD}"/>
            <w15:appearance w15:val="hidden"/>
            <w:text/>
          </w:sdtPr>
          <w:sdtContent>
            <w:tc>
              <w:tcPr>
                <w:tcW w:w="2441" w:type="dxa"/>
                <w:shd w:val="clear" w:color="auto" w:fill="auto"/>
              </w:tcPr>
              <w:p w14:paraId="208ECD48" w14:textId="19166E3C" w:rsidR="00940F20" w:rsidRPr="00940F20" w:rsidRDefault="008D23D0" w:rsidP="00AB555B">
                <w:pPr>
                  <w:pStyle w:val="TPRubricering"/>
                  <w:rPr>
                    <w:vanish/>
                  </w:rPr>
                </w:pPr>
                <w:r>
                  <w:rPr>
                    <w:vanish/>
                  </w:rPr>
                  <w:t>Projectnaam</w:t>
                </w:r>
              </w:p>
            </w:tc>
          </w:sdtContent>
        </w:sdt>
        <w:sdt>
          <w:sdtPr>
            <w:rPr>
              <w:vanish/>
            </w:rPr>
            <w:alias w:val="Project naam"/>
            <w:tag w:val="projectname"/>
            <w:id w:val="-963579968"/>
            <w:placeholder>
              <w:docPart w:val="F0EC7D19888C45C1A474E7FB52ED8AAC"/>
            </w:placeholder>
            <w:dataBinding w:prefixMappings="xmlns:ns0='TNO Word templates input' " w:xpath="/ns0:TNO[1]/ns0:Report[1]/ns0:TNO_Input[1]/ns0:ProjectName[1]" w:storeItemID="{538F3484-8B8B-4D45-89AF-83385EA54C04}"/>
            <w:text w:multiLine="1"/>
          </w:sdtPr>
          <w:sdtContent>
            <w:tc>
              <w:tcPr>
                <w:tcW w:w="5894" w:type="dxa"/>
                <w:shd w:val="clear" w:color="auto" w:fill="auto"/>
              </w:tcPr>
              <w:p w14:paraId="2165FCDA" w14:textId="6A3FC2A5" w:rsidR="00940F20" w:rsidRPr="00940F20" w:rsidRDefault="008D23D0" w:rsidP="00AB555B">
                <w:pPr>
                  <w:pStyle w:val="TPRubriceringInhoud"/>
                  <w:rPr>
                    <w:vanish/>
                  </w:rPr>
                </w:pPr>
                <w:r>
                  <w:rPr>
                    <w:vanish/>
                  </w:rPr>
                  <w:t xml:space="preserve"> </w:t>
                </w:r>
              </w:p>
            </w:tc>
          </w:sdtContent>
        </w:sdt>
      </w:tr>
      <w:tr w:rsidR="00940F20" w:rsidRPr="00940F20" w14:paraId="6633AA95" w14:textId="77777777" w:rsidTr="00AB555B">
        <w:trPr>
          <w:trHeight w:val="284"/>
        </w:trPr>
        <w:sdt>
          <w:sdtPr>
            <w:alias w:val="lblProjectNumber"/>
            <w:tag w:val="lblprojectnumber"/>
            <w:id w:val="114040042"/>
            <w:placeholder>
              <w:docPart w:val="A435C09C94BF4E9EA346748C5368662A"/>
            </w:placeholder>
            <w:dataBinding w:prefixMappings="xmlns:ns0='TNO Word templates labels' " w:xpath="/ns0:TNO[1]/ns0:Report[1]/ns0:TNO_Label[1]/ns0:lblProjectNumber[1]" w:storeItemID="{81284A3B-E4B2-45B3-AF53-839419B39DAD}"/>
            <w15:appearance w15:val="hidden"/>
            <w:text/>
          </w:sdtPr>
          <w:sdtContent>
            <w:tc>
              <w:tcPr>
                <w:tcW w:w="2441" w:type="dxa"/>
                <w:shd w:val="clear" w:color="auto" w:fill="auto"/>
              </w:tcPr>
              <w:p w14:paraId="43AB20FF" w14:textId="77777777" w:rsidR="00940F20" w:rsidRPr="00940F20" w:rsidRDefault="00940F20" w:rsidP="00AB555B">
                <w:pPr>
                  <w:pStyle w:val="TPRubricering"/>
                </w:pPr>
                <w:r w:rsidRPr="00940F20">
                  <w:t>Projectnummer</w:t>
                </w:r>
              </w:p>
            </w:tc>
          </w:sdtContent>
        </w:sdt>
        <w:sdt>
          <w:sdtPr>
            <w:alias w:val="Project nummer"/>
            <w:tag w:val="projectnumber"/>
            <w:id w:val="-1861734005"/>
            <w:placeholder>
              <w:docPart w:val="F5AB1D4F847F457C8EFA6A926DA99A22"/>
            </w:placeholder>
            <w:dataBinding w:prefixMappings="xmlns:ns0='TNO Word templates input' " w:xpath="/ns0:TNO[1]/ns0:Report[1]/ns0:TNO_Input[1]/ns0:ProjectNumber[1]" w:storeItemID="{538F3484-8B8B-4D45-89AF-83385EA54C04}"/>
            <w:text w:multiLine="1"/>
          </w:sdtPr>
          <w:sdtContent>
            <w:tc>
              <w:tcPr>
                <w:tcW w:w="5894" w:type="dxa"/>
                <w:shd w:val="clear" w:color="auto" w:fill="auto"/>
              </w:tcPr>
              <w:p w14:paraId="171D9D99" w14:textId="77777777" w:rsidR="00940F20" w:rsidRPr="00940F20" w:rsidRDefault="00940F20" w:rsidP="00AB555B">
                <w:pPr>
                  <w:pStyle w:val="TPRubriceringInhoud"/>
                </w:pPr>
                <w:r w:rsidRPr="00940F20">
                  <w:t>060.15482</w:t>
                </w:r>
              </w:p>
            </w:tc>
          </w:sdtContent>
        </w:sdt>
      </w:tr>
      <w:tr w:rsidR="00940F20" w:rsidRPr="00077133" w14:paraId="69100AE2" w14:textId="77777777" w:rsidTr="00AB555B">
        <w:tblPrEx>
          <w:tblBorders>
            <w:top w:val="single" w:sz="4" w:space="0" w:color="123EB7" w:themeColor="accent1"/>
            <w:bottom w:val="single" w:sz="4" w:space="0" w:color="123EB7" w:themeColor="accent1"/>
            <w:insideH w:val="single" w:sz="4" w:space="0" w:color="123EB7" w:themeColor="accent1"/>
          </w:tblBorders>
        </w:tblPrEx>
        <w:trPr>
          <w:trHeight w:val="284"/>
        </w:trPr>
        <w:tc>
          <w:tcPr>
            <w:tcW w:w="8335" w:type="dxa"/>
            <w:gridSpan w:val="2"/>
            <w:tcBorders>
              <w:top w:val="nil"/>
              <w:bottom w:val="nil"/>
            </w:tcBorders>
          </w:tcPr>
          <w:p w14:paraId="6723F237" w14:textId="77777777" w:rsidR="00940F20" w:rsidRPr="00DB1BF4" w:rsidRDefault="00940F20" w:rsidP="00AB555B">
            <w:pPr>
              <w:pStyle w:val="TPBijschrift"/>
              <w:rPr>
                <w:lang w:val="en-GB"/>
              </w:rPr>
            </w:pPr>
          </w:p>
        </w:tc>
      </w:tr>
    </w:tbl>
    <w:p w14:paraId="277E7750" w14:textId="77777777" w:rsidR="00940F20" w:rsidRDefault="00940F20" w:rsidP="00BE5CCB">
      <w:pPr>
        <w:rPr>
          <w:noProof/>
        </w:rPr>
      </w:pPr>
    </w:p>
    <w:p w14:paraId="39B41187" w14:textId="77777777" w:rsidR="00940F20" w:rsidRDefault="00940F20" w:rsidP="00BE5CCB">
      <w:pPr>
        <w:rPr>
          <w:noProof/>
        </w:rPr>
      </w:pPr>
    </w:p>
    <w:p w14:paraId="4C113D3C" w14:textId="77777777" w:rsidR="00940F20" w:rsidRDefault="00940F20" w:rsidP="00BE5CCB">
      <w:pPr>
        <w:rPr>
          <w:noProof/>
        </w:rPr>
      </w:pPr>
    </w:p>
    <w:p w14:paraId="4C6714CB" w14:textId="0C8E8A8C" w:rsidR="00940F20" w:rsidRDefault="00940F20" w:rsidP="00BE5CCB">
      <w:pPr>
        <w:rPr>
          <w:noProof/>
        </w:rPr>
      </w:pPr>
    </w:p>
    <w:p w14:paraId="5365D342" w14:textId="416FB530" w:rsidR="00606F0C" w:rsidRDefault="00606F0C" w:rsidP="00BE5CCB">
      <w:pPr>
        <w:rPr>
          <w:noProof/>
        </w:rPr>
      </w:pPr>
    </w:p>
    <w:p w14:paraId="598ECBCC" w14:textId="77777777" w:rsidR="007679FC" w:rsidRDefault="007679FC" w:rsidP="00BE5CCB">
      <w:pPr>
        <w:rPr>
          <w:noProof/>
        </w:rPr>
      </w:pPr>
    </w:p>
    <w:p w14:paraId="673F6652" w14:textId="77777777" w:rsidR="00DF5F0B" w:rsidRDefault="00DF5F0B" w:rsidP="00BE5CCB">
      <w:pPr>
        <w:rPr>
          <w:noProof/>
        </w:rPr>
      </w:pPr>
    </w:p>
    <w:p w14:paraId="28205891" w14:textId="77777777" w:rsidR="00DF5F0B" w:rsidRDefault="00DF5F0B" w:rsidP="00BE5CCB">
      <w:pPr>
        <w:rPr>
          <w:noProof/>
        </w:rPr>
      </w:pPr>
    </w:p>
    <w:p w14:paraId="2CC9B0DE" w14:textId="77777777" w:rsidR="007679FC" w:rsidRDefault="007679FC" w:rsidP="00BE5CCB">
      <w:pPr>
        <w:rPr>
          <w:noProof/>
        </w:rPr>
      </w:pPr>
    </w:p>
    <w:p w14:paraId="23C835EC" w14:textId="77777777" w:rsidR="007679FC" w:rsidRDefault="007679FC" w:rsidP="00BE5CCB">
      <w:pPr>
        <w:rPr>
          <w:noProof/>
        </w:rPr>
      </w:pPr>
    </w:p>
    <w:p w14:paraId="59CB686A" w14:textId="77777777" w:rsidR="007679FC" w:rsidRDefault="007679FC" w:rsidP="00BE5CCB">
      <w:pPr>
        <w:rPr>
          <w:noProof/>
        </w:rPr>
      </w:pPr>
    </w:p>
    <w:p w14:paraId="6C399780" w14:textId="77777777" w:rsidR="007679FC" w:rsidRDefault="007679FC" w:rsidP="00BE5CCB">
      <w:pPr>
        <w:rPr>
          <w:noProof/>
        </w:rPr>
      </w:pPr>
    </w:p>
    <w:p w14:paraId="420971FA" w14:textId="77777777" w:rsidR="00606F0C" w:rsidRDefault="00606F0C" w:rsidP="00BE5CCB">
      <w:pPr>
        <w:rPr>
          <w:noProof/>
        </w:rPr>
      </w:pPr>
    </w:p>
    <w:p w14:paraId="6FB317B6" w14:textId="77777777" w:rsidR="0070329E" w:rsidRPr="00814318" w:rsidRDefault="0070329E" w:rsidP="0070329E">
      <w:pPr>
        <w:tabs>
          <w:tab w:val="num" w:pos="0"/>
        </w:tabs>
        <w:rPr>
          <w:b/>
          <w:bCs/>
        </w:rPr>
      </w:pPr>
      <w:r w:rsidRPr="00814318">
        <w:rPr>
          <w:b/>
          <w:bCs/>
        </w:rPr>
        <w:t>Alle rechten voorbehouden</w:t>
      </w:r>
    </w:p>
    <w:p w14:paraId="44A186CC" w14:textId="77777777" w:rsidR="0070329E" w:rsidRPr="00814318" w:rsidRDefault="0070329E" w:rsidP="0070329E">
      <w:pPr>
        <w:tabs>
          <w:tab w:val="num" w:pos="0"/>
        </w:tabs>
      </w:pPr>
      <w:r w:rsidRPr="00814318">
        <w:t>Niets uit deze uitgave mag worden verveelvoudigd en/of openbaar gemaakt door middel van druk, fotokopie, microfilm of op welke andere wijze dan ook zonder voorafgaande schriftelijke toestemming van TNO.</w:t>
      </w:r>
    </w:p>
    <w:p w14:paraId="05A832D6" w14:textId="77777777" w:rsidR="0070329E" w:rsidRPr="00B970ED" w:rsidRDefault="0070329E" w:rsidP="0070329E">
      <w:pPr>
        <w:pStyle w:val="Release"/>
      </w:pPr>
    </w:p>
    <w:p w14:paraId="20B2F451" w14:textId="77777777" w:rsidR="0070329E" w:rsidRPr="00B970ED" w:rsidRDefault="0070329E" w:rsidP="0070329E">
      <w:pPr>
        <w:pStyle w:val="Release"/>
      </w:pPr>
    </w:p>
    <w:sdt>
      <w:sdtPr>
        <w:alias w:val="Copyright"/>
        <w:tag w:val="copyright"/>
        <w:id w:val="1329709695"/>
        <w:placeholder>
          <w:docPart w:val="9277D55EC9384A5681AA1B122577CA70"/>
        </w:placeholder>
        <w:dataBinding w:prefixMappings="xmlns:ns0='TNO Word templates input' " w:xpath="/ns0:TNO[1]/ns0:Report[1]/ns0:TNO_Input[1]/ns0:Copyright[1]" w:storeItemID="{538F3484-8B8B-4D45-89AF-83385EA54C04}"/>
        <w:text/>
      </w:sdtPr>
      <w:sdtContent>
        <w:p w14:paraId="0C53803A" w14:textId="10A93B1C" w:rsidR="0070329E" w:rsidRPr="00B970ED" w:rsidRDefault="0070329E" w:rsidP="0070329E">
          <w:pPr>
            <w:pStyle w:val="Release"/>
          </w:pPr>
          <w:r>
            <w:t>© 202</w:t>
          </w:r>
          <w:r w:rsidR="00365A79">
            <w:t>5</w:t>
          </w:r>
          <w:r>
            <w:t xml:space="preserve"> TNO</w:t>
          </w:r>
        </w:p>
      </w:sdtContent>
    </w:sdt>
    <w:p w14:paraId="29957C1A" w14:textId="77777777" w:rsidR="00940F20" w:rsidRPr="00B970ED" w:rsidRDefault="00940F20" w:rsidP="00BE5CCB">
      <w:pPr>
        <w:rPr>
          <w:noProof/>
        </w:rPr>
        <w:sectPr w:rsidR="00940F20" w:rsidRPr="00B970ED" w:rsidSect="00023E18">
          <w:headerReference w:type="even" r:id="rId23"/>
          <w:headerReference w:type="default" r:id="rId24"/>
          <w:footerReference w:type="even" r:id="rId25"/>
          <w:footerReference w:type="default" r:id="rId26"/>
          <w:headerReference w:type="first" r:id="rId27"/>
          <w:footerReference w:type="first" r:id="rId28"/>
          <w:pgSz w:w="11907" w:h="16840" w:code="9"/>
          <w:pgMar w:top="2155" w:right="1304" w:bottom="1616" w:left="2325" w:header="737" w:footer="737" w:gutter="0"/>
          <w:cols w:space="720"/>
          <w:formProt w:val="0"/>
          <w:titlePg/>
          <w:docGrid w:linePitch="272"/>
        </w:sectPr>
      </w:pPr>
    </w:p>
    <w:bookmarkStart w:id="0" w:name="_Toc88209222"/>
    <w:bookmarkStart w:id="1" w:name="_Toc191473215"/>
    <w:p w14:paraId="0F39CD6C" w14:textId="3D14A7C8" w:rsidR="00940F20" w:rsidRPr="00961AA5" w:rsidRDefault="00000000" w:rsidP="00AB555B">
      <w:pPr>
        <w:pStyle w:val="Kop1ZN"/>
        <w:rPr>
          <w:noProof/>
        </w:rPr>
      </w:pPr>
      <w:sdt>
        <w:sdtPr>
          <w:rPr>
            <w:noProof/>
          </w:rPr>
          <w:alias w:val="Sectie inhoudsopgave"/>
          <w:tag w:val="seccontent"/>
          <w:id w:val="-1464345833"/>
          <w:lock w:val="sdtLocked"/>
          <w:placeholder>
            <w:docPart w:val="C87A09F168A64A3CBF46AA15884702D1"/>
          </w:placeholder>
          <w:dataBinding w:prefixMappings="xmlns:ns0='TNO Word templates labels' " w:xpath="/ns0:TNO[1]/ns0:Report[1]/ns0:TNO_Sections[1]/ns0:secContent[1]" w:storeItemID="{81284A3B-E4B2-45B3-AF53-839419B39DAD}"/>
          <w:text/>
        </w:sdtPr>
        <w:sdtContent>
          <w:r w:rsidR="00940F20">
            <w:rPr>
              <w:noProof/>
            </w:rPr>
            <w:t>Inhoudsopgave</w:t>
          </w:r>
        </w:sdtContent>
      </w:sdt>
      <w:bookmarkEnd w:id="0"/>
      <w:bookmarkEnd w:id="1"/>
    </w:p>
    <w:p w14:paraId="1BDCCA1B" w14:textId="6E89A365" w:rsidR="00373993" w:rsidRDefault="00940F20">
      <w:pPr>
        <w:pStyle w:val="TOC1"/>
        <w:rPr>
          <w:rFonts w:asciiTheme="minorHAnsi" w:eastAsiaTheme="minorEastAsia" w:hAnsiTheme="minorHAnsi" w:cstheme="minorBidi"/>
          <w:color w:val="auto"/>
          <w:kern w:val="2"/>
          <w:sz w:val="24"/>
          <w:szCs w:val="24"/>
          <w14:ligatures w14:val="standardContextual"/>
        </w:rPr>
      </w:pPr>
      <w:r>
        <w:fldChar w:fldCharType="begin"/>
      </w:r>
      <w:r>
        <w:instrText xml:space="preserve"> TOC \f \h \z \t "Kop 1;1;Kop 1 ZN;1;Kop 2;2;Kop 3;3;MU Kop;1;DL Kop;1" </w:instrText>
      </w:r>
      <w:r>
        <w:fldChar w:fldCharType="separate"/>
      </w:r>
      <w:hyperlink w:anchor="_Toc191473215" w:history="1">
        <w:r w:rsidR="00373993" w:rsidRPr="00FC70FB">
          <w:rPr>
            <w:rStyle w:val="Hyperlink"/>
          </w:rPr>
          <w:t>Inhoudsopgave</w:t>
        </w:r>
        <w:r w:rsidR="00373993">
          <w:rPr>
            <w:webHidden/>
          </w:rPr>
          <w:tab/>
        </w:r>
        <w:r w:rsidR="00373993">
          <w:rPr>
            <w:webHidden/>
          </w:rPr>
          <w:fldChar w:fldCharType="begin"/>
        </w:r>
        <w:r w:rsidR="00373993">
          <w:rPr>
            <w:webHidden/>
          </w:rPr>
          <w:instrText xml:space="preserve"> PAGEREF _Toc191473215 \h </w:instrText>
        </w:r>
        <w:r w:rsidR="00373993">
          <w:rPr>
            <w:webHidden/>
          </w:rPr>
        </w:r>
        <w:r w:rsidR="00373993">
          <w:rPr>
            <w:webHidden/>
          </w:rPr>
          <w:fldChar w:fldCharType="separate"/>
        </w:r>
        <w:r w:rsidR="00C305E6">
          <w:rPr>
            <w:webHidden/>
          </w:rPr>
          <w:t>3</w:t>
        </w:r>
        <w:r w:rsidR="00373993">
          <w:rPr>
            <w:webHidden/>
          </w:rPr>
          <w:fldChar w:fldCharType="end"/>
        </w:r>
      </w:hyperlink>
    </w:p>
    <w:p w14:paraId="004226AF" w14:textId="0FAF2CDA" w:rsidR="00373993" w:rsidRDefault="00373993">
      <w:pPr>
        <w:pStyle w:val="TOC1"/>
        <w:rPr>
          <w:rFonts w:asciiTheme="minorHAnsi" w:eastAsiaTheme="minorEastAsia" w:hAnsiTheme="minorHAnsi" w:cstheme="minorBidi"/>
          <w:color w:val="auto"/>
          <w:kern w:val="2"/>
          <w:sz w:val="24"/>
          <w:szCs w:val="24"/>
          <w14:ligatures w14:val="standardContextual"/>
        </w:rPr>
      </w:pPr>
      <w:hyperlink w:anchor="_Toc191473216" w:history="1">
        <w:r w:rsidRPr="00FC70FB">
          <w:rPr>
            <w:rStyle w:val="Hyperlink"/>
          </w:rPr>
          <w:t>Voorwoord</w:t>
        </w:r>
        <w:r>
          <w:rPr>
            <w:webHidden/>
          </w:rPr>
          <w:tab/>
        </w:r>
        <w:r>
          <w:rPr>
            <w:webHidden/>
          </w:rPr>
          <w:fldChar w:fldCharType="begin"/>
        </w:r>
        <w:r>
          <w:rPr>
            <w:webHidden/>
          </w:rPr>
          <w:instrText xml:space="preserve"> PAGEREF _Toc191473216 \h </w:instrText>
        </w:r>
        <w:r>
          <w:rPr>
            <w:webHidden/>
          </w:rPr>
        </w:r>
        <w:r>
          <w:rPr>
            <w:webHidden/>
          </w:rPr>
          <w:fldChar w:fldCharType="separate"/>
        </w:r>
        <w:r w:rsidR="00C305E6">
          <w:rPr>
            <w:webHidden/>
          </w:rPr>
          <w:t>5</w:t>
        </w:r>
        <w:r>
          <w:rPr>
            <w:webHidden/>
          </w:rPr>
          <w:fldChar w:fldCharType="end"/>
        </w:r>
      </w:hyperlink>
    </w:p>
    <w:p w14:paraId="04D2B5E2" w14:textId="306175B9" w:rsidR="00373993" w:rsidRDefault="00373993">
      <w:pPr>
        <w:pStyle w:val="TOC1"/>
        <w:rPr>
          <w:rFonts w:asciiTheme="minorHAnsi" w:eastAsiaTheme="minorEastAsia" w:hAnsiTheme="minorHAnsi" w:cstheme="minorBidi"/>
          <w:color w:val="auto"/>
          <w:kern w:val="2"/>
          <w:sz w:val="24"/>
          <w:szCs w:val="24"/>
          <w14:ligatures w14:val="standardContextual"/>
        </w:rPr>
      </w:pPr>
      <w:hyperlink w:anchor="_Toc191473217" w:history="1">
        <w:r w:rsidRPr="00FC70FB">
          <w:rPr>
            <w:rStyle w:val="Hyperlink"/>
          </w:rPr>
          <w:t>1</w:t>
        </w:r>
        <w:r>
          <w:rPr>
            <w:rFonts w:asciiTheme="minorHAnsi" w:eastAsiaTheme="minorEastAsia" w:hAnsiTheme="minorHAnsi" w:cstheme="minorBidi"/>
            <w:color w:val="auto"/>
            <w:kern w:val="2"/>
            <w:sz w:val="24"/>
            <w:szCs w:val="24"/>
            <w14:ligatures w14:val="standardContextual"/>
          </w:rPr>
          <w:tab/>
        </w:r>
        <w:r w:rsidRPr="00FC70FB">
          <w:rPr>
            <w:rStyle w:val="Hyperlink"/>
          </w:rPr>
          <w:t>Algemene informatie over de PSO</w:t>
        </w:r>
        <w:r>
          <w:rPr>
            <w:webHidden/>
          </w:rPr>
          <w:tab/>
        </w:r>
        <w:r>
          <w:rPr>
            <w:webHidden/>
          </w:rPr>
          <w:fldChar w:fldCharType="begin"/>
        </w:r>
        <w:r>
          <w:rPr>
            <w:webHidden/>
          </w:rPr>
          <w:instrText xml:space="preserve"> PAGEREF _Toc191473217 \h </w:instrText>
        </w:r>
        <w:r>
          <w:rPr>
            <w:webHidden/>
          </w:rPr>
        </w:r>
        <w:r>
          <w:rPr>
            <w:webHidden/>
          </w:rPr>
          <w:fldChar w:fldCharType="separate"/>
        </w:r>
        <w:r w:rsidR="00C305E6">
          <w:rPr>
            <w:webHidden/>
          </w:rPr>
          <w:t>7</w:t>
        </w:r>
        <w:r>
          <w:rPr>
            <w:webHidden/>
          </w:rPr>
          <w:fldChar w:fldCharType="end"/>
        </w:r>
      </w:hyperlink>
    </w:p>
    <w:p w14:paraId="22985C52" w14:textId="399AE0FF" w:rsidR="00373993" w:rsidRDefault="00373993">
      <w:pPr>
        <w:pStyle w:val="TOC2"/>
        <w:rPr>
          <w:rFonts w:asciiTheme="minorHAnsi" w:eastAsiaTheme="minorEastAsia" w:hAnsiTheme="minorHAnsi" w:cstheme="minorBidi"/>
          <w:kern w:val="2"/>
          <w:sz w:val="24"/>
          <w:szCs w:val="24"/>
          <w14:ligatures w14:val="standardContextual"/>
        </w:rPr>
      </w:pPr>
      <w:hyperlink w:anchor="_Toc191473218" w:history="1">
        <w:r w:rsidRPr="00FC70FB">
          <w:rPr>
            <w:rStyle w:val="Hyperlink"/>
          </w:rPr>
          <w:t>1.1</w:t>
        </w:r>
        <w:r>
          <w:rPr>
            <w:rFonts w:asciiTheme="minorHAnsi" w:eastAsiaTheme="minorEastAsia" w:hAnsiTheme="minorHAnsi" w:cstheme="minorBidi"/>
            <w:kern w:val="2"/>
            <w:sz w:val="24"/>
            <w:szCs w:val="24"/>
            <w14:ligatures w14:val="standardContextual"/>
          </w:rPr>
          <w:tab/>
        </w:r>
        <w:r w:rsidRPr="00FC70FB">
          <w:rPr>
            <w:rStyle w:val="Hyperlink"/>
          </w:rPr>
          <w:t>Doel van de PSO</w:t>
        </w:r>
        <w:r>
          <w:rPr>
            <w:webHidden/>
          </w:rPr>
          <w:tab/>
        </w:r>
        <w:r>
          <w:rPr>
            <w:webHidden/>
          </w:rPr>
          <w:fldChar w:fldCharType="begin"/>
        </w:r>
        <w:r>
          <w:rPr>
            <w:webHidden/>
          </w:rPr>
          <w:instrText xml:space="preserve"> PAGEREF _Toc191473218 \h </w:instrText>
        </w:r>
        <w:r>
          <w:rPr>
            <w:webHidden/>
          </w:rPr>
        </w:r>
        <w:r>
          <w:rPr>
            <w:webHidden/>
          </w:rPr>
          <w:fldChar w:fldCharType="separate"/>
        </w:r>
        <w:r w:rsidR="00C305E6">
          <w:rPr>
            <w:webHidden/>
          </w:rPr>
          <w:t>7</w:t>
        </w:r>
        <w:r>
          <w:rPr>
            <w:webHidden/>
          </w:rPr>
          <w:fldChar w:fldCharType="end"/>
        </w:r>
      </w:hyperlink>
    </w:p>
    <w:p w14:paraId="4A1A86FF" w14:textId="43C38175" w:rsidR="00373993" w:rsidRDefault="00373993">
      <w:pPr>
        <w:pStyle w:val="TOC2"/>
        <w:rPr>
          <w:rFonts w:asciiTheme="minorHAnsi" w:eastAsiaTheme="minorEastAsia" w:hAnsiTheme="minorHAnsi" w:cstheme="minorBidi"/>
          <w:kern w:val="2"/>
          <w:sz w:val="24"/>
          <w:szCs w:val="24"/>
          <w14:ligatures w14:val="standardContextual"/>
        </w:rPr>
      </w:pPr>
      <w:hyperlink w:anchor="_Toc191473219" w:history="1">
        <w:r w:rsidRPr="00FC70FB">
          <w:rPr>
            <w:rStyle w:val="Hyperlink"/>
          </w:rPr>
          <w:t>1.2</w:t>
        </w:r>
        <w:r>
          <w:rPr>
            <w:rFonts w:asciiTheme="minorHAnsi" w:eastAsiaTheme="minorEastAsia" w:hAnsiTheme="minorHAnsi" w:cstheme="minorBidi"/>
            <w:kern w:val="2"/>
            <w:sz w:val="24"/>
            <w:szCs w:val="24"/>
            <w14:ligatures w14:val="standardContextual"/>
          </w:rPr>
          <w:tab/>
        </w:r>
        <w:r w:rsidRPr="00FC70FB">
          <w:rPr>
            <w:rStyle w:val="Hyperlink"/>
          </w:rPr>
          <w:t>Uitgangspunten bij de ontwikkeling van de PSO</w:t>
        </w:r>
        <w:r>
          <w:rPr>
            <w:webHidden/>
          </w:rPr>
          <w:tab/>
        </w:r>
        <w:r>
          <w:rPr>
            <w:webHidden/>
          </w:rPr>
          <w:fldChar w:fldCharType="begin"/>
        </w:r>
        <w:r>
          <w:rPr>
            <w:webHidden/>
          </w:rPr>
          <w:instrText xml:space="preserve"> PAGEREF _Toc191473219 \h </w:instrText>
        </w:r>
        <w:r>
          <w:rPr>
            <w:webHidden/>
          </w:rPr>
        </w:r>
        <w:r>
          <w:rPr>
            <w:webHidden/>
          </w:rPr>
          <w:fldChar w:fldCharType="separate"/>
        </w:r>
        <w:r w:rsidR="00C305E6">
          <w:rPr>
            <w:webHidden/>
          </w:rPr>
          <w:t>7</w:t>
        </w:r>
        <w:r>
          <w:rPr>
            <w:webHidden/>
          </w:rPr>
          <w:fldChar w:fldCharType="end"/>
        </w:r>
      </w:hyperlink>
    </w:p>
    <w:p w14:paraId="76B9CA0D" w14:textId="40D76B5E" w:rsidR="00373993" w:rsidRDefault="00373993">
      <w:pPr>
        <w:pStyle w:val="TOC2"/>
        <w:rPr>
          <w:rFonts w:asciiTheme="minorHAnsi" w:eastAsiaTheme="minorEastAsia" w:hAnsiTheme="minorHAnsi" w:cstheme="minorBidi"/>
          <w:kern w:val="2"/>
          <w:sz w:val="24"/>
          <w:szCs w:val="24"/>
          <w14:ligatures w14:val="standardContextual"/>
        </w:rPr>
      </w:pPr>
      <w:hyperlink w:anchor="_Toc191473220" w:history="1">
        <w:r w:rsidRPr="00FC70FB">
          <w:rPr>
            <w:rStyle w:val="Hyperlink"/>
          </w:rPr>
          <w:t>1.3</w:t>
        </w:r>
        <w:r>
          <w:rPr>
            <w:rFonts w:asciiTheme="minorHAnsi" w:eastAsiaTheme="minorEastAsia" w:hAnsiTheme="minorHAnsi" w:cstheme="minorBidi"/>
            <w:kern w:val="2"/>
            <w:sz w:val="24"/>
            <w:szCs w:val="24"/>
            <w14:ligatures w14:val="standardContextual"/>
          </w:rPr>
          <w:tab/>
        </w:r>
        <w:r w:rsidRPr="00FC70FB">
          <w:rPr>
            <w:rStyle w:val="Hyperlink"/>
          </w:rPr>
          <w:t>Vijf prestatieniveaus</w:t>
        </w:r>
        <w:r>
          <w:rPr>
            <w:webHidden/>
          </w:rPr>
          <w:tab/>
        </w:r>
        <w:r>
          <w:rPr>
            <w:webHidden/>
          </w:rPr>
          <w:fldChar w:fldCharType="begin"/>
        </w:r>
        <w:r>
          <w:rPr>
            <w:webHidden/>
          </w:rPr>
          <w:instrText xml:space="preserve"> PAGEREF _Toc191473220 \h </w:instrText>
        </w:r>
        <w:r>
          <w:rPr>
            <w:webHidden/>
          </w:rPr>
        </w:r>
        <w:r>
          <w:rPr>
            <w:webHidden/>
          </w:rPr>
          <w:fldChar w:fldCharType="separate"/>
        </w:r>
        <w:r w:rsidR="00C305E6">
          <w:rPr>
            <w:webHidden/>
          </w:rPr>
          <w:t>8</w:t>
        </w:r>
        <w:r>
          <w:rPr>
            <w:webHidden/>
          </w:rPr>
          <w:fldChar w:fldCharType="end"/>
        </w:r>
      </w:hyperlink>
    </w:p>
    <w:p w14:paraId="50893BF9" w14:textId="3924EDC7" w:rsidR="00373993" w:rsidRDefault="00373993">
      <w:pPr>
        <w:pStyle w:val="TOC2"/>
        <w:rPr>
          <w:rFonts w:asciiTheme="minorHAnsi" w:eastAsiaTheme="minorEastAsia" w:hAnsiTheme="minorHAnsi" w:cstheme="minorBidi"/>
          <w:kern w:val="2"/>
          <w:sz w:val="24"/>
          <w:szCs w:val="24"/>
          <w14:ligatures w14:val="standardContextual"/>
        </w:rPr>
      </w:pPr>
      <w:hyperlink w:anchor="_Toc191473221" w:history="1">
        <w:r w:rsidRPr="00FC70FB">
          <w:rPr>
            <w:rStyle w:val="Hyperlink"/>
          </w:rPr>
          <w:t>1.4</w:t>
        </w:r>
        <w:r>
          <w:rPr>
            <w:rFonts w:asciiTheme="minorHAnsi" w:eastAsiaTheme="minorEastAsia" w:hAnsiTheme="minorHAnsi" w:cstheme="minorBidi"/>
            <w:kern w:val="2"/>
            <w:sz w:val="24"/>
            <w:szCs w:val="24"/>
            <w14:ligatures w14:val="standardContextual"/>
          </w:rPr>
          <w:tab/>
        </w:r>
        <w:r w:rsidRPr="00FC70FB">
          <w:rPr>
            <w:rStyle w:val="Hyperlink"/>
          </w:rPr>
          <w:t>PSO-erkenning voor buitenlandse bedrijven</w:t>
        </w:r>
        <w:r>
          <w:rPr>
            <w:webHidden/>
          </w:rPr>
          <w:tab/>
        </w:r>
        <w:r>
          <w:rPr>
            <w:webHidden/>
          </w:rPr>
          <w:fldChar w:fldCharType="begin"/>
        </w:r>
        <w:r>
          <w:rPr>
            <w:webHidden/>
          </w:rPr>
          <w:instrText xml:space="preserve"> PAGEREF _Toc191473221 \h </w:instrText>
        </w:r>
        <w:r>
          <w:rPr>
            <w:webHidden/>
          </w:rPr>
        </w:r>
        <w:r>
          <w:rPr>
            <w:webHidden/>
          </w:rPr>
          <w:fldChar w:fldCharType="separate"/>
        </w:r>
        <w:r w:rsidR="00C305E6">
          <w:rPr>
            <w:webHidden/>
          </w:rPr>
          <w:t>10</w:t>
        </w:r>
        <w:r>
          <w:rPr>
            <w:webHidden/>
          </w:rPr>
          <w:fldChar w:fldCharType="end"/>
        </w:r>
      </w:hyperlink>
    </w:p>
    <w:p w14:paraId="3BCEA4FC" w14:textId="3FA7A257" w:rsidR="00373993" w:rsidRDefault="00373993">
      <w:pPr>
        <w:pStyle w:val="TOC2"/>
        <w:rPr>
          <w:rFonts w:asciiTheme="minorHAnsi" w:eastAsiaTheme="minorEastAsia" w:hAnsiTheme="minorHAnsi" w:cstheme="minorBidi"/>
          <w:kern w:val="2"/>
          <w:sz w:val="24"/>
          <w:szCs w:val="24"/>
          <w14:ligatures w14:val="standardContextual"/>
        </w:rPr>
      </w:pPr>
      <w:hyperlink w:anchor="_Toc191473222" w:history="1">
        <w:r w:rsidRPr="00FC70FB">
          <w:rPr>
            <w:rStyle w:val="Hyperlink"/>
          </w:rPr>
          <w:t>1.5</w:t>
        </w:r>
        <w:r>
          <w:rPr>
            <w:rFonts w:asciiTheme="minorHAnsi" w:eastAsiaTheme="minorEastAsia" w:hAnsiTheme="minorHAnsi" w:cstheme="minorBidi"/>
            <w:kern w:val="2"/>
            <w:sz w:val="24"/>
            <w:szCs w:val="24"/>
            <w14:ligatures w14:val="standardContextual"/>
          </w:rPr>
          <w:tab/>
        </w:r>
        <w:r w:rsidRPr="00FC70FB">
          <w:rPr>
            <w:rStyle w:val="Hyperlink"/>
          </w:rPr>
          <w:t>Uitleg belangrijke begrippen</w:t>
        </w:r>
        <w:r>
          <w:rPr>
            <w:webHidden/>
          </w:rPr>
          <w:tab/>
        </w:r>
        <w:r>
          <w:rPr>
            <w:webHidden/>
          </w:rPr>
          <w:fldChar w:fldCharType="begin"/>
        </w:r>
        <w:r>
          <w:rPr>
            <w:webHidden/>
          </w:rPr>
          <w:instrText xml:space="preserve"> PAGEREF _Toc191473222 \h </w:instrText>
        </w:r>
        <w:r>
          <w:rPr>
            <w:webHidden/>
          </w:rPr>
        </w:r>
        <w:r>
          <w:rPr>
            <w:webHidden/>
          </w:rPr>
          <w:fldChar w:fldCharType="separate"/>
        </w:r>
        <w:r w:rsidR="00C305E6">
          <w:rPr>
            <w:webHidden/>
          </w:rPr>
          <w:t>11</w:t>
        </w:r>
        <w:r>
          <w:rPr>
            <w:webHidden/>
          </w:rPr>
          <w:fldChar w:fldCharType="end"/>
        </w:r>
      </w:hyperlink>
    </w:p>
    <w:p w14:paraId="019C361C" w14:textId="6464679F" w:rsidR="00373993" w:rsidRDefault="00373993">
      <w:pPr>
        <w:pStyle w:val="TOC3"/>
        <w:rPr>
          <w:rFonts w:asciiTheme="minorHAnsi" w:eastAsiaTheme="minorEastAsia" w:hAnsiTheme="minorHAnsi" w:cstheme="minorBidi"/>
          <w:kern w:val="2"/>
          <w:sz w:val="24"/>
          <w:szCs w:val="24"/>
          <w14:ligatures w14:val="standardContextual"/>
        </w:rPr>
      </w:pPr>
      <w:hyperlink w:anchor="_Toc191473223" w:history="1">
        <w:r w:rsidRPr="00FC70FB">
          <w:rPr>
            <w:rStyle w:val="Hyperlink"/>
          </w:rPr>
          <w:t>1.5.1</w:t>
        </w:r>
        <w:r>
          <w:rPr>
            <w:rFonts w:asciiTheme="minorHAnsi" w:eastAsiaTheme="minorEastAsia" w:hAnsiTheme="minorHAnsi" w:cstheme="minorBidi"/>
            <w:kern w:val="2"/>
            <w:sz w:val="24"/>
            <w:szCs w:val="24"/>
            <w14:ligatures w14:val="standardContextual"/>
          </w:rPr>
          <w:tab/>
        </w:r>
        <w:r w:rsidRPr="00FC70FB">
          <w:rPr>
            <w:rStyle w:val="Hyperlink"/>
          </w:rPr>
          <w:t>Directe en indirecte bijdrage aan de werkgelegenheid</w:t>
        </w:r>
        <w:r>
          <w:rPr>
            <w:webHidden/>
          </w:rPr>
          <w:tab/>
        </w:r>
        <w:r>
          <w:rPr>
            <w:webHidden/>
          </w:rPr>
          <w:fldChar w:fldCharType="begin"/>
        </w:r>
        <w:r>
          <w:rPr>
            <w:webHidden/>
          </w:rPr>
          <w:instrText xml:space="preserve"> PAGEREF _Toc191473223 \h </w:instrText>
        </w:r>
        <w:r>
          <w:rPr>
            <w:webHidden/>
          </w:rPr>
        </w:r>
        <w:r>
          <w:rPr>
            <w:webHidden/>
          </w:rPr>
          <w:fldChar w:fldCharType="separate"/>
        </w:r>
        <w:r w:rsidR="00C305E6">
          <w:rPr>
            <w:webHidden/>
          </w:rPr>
          <w:t>11</w:t>
        </w:r>
        <w:r>
          <w:rPr>
            <w:webHidden/>
          </w:rPr>
          <w:fldChar w:fldCharType="end"/>
        </w:r>
      </w:hyperlink>
    </w:p>
    <w:p w14:paraId="60D48C7D" w14:textId="381DF9ED" w:rsidR="00373993" w:rsidRDefault="00373993">
      <w:pPr>
        <w:pStyle w:val="TOC3"/>
        <w:rPr>
          <w:rFonts w:asciiTheme="minorHAnsi" w:eastAsiaTheme="minorEastAsia" w:hAnsiTheme="minorHAnsi" w:cstheme="minorBidi"/>
          <w:kern w:val="2"/>
          <w:sz w:val="24"/>
          <w:szCs w:val="24"/>
          <w14:ligatures w14:val="standardContextual"/>
        </w:rPr>
      </w:pPr>
      <w:hyperlink w:anchor="_Toc191473224" w:history="1">
        <w:r w:rsidRPr="00FC70FB">
          <w:rPr>
            <w:rStyle w:val="Hyperlink"/>
          </w:rPr>
          <w:t>1.5.2</w:t>
        </w:r>
        <w:r>
          <w:rPr>
            <w:rFonts w:asciiTheme="minorHAnsi" w:eastAsiaTheme="minorEastAsia" w:hAnsiTheme="minorHAnsi" w:cstheme="minorBidi"/>
            <w:kern w:val="2"/>
            <w:sz w:val="24"/>
            <w:szCs w:val="24"/>
            <w14:ligatures w14:val="standardContextual"/>
          </w:rPr>
          <w:tab/>
        </w:r>
        <w:r w:rsidRPr="00FC70FB">
          <w:rPr>
            <w:rStyle w:val="Hyperlink"/>
          </w:rPr>
          <w:t>Peildatum en peiljaar</w:t>
        </w:r>
        <w:r>
          <w:rPr>
            <w:webHidden/>
          </w:rPr>
          <w:tab/>
        </w:r>
        <w:r>
          <w:rPr>
            <w:webHidden/>
          </w:rPr>
          <w:fldChar w:fldCharType="begin"/>
        </w:r>
        <w:r>
          <w:rPr>
            <w:webHidden/>
          </w:rPr>
          <w:instrText xml:space="preserve"> PAGEREF _Toc191473224 \h </w:instrText>
        </w:r>
        <w:r>
          <w:rPr>
            <w:webHidden/>
          </w:rPr>
        </w:r>
        <w:r>
          <w:rPr>
            <w:webHidden/>
          </w:rPr>
          <w:fldChar w:fldCharType="separate"/>
        </w:r>
        <w:r w:rsidR="00C305E6">
          <w:rPr>
            <w:webHidden/>
          </w:rPr>
          <w:t>11</w:t>
        </w:r>
        <w:r>
          <w:rPr>
            <w:webHidden/>
          </w:rPr>
          <w:fldChar w:fldCharType="end"/>
        </w:r>
      </w:hyperlink>
    </w:p>
    <w:p w14:paraId="551E79B7" w14:textId="1D283E51" w:rsidR="00373993" w:rsidRDefault="00373993">
      <w:pPr>
        <w:pStyle w:val="TOC3"/>
        <w:rPr>
          <w:rFonts w:asciiTheme="minorHAnsi" w:eastAsiaTheme="minorEastAsia" w:hAnsiTheme="minorHAnsi" w:cstheme="minorBidi"/>
          <w:kern w:val="2"/>
          <w:sz w:val="24"/>
          <w:szCs w:val="24"/>
          <w14:ligatures w14:val="standardContextual"/>
        </w:rPr>
      </w:pPr>
      <w:hyperlink w:anchor="_Toc191473225" w:history="1">
        <w:r w:rsidRPr="00FC70FB">
          <w:rPr>
            <w:rStyle w:val="Hyperlink"/>
          </w:rPr>
          <w:t>1.5.3</w:t>
        </w:r>
        <w:r>
          <w:rPr>
            <w:rFonts w:asciiTheme="minorHAnsi" w:eastAsiaTheme="minorEastAsia" w:hAnsiTheme="minorHAnsi" w:cstheme="minorBidi"/>
            <w:kern w:val="2"/>
            <w:sz w:val="24"/>
            <w:szCs w:val="24"/>
            <w14:ligatures w14:val="standardContextual"/>
          </w:rPr>
          <w:tab/>
        </w:r>
        <w:r w:rsidRPr="00FC70FB">
          <w:rPr>
            <w:rStyle w:val="Hyperlink"/>
          </w:rPr>
          <w:t>Aanvragende organisatie(s):</w:t>
        </w:r>
        <w:r>
          <w:rPr>
            <w:webHidden/>
          </w:rPr>
          <w:tab/>
        </w:r>
        <w:r>
          <w:rPr>
            <w:webHidden/>
          </w:rPr>
          <w:fldChar w:fldCharType="begin"/>
        </w:r>
        <w:r>
          <w:rPr>
            <w:webHidden/>
          </w:rPr>
          <w:instrText xml:space="preserve"> PAGEREF _Toc191473225 \h </w:instrText>
        </w:r>
        <w:r>
          <w:rPr>
            <w:webHidden/>
          </w:rPr>
        </w:r>
        <w:r>
          <w:rPr>
            <w:webHidden/>
          </w:rPr>
          <w:fldChar w:fldCharType="separate"/>
        </w:r>
        <w:r w:rsidR="00C305E6">
          <w:rPr>
            <w:webHidden/>
          </w:rPr>
          <w:t>11</w:t>
        </w:r>
        <w:r>
          <w:rPr>
            <w:webHidden/>
          </w:rPr>
          <w:fldChar w:fldCharType="end"/>
        </w:r>
      </w:hyperlink>
    </w:p>
    <w:p w14:paraId="0D3052C7" w14:textId="7FD655E5" w:rsidR="00373993" w:rsidRDefault="00373993">
      <w:pPr>
        <w:pStyle w:val="TOC3"/>
        <w:rPr>
          <w:rFonts w:asciiTheme="minorHAnsi" w:eastAsiaTheme="minorEastAsia" w:hAnsiTheme="minorHAnsi" w:cstheme="minorBidi"/>
          <w:kern w:val="2"/>
          <w:sz w:val="24"/>
          <w:szCs w:val="24"/>
          <w14:ligatures w14:val="standardContextual"/>
        </w:rPr>
      </w:pPr>
      <w:hyperlink w:anchor="_Toc191473226" w:history="1">
        <w:r w:rsidRPr="00FC70FB">
          <w:rPr>
            <w:rStyle w:val="Hyperlink"/>
          </w:rPr>
          <w:t>1.5.4</w:t>
        </w:r>
        <w:r>
          <w:rPr>
            <w:rFonts w:asciiTheme="minorHAnsi" w:eastAsiaTheme="minorEastAsia" w:hAnsiTheme="minorHAnsi" w:cstheme="minorBidi"/>
            <w:kern w:val="2"/>
            <w:sz w:val="24"/>
            <w:szCs w:val="24"/>
            <w14:ligatures w14:val="standardContextual"/>
          </w:rPr>
          <w:tab/>
        </w:r>
        <w:r w:rsidRPr="00FC70FB">
          <w:rPr>
            <w:rStyle w:val="Hyperlink"/>
          </w:rPr>
          <w:t>Onderliggende entiteit(en):</w:t>
        </w:r>
        <w:r>
          <w:rPr>
            <w:webHidden/>
          </w:rPr>
          <w:tab/>
        </w:r>
        <w:r>
          <w:rPr>
            <w:webHidden/>
          </w:rPr>
          <w:fldChar w:fldCharType="begin"/>
        </w:r>
        <w:r>
          <w:rPr>
            <w:webHidden/>
          </w:rPr>
          <w:instrText xml:space="preserve"> PAGEREF _Toc191473226 \h </w:instrText>
        </w:r>
        <w:r>
          <w:rPr>
            <w:webHidden/>
          </w:rPr>
        </w:r>
        <w:r>
          <w:rPr>
            <w:webHidden/>
          </w:rPr>
          <w:fldChar w:fldCharType="separate"/>
        </w:r>
        <w:r w:rsidR="00C305E6">
          <w:rPr>
            <w:webHidden/>
          </w:rPr>
          <w:t>12</w:t>
        </w:r>
        <w:r>
          <w:rPr>
            <w:webHidden/>
          </w:rPr>
          <w:fldChar w:fldCharType="end"/>
        </w:r>
      </w:hyperlink>
    </w:p>
    <w:p w14:paraId="11E441FC" w14:textId="09DD4D1D" w:rsidR="00373993" w:rsidRDefault="00373993">
      <w:pPr>
        <w:pStyle w:val="TOC3"/>
        <w:rPr>
          <w:rFonts w:asciiTheme="minorHAnsi" w:eastAsiaTheme="minorEastAsia" w:hAnsiTheme="minorHAnsi" w:cstheme="minorBidi"/>
          <w:kern w:val="2"/>
          <w:sz w:val="24"/>
          <w:szCs w:val="24"/>
          <w14:ligatures w14:val="standardContextual"/>
        </w:rPr>
      </w:pPr>
      <w:hyperlink w:anchor="_Toc191473227" w:history="1">
        <w:r w:rsidRPr="00FC70FB">
          <w:rPr>
            <w:rStyle w:val="Hyperlink"/>
          </w:rPr>
          <w:t>1.5.5</w:t>
        </w:r>
        <w:r>
          <w:rPr>
            <w:rFonts w:asciiTheme="minorHAnsi" w:eastAsiaTheme="minorEastAsia" w:hAnsiTheme="minorHAnsi" w:cstheme="minorBidi"/>
            <w:kern w:val="2"/>
            <w:sz w:val="24"/>
            <w:szCs w:val="24"/>
            <w14:ligatures w14:val="standardContextual"/>
          </w:rPr>
          <w:tab/>
        </w:r>
        <w:r w:rsidRPr="00FC70FB">
          <w:rPr>
            <w:rStyle w:val="Hyperlink"/>
          </w:rPr>
          <w:t>Uitgangspositie vóór instroom in de Aanvragende organisatie:</w:t>
        </w:r>
        <w:r>
          <w:rPr>
            <w:webHidden/>
          </w:rPr>
          <w:tab/>
        </w:r>
        <w:r>
          <w:rPr>
            <w:webHidden/>
          </w:rPr>
          <w:fldChar w:fldCharType="begin"/>
        </w:r>
        <w:r>
          <w:rPr>
            <w:webHidden/>
          </w:rPr>
          <w:instrText xml:space="preserve"> PAGEREF _Toc191473227 \h </w:instrText>
        </w:r>
        <w:r>
          <w:rPr>
            <w:webHidden/>
          </w:rPr>
        </w:r>
        <w:r>
          <w:rPr>
            <w:webHidden/>
          </w:rPr>
          <w:fldChar w:fldCharType="separate"/>
        </w:r>
        <w:r w:rsidR="00C305E6">
          <w:rPr>
            <w:webHidden/>
          </w:rPr>
          <w:t>12</w:t>
        </w:r>
        <w:r>
          <w:rPr>
            <w:webHidden/>
          </w:rPr>
          <w:fldChar w:fldCharType="end"/>
        </w:r>
      </w:hyperlink>
    </w:p>
    <w:p w14:paraId="7CC42208" w14:textId="0A5684A3" w:rsidR="00373993" w:rsidRDefault="00373993">
      <w:pPr>
        <w:pStyle w:val="TOC3"/>
        <w:rPr>
          <w:rFonts w:asciiTheme="minorHAnsi" w:eastAsiaTheme="minorEastAsia" w:hAnsiTheme="minorHAnsi" w:cstheme="minorBidi"/>
          <w:kern w:val="2"/>
          <w:sz w:val="24"/>
          <w:szCs w:val="24"/>
          <w14:ligatures w14:val="standardContextual"/>
        </w:rPr>
      </w:pPr>
      <w:hyperlink w:anchor="_Toc191473228" w:history="1">
        <w:r w:rsidRPr="00FC70FB">
          <w:rPr>
            <w:rStyle w:val="Hyperlink"/>
          </w:rPr>
          <w:t>1.5.6</w:t>
        </w:r>
        <w:r>
          <w:rPr>
            <w:rFonts w:asciiTheme="minorHAnsi" w:eastAsiaTheme="minorEastAsia" w:hAnsiTheme="minorHAnsi" w:cstheme="minorBidi"/>
            <w:kern w:val="2"/>
            <w:sz w:val="24"/>
            <w:szCs w:val="24"/>
            <w14:ligatures w14:val="standardContextual"/>
          </w:rPr>
          <w:tab/>
        </w:r>
        <w:r w:rsidRPr="00FC70FB">
          <w:rPr>
            <w:rStyle w:val="Hyperlink"/>
          </w:rPr>
          <w:t>Bedrijfsomvang</w:t>
        </w:r>
        <w:r>
          <w:rPr>
            <w:webHidden/>
          </w:rPr>
          <w:tab/>
        </w:r>
        <w:r>
          <w:rPr>
            <w:webHidden/>
          </w:rPr>
          <w:fldChar w:fldCharType="begin"/>
        </w:r>
        <w:r>
          <w:rPr>
            <w:webHidden/>
          </w:rPr>
          <w:instrText xml:space="preserve"> PAGEREF _Toc191473228 \h </w:instrText>
        </w:r>
        <w:r>
          <w:rPr>
            <w:webHidden/>
          </w:rPr>
        </w:r>
        <w:r>
          <w:rPr>
            <w:webHidden/>
          </w:rPr>
          <w:fldChar w:fldCharType="separate"/>
        </w:r>
        <w:r w:rsidR="00C305E6">
          <w:rPr>
            <w:webHidden/>
          </w:rPr>
          <w:t>12</w:t>
        </w:r>
        <w:r>
          <w:rPr>
            <w:webHidden/>
          </w:rPr>
          <w:fldChar w:fldCharType="end"/>
        </w:r>
      </w:hyperlink>
    </w:p>
    <w:p w14:paraId="0B5A83AC" w14:textId="75BCA556" w:rsidR="00373993" w:rsidRDefault="00373993">
      <w:pPr>
        <w:pStyle w:val="TOC3"/>
        <w:rPr>
          <w:rFonts w:asciiTheme="minorHAnsi" w:eastAsiaTheme="minorEastAsia" w:hAnsiTheme="minorHAnsi" w:cstheme="minorBidi"/>
          <w:kern w:val="2"/>
          <w:sz w:val="24"/>
          <w:szCs w:val="24"/>
          <w14:ligatures w14:val="standardContextual"/>
        </w:rPr>
      </w:pPr>
      <w:hyperlink w:anchor="_Toc191473229" w:history="1">
        <w:r w:rsidRPr="00FC70FB">
          <w:rPr>
            <w:rStyle w:val="Hyperlink"/>
          </w:rPr>
          <w:t>1.5.7</w:t>
        </w:r>
        <w:r>
          <w:rPr>
            <w:rFonts w:asciiTheme="minorHAnsi" w:eastAsiaTheme="minorEastAsia" w:hAnsiTheme="minorHAnsi" w:cstheme="minorBidi"/>
            <w:kern w:val="2"/>
            <w:sz w:val="24"/>
            <w:szCs w:val="24"/>
            <w14:ligatures w14:val="standardContextual"/>
          </w:rPr>
          <w:tab/>
        </w:r>
        <w:r w:rsidRPr="00FC70FB">
          <w:rPr>
            <w:rStyle w:val="Hyperlink"/>
          </w:rPr>
          <w:t>Toetsing en geldigheidsduur PSO-erkenning</w:t>
        </w:r>
        <w:r>
          <w:rPr>
            <w:webHidden/>
          </w:rPr>
          <w:tab/>
        </w:r>
        <w:r>
          <w:rPr>
            <w:webHidden/>
          </w:rPr>
          <w:fldChar w:fldCharType="begin"/>
        </w:r>
        <w:r>
          <w:rPr>
            <w:webHidden/>
          </w:rPr>
          <w:instrText xml:space="preserve"> PAGEREF _Toc191473229 \h </w:instrText>
        </w:r>
        <w:r>
          <w:rPr>
            <w:webHidden/>
          </w:rPr>
        </w:r>
        <w:r>
          <w:rPr>
            <w:webHidden/>
          </w:rPr>
          <w:fldChar w:fldCharType="separate"/>
        </w:r>
        <w:r w:rsidR="00C305E6">
          <w:rPr>
            <w:webHidden/>
          </w:rPr>
          <w:t>12</w:t>
        </w:r>
        <w:r>
          <w:rPr>
            <w:webHidden/>
          </w:rPr>
          <w:fldChar w:fldCharType="end"/>
        </w:r>
      </w:hyperlink>
    </w:p>
    <w:p w14:paraId="2A7A0D37" w14:textId="1E3CBE8B" w:rsidR="00373993" w:rsidRDefault="00373993">
      <w:pPr>
        <w:pStyle w:val="TOC2"/>
        <w:rPr>
          <w:rFonts w:asciiTheme="minorHAnsi" w:eastAsiaTheme="minorEastAsia" w:hAnsiTheme="minorHAnsi" w:cstheme="minorBidi"/>
          <w:kern w:val="2"/>
          <w:sz w:val="24"/>
          <w:szCs w:val="24"/>
          <w14:ligatures w14:val="standardContextual"/>
        </w:rPr>
      </w:pPr>
      <w:hyperlink w:anchor="_Toc191473230" w:history="1">
        <w:r w:rsidRPr="00FC70FB">
          <w:rPr>
            <w:rStyle w:val="Hyperlink"/>
          </w:rPr>
          <w:t>1.6</w:t>
        </w:r>
        <w:r>
          <w:rPr>
            <w:rFonts w:asciiTheme="minorHAnsi" w:eastAsiaTheme="minorEastAsia" w:hAnsiTheme="minorHAnsi" w:cstheme="minorBidi"/>
            <w:kern w:val="2"/>
            <w:sz w:val="24"/>
            <w:szCs w:val="24"/>
            <w14:ligatures w14:val="standardContextual"/>
          </w:rPr>
          <w:tab/>
        </w:r>
        <w:r w:rsidRPr="00FC70FB">
          <w:rPr>
            <w:rStyle w:val="Hyperlink"/>
          </w:rPr>
          <w:t>Privacy verplichtingen van de Algemene Verordening Gegevensbescherming die gelden bij gebruik PSO</w:t>
        </w:r>
        <w:r>
          <w:rPr>
            <w:webHidden/>
          </w:rPr>
          <w:tab/>
        </w:r>
        <w:r>
          <w:rPr>
            <w:webHidden/>
          </w:rPr>
          <w:fldChar w:fldCharType="begin"/>
        </w:r>
        <w:r>
          <w:rPr>
            <w:webHidden/>
          </w:rPr>
          <w:instrText xml:space="preserve"> PAGEREF _Toc191473230 \h </w:instrText>
        </w:r>
        <w:r>
          <w:rPr>
            <w:webHidden/>
          </w:rPr>
        </w:r>
        <w:r>
          <w:rPr>
            <w:webHidden/>
          </w:rPr>
          <w:fldChar w:fldCharType="separate"/>
        </w:r>
        <w:r w:rsidR="00C305E6">
          <w:rPr>
            <w:webHidden/>
          </w:rPr>
          <w:t>12</w:t>
        </w:r>
        <w:r>
          <w:rPr>
            <w:webHidden/>
          </w:rPr>
          <w:fldChar w:fldCharType="end"/>
        </w:r>
      </w:hyperlink>
    </w:p>
    <w:p w14:paraId="2759C582" w14:textId="4BA5D57F" w:rsidR="00373993" w:rsidRDefault="00373993">
      <w:pPr>
        <w:pStyle w:val="TOC2"/>
        <w:rPr>
          <w:rFonts w:asciiTheme="minorHAnsi" w:eastAsiaTheme="minorEastAsia" w:hAnsiTheme="minorHAnsi" w:cstheme="minorBidi"/>
          <w:kern w:val="2"/>
          <w:sz w:val="24"/>
          <w:szCs w:val="24"/>
          <w14:ligatures w14:val="standardContextual"/>
        </w:rPr>
      </w:pPr>
      <w:hyperlink w:anchor="_Toc191473231" w:history="1">
        <w:r w:rsidRPr="00FC70FB">
          <w:rPr>
            <w:rStyle w:val="Hyperlink"/>
          </w:rPr>
          <w:t>1.7</w:t>
        </w:r>
        <w:r>
          <w:rPr>
            <w:rFonts w:asciiTheme="minorHAnsi" w:eastAsiaTheme="minorEastAsia" w:hAnsiTheme="minorHAnsi" w:cstheme="minorBidi"/>
            <w:kern w:val="2"/>
            <w:sz w:val="24"/>
            <w:szCs w:val="24"/>
            <w14:ligatures w14:val="standardContextual"/>
          </w:rPr>
          <w:tab/>
        </w:r>
        <w:r w:rsidRPr="00FC70FB">
          <w:rPr>
            <w:rStyle w:val="Hyperlink"/>
          </w:rPr>
          <w:t>Doorontwikkeling PSO-systematiek</w:t>
        </w:r>
        <w:r>
          <w:rPr>
            <w:webHidden/>
          </w:rPr>
          <w:tab/>
        </w:r>
        <w:r>
          <w:rPr>
            <w:webHidden/>
          </w:rPr>
          <w:fldChar w:fldCharType="begin"/>
        </w:r>
        <w:r>
          <w:rPr>
            <w:webHidden/>
          </w:rPr>
          <w:instrText xml:space="preserve"> PAGEREF _Toc191473231 \h </w:instrText>
        </w:r>
        <w:r>
          <w:rPr>
            <w:webHidden/>
          </w:rPr>
        </w:r>
        <w:r>
          <w:rPr>
            <w:webHidden/>
          </w:rPr>
          <w:fldChar w:fldCharType="separate"/>
        </w:r>
        <w:r w:rsidR="00C305E6">
          <w:rPr>
            <w:webHidden/>
          </w:rPr>
          <w:t>13</w:t>
        </w:r>
        <w:r>
          <w:rPr>
            <w:webHidden/>
          </w:rPr>
          <w:fldChar w:fldCharType="end"/>
        </w:r>
      </w:hyperlink>
    </w:p>
    <w:p w14:paraId="39FACD7D" w14:textId="6E12B477" w:rsidR="00373993" w:rsidRDefault="00373993">
      <w:pPr>
        <w:pStyle w:val="TOC2"/>
        <w:rPr>
          <w:rFonts w:asciiTheme="minorHAnsi" w:eastAsiaTheme="minorEastAsia" w:hAnsiTheme="minorHAnsi" w:cstheme="minorBidi"/>
          <w:kern w:val="2"/>
          <w:sz w:val="24"/>
          <w:szCs w:val="24"/>
          <w14:ligatures w14:val="standardContextual"/>
        </w:rPr>
      </w:pPr>
      <w:hyperlink w:anchor="_Toc191473232" w:history="1">
        <w:r w:rsidRPr="00FC70FB">
          <w:rPr>
            <w:rStyle w:val="Hyperlink"/>
          </w:rPr>
          <w:t>1.8</w:t>
        </w:r>
        <w:r>
          <w:rPr>
            <w:rFonts w:asciiTheme="minorHAnsi" w:eastAsiaTheme="minorEastAsia" w:hAnsiTheme="minorHAnsi" w:cstheme="minorBidi"/>
            <w:kern w:val="2"/>
            <w:sz w:val="24"/>
            <w:szCs w:val="24"/>
            <w14:ligatures w14:val="standardContextual"/>
          </w:rPr>
          <w:tab/>
        </w:r>
        <w:r w:rsidRPr="00FC70FB">
          <w:rPr>
            <w:rStyle w:val="Hyperlink"/>
          </w:rPr>
          <w:t>Corporate Sustainability Reporting Directive (CSRD)</w:t>
        </w:r>
        <w:r>
          <w:rPr>
            <w:webHidden/>
          </w:rPr>
          <w:tab/>
        </w:r>
        <w:r>
          <w:rPr>
            <w:webHidden/>
          </w:rPr>
          <w:fldChar w:fldCharType="begin"/>
        </w:r>
        <w:r>
          <w:rPr>
            <w:webHidden/>
          </w:rPr>
          <w:instrText xml:space="preserve"> PAGEREF _Toc191473232 \h </w:instrText>
        </w:r>
        <w:r>
          <w:rPr>
            <w:webHidden/>
          </w:rPr>
        </w:r>
        <w:r>
          <w:rPr>
            <w:webHidden/>
          </w:rPr>
          <w:fldChar w:fldCharType="separate"/>
        </w:r>
        <w:r w:rsidR="00C305E6">
          <w:rPr>
            <w:webHidden/>
          </w:rPr>
          <w:t>13</w:t>
        </w:r>
        <w:r>
          <w:rPr>
            <w:webHidden/>
          </w:rPr>
          <w:fldChar w:fldCharType="end"/>
        </w:r>
      </w:hyperlink>
    </w:p>
    <w:p w14:paraId="65AA1644" w14:textId="100C4E74" w:rsidR="00373993" w:rsidRDefault="00373993">
      <w:pPr>
        <w:pStyle w:val="TOC1"/>
        <w:rPr>
          <w:rFonts w:asciiTheme="minorHAnsi" w:eastAsiaTheme="minorEastAsia" w:hAnsiTheme="minorHAnsi" w:cstheme="minorBidi"/>
          <w:color w:val="auto"/>
          <w:kern w:val="2"/>
          <w:sz w:val="24"/>
          <w:szCs w:val="24"/>
          <w14:ligatures w14:val="standardContextual"/>
        </w:rPr>
      </w:pPr>
      <w:hyperlink w:anchor="_Toc191473233" w:history="1">
        <w:r w:rsidRPr="00FC70FB">
          <w:rPr>
            <w:rStyle w:val="Hyperlink"/>
          </w:rPr>
          <w:t>2</w:t>
        </w:r>
        <w:r>
          <w:rPr>
            <w:rFonts w:asciiTheme="minorHAnsi" w:eastAsiaTheme="minorEastAsia" w:hAnsiTheme="minorHAnsi" w:cstheme="minorBidi"/>
            <w:color w:val="auto"/>
            <w:kern w:val="2"/>
            <w:sz w:val="24"/>
            <w:szCs w:val="24"/>
            <w14:ligatures w14:val="standardContextual"/>
          </w:rPr>
          <w:tab/>
        </w:r>
        <w:r w:rsidRPr="00FC70FB">
          <w:rPr>
            <w:rStyle w:val="Hyperlink"/>
          </w:rPr>
          <w:t>Aanvraag-, audit- en certificeringsproces</w:t>
        </w:r>
        <w:r>
          <w:rPr>
            <w:webHidden/>
          </w:rPr>
          <w:tab/>
        </w:r>
        <w:r>
          <w:rPr>
            <w:webHidden/>
          </w:rPr>
          <w:fldChar w:fldCharType="begin"/>
        </w:r>
        <w:r>
          <w:rPr>
            <w:webHidden/>
          </w:rPr>
          <w:instrText xml:space="preserve"> PAGEREF _Toc191473233 \h </w:instrText>
        </w:r>
        <w:r>
          <w:rPr>
            <w:webHidden/>
          </w:rPr>
        </w:r>
        <w:r>
          <w:rPr>
            <w:webHidden/>
          </w:rPr>
          <w:fldChar w:fldCharType="separate"/>
        </w:r>
        <w:r w:rsidR="00C305E6">
          <w:rPr>
            <w:webHidden/>
          </w:rPr>
          <w:t>14</w:t>
        </w:r>
        <w:r>
          <w:rPr>
            <w:webHidden/>
          </w:rPr>
          <w:fldChar w:fldCharType="end"/>
        </w:r>
      </w:hyperlink>
    </w:p>
    <w:p w14:paraId="49251115" w14:textId="4C080E3C" w:rsidR="00373993" w:rsidRDefault="00373993">
      <w:pPr>
        <w:pStyle w:val="TOC2"/>
        <w:rPr>
          <w:rFonts w:asciiTheme="minorHAnsi" w:eastAsiaTheme="minorEastAsia" w:hAnsiTheme="minorHAnsi" w:cstheme="minorBidi"/>
          <w:kern w:val="2"/>
          <w:sz w:val="24"/>
          <w:szCs w:val="24"/>
          <w14:ligatures w14:val="standardContextual"/>
        </w:rPr>
      </w:pPr>
      <w:hyperlink w:anchor="_Toc191473234" w:history="1">
        <w:r w:rsidRPr="00FC70FB">
          <w:rPr>
            <w:rStyle w:val="Hyperlink"/>
          </w:rPr>
          <w:t>2.1</w:t>
        </w:r>
        <w:r>
          <w:rPr>
            <w:rFonts w:asciiTheme="minorHAnsi" w:eastAsiaTheme="minorEastAsia" w:hAnsiTheme="minorHAnsi" w:cstheme="minorBidi"/>
            <w:kern w:val="2"/>
            <w:sz w:val="24"/>
            <w:szCs w:val="24"/>
            <w14:ligatures w14:val="standardContextual"/>
          </w:rPr>
          <w:tab/>
        </w:r>
        <w:r w:rsidRPr="00FC70FB">
          <w:rPr>
            <w:rStyle w:val="Hyperlink"/>
          </w:rPr>
          <w:t>De stappen in het aanvraag-, audit- en toekenningsproces</w:t>
        </w:r>
        <w:r>
          <w:rPr>
            <w:webHidden/>
          </w:rPr>
          <w:tab/>
        </w:r>
        <w:r>
          <w:rPr>
            <w:webHidden/>
          </w:rPr>
          <w:fldChar w:fldCharType="begin"/>
        </w:r>
        <w:r>
          <w:rPr>
            <w:webHidden/>
          </w:rPr>
          <w:instrText xml:space="preserve"> PAGEREF _Toc191473234 \h </w:instrText>
        </w:r>
        <w:r>
          <w:rPr>
            <w:webHidden/>
          </w:rPr>
        </w:r>
        <w:r>
          <w:rPr>
            <w:webHidden/>
          </w:rPr>
          <w:fldChar w:fldCharType="separate"/>
        </w:r>
        <w:r w:rsidR="00C305E6">
          <w:rPr>
            <w:webHidden/>
          </w:rPr>
          <w:t>14</w:t>
        </w:r>
        <w:r>
          <w:rPr>
            <w:webHidden/>
          </w:rPr>
          <w:fldChar w:fldCharType="end"/>
        </w:r>
      </w:hyperlink>
    </w:p>
    <w:p w14:paraId="2E0D3F6D" w14:textId="490B9C57" w:rsidR="00373993" w:rsidRDefault="00373993">
      <w:pPr>
        <w:pStyle w:val="TOC3"/>
        <w:rPr>
          <w:rFonts w:asciiTheme="minorHAnsi" w:eastAsiaTheme="minorEastAsia" w:hAnsiTheme="minorHAnsi" w:cstheme="minorBidi"/>
          <w:kern w:val="2"/>
          <w:sz w:val="24"/>
          <w:szCs w:val="24"/>
          <w14:ligatures w14:val="standardContextual"/>
        </w:rPr>
      </w:pPr>
      <w:hyperlink w:anchor="_Toc191473235" w:history="1">
        <w:r w:rsidRPr="00FC70FB">
          <w:rPr>
            <w:rStyle w:val="Hyperlink"/>
          </w:rPr>
          <w:t>2.1.1</w:t>
        </w:r>
        <w:r>
          <w:rPr>
            <w:rFonts w:asciiTheme="minorHAnsi" w:eastAsiaTheme="minorEastAsia" w:hAnsiTheme="minorHAnsi" w:cstheme="minorBidi"/>
            <w:kern w:val="2"/>
            <w:sz w:val="24"/>
            <w:szCs w:val="24"/>
            <w14:ligatures w14:val="standardContextual"/>
          </w:rPr>
          <w:tab/>
        </w:r>
        <w:r w:rsidRPr="00FC70FB">
          <w:rPr>
            <w:rStyle w:val="Hyperlink"/>
          </w:rPr>
          <w:t>Een account maken in MijnPSO en het bepalen van het eigen PSO-prestatieniveau</w:t>
        </w:r>
        <w:r>
          <w:rPr>
            <w:webHidden/>
          </w:rPr>
          <w:tab/>
        </w:r>
        <w:r>
          <w:rPr>
            <w:webHidden/>
          </w:rPr>
          <w:fldChar w:fldCharType="begin"/>
        </w:r>
        <w:r>
          <w:rPr>
            <w:webHidden/>
          </w:rPr>
          <w:instrText xml:space="preserve"> PAGEREF _Toc191473235 \h </w:instrText>
        </w:r>
        <w:r>
          <w:rPr>
            <w:webHidden/>
          </w:rPr>
        </w:r>
        <w:r>
          <w:rPr>
            <w:webHidden/>
          </w:rPr>
          <w:fldChar w:fldCharType="separate"/>
        </w:r>
        <w:r w:rsidR="00C305E6">
          <w:rPr>
            <w:webHidden/>
          </w:rPr>
          <w:t>14</w:t>
        </w:r>
        <w:r>
          <w:rPr>
            <w:webHidden/>
          </w:rPr>
          <w:fldChar w:fldCharType="end"/>
        </w:r>
      </w:hyperlink>
    </w:p>
    <w:p w14:paraId="4D47088C" w14:textId="1C21D2D9" w:rsidR="00373993" w:rsidRDefault="00373993">
      <w:pPr>
        <w:pStyle w:val="TOC3"/>
        <w:rPr>
          <w:rFonts w:asciiTheme="minorHAnsi" w:eastAsiaTheme="minorEastAsia" w:hAnsiTheme="minorHAnsi" w:cstheme="minorBidi"/>
          <w:kern w:val="2"/>
          <w:sz w:val="24"/>
          <w:szCs w:val="24"/>
          <w14:ligatures w14:val="standardContextual"/>
        </w:rPr>
      </w:pPr>
      <w:hyperlink w:anchor="_Toc191473236" w:history="1">
        <w:r w:rsidRPr="00FC70FB">
          <w:rPr>
            <w:rStyle w:val="Hyperlink"/>
          </w:rPr>
          <w:t>2.1.2</w:t>
        </w:r>
        <w:r>
          <w:rPr>
            <w:rFonts w:asciiTheme="minorHAnsi" w:eastAsiaTheme="minorEastAsia" w:hAnsiTheme="minorHAnsi" w:cstheme="minorBidi"/>
            <w:kern w:val="2"/>
            <w:sz w:val="24"/>
            <w:szCs w:val="24"/>
            <w14:ligatures w14:val="standardContextual"/>
          </w:rPr>
          <w:tab/>
        </w:r>
        <w:r w:rsidRPr="00FC70FB">
          <w:rPr>
            <w:rStyle w:val="Hyperlink"/>
          </w:rPr>
          <w:t>Offerte(aanvragen) t.b.v. uitvoering PSO-audit</w:t>
        </w:r>
        <w:r>
          <w:rPr>
            <w:webHidden/>
          </w:rPr>
          <w:tab/>
        </w:r>
        <w:r>
          <w:rPr>
            <w:webHidden/>
          </w:rPr>
          <w:fldChar w:fldCharType="begin"/>
        </w:r>
        <w:r>
          <w:rPr>
            <w:webHidden/>
          </w:rPr>
          <w:instrText xml:space="preserve"> PAGEREF _Toc191473236 \h </w:instrText>
        </w:r>
        <w:r>
          <w:rPr>
            <w:webHidden/>
          </w:rPr>
        </w:r>
        <w:r>
          <w:rPr>
            <w:webHidden/>
          </w:rPr>
          <w:fldChar w:fldCharType="separate"/>
        </w:r>
        <w:r w:rsidR="00C305E6">
          <w:rPr>
            <w:webHidden/>
          </w:rPr>
          <w:t>14</w:t>
        </w:r>
        <w:r>
          <w:rPr>
            <w:webHidden/>
          </w:rPr>
          <w:fldChar w:fldCharType="end"/>
        </w:r>
      </w:hyperlink>
    </w:p>
    <w:p w14:paraId="391FB56E" w14:textId="6D45A42E" w:rsidR="00373993" w:rsidRDefault="00373993">
      <w:pPr>
        <w:pStyle w:val="TOC3"/>
        <w:rPr>
          <w:rFonts w:asciiTheme="minorHAnsi" w:eastAsiaTheme="minorEastAsia" w:hAnsiTheme="minorHAnsi" w:cstheme="minorBidi"/>
          <w:kern w:val="2"/>
          <w:sz w:val="24"/>
          <w:szCs w:val="24"/>
          <w14:ligatures w14:val="standardContextual"/>
        </w:rPr>
      </w:pPr>
      <w:hyperlink w:anchor="_Toc191473237" w:history="1">
        <w:r w:rsidRPr="00FC70FB">
          <w:rPr>
            <w:rStyle w:val="Hyperlink"/>
          </w:rPr>
          <w:t>2.1.3</w:t>
        </w:r>
        <w:r>
          <w:rPr>
            <w:rFonts w:asciiTheme="minorHAnsi" w:eastAsiaTheme="minorEastAsia" w:hAnsiTheme="minorHAnsi" w:cstheme="minorBidi"/>
            <w:kern w:val="2"/>
            <w:sz w:val="24"/>
            <w:szCs w:val="24"/>
            <w14:ligatures w14:val="standardContextual"/>
          </w:rPr>
          <w:tab/>
        </w:r>
        <w:r w:rsidRPr="00FC70FB">
          <w:rPr>
            <w:rStyle w:val="Hyperlink"/>
          </w:rPr>
          <w:t>Definitieve PSO-aanvraag indienen</w:t>
        </w:r>
        <w:r>
          <w:rPr>
            <w:webHidden/>
          </w:rPr>
          <w:tab/>
        </w:r>
        <w:r>
          <w:rPr>
            <w:webHidden/>
          </w:rPr>
          <w:fldChar w:fldCharType="begin"/>
        </w:r>
        <w:r>
          <w:rPr>
            <w:webHidden/>
          </w:rPr>
          <w:instrText xml:space="preserve"> PAGEREF _Toc191473237 \h </w:instrText>
        </w:r>
        <w:r>
          <w:rPr>
            <w:webHidden/>
          </w:rPr>
        </w:r>
        <w:r>
          <w:rPr>
            <w:webHidden/>
          </w:rPr>
          <w:fldChar w:fldCharType="separate"/>
        </w:r>
        <w:r w:rsidR="00C305E6">
          <w:rPr>
            <w:webHidden/>
          </w:rPr>
          <w:t>15</w:t>
        </w:r>
        <w:r>
          <w:rPr>
            <w:webHidden/>
          </w:rPr>
          <w:fldChar w:fldCharType="end"/>
        </w:r>
      </w:hyperlink>
    </w:p>
    <w:p w14:paraId="10801D3F" w14:textId="74181C60" w:rsidR="00373993" w:rsidRDefault="00373993">
      <w:pPr>
        <w:pStyle w:val="TOC3"/>
        <w:rPr>
          <w:rFonts w:asciiTheme="minorHAnsi" w:eastAsiaTheme="minorEastAsia" w:hAnsiTheme="minorHAnsi" w:cstheme="minorBidi"/>
          <w:kern w:val="2"/>
          <w:sz w:val="24"/>
          <w:szCs w:val="24"/>
          <w14:ligatures w14:val="standardContextual"/>
        </w:rPr>
      </w:pPr>
      <w:hyperlink w:anchor="_Toc191473238" w:history="1">
        <w:r w:rsidRPr="00FC70FB">
          <w:rPr>
            <w:rStyle w:val="Hyperlink"/>
          </w:rPr>
          <w:t>2.1.4</w:t>
        </w:r>
        <w:r>
          <w:rPr>
            <w:rFonts w:asciiTheme="minorHAnsi" w:eastAsiaTheme="minorEastAsia" w:hAnsiTheme="minorHAnsi" w:cstheme="minorBidi"/>
            <w:kern w:val="2"/>
            <w:sz w:val="24"/>
            <w:szCs w:val="24"/>
            <w14:ligatures w14:val="standardContextual"/>
          </w:rPr>
          <w:tab/>
        </w:r>
        <w:r w:rsidRPr="00FC70FB">
          <w:rPr>
            <w:rStyle w:val="Hyperlink"/>
          </w:rPr>
          <w:t>PSO-audit: agenda, veldwerk en rapportage</w:t>
        </w:r>
        <w:r>
          <w:rPr>
            <w:webHidden/>
          </w:rPr>
          <w:tab/>
        </w:r>
        <w:r>
          <w:rPr>
            <w:webHidden/>
          </w:rPr>
          <w:fldChar w:fldCharType="begin"/>
        </w:r>
        <w:r>
          <w:rPr>
            <w:webHidden/>
          </w:rPr>
          <w:instrText xml:space="preserve"> PAGEREF _Toc191473238 \h </w:instrText>
        </w:r>
        <w:r>
          <w:rPr>
            <w:webHidden/>
          </w:rPr>
        </w:r>
        <w:r>
          <w:rPr>
            <w:webHidden/>
          </w:rPr>
          <w:fldChar w:fldCharType="separate"/>
        </w:r>
        <w:r w:rsidR="00C305E6">
          <w:rPr>
            <w:webHidden/>
          </w:rPr>
          <w:t>15</w:t>
        </w:r>
        <w:r>
          <w:rPr>
            <w:webHidden/>
          </w:rPr>
          <w:fldChar w:fldCharType="end"/>
        </w:r>
      </w:hyperlink>
    </w:p>
    <w:p w14:paraId="1DEEBD06" w14:textId="5CE15D7E" w:rsidR="00373993" w:rsidRDefault="00373993">
      <w:pPr>
        <w:pStyle w:val="TOC2"/>
        <w:rPr>
          <w:rFonts w:asciiTheme="minorHAnsi" w:eastAsiaTheme="minorEastAsia" w:hAnsiTheme="minorHAnsi" w:cstheme="minorBidi"/>
          <w:kern w:val="2"/>
          <w:sz w:val="24"/>
          <w:szCs w:val="24"/>
          <w14:ligatures w14:val="standardContextual"/>
        </w:rPr>
      </w:pPr>
      <w:hyperlink w:anchor="_Toc191473239" w:history="1">
        <w:r w:rsidRPr="00FC70FB">
          <w:rPr>
            <w:rStyle w:val="Hyperlink"/>
          </w:rPr>
          <w:t>2.2</w:t>
        </w:r>
        <w:r>
          <w:rPr>
            <w:rFonts w:asciiTheme="minorHAnsi" w:eastAsiaTheme="minorEastAsia" w:hAnsiTheme="minorHAnsi" w:cstheme="minorBidi"/>
            <w:kern w:val="2"/>
            <w:sz w:val="24"/>
            <w:szCs w:val="24"/>
            <w14:ligatures w14:val="standardContextual"/>
          </w:rPr>
          <w:tab/>
        </w:r>
        <w:r w:rsidRPr="00FC70FB">
          <w:rPr>
            <w:rStyle w:val="Hyperlink"/>
          </w:rPr>
          <w:t>PSO-certificering: toekenning, geldigheidsduur en  hercertificering</w:t>
        </w:r>
        <w:r>
          <w:rPr>
            <w:webHidden/>
          </w:rPr>
          <w:tab/>
        </w:r>
        <w:r>
          <w:rPr>
            <w:webHidden/>
          </w:rPr>
          <w:fldChar w:fldCharType="begin"/>
        </w:r>
        <w:r>
          <w:rPr>
            <w:webHidden/>
          </w:rPr>
          <w:instrText xml:space="preserve"> PAGEREF _Toc191473239 \h </w:instrText>
        </w:r>
        <w:r>
          <w:rPr>
            <w:webHidden/>
          </w:rPr>
        </w:r>
        <w:r>
          <w:rPr>
            <w:webHidden/>
          </w:rPr>
          <w:fldChar w:fldCharType="separate"/>
        </w:r>
        <w:r w:rsidR="00C305E6">
          <w:rPr>
            <w:webHidden/>
          </w:rPr>
          <w:t>17</w:t>
        </w:r>
        <w:r>
          <w:rPr>
            <w:webHidden/>
          </w:rPr>
          <w:fldChar w:fldCharType="end"/>
        </w:r>
      </w:hyperlink>
    </w:p>
    <w:p w14:paraId="6AD65F6D" w14:textId="5C4D751D" w:rsidR="00373993" w:rsidRDefault="00373993">
      <w:pPr>
        <w:pStyle w:val="TOC3"/>
        <w:rPr>
          <w:rFonts w:asciiTheme="minorHAnsi" w:eastAsiaTheme="minorEastAsia" w:hAnsiTheme="minorHAnsi" w:cstheme="minorBidi"/>
          <w:kern w:val="2"/>
          <w:sz w:val="24"/>
          <w:szCs w:val="24"/>
          <w14:ligatures w14:val="standardContextual"/>
        </w:rPr>
      </w:pPr>
      <w:hyperlink w:anchor="_Toc191473240" w:history="1">
        <w:r w:rsidRPr="00FC70FB">
          <w:rPr>
            <w:rStyle w:val="Hyperlink"/>
          </w:rPr>
          <w:t>2.2.1</w:t>
        </w:r>
        <w:r>
          <w:rPr>
            <w:rFonts w:asciiTheme="minorHAnsi" w:eastAsiaTheme="minorEastAsia" w:hAnsiTheme="minorHAnsi" w:cstheme="minorBidi"/>
            <w:kern w:val="2"/>
            <w:sz w:val="24"/>
            <w:szCs w:val="24"/>
            <w14:ligatures w14:val="standardContextual"/>
          </w:rPr>
          <w:tab/>
        </w:r>
        <w:r w:rsidRPr="00FC70FB">
          <w:rPr>
            <w:rStyle w:val="Hyperlink"/>
          </w:rPr>
          <w:t>Ingangsdatum PSO-certificaat</w:t>
        </w:r>
        <w:r>
          <w:rPr>
            <w:webHidden/>
          </w:rPr>
          <w:tab/>
        </w:r>
        <w:r>
          <w:rPr>
            <w:webHidden/>
          </w:rPr>
          <w:fldChar w:fldCharType="begin"/>
        </w:r>
        <w:r>
          <w:rPr>
            <w:webHidden/>
          </w:rPr>
          <w:instrText xml:space="preserve"> PAGEREF _Toc191473240 \h </w:instrText>
        </w:r>
        <w:r>
          <w:rPr>
            <w:webHidden/>
          </w:rPr>
        </w:r>
        <w:r>
          <w:rPr>
            <w:webHidden/>
          </w:rPr>
          <w:fldChar w:fldCharType="separate"/>
        </w:r>
        <w:r w:rsidR="00C305E6">
          <w:rPr>
            <w:webHidden/>
          </w:rPr>
          <w:t>17</w:t>
        </w:r>
        <w:r>
          <w:rPr>
            <w:webHidden/>
          </w:rPr>
          <w:fldChar w:fldCharType="end"/>
        </w:r>
      </w:hyperlink>
    </w:p>
    <w:p w14:paraId="3D17C70B" w14:textId="70CD1D7C" w:rsidR="00373993" w:rsidRDefault="00373993">
      <w:pPr>
        <w:pStyle w:val="TOC3"/>
        <w:rPr>
          <w:rFonts w:asciiTheme="minorHAnsi" w:eastAsiaTheme="minorEastAsia" w:hAnsiTheme="minorHAnsi" w:cstheme="minorBidi"/>
          <w:kern w:val="2"/>
          <w:sz w:val="24"/>
          <w:szCs w:val="24"/>
          <w14:ligatures w14:val="standardContextual"/>
        </w:rPr>
      </w:pPr>
      <w:hyperlink w:anchor="_Toc191473241" w:history="1">
        <w:r w:rsidRPr="00FC70FB">
          <w:rPr>
            <w:rStyle w:val="Hyperlink"/>
          </w:rPr>
          <w:t>2.2.2</w:t>
        </w:r>
        <w:r>
          <w:rPr>
            <w:rFonts w:asciiTheme="minorHAnsi" w:eastAsiaTheme="minorEastAsia" w:hAnsiTheme="minorHAnsi" w:cstheme="minorBidi"/>
            <w:kern w:val="2"/>
            <w:sz w:val="24"/>
            <w:szCs w:val="24"/>
            <w14:ligatures w14:val="standardContextual"/>
          </w:rPr>
          <w:tab/>
        </w:r>
        <w:r w:rsidRPr="00FC70FB">
          <w:rPr>
            <w:rStyle w:val="Hyperlink"/>
          </w:rPr>
          <w:t>Geldigheid PSO-certificaat</w:t>
        </w:r>
        <w:r>
          <w:rPr>
            <w:webHidden/>
          </w:rPr>
          <w:tab/>
        </w:r>
        <w:r>
          <w:rPr>
            <w:webHidden/>
          </w:rPr>
          <w:fldChar w:fldCharType="begin"/>
        </w:r>
        <w:r>
          <w:rPr>
            <w:webHidden/>
          </w:rPr>
          <w:instrText xml:space="preserve"> PAGEREF _Toc191473241 \h </w:instrText>
        </w:r>
        <w:r>
          <w:rPr>
            <w:webHidden/>
          </w:rPr>
        </w:r>
        <w:r>
          <w:rPr>
            <w:webHidden/>
          </w:rPr>
          <w:fldChar w:fldCharType="separate"/>
        </w:r>
        <w:r w:rsidR="00C305E6">
          <w:rPr>
            <w:webHidden/>
          </w:rPr>
          <w:t>17</w:t>
        </w:r>
        <w:r>
          <w:rPr>
            <w:webHidden/>
          </w:rPr>
          <w:fldChar w:fldCharType="end"/>
        </w:r>
      </w:hyperlink>
    </w:p>
    <w:p w14:paraId="543BC0F2" w14:textId="45D50995" w:rsidR="00373993" w:rsidRDefault="00373993">
      <w:pPr>
        <w:pStyle w:val="TOC3"/>
        <w:rPr>
          <w:rFonts w:asciiTheme="minorHAnsi" w:eastAsiaTheme="minorEastAsia" w:hAnsiTheme="minorHAnsi" w:cstheme="minorBidi"/>
          <w:kern w:val="2"/>
          <w:sz w:val="24"/>
          <w:szCs w:val="24"/>
          <w14:ligatures w14:val="standardContextual"/>
        </w:rPr>
      </w:pPr>
      <w:hyperlink w:anchor="_Toc191473242" w:history="1">
        <w:r w:rsidRPr="00FC70FB">
          <w:rPr>
            <w:rStyle w:val="Hyperlink"/>
          </w:rPr>
          <w:t>2.2.3</w:t>
        </w:r>
        <w:r>
          <w:rPr>
            <w:rFonts w:asciiTheme="minorHAnsi" w:eastAsiaTheme="minorEastAsia" w:hAnsiTheme="minorHAnsi" w:cstheme="minorBidi"/>
            <w:kern w:val="2"/>
            <w:sz w:val="24"/>
            <w:szCs w:val="24"/>
            <w14:ligatures w14:val="standardContextual"/>
          </w:rPr>
          <w:tab/>
        </w:r>
        <w:r w:rsidRPr="00FC70FB">
          <w:rPr>
            <w:rStyle w:val="Hyperlink"/>
          </w:rPr>
          <w:t>Aaneensluitende hercertificering</w:t>
        </w:r>
        <w:r>
          <w:rPr>
            <w:webHidden/>
          </w:rPr>
          <w:tab/>
        </w:r>
        <w:r>
          <w:rPr>
            <w:webHidden/>
          </w:rPr>
          <w:fldChar w:fldCharType="begin"/>
        </w:r>
        <w:r>
          <w:rPr>
            <w:webHidden/>
          </w:rPr>
          <w:instrText xml:space="preserve"> PAGEREF _Toc191473242 \h </w:instrText>
        </w:r>
        <w:r>
          <w:rPr>
            <w:webHidden/>
          </w:rPr>
        </w:r>
        <w:r>
          <w:rPr>
            <w:webHidden/>
          </w:rPr>
          <w:fldChar w:fldCharType="separate"/>
        </w:r>
        <w:r w:rsidR="00C305E6">
          <w:rPr>
            <w:webHidden/>
          </w:rPr>
          <w:t>18</w:t>
        </w:r>
        <w:r>
          <w:rPr>
            <w:webHidden/>
          </w:rPr>
          <w:fldChar w:fldCharType="end"/>
        </w:r>
      </w:hyperlink>
    </w:p>
    <w:p w14:paraId="1365D67D" w14:textId="04B56D11" w:rsidR="00373993" w:rsidRDefault="00373993">
      <w:pPr>
        <w:pStyle w:val="TOC3"/>
        <w:rPr>
          <w:rFonts w:asciiTheme="minorHAnsi" w:eastAsiaTheme="minorEastAsia" w:hAnsiTheme="minorHAnsi" w:cstheme="minorBidi"/>
          <w:kern w:val="2"/>
          <w:sz w:val="24"/>
          <w:szCs w:val="24"/>
          <w14:ligatures w14:val="standardContextual"/>
        </w:rPr>
      </w:pPr>
      <w:hyperlink w:anchor="_Toc191473243" w:history="1">
        <w:r w:rsidRPr="00FC70FB">
          <w:rPr>
            <w:rStyle w:val="Hyperlink"/>
          </w:rPr>
          <w:t>2.2.4</w:t>
        </w:r>
        <w:r>
          <w:rPr>
            <w:rFonts w:asciiTheme="minorHAnsi" w:eastAsiaTheme="minorEastAsia" w:hAnsiTheme="minorHAnsi" w:cstheme="minorBidi"/>
            <w:kern w:val="2"/>
            <w:sz w:val="24"/>
            <w:szCs w:val="24"/>
            <w14:ligatures w14:val="standardContextual"/>
          </w:rPr>
          <w:tab/>
        </w:r>
        <w:r w:rsidRPr="00FC70FB">
          <w:rPr>
            <w:rStyle w:val="Hyperlink"/>
          </w:rPr>
          <w:t>Voortijdige her-certificering</w:t>
        </w:r>
        <w:r>
          <w:rPr>
            <w:webHidden/>
          </w:rPr>
          <w:tab/>
        </w:r>
        <w:r>
          <w:rPr>
            <w:webHidden/>
          </w:rPr>
          <w:fldChar w:fldCharType="begin"/>
        </w:r>
        <w:r>
          <w:rPr>
            <w:webHidden/>
          </w:rPr>
          <w:instrText xml:space="preserve"> PAGEREF _Toc191473243 \h </w:instrText>
        </w:r>
        <w:r>
          <w:rPr>
            <w:webHidden/>
          </w:rPr>
        </w:r>
        <w:r>
          <w:rPr>
            <w:webHidden/>
          </w:rPr>
          <w:fldChar w:fldCharType="separate"/>
        </w:r>
        <w:r w:rsidR="00C305E6">
          <w:rPr>
            <w:webHidden/>
          </w:rPr>
          <w:t>18</w:t>
        </w:r>
        <w:r>
          <w:rPr>
            <w:webHidden/>
          </w:rPr>
          <w:fldChar w:fldCharType="end"/>
        </w:r>
      </w:hyperlink>
    </w:p>
    <w:p w14:paraId="44E23354" w14:textId="2CAA112C" w:rsidR="00373993" w:rsidRDefault="00373993">
      <w:pPr>
        <w:pStyle w:val="TOC3"/>
        <w:rPr>
          <w:rFonts w:asciiTheme="minorHAnsi" w:eastAsiaTheme="minorEastAsia" w:hAnsiTheme="minorHAnsi" w:cstheme="minorBidi"/>
          <w:kern w:val="2"/>
          <w:sz w:val="24"/>
          <w:szCs w:val="24"/>
          <w14:ligatures w14:val="standardContextual"/>
        </w:rPr>
      </w:pPr>
      <w:hyperlink w:anchor="_Toc191473244" w:history="1">
        <w:r w:rsidRPr="00FC70FB">
          <w:rPr>
            <w:rStyle w:val="Hyperlink"/>
          </w:rPr>
          <w:t>2.2.5</w:t>
        </w:r>
        <w:r>
          <w:rPr>
            <w:rFonts w:asciiTheme="minorHAnsi" w:eastAsiaTheme="minorEastAsia" w:hAnsiTheme="minorHAnsi" w:cstheme="minorBidi"/>
            <w:kern w:val="2"/>
            <w:sz w:val="24"/>
            <w:szCs w:val="24"/>
            <w14:ligatures w14:val="standardContextual"/>
          </w:rPr>
          <w:tab/>
        </w:r>
        <w:r w:rsidRPr="00FC70FB">
          <w:rPr>
            <w:rStyle w:val="Hyperlink"/>
          </w:rPr>
          <w:t>Hercertificering in het kader van de kwalitatieve eisen</w:t>
        </w:r>
        <w:r>
          <w:rPr>
            <w:webHidden/>
          </w:rPr>
          <w:tab/>
        </w:r>
        <w:r>
          <w:rPr>
            <w:webHidden/>
          </w:rPr>
          <w:fldChar w:fldCharType="begin"/>
        </w:r>
        <w:r>
          <w:rPr>
            <w:webHidden/>
          </w:rPr>
          <w:instrText xml:space="preserve"> PAGEREF _Toc191473244 \h </w:instrText>
        </w:r>
        <w:r>
          <w:rPr>
            <w:webHidden/>
          </w:rPr>
        </w:r>
        <w:r>
          <w:rPr>
            <w:webHidden/>
          </w:rPr>
          <w:fldChar w:fldCharType="separate"/>
        </w:r>
        <w:r w:rsidR="00C305E6">
          <w:rPr>
            <w:webHidden/>
          </w:rPr>
          <w:t>18</w:t>
        </w:r>
        <w:r>
          <w:rPr>
            <w:webHidden/>
          </w:rPr>
          <w:fldChar w:fldCharType="end"/>
        </w:r>
      </w:hyperlink>
    </w:p>
    <w:p w14:paraId="34D80704" w14:textId="23A96FBB" w:rsidR="00373993" w:rsidRDefault="00373993">
      <w:pPr>
        <w:pStyle w:val="TOC2"/>
        <w:rPr>
          <w:rFonts w:asciiTheme="minorHAnsi" w:eastAsiaTheme="minorEastAsia" w:hAnsiTheme="minorHAnsi" w:cstheme="minorBidi"/>
          <w:kern w:val="2"/>
          <w:sz w:val="24"/>
          <w:szCs w:val="24"/>
          <w14:ligatures w14:val="standardContextual"/>
        </w:rPr>
      </w:pPr>
      <w:hyperlink w:anchor="_Toc191473245" w:history="1">
        <w:r w:rsidRPr="00FC70FB">
          <w:rPr>
            <w:rStyle w:val="Hyperlink"/>
          </w:rPr>
          <w:t>2.3</w:t>
        </w:r>
        <w:r>
          <w:rPr>
            <w:rFonts w:asciiTheme="minorHAnsi" w:eastAsiaTheme="minorEastAsia" w:hAnsiTheme="minorHAnsi" w:cstheme="minorBidi"/>
            <w:kern w:val="2"/>
            <w:sz w:val="24"/>
            <w:szCs w:val="24"/>
            <w14:ligatures w14:val="standardContextual"/>
          </w:rPr>
          <w:tab/>
        </w:r>
        <w:r w:rsidRPr="00FC70FB">
          <w:rPr>
            <w:rStyle w:val="Hyperlink"/>
          </w:rPr>
          <w:t>Verzoek tot herziening beslissing van PSO NL</w:t>
        </w:r>
        <w:r>
          <w:rPr>
            <w:webHidden/>
          </w:rPr>
          <w:tab/>
        </w:r>
        <w:r>
          <w:rPr>
            <w:webHidden/>
          </w:rPr>
          <w:fldChar w:fldCharType="begin"/>
        </w:r>
        <w:r>
          <w:rPr>
            <w:webHidden/>
          </w:rPr>
          <w:instrText xml:space="preserve"> PAGEREF _Toc191473245 \h </w:instrText>
        </w:r>
        <w:r>
          <w:rPr>
            <w:webHidden/>
          </w:rPr>
        </w:r>
        <w:r>
          <w:rPr>
            <w:webHidden/>
          </w:rPr>
          <w:fldChar w:fldCharType="separate"/>
        </w:r>
        <w:r w:rsidR="00C305E6">
          <w:rPr>
            <w:webHidden/>
          </w:rPr>
          <w:t>18</w:t>
        </w:r>
        <w:r>
          <w:rPr>
            <w:webHidden/>
          </w:rPr>
          <w:fldChar w:fldCharType="end"/>
        </w:r>
      </w:hyperlink>
    </w:p>
    <w:p w14:paraId="5E91F4B3" w14:textId="6F47280F" w:rsidR="00373993" w:rsidRDefault="00373993">
      <w:pPr>
        <w:pStyle w:val="TOC2"/>
        <w:rPr>
          <w:rFonts w:asciiTheme="minorHAnsi" w:eastAsiaTheme="minorEastAsia" w:hAnsiTheme="minorHAnsi" w:cstheme="minorBidi"/>
          <w:kern w:val="2"/>
          <w:sz w:val="24"/>
          <w:szCs w:val="24"/>
          <w14:ligatures w14:val="standardContextual"/>
        </w:rPr>
      </w:pPr>
      <w:hyperlink w:anchor="_Toc191473246" w:history="1">
        <w:r w:rsidRPr="00FC70FB">
          <w:rPr>
            <w:rStyle w:val="Hyperlink"/>
          </w:rPr>
          <w:t>2.4</w:t>
        </w:r>
        <w:r>
          <w:rPr>
            <w:rFonts w:asciiTheme="minorHAnsi" w:eastAsiaTheme="minorEastAsia" w:hAnsiTheme="minorHAnsi" w:cstheme="minorBidi"/>
            <w:kern w:val="2"/>
            <w:sz w:val="24"/>
            <w:szCs w:val="24"/>
            <w14:ligatures w14:val="standardContextual"/>
          </w:rPr>
          <w:tab/>
        </w:r>
        <w:r w:rsidRPr="00FC70FB">
          <w:rPr>
            <w:rStyle w:val="Hyperlink"/>
          </w:rPr>
          <w:t>Suggesties voor aanpassingen PSO-systematiek</w:t>
        </w:r>
        <w:r>
          <w:rPr>
            <w:webHidden/>
          </w:rPr>
          <w:tab/>
        </w:r>
        <w:r>
          <w:rPr>
            <w:webHidden/>
          </w:rPr>
          <w:fldChar w:fldCharType="begin"/>
        </w:r>
        <w:r>
          <w:rPr>
            <w:webHidden/>
          </w:rPr>
          <w:instrText xml:space="preserve"> PAGEREF _Toc191473246 \h </w:instrText>
        </w:r>
        <w:r>
          <w:rPr>
            <w:webHidden/>
          </w:rPr>
        </w:r>
        <w:r>
          <w:rPr>
            <w:webHidden/>
          </w:rPr>
          <w:fldChar w:fldCharType="separate"/>
        </w:r>
        <w:r w:rsidR="00C305E6">
          <w:rPr>
            <w:webHidden/>
          </w:rPr>
          <w:t>19</w:t>
        </w:r>
        <w:r>
          <w:rPr>
            <w:webHidden/>
          </w:rPr>
          <w:fldChar w:fldCharType="end"/>
        </w:r>
      </w:hyperlink>
    </w:p>
    <w:p w14:paraId="20656579" w14:textId="722846B8" w:rsidR="00373993" w:rsidRDefault="00373993">
      <w:pPr>
        <w:pStyle w:val="TOC1"/>
        <w:rPr>
          <w:rFonts w:asciiTheme="minorHAnsi" w:eastAsiaTheme="minorEastAsia" w:hAnsiTheme="minorHAnsi" w:cstheme="minorBidi"/>
          <w:color w:val="auto"/>
          <w:kern w:val="2"/>
          <w:sz w:val="24"/>
          <w:szCs w:val="24"/>
          <w14:ligatures w14:val="standardContextual"/>
        </w:rPr>
      </w:pPr>
      <w:hyperlink w:anchor="_Toc191473247" w:history="1">
        <w:r w:rsidRPr="00FC70FB">
          <w:rPr>
            <w:rStyle w:val="Hyperlink"/>
          </w:rPr>
          <w:t>3</w:t>
        </w:r>
        <w:r>
          <w:rPr>
            <w:rFonts w:asciiTheme="minorHAnsi" w:eastAsiaTheme="minorEastAsia" w:hAnsiTheme="minorHAnsi" w:cstheme="minorBidi"/>
            <w:color w:val="auto"/>
            <w:kern w:val="2"/>
            <w:sz w:val="24"/>
            <w:szCs w:val="24"/>
            <w14:ligatures w14:val="standardContextual"/>
          </w:rPr>
          <w:tab/>
        </w:r>
        <w:r w:rsidRPr="00FC70FB">
          <w:rPr>
            <w:rStyle w:val="Hyperlink"/>
          </w:rPr>
          <w:t>Kwantitatieve criteria, PSO-normen en toetsing</w:t>
        </w:r>
        <w:r>
          <w:rPr>
            <w:webHidden/>
          </w:rPr>
          <w:tab/>
        </w:r>
        <w:r>
          <w:rPr>
            <w:webHidden/>
          </w:rPr>
          <w:fldChar w:fldCharType="begin"/>
        </w:r>
        <w:r>
          <w:rPr>
            <w:webHidden/>
          </w:rPr>
          <w:instrText xml:space="preserve"> PAGEREF _Toc191473247 \h </w:instrText>
        </w:r>
        <w:r>
          <w:rPr>
            <w:webHidden/>
          </w:rPr>
        </w:r>
        <w:r>
          <w:rPr>
            <w:webHidden/>
          </w:rPr>
          <w:fldChar w:fldCharType="separate"/>
        </w:r>
        <w:r w:rsidR="00C305E6">
          <w:rPr>
            <w:webHidden/>
          </w:rPr>
          <w:t>20</w:t>
        </w:r>
        <w:r>
          <w:rPr>
            <w:webHidden/>
          </w:rPr>
          <w:fldChar w:fldCharType="end"/>
        </w:r>
      </w:hyperlink>
    </w:p>
    <w:p w14:paraId="6CF2A2C1" w14:textId="162198BA" w:rsidR="00373993" w:rsidRDefault="00373993">
      <w:pPr>
        <w:pStyle w:val="TOC2"/>
        <w:rPr>
          <w:rFonts w:asciiTheme="minorHAnsi" w:eastAsiaTheme="minorEastAsia" w:hAnsiTheme="minorHAnsi" w:cstheme="minorBidi"/>
          <w:kern w:val="2"/>
          <w:sz w:val="24"/>
          <w:szCs w:val="24"/>
          <w14:ligatures w14:val="standardContextual"/>
        </w:rPr>
      </w:pPr>
      <w:hyperlink w:anchor="_Toc191473248" w:history="1">
        <w:r w:rsidRPr="00FC70FB">
          <w:rPr>
            <w:rStyle w:val="Hyperlink"/>
          </w:rPr>
          <w:t>3.1</w:t>
        </w:r>
        <w:r>
          <w:rPr>
            <w:rFonts w:asciiTheme="minorHAnsi" w:eastAsiaTheme="minorEastAsia" w:hAnsiTheme="minorHAnsi" w:cstheme="minorBidi"/>
            <w:kern w:val="2"/>
            <w:sz w:val="24"/>
            <w:szCs w:val="24"/>
            <w14:ligatures w14:val="standardContextual"/>
          </w:rPr>
          <w:tab/>
        </w:r>
        <w:r w:rsidRPr="00FC70FB">
          <w:rPr>
            <w:rStyle w:val="Hyperlink"/>
          </w:rPr>
          <w:t>Berekening directe sociale bijdrage</w:t>
        </w:r>
        <w:r>
          <w:rPr>
            <w:webHidden/>
          </w:rPr>
          <w:tab/>
        </w:r>
        <w:r>
          <w:rPr>
            <w:webHidden/>
          </w:rPr>
          <w:fldChar w:fldCharType="begin"/>
        </w:r>
        <w:r>
          <w:rPr>
            <w:webHidden/>
          </w:rPr>
          <w:instrText xml:space="preserve"> PAGEREF _Toc191473248 \h </w:instrText>
        </w:r>
        <w:r>
          <w:rPr>
            <w:webHidden/>
          </w:rPr>
        </w:r>
        <w:r>
          <w:rPr>
            <w:webHidden/>
          </w:rPr>
          <w:fldChar w:fldCharType="separate"/>
        </w:r>
        <w:r w:rsidR="00C305E6">
          <w:rPr>
            <w:webHidden/>
          </w:rPr>
          <w:t>20</w:t>
        </w:r>
        <w:r>
          <w:rPr>
            <w:webHidden/>
          </w:rPr>
          <w:fldChar w:fldCharType="end"/>
        </w:r>
      </w:hyperlink>
    </w:p>
    <w:p w14:paraId="335AB11D" w14:textId="15FF6879" w:rsidR="00373993" w:rsidRDefault="00373993">
      <w:pPr>
        <w:pStyle w:val="TOC3"/>
        <w:rPr>
          <w:rFonts w:asciiTheme="minorHAnsi" w:eastAsiaTheme="minorEastAsia" w:hAnsiTheme="minorHAnsi" w:cstheme="minorBidi"/>
          <w:kern w:val="2"/>
          <w:sz w:val="24"/>
          <w:szCs w:val="24"/>
          <w14:ligatures w14:val="standardContextual"/>
        </w:rPr>
      </w:pPr>
      <w:hyperlink w:anchor="_Toc191473249" w:history="1">
        <w:r w:rsidRPr="00FC70FB">
          <w:rPr>
            <w:rStyle w:val="Hyperlink"/>
          </w:rPr>
          <w:t>3.1.1</w:t>
        </w:r>
        <w:r>
          <w:rPr>
            <w:rFonts w:asciiTheme="minorHAnsi" w:eastAsiaTheme="minorEastAsia" w:hAnsiTheme="minorHAnsi" w:cstheme="minorBidi"/>
            <w:kern w:val="2"/>
            <w:sz w:val="24"/>
            <w:szCs w:val="24"/>
            <w14:ligatures w14:val="standardContextual"/>
          </w:rPr>
          <w:tab/>
        </w:r>
        <w:r w:rsidRPr="00FC70FB">
          <w:rPr>
            <w:rStyle w:val="Hyperlink"/>
          </w:rPr>
          <w:t>Afbakening en weging PSO-doelgroep</w:t>
        </w:r>
        <w:r>
          <w:rPr>
            <w:webHidden/>
          </w:rPr>
          <w:tab/>
        </w:r>
        <w:r>
          <w:rPr>
            <w:webHidden/>
          </w:rPr>
          <w:fldChar w:fldCharType="begin"/>
        </w:r>
        <w:r>
          <w:rPr>
            <w:webHidden/>
          </w:rPr>
          <w:instrText xml:space="preserve"> PAGEREF _Toc191473249 \h </w:instrText>
        </w:r>
        <w:r>
          <w:rPr>
            <w:webHidden/>
          </w:rPr>
        </w:r>
        <w:r>
          <w:rPr>
            <w:webHidden/>
          </w:rPr>
          <w:fldChar w:fldCharType="separate"/>
        </w:r>
        <w:r w:rsidR="00C305E6">
          <w:rPr>
            <w:webHidden/>
          </w:rPr>
          <w:t>20</w:t>
        </w:r>
        <w:r>
          <w:rPr>
            <w:webHidden/>
          </w:rPr>
          <w:fldChar w:fldCharType="end"/>
        </w:r>
      </w:hyperlink>
    </w:p>
    <w:p w14:paraId="394967B3" w14:textId="75B86312" w:rsidR="00373993" w:rsidRDefault="00373993">
      <w:pPr>
        <w:pStyle w:val="TOC3"/>
        <w:rPr>
          <w:rFonts w:asciiTheme="minorHAnsi" w:eastAsiaTheme="minorEastAsia" w:hAnsiTheme="minorHAnsi" w:cstheme="minorBidi"/>
          <w:kern w:val="2"/>
          <w:sz w:val="24"/>
          <w:szCs w:val="24"/>
          <w14:ligatures w14:val="standardContextual"/>
        </w:rPr>
      </w:pPr>
      <w:hyperlink w:anchor="_Toc191473250" w:history="1">
        <w:r w:rsidRPr="00FC70FB">
          <w:rPr>
            <w:rStyle w:val="Hyperlink"/>
          </w:rPr>
          <w:t>3.1.2</w:t>
        </w:r>
        <w:r>
          <w:rPr>
            <w:rFonts w:asciiTheme="minorHAnsi" w:eastAsiaTheme="minorEastAsia" w:hAnsiTheme="minorHAnsi" w:cstheme="minorBidi"/>
            <w:kern w:val="2"/>
            <w:sz w:val="24"/>
            <w:szCs w:val="24"/>
            <w14:ligatures w14:val="standardContextual"/>
          </w:rPr>
          <w:tab/>
        </w:r>
        <w:r w:rsidRPr="00FC70FB">
          <w:rPr>
            <w:rStyle w:val="Hyperlink"/>
          </w:rPr>
          <w:t>Vaststellen bedrijfsomvang</w:t>
        </w:r>
        <w:r>
          <w:rPr>
            <w:webHidden/>
          </w:rPr>
          <w:tab/>
        </w:r>
        <w:r>
          <w:rPr>
            <w:webHidden/>
          </w:rPr>
          <w:fldChar w:fldCharType="begin"/>
        </w:r>
        <w:r>
          <w:rPr>
            <w:webHidden/>
          </w:rPr>
          <w:instrText xml:space="preserve"> PAGEREF _Toc191473250 \h </w:instrText>
        </w:r>
        <w:r>
          <w:rPr>
            <w:webHidden/>
          </w:rPr>
        </w:r>
        <w:r>
          <w:rPr>
            <w:webHidden/>
          </w:rPr>
          <w:fldChar w:fldCharType="separate"/>
        </w:r>
        <w:r w:rsidR="00C305E6">
          <w:rPr>
            <w:webHidden/>
          </w:rPr>
          <w:t>26</w:t>
        </w:r>
        <w:r>
          <w:rPr>
            <w:webHidden/>
          </w:rPr>
          <w:fldChar w:fldCharType="end"/>
        </w:r>
      </w:hyperlink>
    </w:p>
    <w:p w14:paraId="501C006A" w14:textId="305C6451" w:rsidR="00373993" w:rsidRDefault="00373993">
      <w:pPr>
        <w:pStyle w:val="TOC3"/>
        <w:rPr>
          <w:rFonts w:asciiTheme="minorHAnsi" w:eastAsiaTheme="minorEastAsia" w:hAnsiTheme="minorHAnsi" w:cstheme="minorBidi"/>
          <w:kern w:val="2"/>
          <w:sz w:val="24"/>
          <w:szCs w:val="24"/>
          <w14:ligatures w14:val="standardContextual"/>
        </w:rPr>
      </w:pPr>
      <w:hyperlink w:anchor="_Toc191473251" w:history="1">
        <w:r w:rsidRPr="00FC70FB">
          <w:rPr>
            <w:rStyle w:val="Hyperlink"/>
          </w:rPr>
          <w:t>3.1.3</w:t>
        </w:r>
        <w:r>
          <w:rPr>
            <w:rFonts w:asciiTheme="minorHAnsi" w:eastAsiaTheme="minorEastAsia" w:hAnsiTheme="minorHAnsi" w:cstheme="minorBidi"/>
            <w:kern w:val="2"/>
            <w:sz w:val="24"/>
            <w:szCs w:val="24"/>
            <w14:ligatures w14:val="standardContextual"/>
          </w:rPr>
          <w:tab/>
        </w:r>
        <w:r w:rsidRPr="00FC70FB">
          <w:rPr>
            <w:rStyle w:val="Hyperlink"/>
          </w:rPr>
          <w:t>Berekening van de directe sociale bijdrage</w:t>
        </w:r>
        <w:r>
          <w:rPr>
            <w:webHidden/>
          </w:rPr>
          <w:tab/>
        </w:r>
        <w:r>
          <w:rPr>
            <w:webHidden/>
          </w:rPr>
          <w:fldChar w:fldCharType="begin"/>
        </w:r>
        <w:r>
          <w:rPr>
            <w:webHidden/>
          </w:rPr>
          <w:instrText xml:space="preserve"> PAGEREF _Toc191473251 \h </w:instrText>
        </w:r>
        <w:r>
          <w:rPr>
            <w:webHidden/>
          </w:rPr>
        </w:r>
        <w:r>
          <w:rPr>
            <w:webHidden/>
          </w:rPr>
          <w:fldChar w:fldCharType="separate"/>
        </w:r>
        <w:r w:rsidR="00C305E6">
          <w:rPr>
            <w:webHidden/>
          </w:rPr>
          <w:t>27</w:t>
        </w:r>
        <w:r>
          <w:rPr>
            <w:webHidden/>
          </w:rPr>
          <w:fldChar w:fldCharType="end"/>
        </w:r>
      </w:hyperlink>
    </w:p>
    <w:p w14:paraId="5D48B9CC" w14:textId="7279567C" w:rsidR="00373993" w:rsidRDefault="00373993">
      <w:pPr>
        <w:pStyle w:val="TOC2"/>
        <w:rPr>
          <w:rFonts w:asciiTheme="minorHAnsi" w:eastAsiaTheme="minorEastAsia" w:hAnsiTheme="minorHAnsi" w:cstheme="minorBidi"/>
          <w:kern w:val="2"/>
          <w:sz w:val="24"/>
          <w:szCs w:val="24"/>
          <w14:ligatures w14:val="standardContextual"/>
        </w:rPr>
      </w:pPr>
      <w:hyperlink w:anchor="_Toc191473252" w:history="1">
        <w:r w:rsidRPr="00FC70FB">
          <w:rPr>
            <w:rStyle w:val="Hyperlink"/>
          </w:rPr>
          <w:t>3.2</w:t>
        </w:r>
        <w:r>
          <w:rPr>
            <w:rFonts w:asciiTheme="minorHAnsi" w:eastAsiaTheme="minorEastAsia" w:hAnsiTheme="minorHAnsi" w:cstheme="minorBidi"/>
            <w:kern w:val="2"/>
            <w:sz w:val="24"/>
            <w:szCs w:val="24"/>
            <w14:ligatures w14:val="standardContextual"/>
          </w:rPr>
          <w:tab/>
        </w:r>
        <w:r w:rsidRPr="00FC70FB">
          <w:rPr>
            <w:rStyle w:val="Hyperlink"/>
          </w:rPr>
          <w:t>Berekening indirecte sociale bijdrage</w:t>
        </w:r>
        <w:r>
          <w:rPr>
            <w:webHidden/>
          </w:rPr>
          <w:tab/>
        </w:r>
        <w:r>
          <w:rPr>
            <w:webHidden/>
          </w:rPr>
          <w:fldChar w:fldCharType="begin"/>
        </w:r>
        <w:r>
          <w:rPr>
            <w:webHidden/>
          </w:rPr>
          <w:instrText xml:space="preserve"> PAGEREF _Toc191473252 \h </w:instrText>
        </w:r>
        <w:r>
          <w:rPr>
            <w:webHidden/>
          </w:rPr>
        </w:r>
        <w:r>
          <w:rPr>
            <w:webHidden/>
          </w:rPr>
          <w:fldChar w:fldCharType="separate"/>
        </w:r>
        <w:r w:rsidR="00C305E6">
          <w:rPr>
            <w:webHidden/>
          </w:rPr>
          <w:t>27</w:t>
        </w:r>
        <w:r>
          <w:rPr>
            <w:webHidden/>
          </w:rPr>
          <w:fldChar w:fldCharType="end"/>
        </w:r>
      </w:hyperlink>
    </w:p>
    <w:p w14:paraId="4A0CB867" w14:textId="44D7B6ED" w:rsidR="00373993" w:rsidRDefault="00373993">
      <w:pPr>
        <w:pStyle w:val="TOC2"/>
        <w:rPr>
          <w:rFonts w:asciiTheme="minorHAnsi" w:eastAsiaTheme="minorEastAsia" w:hAnsiTheme="minorHAnsi" w:cstheme="minorBidi"/>
          <w:kern w:val="2"/>
          <w:sz w:val="24"/>
          <w:szCs w:val="24"/>
          <w14:ligatures w14:val="standardContextual"/>
        </w:rPr>
      </w:pPr>
      <w:hyperlink w:anchor="_Toc191473253" w:history="1">
        <w:r w:rsidRPr="00FC70FB">
          <w:rPr>
            <w:rStyle w:val="Hyperlink"/>
          </w:rPr>
          <w:t>3.3</w:t>
        </w:r>
        <w:r>
          <w:rPr>
            <w:rFonts w:asciiTheme="minorHAnsi" w:eastAsiaTheme="minorEastAsia" w:hAnsiTheme="minorHAnsi" w:cstheme="minorBidi"/>
            <w:kern w:val="2"/>
            <w:sz w:val="24"/>
            <w:szCs w:val="24"/>
            <w14:ligatures w14:val="standardContextual"/>
          </w:rPr>
          <w:tab/>
        </w:r>
        <w:r w:rsidRPr="00FC70FB">
          <w:rPr>
            <w:rStyle w:val="Hyperlink"/>
          </w:rPr>
          <w:t>De totale bijdrage aan de werkgelegenheid: een optelsom van de directe en indirecte bijdrage</w:t>
        </w:r>
        <w:r>
          <w:rPr>
            <w:webHidden/>
          </w:rPr>
          <w:tab/>
        </w:r>
        <w:r>
          <w:rPr>
            <w:webHidden/>
          </w:rPr>
          <w:fldChar w:fldCharType="begin"/>
        </w:r>
        <w:r>
          <w:rPr>
            <w:webHidden/>
          </w:rPr>
          <w:instrText xml:space="preserve"> PAGEREF _Toc191473253 \h </w:instrText>
        </w:r>
        <w:r>
          <w:rPr>
            <w:webHidden/>
          </w:rPr>
        </w:r>
        <w:r>
          <w:rPr>
            <w:webHidden/>
          </w:rPr>
          <w:fldChar w:fldCharType="separate"/>
        </w:r>
        <w:r w:rsidR="00C305E6">
          <w:rPr>
            <w:webHidden/>
          </w:rPr>
          <w:t>29</w:t>
        </w:r>
        <w:r>
          <w:rPr>
            <w:webHidden/>
          </w:rPr>
          <w:fldChar w:fldCharType="end"/>
        </w:r>
      </w:hyperlink>
    </w:p>
    <w:p w14:paraId="650B1378" w14:textId="428E94E3" w:rsidR="00373993" w:rsidRDefault="00373993">
      <w:pPr>
        <w:pStyle w:val="TOC2"/>
        <w:rPr>
          <w:rFonts w:asciiTheme="minorHAnsi" w:eastAsiaTheme="minorEastAsia" w:hAnsiTheme="minorHAnsi" w:cstheme="minorBidi"/>
          <w:kern w:val="2"/>
          <w:sz w:val="24"/>
          <w:szCs w:val="24"/>
          <w14:ligatures w14:val="standardContextual"/>
        </w:rPr>
      </w:pPr>
      <w:hyperlink w:anchor="_Toc191473254" w:history="1">
        <w:r w:rsidRPr="00FC70FB">
          <w:rPr>
            <w:rStyle w:val="Hyperlink"/>
          </w:rPr>
          <w:t>3.4</w:t>
        </w:r>
        <w:r>
          <w:rPr>
            <w:rFonts w:asciiTheme="minorHAnsi" w:eastAsiaTheme="minorEastAsia" w:hAnsiTheme="minorHAnsi" w:cstheme="minorBidi"/>
            <w:kern w:val="2"/>
            <w:sz w:val="24"/>
            <w:szCs w:val="24"/>
            <w14:ligatures w14:val="standardContextual"/>
          </w:rPr>
          <w:tab/>
        </w:r>
        <w:r w:rsidRPr="00FC70FB">
          <w:rPr>
            <w:rStyle w:val="Hyperlink"/>
          </w:rPr>
          <w:t>Normering kwantitatieve bijdrage</w:t>
        </w:r>
        <w:r>
          <w:rPr>
            <w:webHidden/>
          </w:rPr>
          <w:tab/>
        </w:r>
        <w:r>
          <w:rPr>
            <w:webHidden/>
          </w:rPr>
          <w:fldChar w:fldCharType="begin"/>
        </w:r>
        <w:r>
          <w:rPr>
            <w:webHidden/>
          </w:rPr>
          <w:instrText xml:space="preserve"> PAGEREF _Toc191473254 \h </w:instrText>
        </w:r>
        <w:r>
          <w:rPr>
            <w:webHidden/>
          </w:rPr>
        </w:r>
        <w:r>
          <w:rPr>
            <w:webHidden/>
          </w:rPr>
          <w:fldChar w:fldCharType="separate"/>
        </w:r>
        <w:r w:rsidR="00C305E6">
          <w:rPr>
            <w:webHidden/>
          </w:rPr>
          <w:t>30</w:t>
        </w:r>
        <w:r>
          <w:rPr>
            <w:webHidden/>
          </w:rPr>
          <w:fldChar w:fldCharType="end"/>
        </w:r>
      </w:hyperlink>
    </w:p>
    <w:p w14:paraId="74F6CA71" w14:textId="5E835BF3" w:rsidR="00373993" w:rsidRDefault="00373993">
      <w:pPr>
        <w:pStyle w:val="TOC2"/>
        <w:rPr>
          <w:rFonts w:asciiTheme="minorHAnsi" w:eastAsiaTheme="minorEastAsia" w:hAnsiTheme="minorHAnsi" w:cstheme="minorBidi"/>
          <w:kern w:val="2"/>
          <w:sz w:val="24"/>
          <w:szCs w:val="24"/>
          <w14:ligatures w14:val="standardContextual"/>
        </w:rPr>
      </w:pPr>
      <w:hyperlink w:anchor="_Toc191473255" w:history="1">
        <w:r w:rsidRPr="00FC70FB">
          <w:rPr>
            <w:rStyle w:val="Hyperlink"/>
          </w:rPr>
          <w:t>3.5</w:t>
        </w:r>
        <w:r>
          <w:rPr>
            <w:rFonts w:asciiTheme="minorHAnsi" w:eastAsiaTheme="minorEastAsia" w:hAnsiTheme="minorHAnsi" w:cstheme="minorBidi"/>
            <w:kern w:val="2"/>
            <w:sz w:val="24"/>
            <w:szCs w:val="24"/>
            <w14:ligatures w14:val="standardContextual"/>
          </w:rPr>
          <w:tab/>
        </w:r>
        <w:r w:rsidRPr="00FC70FB">
          <w:rPr>
            <w:rStyle w:val="Hyperlink"/>
          </w:rPr>
          <w:t>Toetsing bewijsvoering gegevens Aanvragende organisatie</w:t>
        </w:r>
        <w:r>
          <w:rPr>
            <w:webHidden/>
          </w:rPr>
          <w:tab/>
        </w:r>
        <w:r>
          <w:rPr>
            <w:webHidden/>
          </w:rPr>
          <w:fldChar w:fldCharType="begin"/>
        </w:r>
        <w:r>
          <w:rPr>
            <w:webHidden/>
          </w:rPr>
          <w:instrText xml:space="preserve"> PAGEREF _Toc191473255 \h </w:instrText>
        </w:r>
        <w:r>
          <w:rPr>
            <w:webHidden/>
          </w:rPr>
        </w:r>
        <w:r>
          <w:rPr>
            <w:webHidden/>
          </w:rPr>
          <w:fldChar w:fldCharType="separate"/>
        </w:r>
        <w:r w:rsidR="00C305E6">
          <w:rPr>
            <w:webHidden/>
          </w:rPr>
          <w:t>32</w:t>
        </w:r>
        <w:r>
          <w:rPr>
            <w:webHidden/>
          </w:rPr>
          <w:fldChar w:fldCharType="end"/>
        </w:r>
      </w:hyperlink>
    </w:p>
    <w:p w14:paraId="3AC147D0" w14:textId="6362D4E9" w:rsidR="00373993" w:rsidRDefault="00373993">
      <w:pPr>
        <w:pStyle w:val="TOC3"/>
        <w:rPr>
          <w:rFonts w:asciiTheme="minorHAnsi" w:eastAsiaTheme="minorEastAsia" w:hAnsiTheme="minorHAnsi" w:cstheme="minorBidi"/>
          <w:kern w:val="2"/>
          <w:sz w:val="24"/>
          <w:szCs w:val="24"/>
          <w14:ligatures w14:val="standardContextual"/>
        </w:rPr>
      </w:pPr>
      <w:hyperlink w:anchor="_Toc191473256" w:history="1">
        <w:r w:rsidRPr="00FC70FB">
          <w:rPr>
            <w:rStyle w:val="Hyperlink"/>
          </w:rPr>
          <w:t>3.5.1</w:t>
        </w:r>
        <w:r>
          <w:rPr>
            <w:rFonts w:asciiTheme="minorHAnsi" w:eastAsiaTheme="minorEastAsia" w:hAnsiTheme="minorHAnsi" w:cstheme="minorBidi"/>
            <w:kern w:val="2"/>
            <w:sz w:val="24"/>
            <w:szCs w:val="24"/>
            <w14:ligatures w14:val="standardContextual"/>
          </w:rPr>
          <w:tab/>
        </w:r>
        <w:r w:rsidRPr="00FC70FB">
          <w:rPr>
            <w:rStyle w:val="Hyperlink"/>
          </w:rPr>
          <w:t>Toetsing van Aanvragende organisatie: Hoofdaanvrager en eventuele Onderliggende entiteiten conform bijlage 2A</w:t>
        </w:r>
        <w:r>
          <w:rPr>
            <w:webHidden/>
          </w:rPr>
          <w:tab/>
        </w:r>
        <w:r>
          <w:rPr>
            <w:webHidden/>
          </w:rPr>
          <w:fldChar w:fldCharType="begin"/>
        </w:r>
        <w:r>
          <w:rPr>
            <w:webHidden/>
          </w:rPr>
          <w:instrText xml:space="preserve"> PAGEREF _Toc191473256 \h </w:instrText>
        </w:r>
        <w:r>
          <w:rPr>
            <w:webHidden/>
          </w:rPr>
        </w:r>
        <w:r>
          <w:rPr>
            <w:webHidden/>
          </w:rPr>
          <w:fldChar w:fldCharType="separate"/>
        </w:r>
        <w:r w:rsidR="00C305E6">
          <w:rPr>
            <w:webHidden/>
          </w:rPr>
          <w:t>32</w:t>
        </w:r>
        <w:r>
          <w:rPr>
            <w:webHidden/>
          </w:rPr>
          <w:fldChar w:fldCharType="end"/>
        </w:r>
      </w:hyperlink>
    </w:p>
    <w:p w14:paraId="23ECCCA8" w14:textId="3ED90145" w:rsidR="00373993" w:rsidRDefault="00373993">
      <w:pPr>
        <w:pStyle w:val="TOC3"/>
        <w:rPr>
          <w:rFonts w:asciiTheme="minorHAnsi" w:eastAsiaTheme="minorEastAsia" w:hAnsiTheme="minorHAnsi" w:cstheme="minorBidi"/>
          <w:kern w:val="2"/>
          <w:sz w:val="24"/>
          <w:szCs w:val="24"/>
          <w14:ligatures w14:val="standardContextual"/>
        </w:rPr>
      </w:pPr>
      <w:hyperlink w:anchor="_Toc191473257" w:history="1">
        <w:r w:rsidRPr="00FC70FB">
          <w:rPr>
            <w:rStyle w:val="Hyperlink"/>
          </w:rPr>
          <w:t>3.5.2</w:t>
        </w:r>
        <w:r>
          <w:rPr>
            <w:rFonts w:asciiTheme="minorHAnsi" w:eastAsiaTheme="minorEastAsia" w:hAnsiTheme="minorHAnsi" w:cstheme="minorBidi"/>
            <w:kern w:val="2"/>
            <w:sz w:val="24"/>
            <w:szCs w:val="24"/>
            <w14:ligatures w14:val="standardContextual"/>
          </w:rPr>
          <w:tab/>
        </w:r>
        <w:r w:rsidRPr="00FC70FB">
          <w:rPr>
            <w:rStyle w:val="Hyperlink"/>
          </w:rPr>
          <w:t>Toetsing Branche van de Hoofdaanvrager en Onderliggende entiteiten</w:t>
        </w:r>
        <w:r>
          <w:rPr>
            <w:webHidden/>
          </w:rPr>
          <w:tab/>
        </w:r>
        <w:r>
          <w:rPr>
            <w:webHidden/>
          </w:rPr>
          <w:fldChar w:fldCharType="begin"/>
        </w:r>
        <w:r>
          <w:rPr>
            <w:webHidden/>
          </w:rPr>
          <w:instrText xml:space="preserve"> PAGEREF _Toc191473257 \h </w:instrText>
        </w:r>
        <w:r>
          <w:rPr>
            <w:webHidden/>
          </w:rPr>
        </w:r>
        <w:r>
          <w:rPr>
            <w:webHidden/>
          </w:rPr>
          <w:fldChar w:fldCharType="separate"/>
        </w:r>
        <w:r w:rsidR="00C305E6">
          <w:rPr>
            <w:webHidden/>
          </w:rPr>
          <w:t>32</w:t>
        </w:r>
        <w:r>
          <w:rPr>
            <w:webHidden/>
          </w:rPr>
          <w:fldChar w:fldCharType="end"/>
        </w:r>
      </w:hyperlink>
    </w:p>
    <w:p w14:paraId="4E74178E" w14:textId="2FCC9B1C" w:rsidR="00373993" w:rsidRDefault="00373993">
      <w:pPr>
        <w:pStyle w:val="TOC3"/>
        <w:rPr>
          <w:rFonts w:asciiTheme="minorHAnsi" w:eastAsiaTheme="minorEastAsia" w:hAnsiTheme="minorHAnsi" w:cstheme="minorBidi"/>
          <w:kern w:val="2"/>
          <w:sz w:val="24"/>
          <w:szCs w:val="24"/>
          <w14:ligatures w14:val="standardContextual"/>
        </w:rPr>
      </w:pPr>
      <w:hyperlink w:anchor="_Toc191473258" w:history="1">
        <w:r w:rsidRPr="00FC70FB">
          <w:rPr>
            <w:rStyle w:val="Hyperlink"/>
          </w:rPr>
          <w:t>3.5.3</w:t>
        </w:r>
        <w:r>
          <w:rPr>
            <w:rFonts w:asciiTheme="minorHAnsi" w:eastAsiaTheme="minorEastAsia" w:hAnsiTheme="minorHAnsi" w:cstheme="minorBidi"/>
            <w:kern w:val="2"/>
            <w:sz w:val="24"/>
            <w:szCs w:val="24"/>
            <w14:ligatures w14:val="standardContextual"/>
          </w:rPr>
          <w:tab/>
        </w:r>
        <w:r w:rsidRPr="00FC70FB">
          <w:rPr>
            <w:rStyle w:val="Hyperlink"/>
          </w:rPr>
          <w:t>Toetsing Bedrijfsomvang</w:t>
        </w:r>
        <w:r>
          <w:rPr>
            <w:webHidden/>
          </w:rPr>
          <w:tab/>
        </w:r>
        <w:r>
          <w:rPr>
            <w:webHidden/>
          </w:rPr>
          <w:fldChar w:fldCharType="begin"/>
        </w:r>
        <w:r>
          <w:rPr>
            <w:webHidden/>
          </w:rPr>
          <w:instrText xml:space="preserve"> PAGEREF _Toc191473258 \h </w:instrText>
        </w:r>
        <w:r>
          <w:rPr>
            <w:webHidden/>
          </w:rPr>
        </w:r>
        <w:r>
          <w:rPr>
            <w:webHidden/>
          </w:rPr>
          <w:fldChar w:fldCharType="separate"/>
        </w:r>
        <w:r w:rsidR="00C305E6">
          <w:rPr>
            <w:webHidden/>
          </w:rPr>
          <w:t>32</w:t>
        </w:r>
        <w:r>
          <w:rPr>
            <w:webHidden/>
          </w:rPr>
          <w:fldChar w:fldCharType="end"/>
        </w:r>
      </w:hyperlink>
    </w:p>
    <w:p w14:paraId="56B88A36" w14:textId="3399CE13" w:rsidR="00373993" w:rsidRDefault="00373993">
      <w:pPr>
        <w:pStyle w:val="TOC3"/>
        <w:rPr>
          <w:rFonts w:asciiTheme="minorHAnsi" w:eastAsiaTheme="minorEastAsia" w:hAnsiTheme="minorHAnsi" w:cstheme="minorBidi"/>
          <w:kern w:val="2"/>
          <w:sz w:val="24"/>
          <w:szCs w:val="24"/>
          <w14:ligatures w14:val="standardContextual"/>
        </w:rPr>
      </w:pPr>
      <w:hyperlink w:anchor="_Toc191473259" w:history="1">
        <w:r w:rsidRPr="00FC70FB">
          <w:rPr>
            <w:rStyle w:val="Hyperlink"/>
          </w:rPr>
          <w:t>3.5.4</w:t>
        </w:r>
        <w:r>
          <w:rPr>
            <w:rFonts w:asciiTheme="minorHAnsi" w:eastAsiaTheme="minorEastAsia" w:hAnsiTheme="minorHAnsi" w:cstheme="minorBidi"/>
            <w:kern w:val="2"/>
            <w:sz w:val="24"/>
            <w:szCs w:val="24"/>
            <w14:ligatures w14:val="standardContextual"/>
          </w:rPr>
          <w:tab/>
        </w:r>
        <w:r w:rsidRPr="00FC70FB">
          <w:rPr>
            <w:rStyle w:val="Hyperlink"/>
          </w:rPr>
          <w:t>Toetsing dossiers</w:t>
        </w:r>
        <w:r>
          <w:rPr>
            <w:webHidden/>
          </w:rPr>
          <w:tab/>
        </w:r>
        <w:r>
          <w:rPr>
            <w:webHidden/>
          </w:rPr>
          <w:fldChar w:fldCharType="begin"/>
        </w:r>
        <w:r>
          <w:rPr>
            <w:webHidden/>
          </w:rPr>
          <w:instrText xml:space="preserve"> PAGEREF _Toc191473259 \h </w:instrText>
        </w:r>
        <w:r>
          <w:rPr>
            <w:webHidden/>
          </w:rPr>
        </w:r>
        <w:r>
          <w:rPr>
            <w:webHidden/>
          </w:rPr>
          <w:fldChar w:fldCharType="separate"/>
        </w:r>
        <w:r w:rsidR="00C305E6">
          <w:rPr>
            <w:webHidden/>
          </w:rPr>
          <w:t>33</w:t>
        </w:r>
        <w:r>
          <w:rPr>
            <w:webHidden/>
          </w:rPr>
          <w:fldChar w:fldCharType="end"/>
        </w:r>
      </w:hyperlink>
    </w:p>
    <w:p w14:paraId="009B1B7A" w14:textId="02E32396" w:rsidR="00373993" w:rsidRDefault="00373993">
      <w:pPr>
        <w:pStyle w:val="TOC3"/>
        <w:rPr>
          <w:rFonts w:asciiTheme="minorHAnsi" w:eastAsiaTheme="minorEastAsia" w:hAnsiTheme="minorHAnsi" w:cstheme="minorBidi"/>
          <w:kern w:val="2"/>
          <w:sz w:val="24"/>
          <w:szCs w:val="24"/>
          <w14:ligatures w14:val="standardContextual"/>
        </w:rPr>
      </w:pPr>
      <w:hyperlink w:anchor="_Toc191473260" w:history="1">
        <w:r w:rsidRPr="00FC70FB">
          <w:rPr>
            <w:rStyle w:val="Hyperlink"/>
          </w:rPr>
          <w:t>3.5.5</w:t>
        </w:r>
        <w:r>
          <w:rPr>
            <w:rFonts w:asciiTheme="minorHAnsi" w:eastAsiaTheme="minorEastAsia" w:hAnsiTheme="minorHAnsi" w:cstheme="minorBidi"/>
            <w:kern w:val="2"/>
            <w:sz w:val="24"/>
            <w:szCs w:val="24"/>
            <w14:ligatures w14:val="standardContextual"/>
          </w:rPr>
          <w:tab/>
        </w:r>
        <w:r w:rsidRPr="00FC70FB">
          <w:rPr>
            <w:rStyle w:val="Hyperlink"/>
          </w:rPr>
          <w:t>Toetsing bewijsvoering uitgangspositie</w:t>
        </w:r>
        <w:r>
          <w:rPr>
            <w:webHidden/>
          </w:rPr>
          <w:tab/>
        </w:r>
        <w:r>
          <w:rPr>
            <w:webHidden/>
          </w:rPr>
          <w:fldChar w:fldCharType="begin"/>
        </w:r>
        <w:r>
          <w:rPr>
            <w:webHidden/>
          </w:rPr>
          <w:instrText xml:space="preserve"> PAGEREF _Toc191473260 \h </w:instrText>
        </w:r>
        <w:r>
          <w:rPr>
            <w:webHidden/>
          </w:rPr>
        </w:r>
        <w:r>
          <w:rPr>
            <w:webHidden/>
          </w:rPr>
          <w:fldChar w:fldCharType="separate"/>
        </w:r>
        <w:r w:rsidR="00C305E6">
          <w:rPr>
            <w:webHidden/>
          </w:rPr>
          <w:t>33</w:t>
        </w:r>
        <w:r>
          <w:rPr>
            <w:webHidden/>
          </w:rPr>
          <w:fldChar w:fldCharType="end"/>
        </w:r>
      </w:hyperlink>
    </w:p>
    <w:p w14:paraId="5979D356" w14:textId="3F7EEAAB" w:rsidR="00373993" w:rsidRDefault="00373993">
      <w:pPr>
        <w:pStyle w:val="TOC3"/>
        <w:rPr>
          <w:rFonts w:asciiTheme="minorHAnsi" w:eastAsiaTheme="minorEastAsia" w:hAnsiTheme="minorHAnsi" w:cstheme="minorBidi"/>
          <w:kern w:val="2"/>
          <w:sz w:val="24"/>
          <w:szCs w:val="24"/>
          <w14:ligatures w14:val="standardContextual"/>
        </w:rPr>
      </w:pPr>
      <w:hyperlink w:anchor="_Toc191473261" w:history="1">
        <w:r w:rsidRPr="00FC70FB">
          <w:rPr>
            <w:rStyle w:val="Hyperlink"/>
          </w:rPr>
          <w:t>3.5.6</w:t>
        </w:r>
        <w:r>
          <w:rPr>
            <w:rFonts w:asciiTheme="minorHAnsi" w:eastAsiaTheme="minorEastAsia" w:hAnsiTheme="minorHAnsi" w:cstheme="minorBidi"/>
            <w:kern w:val="2"/>
            <w:sz w:val="24"/>
            <w:szCs w:val="24"/>
            <w14:ligatures w14:val="standardContextual"/>
          </w:rPr>
          <w:tab/>
        </w:r>
        <w:r w:rsidRPr="00FC70FB">
          <w:rPr>
            <w:rStyle w:val="Hyperlink"/>
          </w:rPr>
          <w:t>Toetsing ‘type contract’ en aantal gewerkte uren bij uitgangspositie</w:t>
        </w:r>
        <w:r>
          <w:rPr>
            <w:webHidden/>
          </w:rPr>
          <w:tab/>
        </w:r>
        <w:r>
          <w:rPr>
            <w:webHidden/>
          </w:rPr>
          <w:fldChar w:fldCharType="begin"/>
        </w:r>
        <w:r>
          <w:rPr>
            <w:webHidden/>
          </w:rPr>
          <w:instrText xml:space="preserve"> PAGEREF _Toc191473261 \h </w:instrText>
        </w:r>
        <w:r>
          <w:rPr>
            <w:webHidden/>
          </w:rPr>
        </w:r>
        <w:r>
          <w:rPr>
            <w:webHidden/>
          </w:rPr>
          <w:fldChar w:fldCharType="separate"/>
        </w:r>
        <w:r w:rsidR="00C305E6">
          <w:rPr>
            <w:webHidden/>
          </w:rPr>
          <w:t>35</w:t>
        </w:r>
        <w:r>
          <w:rPr>
            <w:webHidden/>
          </w:rPr>
          <w:fldChar w:fldCharType="end"/>
        </w:r>
      </w:hyperlink>
    </w:p>
    <w:p w14:paraId="31AD770A" w14:textId="5124C291" w:rsidR="00373993" w:rsidRDefault="00373993">
      <w:pPr>
        <w:pStyle w:val="TOC2"/>
        <w:rPr>
          <w:rFonts w:asciiTheme="minorHAnsi" w:eastAsiaTheme="minorEastAsia" w:hAnsiTheme="minorHAnsi" w:cstheme="minorBidi"/>
          <w:kern w:val="2"/>
          <w:sz w:val="24"/>
          <w:szCs w:val="24"/>
          <w14:ligatures w14:val="standardContextual"/>
        </w:rPr>
      </w:pPr>
      <w:hyperlink w:anchor="_Toc191473262" w:history="1">
        <w:r w:rsidRPr="00FC70FB">
          <w:rPr>
            <w:rStyle w:val="Hyperlink"/>
          </w:rPr>
          <w:t>3.6</w:t>
        </w:r>
        <w:r>
          <w:rPr>
            <w:rFonts w:asciiTheme="minorHAnsi" w:eastAsiaTheme="minorEastAsia" w:hAnsiTheme="minorHAnsi" w:cstheme="minorBidi"/>
            <w:kern w:val="2"/>
            <w:sz w:val="24"/>
            <w:szCs w:val="24"/>
            <w14:ligatures w14:val="standardContextual"/>
          </w:rPr>
          <w:tab/>
        </w:r>
        <w:r w:rsidRPr="00FC70FB">
          <w:rPr>
            <w:rStyle w:val="Hyperlink"/>
          </w:rPr>
          <w:t>Toetsing bewijsvoering indirecte bijdrage</w:t>
        </w:r>
        <w:r>
          <w:rPr>
            <w:webHidden/>
          </w:rPr>
          <w:tab/>
        </w:r>
        <w:r>
          <w:rPr>
            <w:webHidden/>
          </w:rPr>
          <w:fldChar w:fldCharType="begin"/>
        </w:r>
        <w:r>
          <w:rPr>
            <w:webHidden/>
          </w:rPr>
          <w:instrText xml:space="preserve"> PAGEREF _Toc191473262 \h </w:instrText>
        </w:r>
        <w:r>
          <w:rPr>
            <w:webHidden/>
          </w:rPr>
        </w:r>
        <w:r>
          <w:rPr>
            <w:webHidden/>
          </w:rPr>
          <w:fldChar w:fldCharType="separate"/>
        </w:r>
        <w:r w:rsidR="00C305E6">
          <w:rPr>
            <w:webHidden/>
          </w:rPr>
          <w:t>36</w:t>
        </w:r>
        <w:r>
          <w:rPr>
            <w:webHidden/>
          </w:rPr>
          <w:fldChar w:fldCharType="end"/>
        </w:r>
      </w:hyperlink>
    </w:p>
    <w:p w14:paraId="66BC960B" w14:textId="2E4BF750" w:rsidR="00373993" w:rsidRDefault="00373993">
      <w:pPr>
        <w:pStyle w:val="TOC2"/>
        <w:rPr>
          <w:rFonts w:asciiTheme="minorHAnsi" w:eastAsiaTheme="minorEastAsia" w:hAnsiTheme="minorHAnsi" w:cstheme="minorBidi"/>
          <w:kern w:val="2"/>
          <w:sz w:val="24"/>
          <w:szCs w:val="24"/>
          <w14:ligatures w14:val="standardContextual"/>
        </w:rPr>
      </w:pPr>
      <w:hyperlink w:anchor="_Toc191473263" w:history="1">
        <w:r w:rsidRPr="00FC70FB">
          <w:rPr>
            <w:rStyle w:val="Hyperlink"/>
          </w:rPr>
          <w:t>3.7</w:t>
        </w:r>
        <w:r>
          <w:rPr>
            <w:rFonts w:asciiTheme="minorHAnsi" w:eastAsiaTheme="minorEastAsia" w:hAnsiTheme="minorHAnsi" w:cstheme="minorBidi"/>
            <w:kern w:val="2"/>
            <w:sz w:val="24"/>
            <w:szCs w:val="24"/>
            <w14:ligatures w14:val="standardContextual"/>
          </w:rPr>
          <w:tab/>
        </w:r>
        <w:r w:rsidRPr="00FC70FB">
          <w:rPr>
            <w:rStyle w:val="Hyperlink"/>
          </w:rPr>
          <w:t>Correctie(factor) dossieronderzoek (steekproef)</w:t>
        </w:r>
        <w:r>
          <w:rPr>
            <w:webHidden/>
          </w:rPr>
          <w:tab/>
        </w:r>
        <w:r>
          <w:rPr>
            <w:webHidden/>
          </w:rPr>
          <w:fldChar w:fldCharType="begin"/>
        </w:r>
        <w:r>
          <w:rPr>
            <w:webHidden/>
          </w:rPr>
          <w:instrText xml:space="preserve"> PAGEREF _Toc191473263 \h </w:instrText>
        </w:r>
        <w:r>
          <w:rPr>
            <w:webHidden/>
          </w:rPr>
        </w:r>
        <w:r>
          <w:rPr>
            <w:webHidden/>
          </w:rPr>
          <w:fldChar w:fldCharType="separate"/>
        </w:r>
        <w:r w:rsidR="00C305E6">
          <w:rPr>
            <w:webHidden/>
          </w:rPr>
          <w:t>36</w:t>
        </w:r>
        <w:r>
          <w:rPr>
            <w:webHidden/>
          </w:rPr>
          <w:fldChar w:fldCharType="end"/>
        </w:r>
      </w:hyperlink>
    </w:p>
    <w:p w14:paraId="6BD514E9" w14:textId="58BA3674" w:rsidR="00373993" w:rsidRDefault="00373993">
      <w:pPr>
        <w:pStyle w:val="TOC1"/>
        <w:rPr>
          <w:rFonts w:asciiTheme="minorHAnsi" w:eastAsiaTheme="minorEastAsia" w:hAnsiTheme="minorHAnsi" w:cstheme="minorBidi"/>
          <w:color w:val="auto"/>
          <w:kern w:val="2"/>
          <w:sz w:val="24"/>
          <w:szCs w:val="24"/>
          <w14:ligatures w14:val="standardContextual"/>
        </w:rPr>
      </w:pPr>
      <w:hyperlink w:anchor="_Toc191473264" w:history="1">
        <w:r w:rsidRPr="00FC70FB">
          <w:rPr>
            <w:rStyle w:val="Hyperlink"/>
          </w:rPr>
          <w:t>4</w:t>
        </w:r>
        <w:r>
          <w:rPr>
            <w:rFonts w:asciiTheme="minorHAnsi" w:eastAsiaTheme="minorEastAsia" w:hAnsiTheme="minorHAnsi" w:cstheme="minorBidi"/>
            <w:color w:val="auto"/>
            <w:kern w:val="2"/>
            <w:sz w:val="24"/>
            <w:szCs w:val="24"/>
            <w14:ligatures w14:val="standardContextual"/>
          </w:rPr>
          <w:tab/>
        </w:r>
        <w:r w:rsidRPr="00FC70FB">
          <w:rPr>
            <w:rStyle w:val="Hyperlink"/>
          </w:rPr>
          <w:t>Kwalitatieve eisen PSO en toetsing</w:t>
        </w:r>
        <w:r>
          <w:rPr>
            <w:webHidden/>
          </w:rPr>
          <w:tab/>
        </w:r>
        <w:r>
          <w:rPr>
            <w:webHidden/>
          </w:rPr>
          <w:fldChar w:fldCharType="begin"/>
        </w:r>
        <w:r>
          <w:rPr>
            <w:webHidden/>
          </w:rPr>
          <w:instrText xml:space="preserve"> PAGEREF _Toc191473264 \h </w:instrText>
        </w:r>
        <w:r>
          <w:rPr>
            <w:webHidden/>
          </w:rPr>
        </w:r>
        <w:r>
          <w:rPr>
            <w:webHidden/>
          </w:rPr>
          <w:fldChar w:fldCharType="separate"/>
        </w:r>
        <w:r w:rsidR="00C305E6">
          <w:rPr>
            <w:webHidden/>
          </w:rPr>
          <w:t>38</w:t>
        </w:r>
        <w:r>
          <w:rPr>
            <w:webHidden/>
          </w:rPr>
          <w:fldChar w:fldCharType="end"/>
        </w:r>
      </w:hyperlink>
    </w:p>
    <w:p w14:paraId="68902494" w14:textId="62B9E48F" w:rsidR="00373993" w:rsidRDefault="00373993">
      <w:pPr>
        <w:pStyle w:val="TOC2"/>
        <w:rPr>
          <w:rFonts w:asciiTheme="minorHAnsi" w:eastAsiaTheme="minorEastAsia" w:hAnsiTheme="minorHAnsi" w:cstheme="minorBidi"/>
          <w:kern w:val="2"/>
          <w:sz w:val="24"/>
          <w:szCs w:val="24"/>
          <w14:ligatures w14:val="standardContextual"/>
        </w:rPr>
      </w:pPr>
      <w:hyperlink w:anchor="_Toc191473265" w:history="1">
        <w:r w:rsidRPr="00FC70FB">
          <w:rPr>
            <w:rStyle w:val="Hyperlink"/>
          </w:rPr>
          <w:t>4.1</w:t>
        </w:r>
        <w:r>
          <w:rPr>
            <w:rFonts w:asciiTheme="minorHAnsi" w:eastAsiaTheme="minorEastAsia" w:hAnsiTheme="minorHAnsi" w:cstheme="minorBidi"/>
            <w:kern w:val="2"/>
            <w:sz w:val="24"/>
            <w:szCs w:val="24"/>
            <w14:ligatures w14:val="standardContextual"/>
          </w:rPr>
          <w:tab/>
        </w:r>
        <w:r w:rsidRPr="00FC70FB">
          <w:rPr>
            <w:rStyle w:val="Hyperlink"/>
          </w:rPr>
          <w:t>Uitgangspunt: toetsing en erkenning van wat een organisatie doet</w:t>
        </w:r>
        <w:r>
          <w:rPr>
            <w:webHidden/>
          </w:rPr>
          <w:tab/>
        </w:r>
        <w:r>
          <w:rPr>
            <w:webHidden/>
          </w:rPr>
          <w:fldChar w:fldCharType="begin"/>
        </w:r>
        <w:r>
          <w:rPr>
            <w:webHidden/>
          </w:rPr>
          <w:instrText xml:space="preserve"> PAGEREF _Toc191473265 \h </w:instrText>
        </w:r>
        <w:r>
          <w:rPr>
            <w:webHidden/>
          </w:rPr>
        </w:r>
        <w:r>
          <w:rPr>
            <w:webHidden/>
          </w:rPr>
          <w:fldChar w:fldCharType="separate"/>
        </w:r>
        <w:r w:rsidR="00C305E6">
          <w:rPr>
            <w:webHidden/>
          </w:rPr>
          <w:t>38</w:t>
        </w:r>
        <w:r>
          <w:rPr>
            <w:webHidden/>
          </w:rPr>
          <w:fldChar w:fldCharType="end"/>
        </w:r>
      </w:hyperlink>
    </w:p>
    <w:p w14:paraId="7CD83E5E" w14:textId="6A656692" w:rsidR="00373993" w:rsidRDefault="00373993">
      <w:pPr>
        <w:pStyle w:val="TOC2"/>
        <w:rPr>
          <w:rFonts w:asciiTheme="minorHAnsi" w:eastAsiaTheme="minorEastAsia" w:hAnsiTheme="minorHAnsi" w:cstheme="minorBidi"/>
          <w:kern w:val="2"/>
          <w:sz w:val="24"/>
          <w:szCs w:val="24"/>
          <w14:ligatures w14:val="standardContextual"/>
        </w:rPr>
      </w:pPr>
      <w:hyperlink w:anchor="_Toc191473266" w:history="1">
        <w:r w:rsidRPr="00FC70FB">
          <w:rPr>
            <w:rStyle w:val="Hyperlink"/>
          </w:rPr>
          <w:t>4.2</w:t>
        </w:r>
        <w:r>
          <w:rPr>
            <w:rFonts w:asciiTheme="minorHAnsi" w:eastAsiaTheme="minorEastAsia" w:hAnsiTheme="minorHAnsi" w:cstheme="minorBidi"/>
            <w:kern w:val="2"/>
            <w:sz w:val="24"/>
            <w:szCs w:val="24"/>
            <w14:ligatures w14:val="standardContextual"/>
          </w:rPr>
          <w:tab/>
        </w:r>
        <w:r w:rsidRPr="00FC70FB">
          <w:rPr>
            <w:rStyle w:val="Hyperlink"/>
          </w:rPr>
          <w:t>Kwalitatieve eisen voor erkenning Aspirant-status</w:t>
        </w:r>
        <w:r>
          <w:rPr>
            <w:webHidden/>
          </w:rPr>
          <w:tab/>
        </w:r>
        <w:r>
          <w:rPr>
            <w:webHidden/>
          </w:rPr>
          <w:fldChar w:fldCharType="begin"/>
        </w:r>
        <w:r>
          <w:rPr>
            <w:webHidden/>
          </w:rPr>
          <w:instrText xml:space="preserve"> PAGEREF _Toc191473266 \h </w:instrText>
        </w:r>
        <w:r>
          <w:rPr>
            <w:webHidden/>
          </w:rPr>
        </w:r>
        <w:r>
          <w:rPr>
            <w:webHidden/>
          </w:rPr>
          <w:fldChar w:fldCharType="separate"/>
        </w:r>
        <w:r w:rsidR="00C305E6">
          <w:rPr>
            <w:webHidden/>
          </w:rPr>
          <w:t>39</w:t>
        </w:r>
        <w:r>
          <w:rPr>
            <w:webHidden/>
          </w:rPr>
          <w:fldChar w:fldCharType="end"/>
        </w:r>
      </w:hyperlink>
    </w:p>
    <w:p w14:paraId="0EDD9EFA" w14:textId="20BA55BD" w:rsidR="00373993" w:rsidRDefault="00373993">
      <w:pPr>
        <w:pStyle w:val="TOC3"/>
        <w:rPr>
          <w:rFonts w:asciiTheme="minorHAnsi" w:eastAsiaTheme="minorEastAsia" w:hAnsiTheme="minorHAnsi" w:cstheme="minorBidi"/>
          <w:kern w:val="2"/>
          <w:sz w:val="24"/>
          <w:szCs w:val="24"/>
          <w14:ligatures w14:val="standardContextual"/>
        </w:rPr>
      </w:pPr>
      <w:hyperlink w:anchor="_Toc191473267" w:history="1">
        <w:r w:rsidRPr="00FC70FB">
          <w:rPr>
            <w:rStyle w:val="Hyperlink"/>
          </w:rPr>
          <w:t>4.2.1</w:t>
        </w:r>
        <w:r>
          <w:rPr>
            <w:rFonts w:asciiTheme="minorHAnsi" w:eastAsiaTheme="minorEastAsia" w:hAnsiTheme="minorHAnsi" w:cstheme="minorBidi"/>
            <w:kern w:val="2"/>
            <w:sz w:val="24"/>
            <w:szCs w:val="24"/>
            <w14:ligatures w14:val="standardContextual"/>
          </w:rPr>
          <w:tab/>
        </w:r>
        <w:r w:rsidRPr="00FC70FB">
          <w:rPr>
            <w:rStyle w:val="Hyperlink"/>
          </w:rPr>
          <w:t>Het voornemen om socialer te ondernemen: prestatie-eis 0.1 en 0.2</w:t>
        </w:r>
        <w:r>
          <w:rPr>
            <w:webHidden/>
          </w:rPr>
          <w:tab/>
        </w:r>
        <w:r>
          <w:rPr>
            <w:webHidden/>
          </w:rPr>
          <w:fldChar w:fldCharType="begin"/>
        </w:r>
        <w:r>
          <w:rPr>
            <w:webHidden/>
          </w:rPr>
          <w:instrText xml:space="preserve"> PAGEREF _Toc191473267 \h </w:instrText>
        </w:r>
        <w:r>
          <w:rPr>
            <w:webHidden/>
          </w:rPr>
        </w:r>
        <w:r>
          <w:rPr>
            <w:webHidden/>
          </w:rPr>
          <w:fldChar w:fldCharType="separate"/>
        </w:r>
        <w:r w:rsidR="00C305E6">
          <w:rPr>
            <w:webHidden/>
          </w:rPr>
          <w:t>39</w:t>
        </w:r>
        <w:r>
          <w:rPr>
            <w:webHidden/>
          </w:rPr>
          <w:fldChar w:fldCharType="end"/>
        </w:r>
      </w:hyperlink>
    </w:p>
    <w:p w14:paraId="672895FD" w14:textId="3DEAFB63" w:rsidR="00373993" w:rsidRDefault="00373993">
      <w:pPr>
        <w:pStyle w:val="TOC2"/>
        <w:rPr>
          <w:rFonts w:asciiTheme="minorHAnsi" w:eastAsiaTheme="minorEastAsia" w:hAnsiTheme="minorHAnsi" w:cstheme="minorBidi"/>
          <w:kern w:val="2"/>
          <w:sz w:val="24"/>
          <w:szCs w:val="24"/>
          <w14:ligatures w14:val="standardContextual"/>
        </w:rPr>
      </w:pPr>
      <w:hyperlink w:anchor="_Toc191473268" w:history="1">
        <w:r w:rsidRPr="00FC70FB">
          <w:rPr>
            <w:rStyle w:val="Hyperlink"/>
          </w:rPr>
          <w:t>4.3</w:t>
        </w:r>
        <w:r>
          <w:rPr>
            <w:rFonts w:asciiTheme="minorHAnsi" w:eastAsiaTheme="minorEastAsia" w:hAnsiTheme="minorHAnsi" w:cstheme="minorBidi"/>
            <w:kern w:val="2"/>
            <w:sz w:val="24"/>
            <w:szCs w:val="24"/>
            <w14:ligatures w14:val="standardContextual"/>
          </w:rPr>
          <w:tab/>
        </w:r>
        <w:r w:rsidRPr="00FC70FB">
          <w:rPr>
            <w:rStyle w:val="Hyperlink"/>
          </w:rPr>
          <w:t>Kwalitatieve eisen voor erkenning Basistrede en trede 1 tot en met 3</w:t>
        </w:r>
        <w:r>
          <w:rPr>
            <w:webHidden/>
          </w:rPr>
          <w:tab/>
        </w:r>
        <w:r>
          <w:rPr>
            <w:webHidden/>
          </w:rPr>
          <w:fldChar w:fldCharType="begin"/>
        </w:r>
        <w:r>
          <w:rPr>
            <w:webHidden/>
          </w:rPr>
          <w:instrText xml:space="preserve"> PAGEREF _Toc191473268 \h </w:instrText>
        </w:r>
        <w:r>
          <w:rPr>
            <w:webHidden/>
          </w:rPr>
        </w:r>
        <w:r>
          <w:rPr>
            <w:webHidden/>
          </w:rPr>
          <w:fldChar w:fldCharType="separate"/>
        </w:r>
        <w:r w:rsidR="00C305E6">
          <w:rPr>
            <w:webHidden/>
          </w:rPr>
          <w:t>40</w:t>
        </w:r>
        <w:r>
          <w:rPr>
            <w:webHidden/>
          </w:rPr>
          <w:fldChar w:fldCharType="end"/>
        </w:r>
      </w:hyperlink>
    </w:p>
    <w:p w14:paraId="1B0EFB74" w14:textId="6DF11748" w:rsidR="00373993" w:rsidRDefault="00373993">
      <w:pPr>
        <w:pStyle w:val="TOC3"/>
        <w:rPr>
          <w:rFonts w:asciiTheme="minorHAnsi" w:eastAsiaTheme="minorEastAsia" w:hAnsiTheme="minorHAnsi" w:cstheme="minorBidi"/>
          <w:kern w:val="2"/>
          <w:sz w:val="24"/>
          <w:szCs w:val="24"/>
          <w14:ligatures w14:val="standardContextual"/>
        </w:rPr>
      </w:pPr>
      <w:hyperlink w:anchor="_Toc191473269" w:history="1">
        <w:r w:rsidRPr="00FC70FB">
          <w:rPr>
            <w:rStyle w:val="Hyperlink"/>
          </w:rPr>
          <w:t>4.3.1</w:t>
        </w:r>
        <w:r>
          <w:rPr>
            <w:rFonts w:asciiTheme="minorHAnsi" w:eastAsiaTheme="minorEastAsia" w:hAnsiTheme="minorHAnsi" w:cstheme="minorBidi"/>
            <w:kern w:val="2"/>
            <w:sz w:val="24"/>
            <w:szCs w:val="24"/>
            <w14:ligatures w14:val="standardContextual"/>
          </w:rPr>
          <w:tab/>
        </w:r>
        <w:r w:rsidRPr="00FC70FB">
          <w:rPr>
            <w:rStyle w:val="Hyperlink"/>
          </w:rPr>
          <w:t>Bestuur en beleid: prestatie-eis 1.1</w:t>
        </w:r>
        <w:r>
          <w:rPr>
            <w:webHidden/>
          </w:rPr>
          <w:tab/>
        </w:r>
        <w:r>
          <w:rPr>
            <w:webHidden/>
          </w:rPr>
          <w:fldChar w:fldCharType="begin"/>
        </w:r>
        <w:r>
          <w:rPr>
            <w:webHidden/>
          </w:rPr>
          <w:instrText xml:space="preserve"> PAGEREF _Toc191473269 \h </w:instrText>
        </w:r>
        <w:r>
          <w:rPr>
            <w:webHidden/>
          </w:rPr>
        </w:r>
        <w:r>
          <w:rPr>
            <w:webHidden/>
          </w:rPr>
          <w:fldChar w:fldCharType="separate"/>
        </w:r>
        <w:r w:rsidR="00C305E6">
          <w:rPr>
            <w:webHidden/>
          </w:rPr>
          <w:t>40</w:t>
        </w:r>
        <w:r>
          <w:rPr>
            <w:webHidden/>
          </w:rPr>
          <w:fldChar w:fldCharType="end"/>
        </w:r>
      </w:hyperlink>
    </w:p>
    <w:p w14:paraId="28D1643D" w14:textId="71E4A47B" w:rsidR="00373993" w:rsidRDefault="00373993">
      <w:pPr>
        <w:pStyle w:val="TOC3"/>
        <w:rPr>
          <w:rFonts w:asciiTheme="minorHAnsi" w:eastAsiaTheme="minorEastAsia" w:hAnsiTheme="minorHAnsi" w:cstheme="minorBidi"/>
          <w:kern w:val="2"/>
          <w:sz w:val="24"/>
          <w:szCs w:val="24"/>
          <w14:ligatures w14:val="standardContextual"/>
        </w:rPr>
      </w:pPr>
      <w:hyperlink w:anchor="_Toc191473270" w:history="1">
        <w:r w:rsidRPr="00FC70FB">
          <w:rPr>
            <w:rStyle w:val="Hyperlink"/>
          </w:rPr>
          <w:t>4.3.2</w:t>
        </w:r>
        <w:r>
          <w:rPr>
            <w:rFonts w:asciiTheme="minorHAnsi" w:eastAsiaTheme="minorEastAsia" w:hAnsiTheme="minorHAnsi" w:cstheme="minorBidi"/>
            <w:kern w:val="2"/>
            <w:sz w:val="24"/>
            <w:szCs w:val="24"/>
            <w14:ligatures w14:val="standardContextual"/>
          </w:rPr>
          <w:tab/>
        </w:r>
        <w:r w:rsidRPr="00FC70FB">
          <w:rPr>
            <w:rStyle w:val="Hyperlink"/>
          </w:rPr>
          <w:t>Passend werk: prestatie-eis 2.1</w:t>
        </w:r>
        <w:r>
          <w:rPr>
            <w:webHidden/>
          </w:rPr>
          <w:tab/>
        </w:r>
        <w:r>
          <w:rPr>
            <w:webHidden/>
          </w:rPr>
          <w:fldChar w:fldCharType="begin"/>
        </w:r>
        <w:r>
          <w:rPr>
            <w:webHidden/>
          </w:rPr>
          <w:instrText xml:space="preserve"> PAGEREF _Toc191473270 \h </w:instrText>
        </w:r>
        <w:r>
          <w:rPr>
            <w:webHidden/>
          </w:rPr>
        </w:r>
        <w:r>
          <w:rPr>
            <w:webHidden/>
          </w:rPr>
          <w:fldChar w:fldCharType="separate"/>
        </w:r>
        <w:r w:rsidR="00C305E6">
          <w:rPr>
            <w:webHidden/>
          </w:rPr>
          <w:t>40</w:t>
        </w:r>
        <w:r>
          <w:rPr>
            <w:webHidden/>
          </w:rPr>
          <w:fldChar w:fldCharType="end"/>
        </w:r>
      </w:hyperlink>
    </w:p>
    <w:p w14:paraId="03FF3C80" w14:textId="31E05A52" w:rsidR="00373993" w:rsidRDefault="00373993">
      <w:pPr>
        <w:pStyle w:val="TOC3"/>
        <w:rPr>
          <w:rFonts w:asciiTheme="minorHAnsi" w:eastAsiaTheme="minorEastAsia" w:hAnsiTheme="minorHAnsi" w:cstheme="minorBidi"/>
          <w:kern w:val="2"/>
          <w:sz w:val="24"/>
          <w:szCs w:val="24"/>
          <w14:ligatures w14:val="standardContextual"/>
        </w:rPr>
      </w:pPr>
      <w:hyperlink w:anchor="_Toc191473271" w:history="1">
        <w:r w:rsidRPr="00FC70FB">
          <w:rPr>
            <w:rStyle w:val="Hyperlink"/>
          </w:rPr>
          <w:t>4.3.3</w:t>
        </w:r>
        <w:r>
          <w:rPr>
            <w:rFonts w:asciiTheme="minorHAnsi" w:eastAsiaTheme="minorEastAsia" w:hAnsiTheme="minorHAnsi" w:cstheme="minorBidi"/>
            <w:kern w:val="2"/>
            <w:sz w:val="24"/>
            <w:szCs w:val="24"/>
            <w14:ligatures w14:val="standardContextual"/>
          </w:rPr>
          <w:tab/>
        </w:r>
        <w:r w:rsidRPr="00FC70FB">
          <w:rPr>
            <w:rStyle w:val="Hyperlink"/>
          </w:rPr>
          <w:t>Inclusie: prestatie-eis 3.1 en 3.2</w:t>
        </w:r>
        <w:r>
          <w:rPr>
            <w:webHidden/>
          </w:rPr>
          <w:tab/>
        </w:r>
        <w:r>
          <w:rPr>
            <w:webHidden/>
          </w:rPr>
          <w:fldChar w:fldCharType="begin"/>
        </w:r>
        <w:r>
          <w:rPr>
            <w:webHidden/>
          </w:rPr>
          <w:instrText xml:space="preserve"> PAGEREF _Toc191473271 \h </w:instrText>
        </w:r>
        <w:r>
          <w:rPr>
            <w:webHidden/>
          </w:rPr>
        </w:r>
        <w:r>
          <w:rPr>
            <w:webHidden/>
          </w:rPr>
          <w:fldChar w:fldCharType="separate"/>
        </w:r>
        <w:r w:rsidR="00C305E6">
          <w:rPr>
            <w:webHidden/>
          </w:rPr>
          <w:t>41</w:t>
        </w:r>
        <w:r>
          <w:rPr>
            <w:webHidden/>
          </w:rPr>
          <w:fldChar w:fldCharType="end"/>
        </w:r>
      </w:hyperlink>
    </w:p>
    <w:p w14:paraId="71C0A0C9" w14:textId="1BD883CA" w:rsidR="00373993" w:rsidRDefault="00373993">
      <w:pPr>
        <w:pStyle w:val="TOC3"/>
        <w:rPr>
          <w:rFonts w:asciiTheme="minorHAnsi" w:eastAsiaTheme="minorEastAsia" w:hAnsiTheme="minorHAnsi" w:cstheme="minorBidi"/>
          <w:kern w:val="2"/>
          <w:sz w:val="24"/>
          <w:szCs w:val="24"/>
          <w14:ligatures w14:val="standardContextual"/>
        </w:rPr>
      </w:pPr>
      <w:hyperlink w:anchor="_Toc191473272" w:history="1">
        <w:r w:rsidRPr="00FC70FB">
          <w:rPr>
            <w:rStyle w:val="Hyperlink"/>
          </w:rPr>
          <w:t>4.3.4</w:t>
        </w:r>
        <w:r>
          <w:rPr>
            <w:rFonts w:asciiTheme="minorHAnsi" w:eastAsiaTheme="minorEastAsia" w:hAnsiTheme="minorHAnsi" w:cstheme="minorBidi"/>
            <w:kern w:val="2"/>
            <w:sz w:val="24"/>
            <w:szCs w:val="24"/>
            <w14:ligatures w14:val="standardContextual"/>
          </w:rPr>
          <w:tab/>
        </w:r>
        <w:r w:rsidRPr="00FC70FB">
          <w:rPr>
            <w:rStyle w:val="Hyperlink"/>
          </w:rPr>
          <w:t>Functioneren en ontwikkeling: prestatie-eis 4.1</w:t>
        </w:r>
        <w:r>
          <w:rPr>
            <w:webHidden/>
          </w:rPr>
          <w:tab/>
        </w:r>
        <w:r>
          <w:rPr>
            <w:webHidden/>
          </w:rPr>
          <w:fldChar w:fldCharType="begin"/>
        </w:r>
        <w:r>
          <w:rPr>
            <w:webHidden/>
          </w:rPr>
          <w:instrText xml:space="preserve"> PAGEREF _Toc191473272 \h </w:instrText>
        </w:r>
        <w:r>
          <w:rPr>
            <w:webHidden/>
          </w:rPr>
        </w:r>
        <w:r>
          <w:rPr>
            <w:webHidden/>
          </w:rPr>
          <w:fldChar w:fldCharType="separate"/>
        </w:r>
        <w:r w:rsidR="00C305E6">
          <w:rPr>
            <w:webHidden/>
          </w:rPr>
          <w:t>42</w:t>
        </w:r>
        <w:r>
          <w:rPr>
            <w:webHidden/>
          </w:rPr>
          <w:fldChar w:fldCharType="end"/>
        </w:r>
      </w:hyperlink>
    </w:p>
    <w:p w14:paraId="05E53842" w14:textId="4F7D6381" w:rsidR="00373993" w:rsidRDefault="00373993">
      <w:pPr>
        <w:pStyle w:val="TOC3"/>
        <w:rPr>
          <w:rFonts w:asciiTheme="minorHAnsi" w:eastAsiaTheme="minorEastAsia" w:hAnsiTheme="minorHAnsi" w:cstheme="minorBidi"/>
          <w:kern w:val="2"/>
          <w:sz w:val="24"/>
          <w:szCs w:val="24"/>
          <w14:ligatures w14:val="standardContextual"/>
        </w:rPr>
      </w:pPr>
      <w:hyperlink w:anchor="_Toc191473273" w:history="1">
        <w:r w:rsidRPr="00FC70FB">
          <w:rPr>
            <w:rStyle w:val="Hyperlink"/>
          </w:rPr>
          <w:t>4.3.5</w:t>
        </w:r>
        <w:r>
          <w:rPr>
            <w:rFonts w:asciiTheme="minorHAnsi" w:eastAsiaTheme="minorEastAsia" w:hAnsiTheme="minorHAnsi" w:cstheme="minorBidi"/>
            <w:kern w:val="2"/>
            <w:sz w:val="24"/>
            <w:szCs w:val="24"/>
            <w14:ligatures w14:val="standardContextual"/>
          </w:rPr>
          <w:tab/>
        </w:r>
        <w:r w:rsidRPr="00FC70FB">
          <w:rPr>
            <w:rStyle w:val="Hyperlink"/>
          </w:rPr>
          <w:t>Begeleiding: prestatie-eis 5.1</w:t>
        </w:r>
        <w:r>
          <w:rPr>
            <w:webHidden/>
          </w:rPr>
          <w:tab/>
        </w:r>
        <w:r>
          <w:rPr>
            <w:webHidden/>
          </w:rPr>
          <w:fldChar w:fldCharType="begin"/>
        </w:r>
        <w:r>
          <w:rPr>
            <w:webHidden/>
          </w:rPr>
          <w:instrText xml:space="preserve"> PAGEREF _Toc191473273 \h </w:instrText>
        </w:r>
        <w:r>
          <w:rPr>
            <w:webHidden/>
          </w:rPr>
        </w:r>
        <w:r>
          <w:rPr>
            <w:webHidden/>
          </w:rPr>
          <w:fldChar w:fldCharType="separate"/>
        </w:r>
        <w:r w:rsidR="00C305E6">
          <w:rPr>
            <w:webHidden/>
          </w:rPr>
          <w:t>42</w:t>
        </w:r>
        <w:r>
          <w:rPr>
            <w:webHidden/>
          </w:rPr>
          <w:fldChar w:fldCharType="end"/>
        </w:r>
      </w:hyperlink>
    </w:p>
    <w:p w14:paraId="45ABEB8E" w14:textId="1610B23D" w:rsidR="00373993" w:rsidRDefault="00373993">
      <w:pPr>
        <w:pStyle w:val="TOC2"/>
        <w:rPr>
          <w:rFonts w:asciiTheme="minorHAnsi" w:eastAsiaTheme="minorEastAsia" w:hAnsiTheme="minorHAnsi" w:cstheme="minorBidi"/>
          <w:kern w:val="2"/>
          <w:sz w:val="24"/>
          <w:szCs w:val="24"/>
          <w14:ligatures w14:val="standardContextual"/>
        </w:rPr>
      </w:pPr>
      <w:hyperlink w:anchor="_Toc191473274" w:history="1">
        <w:r w:rsidRPr="00FC70FB">
          <w:rPr>
            <w:rStyle w:val="Hyperlink"/>
          </w:rPr>
          <w:t>4.4</w:t>
        </w:r>
        <w:r>
          <w:rPr>
            <w:rFonts w:asciiTheme="minorHAnsi" w:eastAsiaTheme="minorEastAsia" w:hAnsiTheme="minorHAnsi" w:cstheme="minorBidi"/>
            <w:kern w:val="2"/>
            <w:sz w:val="24"/>
            <w:szCs w:val="24"/>
            <w14:ligatures w14:val="standardContextual"/>
          </w:rPr>
          <w:tab/>
        </w:r>
        <w:r w:rsidRPr="00FC70FB">
          <w:rPr>
            <w:rStyle w:val="Hyperlink"/>
          </w:rPr>
          <w:t>Toetsing en bewijslast kwalitatieve criteria</w:t>
        </w:r>
        <w:r>
          <w:rPr>
            <w:webHidden/>
          </w:rPr>
          <w:tab/>
        </w:r>
        <w:r>
          <w:rPr>
            <w:webHidden/>
          </w:rPr>
          <w:fldChar w:fldCharType="begin"/>
        </w:r>
        <w:r>
          <w:rPr>
            <w:webHidden/>
          </w:rPr>
          <w:instrText xml:space="preserve"> PAGEREF _Toc191473274 \h </w:instrText>
        </w:r>
        <w:r>
          <w:rPr>
            <w:webHidden/>
          </w:rPr>
        </w:r>
        <w:r>
          <w:rPr>
            <w:webHidden/>
          </w:rPr>
          <w:fldChar w:fldCharType="separate"/>
        </w:r>
        <w:r w:rsidR="00C305E6">
          <w:rPr>
            <w:webHidden/>
          </w:rPr>
          <w:t>42</w:t>
        </w:r>
        <w:r>
          <w:rPr>
            <w:webHidden/>
          </w:rPr>
          <w:fldChar w:fldCharType="end"/>
        </w:r>
      </w:hyperlink>
    </w:p>
    <w:p w14:paraId="6F788D89" w14:textId="23816787" w:rsidR="00373993" w:rsidRDefault="00373993">
      <w:pPr>
        <w:pStyle w:val="TOC3"/>
        <w:rPr>
          <w:rFonts w:asciiTheme="minorHAnsi" w:eastAsiaTheme="minorEastAsia" w:hAnsiTheme="minorHAnsi" w:cstheme="minorBidi"/>
          <w:kern w:val="2"/>
          <w:sz w:val="24"/>
          <w:szCs w:val="24"/>
          <w14:ligatures w14:val="standardContextual"/>
        </w:rPr>
      </w:pPr>
      <w:hyperlink w:anchor="_Toc191473275" w:history="1">
        <w:r w:rsidRPr="00FC70FB">
          <w:rPr>
            <w:rStyle w:val="Hyperlink"/>
          </w:rPr>
          <w:t>4.4.1</w:t>
        </w:r>
        <w:r>
          <w:rPr>
            <w:rFonts w:asciiTheme="minorHAnsi" w:eastAsiaTheme="minorEastAsia" w:hAnsiTheme="minorHAnsi" w:cstheme="minorBidi"/>
            <w:kern w:val="2"/>
            <w:sz w:val="24"/>
            <w:szCs w:val="24"/>
            <w14:ligatures w14:val="standardContextual"/>
          </w:rPr>
          <w:tab/>
        </w:r>
        <w:r w:rsidRPr="00FC70FB">
          <w:rPr>
            <w:rStyle w:val="Hyperlink"/>
          </w:rPr>
          <w:t>Toetsing voornemen om socialer te ondernemen, prestatie-eis 0.1:  concrete doelen en acties</w:t>
        </w:r>
        <w:r>
          <w:rPr>
            <w:webHidden/>
          </w:rPr>
          <w:tab/>
        </w:r>
        <w:r>
          <w:rPr>
            <w:webHidden/>
          </w:rPr>
          <w:fldChar w:fldCharType="begin"/>
        </w:r>
        <w:r>
          <w:rPr>
            <w:webHidden/>
          </w:rPr>
          <w:instrText xml:space="preserve"> PAGEREF _Toc191473275 \h </w:instrText>
        </w:r>
        <w:r>
          <w:rPr>
            <w:webHidden/>
          </w:rPr>
        </w:r>
        <w:r>
          <w:rPr>
            <w:webHidden/>
          </w:rPr>
          <w:fldChar w:fldCharType="separate"/>
        </w:r>
        <w:r w:rsidR="00C305E6">
          <w:rPr>
            <w:webHidden/>
          </w:rPr>
          <w:t>42</w:t>
        </w:r>
        <w:r>
          <w:rPr>
            <w:webHidden/>
          </w:rPr>
          <w:fldChar w:fldCharType="end"/>
        </w:r>
      </w:hyperlink>
    </w:p>
    <w:p w14:paraId="7EDAB0A2" w14:textId="1FD5E989" w:rsidR="00373993" w:rsidRDefault="00373993">
      <w:pPr>
        <w:pStyle w:val="TOC3"/>
        <w:rPr>
          <w:rFonts w:asciiTheme="minorHAnsi" w:eastAsiaTheme="minorEastAsia" w:hAnsiTheme="minorHAnsi" w:cstheme="minorBidi"/>
          <w:kern w:val="2"/>
          <w:sz w:val="24"/>
          <w:szCs w:val="24"/>
          <w14:ligatures w14:val="standardContextual"/>
        </w:rPr>
      </w:pPr>
      <w:hyperlink w:anchor="_Toc191473276" w:history="1">
        <w:r w:rsidRPr="00FC70FB">
          <w:rPr>
            <w:rStyle w:val="Hyperlink"/>
          </w:rPr>
          <w:t>4.4.2</w:t>
        </w:r>
        <w:r>
          <w:rPr>
            <w:rFonts w:asciiTheme="minorHAnsi" w:eastAsiaTheme="minorEastAsia" w:hAnsiTheme="minorHAnsi" w:cstheme="minorBidi"/>
            <w:kern w:val="2"/>
            <w:sz w:val="24"/>
            <w:szCs w:val="24"/>
            <w14:ligatures w14:val="standardContextual"/>
          </w:rPr>
          <w:tab/>
        </w:r>
        <w:r w:rsidRPr="00FC70FB">
          <w:rPr>
            <w:rStyle w:val="Hyperlink"/>
          </w:rPr>
          <w:t>Toetsing voornemen om socialer te ondernemen, prestatie-eis 0.2: uitvoering geformuleerde acties volgens Plan van Aanpak</w:t>
        </w:r>
        <w:r>
          <w:rPr>
            <w:webHidden/>
          </w:rPr>
          <w:tab/>
        </w:r>
        <w:r>
          <w:rPr>
            <w:webHidden/>
          </w:rPr>
          <w:fldChar w:fldCharType="begin"/>
        </w:r>
        <w:r>
          <w:rPr>
            <w:webHidden/>
          </w:rPr>
          <w:instrText xml:space="preserve"> PAGEREF _Toc191473276 \h </w:instrText>
        </w:r>
        <w:r>
          <w:rPr>
            <w:webHidden/>
          </w:rPr>
        </w:r>
        <w:r>
          <w:rPr>
            <w:webHidden/>
          </w:rPr>
          <w:fldChar w:fldCharType="separate"/>
        </w:r>
        <w:r w:rsidR="00C305E6">
          <w:rPr>
            <w:webHidden/>
          </w:rPr>
          <w:t>43</w:t>
        </w:r>
        <w:r>
          <w:rPr>
            <w:webHidden/>
          </w:rPr>
          <w:fldChar w:fldCharType="end"/>
        </w:r>
      </w:hyperlink>
    </w:p>
    <w:p w14:paraId="26B73E66" w14:textId="2D082754" w:rsidR="00373993" w:rsidRDefault="00373993">
      <w:pPr>
        <w:pStyle w:val="TOC3"/>
        <w:rPr>
          <w:rFonts w:asciiTheme="minorHAnsi" w:eastAsiaTheme="minorEastAsia" w:hAnsiTheme="minorHAnsi" w:cstheme="minorBidi"/>
          <w:kern w:val="2"/>
          <w:sz w:val="24"/>
          <w:szCs w:val="24"/>
          <w14:ligatures w14:val="standardContextual"/>
        </w:rPr>
      </w:pPr>
      <w:hyperlink w:anchor="_Toc191473277" w:history="1">
        <w:r w:rsidRPr="00FC70FB">
          <w:rPr>
            <w:rStyle w:val="Hyperlink"/>
          </w:rPr>
          <w:t>4.4.3</w:t>
        </w:r>
        <w:r>
          <w:rPr>
            <w:rFonts w:asciiTheme="minorHAnsi" w:eastAsiaTheme="minorEastAsia" w:hAnsiTheme="minorHAnsi" w:cstheme="minorBidi"/>
            <w:kern w:val="2"/>
            <w:sz w:val="24"/>
            <w:szCs w:val="24"/>
            <w14:ligatures w14:val="standardContextual"/>
          </w:rPr>
          <w:tab/>
        </w:r>
        <w:r w:rsidRPr="00FC70FB">
          <w:rPr>
            <w:rStyle w:val="Hyperlink"/>
          </w:rPr>
          <w:t>Toetsing Bestuur en beleid, prestatie-eis 1.1: formalisering inclusie d.m.v. beleid en/of inzet functionarissen</w:t>
        </w:r>
        <w:r>
          <w:rPr>
            <w:webHidden/>
          </w:rPr>
          <w:tab/>
        </w:r>
        <w:r>
          <w:rPr>
            <w:webHidden/>
          </w:rPr>
          <w:fldChar w:fldCharType="begin"/>
        </w:r>
        <w:r>
          <w:rPr>
            <w:webHidden/>
          </w:rPr>
          <w:instrText xml:space="preserve"> PAGEREF _Toc191473277 \h </w:instrText>
        </w:r>
        <w:r>
          <w:rPr>
            <w:webHidden/>
          </w:rPr>
        </w:r>
        <w:r>
          <w:rPr>
            <w:webHidden/>
          </w:rPr>
          <w:fldChar w:fldCharType="separate"/>
        </w:r>
        <w:r w:rsidR="00C305E6">
          <w:rPr>
            <w:webHidden/>
          </w:rPr>
          <w:t>43</w:t>
        </w:r>
        <w:r>
          <w:rPr>
            <w:webHidden/>
          </w:rPr>
          <w:fldChar w:fldCharType="end"/>
        </w:r>
      </w:hyperlink>
    </w:p>
    <w:p w14:paraId="5EE19928" w14:textId="31F351B3" w:rsidR="00373993" w:rsidRDefault="00373993">
      <w:pPr>
        <w:pStyle w:val="TOC3"/>
        <w:rPr>
          <w:rFonts w:asciiTheme="minorHAnsi" w:eastAsiaTheme="minorEastAsia" w:hAnsiTheme="minorHAnsi" w:cstheme="minorBidi"/>
          <w:kern w:val="2"/>
          <w:sz w:val="24"/>
          <w:szCs w:val="24"/>
          <w14:ligatures w14:val="standardContextual"/>
        </w:rPr>
      </w:pPr>
      <w:hyperlink w:anchor="_Toc191473278" w:history="1">
        <w:r w:rsidRPr="00FC70FB">
          <w:rPr>
            <w:rStyle w:val="Hyperlink"/>
          </w:rPr>
          <w:t>4.4.4</w:t>
        </w:r>
        <w:r>
          <w:rPr>
            <w:rFonts w:asciiTheme="minorHAnsi" w:eastAsiaTheme="minorEastAsia" w:hAnsiTheme="minorHAnsi" w:cstheme="minorBidi"/>
            <w:kern w:val="2"/>
            <w:sz w:val="24"/>
            <w:szCs w:val="24"/>
            <w14:ligatures w14:val="standardContextual"/>
          </w:rPr>
          <w:tab/>
        </w:r>
        <w:r w:rsidRPr="00FC70FB">
          <w:rPr>
            <w:rStyle w:val="Hyperlink"/>
          </w:rPr>
          <w:t>Toetsing Passend werk, prestatie-eis 2.1: passend werk en realisatie werkaanpassingen</w:t>
        </w:r>
        <w:r>
          <w:rPr>
            <w:webHidden/>
          </w:rPr>
          <w:tab/>
        </w:r>
        <w:r>
          <w:rPr>
            <w:webHidden/>
          </w:rPr>
          <w:fldChar w:fldCharType="begin"/>
        </w:r>
        <w:r>
          <w:rPr>
            <w:webHidden/>
          </w:rPr>
          <w:instrText xml:space="preserve"> PAGEREF _Toc191473278 \h </w:instrText>
        </w:r>
        <w:r>
          <w:rPr>
            <w:webHidden/>
          </w:rPr>
        </w:r>
        <w:r>
          <w:rPr>
            <w:webHidden/>
          </w:rPr>
          <w:fldChar w:fldCharType="separate"/>
        </w:r>
        <w:r w:rsidR="00C305E6">
          <w:rPr>
            <w:webHidden/>
          </w:rPr>
          <w:t>44</w:t>
        </w:r>
        <w:r>
          <w:rPr>
            <w:webHidden/>
          </w:rPr>
          <w:fldChar w:fldCharType="end"/>
        </w:r>
      </w:hyperlink>
    </w:p>
    <w:p w14:paraId="0FBD8606" w14:textId="239B867B" w:rsidR="00373993" w:rsidRDefault="00373993">
      <w:pPr>
        <w:pStyle w:val="TOC3"/>
        <w:rPr>
          <w:rFonts w:asciiTheme="minorHAnsi" w:eastAsiaTheme="minorEastAsia" w:hAnsiTheme="minorHAnsi" w:cstheme="minorBidi"/>
          <w:kern w:val="2"/>
          <w:sz w:val="24"/>
          <w:szCs w:val="24"/>
          <w14:ligatures w14:val="standardContextual"/>
        </w:rPr>
      </w:pPr>
      <w:hyperlink w:anchor="_Toc191473279" w:history="1">
        <w:r w:rsidRPr="00FC70FB">
          <w:rPr>
            <w:rStyle w:val="Hyperlink"/>
          </w:rPr>
          <w:t>4.4.5</w:t>
        </w:r>
        <w:r>
          <w:rPr>
            <w:rFonts w:asciiTheme="minorHAnsi" w:eastAsiaTheme="minorEastAsia" w:hAnsiTheme="minorHAnsi" w:cstheme="minorBidi"/>
            <w:kern w:val="2"/>
            <w:sz w:val="24"/>
            <w:szCs w:val="24"/>
            <w14:ligatures w14:val="standardContextual"/>
          </w:rPr>
          <w:tab/>
        </w:r>
        <w:r w:rsidRPr="00FC70FB">
          <w:rPr>
            <w:rStyle w:val="Hyperlink"/>
          </w:rPr>
          <w:t>Toetsing Inclusie, prestatie-eis 3.1: realisatie inclusieve cultuur op het werk</w:t>
        </w:r>
        <w:r>
          <w:rPr>
            <w:webHidden/>
          </w:rPr>
          <w:tab/>
        </w:r>
        <w:r>
          <w:rPr>
            <w:webHidden/>
          </w:rPr>
          <w:fldChar w:fldCharType="begin"/>
        </w:r>
        <w:r>
          <w:rPr>
            <w:webHidden/>
          </w:rPr>
          <w:instrText xml:space="preserve"> PAGEREF _Toc191473279 \h </w:instrText>
        </w:r>
        <w:r>
          <w:rPr>
            <w:webHidden/>
          </w:rPr>
        </w:r>
        <w:r>
          <w:rPr>
            <w:webHidden/>
          </w:rPr>
          <w:fldChar w:fldCharType="separate"/>
        </w:r>
        <w:r w:rsidR="00C305E6">
          <w:rPr>
            <w:webHidden/>
          </w:rPr>
          <w:t>44</w:t>
        </w:r>
        <w:r>
          <w:rPr>
            <w:webHidden/>
          </w:rPr>
          <w:fldChar w:fldCharType="end"/>
        </w:r>
      </w:hyperlink>
    </w:p>
    <w:p w14:paraId="74CB5CA2" w14:textId="589D625B" w:rsidR="00373993" w:rsidRDefault="00373993">
      <w:pPr>
        <w:pStyle w:val="TOC3"/>
        <w:rPr>
          <w:rFonts w:asciiTheme="minorHAnsi" w:eastAsiaTheme="minorEastAsia" w:hAnsiTheme="minorHAnsi" w:cstheme="minorBidi"/>
          <w:kern w:val="2"/>
          <w:sz w:val="24"/>
          <w:szCs w:val="24"/>
          <w14:ligatures w14:val="standardContextual"/>
        </w:rPr>
      </w:pPr>
      <w:hyperlink w:anchor="_Toc191473280" w:history="1">
        <w:r w:rsidRPr="00FC70FB">
          <w:rPr>
            <w:rStyle w:val="Hyperlink"/>
          </w:rPr>
          <w:t>4.4.6</w:t>
        </w:r>
        <w:r>
          <w:rPr>
            <w:rFonts w:asciiTheme="minorHAnsi" w:eastAsiaTheme="minorEastAsia" w:hAnsiTheme="minorHAnsi" w:cstheme="minorBidi"/>
            <w:kern w:val="2"/>
            <w:sz w:val="24"/>
            <w:szCs w:val="24"/>
            <w14:ligatures w14:val="standardContextual"/>
          </w:rPr>
          <w:tab/>
        </w:r>
        <w:r w:rsidRPr="00FC70FB">
          <w:rPr>
            <w:rStyle w:val="Hyperlink"/>
          </w:rPr>
          <w:t>Toetsing Inclusie, prestatie-eis 3.2: de  medewerker wordt betrokken bij en geïnformeerd over zaken en ontwikkelingen in de organisatie</w:t>
        </w:r>
        <w:r>
          <w:rPr>
            <w:webHidden/>
          </w:rPr>
          <w:tab/>
        </w:r>
        <w:r>
          <w:rPr>
            <w:webHidden/>
          </w:rPr>
          <w:fldChar w:fldCharType="begin"/>
        </w:r>
        <w:r>
          <w:rPr>
            <w:webHidden/>
          </w:rPr>
          <w:instrText xml:space="preserve"> PAGEREF _Toc191473280 \h </w:instrText>
        </w:r>
        <w:r>
          <w:rPr>
            <w:webHidden/>
          </w:rPr>
        </w:r>
        <w:r>
          <w:rPr>
            <w:webHidden/>
          </w:rPr>
          <w:fldChar w:fldCharType="separate"/>
        </w:r>
        <w:r w:rsidR="00C305E6">
          <w:rPr>
            <w:webHidden/>
          </w:rPr>
          <w:t>44</w:t>
        </w:r>
        <w:r>
          <w:rPr>
            <w:webHidden/>
          </w:rPr>
          <w:fldChar w:fldCharType="end"/>
        </w:r>
      </w:hyperlink>
    </w:p>
    <w:p w14:paraId="38ADA57E" w14:textId="449E0D2D" w:rsidR="00373993" w:rsidRDefault="00373993">
      <w:pPr>
        <w:pStyle w:val="TOC3"/>
        <w:rPr>
          <w:rFonts w:asciiTheme="minorHAnsi" w:eastAsiaTheme="minorEastAsia" w:hAnsiTheme="minorHAnsi" w:cstheme="minorBidi"/>
          <w:kern w:val="2"/>
          <w:sz w:val="24"/>
          <w:szCs w:val="24"/>
          <w14:ligatures w14:val="standardContextual"/>
        </w:rPr>
      </w:pPr>
      <w:hyperlink w:anchor="_Toc191473281" w:history="1">
        <w:r w:rsidRPr="00FC70FB">
          <w:rPr>
            <w:rStyle w:val="Hyperlink"/>
          </w:rPr>
          <w:t>4.4.7</w:t>
        </w:r>
        <w:r>
          <w:rPr>
            <w:rFonts w:asciiTheme="minorHAnsi" w:eastAsiaTheme="minorEastAsia" w:hAnsiTheme="minorHAnsi" w:cstheme="minorBidi"/>
            <w:kern w:val="2"/>
            <w:sz w:val="24"/>
            <w:szCs w:val="24"/>
            <w14:ligatures w14:val="standardContextual"/>
          </w:rPr>
          <w:tab/>
        </w:r>
        <w:r w:rsidRPr="00FC70FB">
          <w:rPr>
            <w:rStyle w:val="Hyperlink"/>
          </w:rPr>
          <w:t>Toetsing Functioneren en ontwikkeling, prestatie-eis 4.1: de organisatie is doelgericht bezig met het functioneren en de ontwikkeling van de medewerker</w:t>
        </w:r>
        <w:r>
          <w:rPr>
            <w:webHidden/>
          </w:rPr>
          <w:tab/>
        </w:r>
        <w:r>
          <w:rPr>
            <w:webHidden/>
          </w:rPr>
          <w:fldChar w:fldCharType="begin"/>
        </w:r>
        <w:r>
          <w:rPr>
            <w:webHidden/>
          </w:rPr>
          <w:instrText xml:space="preserve"> PAGEREF _Toc191473281 \h </w:instrText>
        </w:r>
        <w:r>
          <w:rPr>
            <w:webHidden/>
          </w:rPr>
        </w:r>
        <w:r>
          <w:rPr>
            <w:webHidden/>
          </w:rPr>
          <w:fldChar w:fldCharType="separate"/>
        </w:r>
        <w:r w:rsidR="00C305E6">
          <w:rPr>
            <w:webHidden/>
          </w:rPr>
          <w:t>45</w:t>
        </w:r>
        <w:r>
          <w:rPr>
            <w:webHidden/>
          </w:rPr>
          <w:fldChar w:fldCharType="end"/>
        </w:r>
      </w:hyperlink>
    </w:p>
    <w:p w14:paraId="78B2A950" w14:textId="1C0BF4C5" w:rsidR="00373993" w:rsidRDefault="00373993">
      <w:pPr>
        <w:pStyle w:val="TOC3"/>
        <w:rPr>
          <w:rFonts w:asciiTheme="minorHAnsi" w:eastAsiaTheme="minorEastAsia" w:hAnsiTheme="minorHAnsi" w:cstheme="minorBidi"/>
          <w:kern w:val="2"/>
          <w:sz w:val="24"/>
          <w:szCs w:val="24"/>
          <w14:ligatures w14:val="standardContextual"/>
        </w:rPr>
      </w:pPr>
      <w:hyperlink w:anchor="_Toc191473282" w:history="1">
        <w:r w:rsidRPr="00FC70FB">
          <w:rPr>
            <w:rStyle w:val="Hyperlink"/>
          </w:rPr>
          <w:t>4.4.8</w:t>
        </w:r>
        <w:r>
          <w:rPr>
            <w:rFonts w:asciiTheme="minorHAnsi" w:eastAsiaTheme="minorEastAsia" w:hAnsiTheme="minorHAnsi" w:cstheme="minorBidi"/>
            <w:kern w:val="2"/>
            <w:sz w:val="24"/>
            <w:szCs w:val="24"/>
            <w14:ligatures w14:val="standardContextual"/>
          </w:rPr>
          <w:tab/>
        </w:r>
        <w:r w:rsidRPr="00FC70FB">
          <w:rPr>
            <w:rStyle w:val="Hyperlink"/>
          </w:rPr>
          <w:t>Toetsing  begeleiding, prestatie-eis 5.1: De organisatie heeft geregeld dat de medewerker uit de PSO-doelgroep deskundige begeleiding ontvangt</w:t>
        </w:r>
        <w:r>
          <w:rPr>
            <w:webHidden/>
          </w:rPr>
          <w:tab/>
        </w:r>
        <w:r>
          <w:rPr>
            <w:webHidden/>
          </w:rPr>
          <w:fldChar w:fldCharType="begin"/>
        </w:r>
        <w:r>
          <w:rPr>
            <w:webHidden/>
          </w:rPr>
          <w:instrText xml:space="preserve"> PAGEREF _Toc191473282 \h </w:instrText>
        </w:r>
        <w:r>
          <w:rPr>
            <w:webHidden/>
          </w:rPr>
        </w:r>
        <w:r>
          <w:rPr>
            <w:webHidden/>
          </w:rPr>
          <w:fldChar w:fldCharType="separate"/>
        </w:r>
        <w:r w:rsidR="00C305E6">
          <w:rPr>
            <w:webHidden/>
          </w:rPr>
          <w:t>46</w:t>
        </w:r>
        <w:r>
          <w:rPr>
            <w:webHidden/>
          </w:rPr>
          <w:fldChar w:fldCharType="end"/>
        </w:r>
      </w:hyperlink>
    </w:p>
    <w:p w14:paraId="79165A65" w14:textId="2192C9FB" w:rsidR="00373993" w:rsidRDefault="00373993">
      <w:pPr>
        <w:pStyle w:val="TOC2"/>
        <w:rPr>
          <w:rFonts w:asciiTheme="minorHAnsi" w:eastAsiaTheme="minorEastAsia" w:hAnsiTheme="minorHAnsi" w:cstheme="minorBidi"/>
          <w:kern w:val="2"/>
          <w:sz w:val="24"/>
          <w:szCs w:val="24"/>
          <w14:ligatures w14:val="standardContextual"/>
        </w:rPr>
      </w:pPr>
      <w:hyperlink w:anchor="_Toc191473283" w:history="1">
        <w:r w:rsidRPr="00FC70FB">
          <w:rPr>
            <w:rStyle w:val="Hyperlink"/>
          </w:rPr>
          <w:t>4.5</w:t>
        </w:r>
        <w:r>
          <w:rPr>
            <w:rFonts w:asciiTheme="minorHAnsi" w:eastAsiaTheme="minorEastAsia" w:hAnsiTheme="minorHAnsi" w:cstheme="minorBidi"/>
            <w:kern w:val="2"/>
            <w:sz w:val="24"/>
            <w:szCs w:val="24"/>
            <w14:ligatures w14:val="standardContextual"/>
          </w:rPr>
          <w:tab/>
        </w:r>
        <w:r w:rsidRPr="00FC70FB">
          <w:rPr>
            <w:rStyle w:val="Hyperlink"/>
          </w:rPr>
          <w:t>Checklist en toetsing kwalitatieve eisen</w:t>
        </w:r>
        <w:r>
          <w:rPr>
            <w:webHidden/>
          </w:rPr>
          <w:tab/>
        </w:r>
        <w:r>
          <w:rPr>
            <w:webHidden/>
          </w:rPr>
          <w:fldChar w:fldCharType="begin"/>
        </w:r>
        <w:r>
          <w:rPr>
            <w:webHidden/>
          </w:rPr>
          <w:instrText xml:space="preserve"> PAGEREF _Toc191473283 \h </w:instrText>
        </w:r>
        <w:r>
          <w:rPr>
            <w:webHidden/>
          </w:rPr>
        </w:r>
        <w:r>
          <w:rPr>
            <w:webHidden/>
          </w:rPr>
          <w:fldChar w:fldCharType="separate"/>
        </w:r>
        <w:r w:rsidR="00C305E6">
          <w:rPr>
            <w:webHidden/>
          </w:rPr>
          <w:t>47</w:t>
        </w:r>
        <w:r>
          <w:rPr>
            <w:webHidden/>
          </w:rPr>
          <w:fldChar w:fldCharType="end"/>
        </w:r>
      </w:hyperlink>
    </w:p>
    <w:p w14:paraId="6996CA1A" w14:textId="2A199638" w:rsidR="00373993" w:rsidRDefault="00373993">
      <w:pPr>
        <w:pStyle w:val="TOC1"/>
        <w:tabs>
          <w:tab w:val="left" w:pos="1134"/>
        </w:tabs>
        <w:rPr>
          <w:rFonts w:asciiTheme="minorHAnsi" w:eastAsiaTheme="minorEastAsia" w:hAnsiTheme="minorHAnsi" w:cstheme="minorBidi"/>
          <w:color w:val="auto"/>
          <w:kern w:val="2"/>
          <w:sz w:val="24"/>
          <w:szCs w:val="24"/>
          <w14:ligatures w14:val="standardContextual"/>
        </w:rPr>
      </w:pPr>
      <w:hyperlink w:anchor="_Toc191473284" w:history="1">
        <w:r w:rsidRPr="00FC70FB">
          <w:rPr>
            <w:rStyle w:val="Hyperlink"/>
          </w:rPr>
          <w:t>Bijlage 1</w:t>
        </w:r>
        <w:r>
          <w:rPr>
            <w:rFonts w:asciiTheme="minorHAnsi" w:eastAsiaTheme="minorEastAsia" w:hAnsiTheme="minorHAnsi" w:cstheme="minorBidi"/>
            <w:color w:val="auto"/>
            <w:kern w:val="2"/>
            <w:sz w:val="24"/>
            <w:szCs w:val="24"/>
            <w14:ligatures w14:val="standardContextual"/>
          </w:rPr>
          <w:tab/>
        </w:r>
        <w:r w:rsidRPr="00FC70FB">
          <w:rPr>
            <w:rStyle w:val="Hyperlink"/>
          </w:rPr>
          <w:t xml:space="preserve"> Begrippenlijst PSO</w:t>
        </w:r>
        <w:r>
          <w:rPr>
            <w:webHidden/>
          </w:rPr>
          <w:tab/>
        </w:r>
        <w:r>
          <w:rPr>
            <w:webHidden/>
          </w:rPr>
          <w:fldChar w:fldCharType="begin"/>
        </w:r>
        <w:r>
          <w:rPr>
            <w:webHidden/>
          </w:rPr>
          <w:instrText xml:space="preserve"> PAGEREF _Toc191473284 \h </w:instrText>
        </w:r>
        <w:r>
          <w:rPr>
            <w:webHidden/>
          </w:rPr>
        </w:r>
        <w:r>
          <w:rPr>
            <w:webHidden/>
          </w:rPr>
          <w:fldChar w:fldCharType="separate"/>
        </w:r>
        <w:r w:rsidR="00C305E6">
          <w:rPr>
            <w:webHidden/>
          </w:rPr>
          <w:t>48</w:t>
        </w:r>
        <w:r>
          <w:rPr>
            <w:webHidden/>
          </w:rPr>
          <w:fldChar w:fldCharType="end"/>
        </w:r>
      </w:hyperlink>
    </w:p>
    <w:p w14:paraId="58D4398F" w14:textId="7078DAEC" w:rsidR="00373993" w:rsidRDefault="00373993">
      <w:pPr>
        <w:pStyle w:val="TOC1"/>
        <w:tabs>
          <w:tab w:val="left" w:pos="1134"/>
        </w:tabs>
        <w:rPr>
          <w:rFonts w:asciiTheme="minorHAnsi" w:eastAsiaTheme="minorEastAsia" w:hAnsiTheme="minorHAnsi" w:cstheme="minorBidi"/>
          <w:color w:val="auto"/>
          <w:kern w:val="2"/>
          <w:sz w:val="24"/>
          <w:szCs w:val="24"/>
          <w14:ligatures w14:val="standardContextual"/>
        </w:rPr>
      </w:pPr>
      <w:hyperlink w:anchor="_Toc191473285" w:history="1">
        <w:r w:rsidRPr="00FC70FB">
          <w:rPr>
            <w:rStyle w:val="Hyperlink"/>
          </w:rPr>
          <w:t>Bijlage 2A</w:t>
        </w:r>
        <w:r>
          <w:rPr>
            <w:rFonts w:asciiTheme="minorHAnsi" w:eastAsiaTheme="minorEastAsia" w:hAnsiTheme="minorHAnsi" w:cstheme="minorBidi"/>
            <w:color w:val="auto"/>
            <w:kern w:val="2"/>
            <w:sz w:val="24"/>
            <w:szCs w:val="24"/>
            <w14:ligatures w14:val="standardContextual"/>
          </w:rPr>
          <w:tab/>
        </w:r>
        <w:r w:rsidRPr="00FC70FB">
          <w:rPr>
            <w:rStyle w:val="Hyperlink"/>
          </w:rPr>
          <w:t>Scope van een Aanvragende organisatie: Hoofdaanvrager en eventuele Onderliggende entiteiten</w:t>
        </w:r>
        <w:r>
          <w:rPr>
            <w:webHidden/>
          </w:rPr>
          <w:tab/>
        </w:r>
        <w:r>
          <w:rPr>
            <w:webHidden/>
          </w:rPr>
          <w:fldChar w:fldCharType="begin"/>
        </w:r>
        <w:r>
          <w:rPr>
            <w:webHidden/>
          </w:rPr>
          <w:instrText xml:space="preserve"> PAGEREF _Toc191473285 \h </w:instrText>
        </w:r>
        <w:r>
          <w:rPr>
            <w:webHidden/>
          </w:rPr>
        </w:r>
        <w:r>
          <w:rPr>
            <w:webHidden/>
          </w:rPr>
          <w:fldChar w:fldCharType="separate"/>
        </w:r>
        <w:r w:rsidR="00C305E6">
          <w:rPr>
            <w:webHidden/>
          </w:rPr>
          <w:t>55</w:t>
        </w:r>
        <w:r>
          <w:rPr>
            <w:webHidden/>
          </w:rPr>
          <w:fldChar w:fldCharType="end"/>
        </w:r>
      </w:hyperlink>
    </w:p>
    <w:p w14:paraId="60B1154A" w14:textId="557D11EB" w:rsidR="00373993" w:rsidRDefault="00373993">
      <w:pPr>
        <w:pStyle w:val="TOC1"/>
        <w:tabs>
          <w:tab w:val="left" w:pos="1134"/>
        </w:tabs>
        <w:rPr>
          <w:rFonts w:asciiTheme="minorHAnsi" w:eastAsiaTheme="minorEastAsia" w:hAnsiTheme="minorHAnsi" w:cstheme="minorBidi"/>
          <w:color w:val="auto"/>
          <w:kern w:val="2"/>
          <w:sz w:val="24"/>
          <w:szCs w:val="24"/>
          <w14:ligatures w14:val="standardContextual"/>
        </w:rPr>
      </w:pPr>
      <w:hyperlink w:anchor="_Toc191473286" w:history="1">
        <w:r w:rsidRPr="00FC70FB">
          <w:rPr>
            <w:rStyle w:val="Hyperlink"/>
          </w:rPr>
          <w:t>Bijlage 2B</w:t>
        </w:r>
        <w:r>
          <w:rPr>
            <w:rFonts w:asciiTheme="minorHAnsi" w:eastAsiaTheme="minorEastAsia" w:hAnsiTheme="minorHAnsi" w:cstheme="minorBidi"/>
            <w:color w:val="auto"/>
            <w:kern w:val="2"/>
            <w:sz w:val="24"/>
            <w:szCs w:val="24"/>
            <w14:ligatures w14:val="standardContextual"/>
          </w:rPr>
          <w:tab/>
        </w:r>
        <w:r w:rsidRPr="00FC70FB">
          <w:rPr>
            <w:rStyle w:val="Hyperlink"/>
          </w:rPr>
          <w:t>Richtlijnen voor omvang steekproef voor dossieronderzoek en aantal interviews met PSO-doelgroep tijdens de audit</w:t>
        </w:r>
        <w:r>
          <w:rPr>
            <w:webHidden/>
          </w:rPr>
          <w:tab/>
        </w:r>
        <w:r>
          <w:rPr>
            <w:webHidden/>
          </w:rPr>
          <w:fldChar w:fldCharType="begin"/>
        </w:r>
        <w:r>
          <w:rPr>
            <w:webHidden/>
          </w:rPr>
          <w:instrText xml:space="preserve"> PAGEREF _Toc191473286 \h </w:instrText>
        </w:r>
        <w:r>
          <w:rPr>
            <w:webHidden/>
          </w:rPr>
        </w:r>
        <w:r>
          <w:rPr>
            <w:webHidden/>
          </w:rPr>
          <w:fldChar w:fldCharType="separate"/>
        </w:r>
        <w:r w:rsidR="00C305E6">
          <w:rPr>
            <w:webHidden/>
          </w:rPr>
          <w:t>58</w:t>
        </w:r>
        <w:r>
          <w:rPr>
            <w:webHidden/>
          </w:rPr>
          <w:fldChar w:fldCharType="end"/>
        </w:r>
      </w:hyperlink>
    </w:p>
    <w:p w14:paraId="048A98C5" w14:textId="444BB2B5" w:rsidR="00373993" w:rsidRDefault="00373993">
      <w:pPr>
        <w:pStyle w:val="TOC1"/>
        <w:tabs>
          <w:tab w:val="left" w:pos="1134"/>
        </w:tabs>
        <w:rPr>
          <w:rFonts w:asciiTheme="minorHAnsi" w:eastAsiaTheme="minorEastAsia" w:hAnsiTheme="minorHAnsi" w:cstheme="minorBidi"/>
          <w:color w:val="auto"/>
          <w:kern w:val="2"/>
          <w:sz w:val="24"/>
          <w:szCs w:val="24"/>
          <w14:ligatures w14:val="standardContextual"/>
        </w:rPr>
      </w:pPr>
      <w:hyperlink w:anchor="_Toc191473287" w:history="1">
        <w:r w:rsidRPr="00FC70FB">
          <w:rPr>
            <w:rStyle w:val="Hyperlink"/>
          </w:rPr>
          <w:t>Bijlage 3</w:t>
        </w:r>
        <w:r>
          <w:rPr>
            <w:rFonts w:asciiTheme="minorHAnsi" w:eastAsiaTheme="minorEastAsia" w:hAnsiTheme="minorHAnsi" w:cstheme="minorBidi"/>
            <w:color w:val="auto"/>
            <w:kern w:val="2"/>
            <w:sz w:val="24"/>
            <w:szCs w:val="24"/>
            <w14:ligatures w14:val="standardContextual"/>
          </w:rPr>
          <w:tab/>
        </w:r>
        <w:r w:rsidRPr="00FC70FB">
          <w:rPr>
            <w:rStyle w:val="Hyperlink"/>
          </w:rPr>
          <w:t>Voorbeelden buitenlandse regelingen</w:t>
        </w:r>
        <w:r>
          <w:rPr>
            <w:webHidden/>
          </w:rPr>
          <w:tab/>
        </w:r>
        <w:r>
          <w:rPr>
            <w:webHidden/>
          </w:rPr>
          <w:fldChar w:fldCharType="begin"/>
        </w:r>
        <w:r>
          <w:rPr>
            <w:webHidden/>
          </w:rPr>
          <w:instrText xml:space="preserve"> PAGEREF _Toc191473287 \h </w:instrText>
        </w:r>
        <w:r>
          <w:rPr>
            <w:webHidden/>
          </w:rPr>
        </w:r>
        <w:r>
          <w:rPr>
            <w:webHidden/>
          </w:rPr>
          <w:fldChar w:fldCharType="separate"/>
        </w:r>
        <w:r w:rsidR="00C305E6">
          <w:rPr>
            <w:webHidden/>
          </w:rPr>
          <w:t>59</w:t>
        </w:r>
        <w:r>
          <w:rPr>
            <w:webHidden/>
          </w:rPr>
          <w:fldChar w:fldCharType="end"/>
        </w:r>
      </w:hyperlink>
    </w:p>
    <w:p w14:paraId="54136BB9" w14:textId="38E4DF78" w:rsidR="00373993" w:rsidRDefault="00373993">
      <w:pPr>
        <w:pStyle w:val="TOC1"/>
        <w:tabs>
          <w:tab w:val="left" w:pos="1134"/>
        </w:tabs>
        <w:rPr>
          <w:rFonts w:asciiTheme="minorHAnsi" w:eastAsiaTheme="minorEastAsia" w:hAnsiTheme="minorHAnsi" w:cstheme="minorBidi"/>
          <w:color w:val="auto"/>
          <w:kern w:val="2"/>
          <w:sz w:val="24"/>
          <w:szCs w:val="24"/>
          <w14:ligatures w14:val="standardContextual"/>
        </w:rPr>
      </w:pPr>
      <w:hyperlink w:anchor="_Toc191473288" w:history="1">
        <w:r w:rsidRPr="00FC70FB">
          <w:rPr>
            <w:rStyle w:val="Hyperlink"/>
          </w:rPr>
          <w:t>Bijlage 4A</w:t>
        </w:r>
        <w:r>
          <w:rPr>
            <w:rFonts w:asciiTheme="minorHAnsi" w:eastAsiaTheme="minorEastAsia" w:hAnsiTheme="minorHAnsi" w:cstheme="minorBidi"/>
            <w:color w:val="auto"/>
            <w:kern w:val="2"/>
            <w:sz w:val="24"/>
            <w:szCs w:val="24"/>
            <w14:ligatures w14:val="standardContextual"/>
          </w:rPr>
          <w:tab/>
        </w:r>
        <w:r w:rsidRPr="00FC70FB">
          <w:rPr>
            <w:rStyle w:val="Hyperlink"/>
          </w:rPr>
          <w:t>Aanvullende uitlezing ten behoeve van Banenafspraak/Quotumwet (QBA)</w:t>
        </w:r>
        <w:r>
          <w:rPr>
            <w:webHidden/>
          </w:rPr>
          <w:tab/>
        </w:r>
        <w:r>
          <w:rPr>
            <w:webHidden/>
          </w:rPr>
          <w:fldChar w:fldCharType="begin"/>
        </w:r>
        <w:r>
          <w:rPr>
            <w:webHidden/>
          </w:rPr>
          <w:instrText xml:space="preserve"> PAGEREF _Toc191473288 \h </w:instrText>
        </w:r>
        <w:r>
          <w:rPr>
            <w:webHidden/>
          </w:rPr>
        </w:r>
        <w:r>
          <w:rPr>
            <w:webHidden/>
          </w:rPr>
          <w:fldChar w:fldCharType="separate"/>
        </w:r>
        <w:r w:rsidR="00C305E6">
          <w:rPr>
            <w:webHidden/>
          </w:rPr>
          <w:t>60</w:t>
        </w:r>
        <w:r>
          <w:rPr>
            <w:webHidden/>
          </w:rPr>
          <w:fldChar w:fldCharType="end"/>
        </w:r>
      </w:hyperlink>
    </w:p>
    <w:p w14:paraId="08186DDB" w14:textId="0A81F753" w:rsidR="00373993" w:rsidRDefault="00373993">
      <w:pPr>
        <w:pStyle w:val="TOC1"/>
        <w:tabs>
          <w:tab w:val="left" w:pos="1134"/>
        </w:tabs>
        <w:rPr>
          <w:rFonts w:asciiTheme="minorHAnsi" w:eastAsiaTheme="minorEastAsia" w:hAnsiTheme="minorHAnsi" w:cstheme="minorBidi"/>
          <w:color w:val="auto"/>
          <w:kern w:val="2"/>
          <w:sz w:val="24"/>
          <w:szCs w:val="24"/>
          <w14:ligatures w14:val="standardContextual"/>
        </w:rPr>
      </w:pPr>
      <w:hyperlink w:anchor="_Toc191473289" w:history="1">
        <w:r w:rsidRPr="00FC70FB">
          <w:rPr>
            <w:rStyle w:val="Hyperlink"/>
          </w:rPr>
          <w:t>Bijlage 4B</w:t>
        </w:r>
        <w:r>
          <w:rPr>
            <w:rFonts w:asciiTheme="minorHAnsi" w:eastAsiaTheme="minorEastAsia" w:hAnsiTheme="minorHAnsi" w:cstheme="minorBidi"/>
            <w:color w:val="auto"/>
            <w:kern w:val="2"/>
            <w:sz w:val="24"/>
            <w:szCs w:val="24"/>
            <w14:ligatures w14:val="standardContextual"/>
          </w:rPr>
          <w:tab/>
        </w:r>
        <w:r w:rsidRPr="00FC70FB">
          <w:rPr>
            <w:rStyle w:val="Hyperlink"/>
          </w:rPr>
          <w:t>Aanvullende uitlezing en certificering PSO 30+ ten behoeve van artikel 2.82 van de Aanbestedingswet</w:t>
        </w:r>
        <w:r>
          <w:rPr>
            <w:webHidden/>
          </w:rPr>
          <w:tab/>
        </w:r>
        <w:r>
          <w:rPr>
            <w:webHidden/>
          </w:rPr>
          <w:fldChar w:fldCharType="begin"/>
        </w:r>
        <w:r>
          <w:rPr>
            <w:webHidden/>
          </w:rPr>
          <w:instrText xml:space="preserve"> PAGEREF _Toc191473289 \h </w:instrText>
        </w:r>
        <w:r>
          <w:rPr>
            <w:webHidden/>
          </w:rPr>
        </w:r>
        <w:r>
          <w:rPr>
            <w:webHidden/>
          </w:rPr>
          <w:fldChar w:fldCharType="separate"/>
        </w:r>
        <w:r w:rsidR="00C305E6">
          <w:rPr>
            <w:webHidden/>
          </w:rPr>
          <w:t>61</w:t>
        </w:r>
        <w:r>
          <w:rPr>
            <w:webHidden/>
          </w:rPr>
          <w:fldChar w:fldCharType="end"/>
        </w:r>
      </w:hyperlink>
    </w:p>
    <w:p w14:paraId="2C3B0F46" w14:textId="2AB939D8" w:rsidR="00373993" w:rsidRDefault="00373993">
      <w:pPr>
        <w:pStyle w:val="TOC1"/>
        <w:tabs>
          <w:tab w:val="left" w:pos="1134"/>
        </w:tabs>
        <w:rPr>
          <w:rFonts w:asciiTheme="minorHAnsi" w:eastAsiaTheme="minorEastAsia" w:hAnsiTheme="minorHAnsi" w:cstheme="minorBidi"/>
          <w:color w:val="auto"/>
          <w:kern w:val="2"/>
          <w:sz w:val="24"/>
          <w:szCs w:val="24"/>
          <w14:ligatures w14:val="standardContextual"/>
        </w:rPr>
      </w:pPr>
      <w:hyperlink w:anchor="_Toc191473290" w:history="1">
        <w:r w:rsidRPr="00FC70FB">
          <w:rPr>
            <w:rStyle w:val="Hyperlink"/>
          </w:rPr>
          <w:t>Bijlage 5</w:t>
        </w:r>
        <w:r>
          <w:rPr>
            <w:rFonts w:asciiTheme="minorHAnsi" w:eastAsiaTheme="minorEastAsia" w:hAnsiTheme="minorHAnsi" w:cstheme="minorBidi"/>
            <w:color w:val="auto"/>
            <w:kern w:val="2"/>
            <w:sz w:val="24"/>
            <w:szCs w:val="24"/>
            <w14:ligatures w14:val="standardContextual"/>
          </w:rPr>
          <w:tab/>
        </w:r>
        <w:r w:rsidRPr="00FC70FB">
          <w:rPr>
            <w:rStyle w:val="Hyperlink"/>
          </w:rPr>
          <w:t>Wijzigingsoverzicht vanaf handleiding 1.2 tot en met 2.3</w:t>
        </w:r>
        <w:r>
          <w:rPr>
            <w:webHidden/>
          </w:rPr>
          <w:tab/>
        </w:r>
        <w:r>
          <w:rPr>
            <w:webHidden/>
          </w:rPr>
          <w:fldChar w:fldCharType="begin"/>
        </w:r>
        <w:r>
          <w:rPr>
            <w:webHidden/>
          </w:rPr>
          <w:instrText xml:space="preserve"> PAGEREF _Toc191473290 \h </w:instrText>
        </w:r>
        <w:r>
          <w:rPr>
            <w:webHidden/>
          </w:rPr>
        </w:r>
        <w:r>
          <w:rPr>
            <w:webHidden/>
          </w:rPr>
          <w:fldChar w:fldCharType="separate"/>
        </w:r>
        <w:r w:rsidR="00C305E6">
          <w:rPr>
            <w:webHidden/>
          </w:rPr>
          <w:t>64</w:t>
        </w:r>
        <w:r>
          <w:rPr>
            <w:webHidden/>
          </w:rPr>
          <w:fldChar w:fldCharType="end"/>
        </w:r>
      </w:hyperlink>
    </w:p>
    <w:p w14:paraId="72316B92" w14:textId="70C5CA6A" w:rsidR="00940F20" w:rsidRDefault="00940F20" w:rsidP="00AB555B">
      <w:pPr>
        <w:rPr>
          <w:noProof/>
        </w:rPr>
      </w:pPr>
      <w:r>
        <w:rPr>
          <w:noProof/>
        </w:rPr>
        <w:fldChar w:fldCharType="end"/>
      </w:r>
    </w:p>
    <w:p w14:paraId="6CF8C256" w14:textId="77777777" w:rsidR="00940F20" w:rsidRDefault="00940F20" w:rsidP="00AB555B">
      <w:pPr>
        <w:rPr>
          <w:noProof/>
        </w:rPr>
      </w:pPr>
    </w:p>
    <w:p w14:paraId="1E4458A7" w14:textId="77777777" w:rsidR="00940F20" w:rsidRPr="00152FA3" w:rsidRDefault="00940F20" w:rsidP="00AB555B">
      <w:pPr>
        <w:rPr>
          <w:noProof/>
        </w:rPr>
      </w:pPr>
      <w:bookmarkStart w:id="2" w:name="bmToCAppendices"/>
      <w:bookmarkEnd w:id="2"/>
    </w:p>
    <w:p w14:paraId="3F09B870" w14:textId="77777777" w:rsidR="00940F20" w:rsidRPr="00292270" w:rsidRDefault="00940F20" w:rsidP="00AB555B">
      <w:pPr>
        <w:rPr>
          <w:noProof/>
          <w:lang w:val="en-GB"/>
        </w:rPr>
      </w:pPr>
    </w:p>
    <w:p w14:paraId="72F57C3F" w14:textId="77777777" w:rsidR="00940F20" w:rsidRPr="00292270" w:rsidRDefault="00940F20" w:rsidP="00AB555B">
      <w:pPr>
        <w:rPr>
          <w:noProof/>
          <w:lang w:val="en-GB"/>
        </w:rPr>
        <w:sectPr w:rsidR="00940F20" w:rsidRPr="00292270" w:rsidSect="00023E18">
          <w:headerReference w:type="even" r:id="rId29"/>
          <w:headerReference w:type="default" r:id="rId30"/>
          <w:footerReference w:type="even" r:id="rId31"/>
          <w:footerReference w:type="default" r:id="rId32"/>
          <w:headerReference w:type="first" r:id="rId33"/>
          <w:footerReference w:type="first" r:id="rId34"/>
          <w:pgSz w:w="11907" w:h="16840" w:code="9"/>
          <w:pgMar w:top="2155" w:right="1304" w:bottom="1616" w:left="2325" w:header="737" w:footer="737" w:gutter="0"/>
          <w:pgNumType w:start="3"/>
          <w:cols w:space="720"/>
          <w:formProt w:val="0"/>
          <w:docGrid w:linePitch="272"/>
        </w:sectPr>
      </w:pPr>
    </w:p>
    <w:bookmarkStart w:id="3" w:name="_Toc191473216" w:displacedByCustomXml="next"/>
    <w:sdt>
      <w:sdtPr>
        <w:rPr>
          <w:noProof/>
        </w:rPr>
        <w:alias w:val="Sectie rapport tekst"/>
        <w:tag w:val="secreporttext"/>
        <w:id w:val="-2064941124"/>
        <w:lock w:val="sdtLocked"/>
        <w:placeholder>
          <w:docPart w:val="8B59A633E30549E9B2190DE732B5A4D7"/>
        </w:placeholder>
      </w:sdtPr>
      <w:sdtContent>
        <w:p w14:paraId="4EAC7BBD" w14:textId="7B87CA3E" w:rsidR="00940F20" w:rsidRPr="00AF6230" w:rsidRDefault="00B35B2F" w:rsidP="006B4DCA">
          <w:pPr>
            <w:pStyle w:val="Kop1ZN"/>
            <w:spacing w:after="360"/>
            <w:rPr>
              <w:noProof/>
            </w:rPr>
          </w:pPr>
          <w:r>
            <w:rPr>
              <w:noProof/>
            </w:rPr>
            <w:t>Voorwoord</w:t>
          </w:r>
        </w:p>
      </w:sdtContent>
    </w:sdt>
    <w:bookmarkEnd w:id="3" w:displacedByCustomXml="prev"/>
    <w:p w14:paraId="6E8F272A" w14:textId="3D08FA0F" w:rsidR="00B35B2F" w:rsidRDefault="008C4D48" w:rsidP="00421F72">
      <w:pPr>
        <w:jc w:val="both"/>
        <w:rPr>
          <w:lang w:eastAsia="en-US"/>
        </w:rPr>
      </w:pPr>
      <w:r w:rsidRPr="008C4D48">
        <w:rPr>
          <w:lang w:eastAsia="en-US"/>
        </w:rPr>
        <w:t>Het bieden van kansen op duurzaam werk voor mensen die (langdurig) langs de kant van de arbeidsmarkt staan  is van groot belang. Niet alleen voor de mensen die het betreft, maar ook voor de samenleving als geheel. Door weer mee te doen aan het arbeidsproces ontstaat het gevoel dat er weer bij te horen</w:t>
      </w:r>
      <w:r w:rsidR="006B6C7B">
        <w:rPr>
          <w:lang w:eastAsia="en-US"/>
        </w:rPr>
        <w:t xml:space="preserve"> </w:t>
      </w:r>
      <w:r w:rsidRPr="008C4D48">
        <w:rPr>
          <w:lang w:eastAsia="en-US"/>
        </w:rPr>
        <w:t>en van waarde te kunnen zijn. Werk draagt bij aan persoonlijke groei en een gevoel van eigenwaarde. Bovendien biedt werk een stabiele bron van inkomsten, en meer financiële zekerheid. De betrokkenheid van werkgevers is cruciaal. Werkgevers zijn de sleutel tot succes bij het realiseren van een inclusieve arbeidsmarkt.</w:t>
      </w:r>
    </w:p>
    <w:p w14:paraId="04DE6B60" w14:textId="77777777" w:rsidR="00B35B2F" w:rsidRDefault="00B35B2F" w:rsidP="00421F72">
      <w:pPr>
        <w:jc w:val="both"/>
        <w:rPr>
          <w:lang w:eastAsia="en-US"/>
        </w:rPr>
      </w:pPr>
    </w:p>
    <w:p w14:paraId="622EC9ED" w14:textId="2279793C" w:rsidR="008C4D48" w:rsidRDefault="008C4D48" w:rsidP="008C4D48">
      <w:pPr>
        <w:jc w:val="both"/>
        <w:rPr>
          <w:lang w:eastAsia="en-US"/>
        </w:rPr>
      </w:pPr>
      <w:r>
        <w:rPr>
          <w:lang w:eastAsia="en-US"/>
        </w:rPr>
        <w:t>Het Prestatieladder Socialer Ondernemen (PSO)-keurmerk is een initiatief dat werkgevers helpt om hun inzet voor het bieden van werk aan mensen uit kwetsbare groepen te laten zien. Diverse werkgevers in uiteenlopende sectoren hebben baat bij het behalen van dit keurmerk. Hiermee kunnen ze namelijk aantonen dat ze mensen uit kwetsbare groepen in dienst hebben en zo daadwerkelijk bijdragen aan die inclusieve arbeidsmarkt.</w:t>
      </w:r>
    </w:p>
    <w:p w14:paraId="63C9F1C1" w14:textId="5D196C3E" w:rsidR="00B35B2F" w:rsidRDefault="008C4D48" w:rsidP="008C4D48">
      <w:pPr>
        <w:jc w:val="both"/>
        <w:rPr>
          <w:lang w:eastAsia="en-US"/>
        </w:rPr>
      </w:pPr>
      <w:r>
        <w:rPr>
          <w:lang w:eastAsia="en-US"/>
        </w:rPr>
        <w:t>Op de website van PSO NL (</w:t>
      </w:r>
      <w:hyperlink r:id="rId35" w:history="1">
        <w:r w:rsidRPr="00B35B2F">
          <w:rPr>
            <w:rFonts w:eastAsia="Calibri" w:cs="Arial"/>
            <w:color w:val="0000FF"/>
            <w:szCs w:val="22"/>
            <w:u w:val="single"/>
            <w:lang w:eastAsia="en-US"/>
          </w:rPr>
          <w:t>www.pso-nederland.nl</w:t>
        </w:r>
      </w:hyperlink>
      <w:r>
        <w:rPr>
          <w:lang w:eastAsia="en-US"/>
        </w:rPr>
        <w:t>) vind je een overzicht van de inmiddels meer dan 1000 organisaties in Nederland met een PSO-keurmerk. Dit aantal groeit gestaag. We hopen dat goed voorbeeld doet volgen en dat steeds meer organisaties zich aansluiten bij de “PSO-familie”. Daartoe rekenen we organisaties die aantoonbaar, meer dan het gemiddelde bedrijf in Nederland, mensen uit kwetsbare groepen werk bieden. Het PSO-keurmerk is een haalbaar perspectief voor zowel grote als kleine(ere) organisaties die actief zijn in verschillende sectoren.</w:t>
      </w:r>
    </w:p>
    <w:p w14:paraId="554C5593" w14:textId="77777777" w:rsidR="00B35B2F" w:rsidRDefault="00B35B2F" w:rsidP="00421F72">
      <w:pPr>
        <w:jc w:val="both"/>
        <w:rPr>
          <w:lang w:eastAsia="en-US"/>
        </w:rPr>
      </w:pPr>
    </w:p>
    <w:p w14:paraId="6C7BC7C9" w14:textId="3AFC90C0" w:rsidR="00B35B2F" w:rsidRDefault="00B22E90" w:rsidP="00421F72">
      <w:pPr>
        <w:jc w:val="both"/>
        <w:rPr>
          <w:lang w:eastAsia="en-US"/>
        </w:rPr>
      </w:pPr>
      <w:r w:rsidRPr="00B22E90">
        <w:rPr>
          <w:lang w:eastAsia="en-US"/>
        </w:rPr>
        <w:t>Onafhankelijk onderzoeksinstituut TNO ontwikkelde in samenwerking met diverse organisaties en -destijds- Stichting PSO-Nederland, de Prestatieladder Socialer Ondernemen. De PSO erkent verschillende bijdragen die organisaties leveren aan de werkgelegenheid voor mensen die kwetsbaar zijn: van Aspirant-status tot koploper (trede 3). Organisaties kunnen op twee manieren bijdragen aan de werkgelegenheid van mensen met een kwetsbare arbeidsmarktpositie. In de eerste plaats door deze mensen te plaatsen op functies binnen de organisatie. In de tweede plaats door in te kopen of werk uit te besteden bij andere PSO-gecertificeerde organisaties. Door bewust in te kopen bij (PSO-)bedrijven kunnen organisaties die acteren in branches waar het creëren van werkplekken (nog) lastig is, toch bijdragen aan de werkgelegenheid van kwetsbare groepen.</w:t>
      </w:r>
    </w:p>
    <w:p w14:paraId="63AC4CA0" w14:textId="77777777" w:rsidR="00B35B2F" w:rsidRDefault="00B35B2F" w:rsidP="00421F72">
      <w:pPr>
        <w:jc w:val="both"/>
        <w:rPr>
          <w:lang w:eastAsia="en-US"/>
        </w:rPr>
      </w:pPr>
    </w:p>
    <w:p w14:paraId="64047176" w14:textId="2FE4D442" w:rsidR="00B35B2F" w:rsidRDefault="00B35B2F" w:rsidP="00421F72">
      <w:pPr>
        <w:jc w:val="both"/>
        <w:rPr>
          <w:lang w:eastAsia="en-US"/>
        </w:rPr>
      </w:pPr>
      <w:r>
        <w:rPr>
          <w:lang w:eastAsia="en-US"/>
        </w:rPr>
        <w:t>In deze handleiding vind je informatie over de verschillende prestatieniveaus, aan welke criteria en normen een organisatie moet voldoen om een van die niveaus</w:t>
      </w:r>
      <w:r w:rsidR="001021F4">
        <w:rPr>
          <w:lang w:eastAsia="en-US"/>
        </w:rPr>
        <w:t xml:space="preserve"> (</w:t>
      </w:r>
      <w:r>
        <w:rPr>
          <w:lang w:eastAsia="en-US"/>
        </w:rPr>
        <w:t xml:space="preserve">ook wel </w:t>
      </w:r>
      <w:proofErr w:type="spellStart"/>
      <w:r>
        <w:rPr>
          <w:lang w:eastAsia="en-US"/>
        </w:rPr>
        <w:t>tredes</w:t>
      </w:r>
      <w:proofErr w:type="spellEnd"/>
      <w:r>
        <w:rPr>
          <w:lang w:eastAsia="en-US"/>
        </w:rPr>
        <w:t xml:space="preserve"> genoemd</w:t>
      </w:r>
      <w:r w:rsidR="00585E1F">
        <w:rPr>
          <w:lang w:eastAsia="en-US"/>
        </w:rPr>
        <w:t>)</w:t>
      </w:r>
      <w:r>
        <w:rPr>
          <w:lang w:eastAsia="en-US"/>
        </w:rPr>
        <w:t xml:space="preserve"> te behalen. Daarnaast wordt beschreven hoe de toetsing plaatsvindt. Elk jaar wordt de handleiding aangepast op grond van ontwikkelingen in de markt, eventueel nieuwe wet- en regelgeving en wetenschappelijke inzichten. TNO is verantwoordelijk voor de (tussentijdse) aanpassingen van de PSO-systematiek</w:t>
      </w:r>
      <w:r w:rsidR="001021F4">
        <w:rPr>
          <w:lang w:eastAsia="en-US"/>
        </w:rPr>
        <w:t>, zoals</w:t>
      </w:r>
      <w:r>
        <w:rPr>
          <w:lang w:eastAsia="en-US"/>
        </w:rPr>
        <w:t xml:space="preserve"> beschreven in deze handleiding. In dat licht volgt TNO samen met PSO-Nederland en de Raad van Advies, Commissie van Deskundigen en Klantenraad nauwlettend of de PSO voldoende gebruiksvriendelijk is en of de opgenomen criteria, normen en toetsingsmethoden recht doen aan het beoogde doel van de PSO en aansluiten op de ontwikkelingen op het terrein van inclusiever ondernemen.</w:t>
      </w:r>
    </w:p>
    <w:p w14:paraId="1981A5D2" w14:textId="77777777" w:rsidR="00B35B2F" w:rsidRDefault="00B35B2F" w:rsidP="00421F72">
      <w:pPr>
        <w:jc w:val="both"/>
        <w:rPr>
          <w:lang w:eastAsia="en-US"/>
        </w:rPr>
      </w:pPr>
    </w:p>
    <w:p w14:paraId="1DC316A0" w14:textId="7BC98094" w:rsidR="00B35B2F" w:rsidRDefault="00B35B2F" w:rsidP="00421F72">
      <w:pPr>
        <w:jc w:val="both"/>
        <w:rPr>
          <w:lang w:eastAsia="en-US"/>
        </w:rPr>
      </w:pPr>
      <w:r>
        <w:rPr>
          <w:lang w:eastAsia="en-US"/>
        </w:rPr>
        <w:t xml:space="preserve">Op de website </w:t>
      </w:r>
      <w:hyperlink r:id="rId36" w:history="1">
        <w:r w:rsidRPr="00B35B2F">
          <w:rPr>
            <w:rFonts w:eastAsia="Calibri" w:cs="Arial"/>
            <w:color w:val="0000FF"/>
            <w:szCs w:val="22"/>
            <w:u w:val="single"/>
            <w:lang w:eastAsia="en-US"/>
          </w:rPr>
          <w:t>www.pso-nederland.nl</w:t>
        </w:r>
      </w:hyperlink>
      <w:r w:rsidR="0059355E">
        <w:rPr>
          <w:rFonts w:eastAsia="Calibri" w:cs="Arial"/>
          <w:color w:val="0000FF"/>
          <w:szCs w:val="22"/>
          <w:u w:val="single"/>
          <w:lang w:eastAsia="en-US"/>
        </w:rPr>
        <w:t xml:space="preserve"> </w:t>
      </w:r>
      <w:r>
        <w:rPr>
          <w:lang w:eastAsia="en-US"/>
        </w:rPr>
        <w:t>en in de online (aanvraag)portal vind je de laatste versie van de PSO-handleiding. Deze wordt jaarlijks, uiterlijk op 1 maart, herzien en opnieuw gepubliceerd op de website van PSO- Nederland. Vanaf 1 april 202</w:t>
      </w:r>
      <w:r w:rsidR="00365A79">
        <w:rPr>
          <w:lang w:eastAsia="en-US"/>
        </w:rPr>
        <w:t>5</w:t>
      </w:r>
      <w:r>
        <w:rPr>
          <w:lang w:eastAsia="en-US"/>
        </w:rPr>
        <w:t xml:space="preserve"> is deze ook zichtbaar in </w:t>
      </w:r>
      <w:proofErr w:type="spellStart"/>
      <w:r>
        <w:rPr>
          <w:lang w:eastAsia="en-US"/>
        </w:rPr>
        <w:t>MijnPSO</w:t>
      </w:r>
      <w:proofErr w:type="spellEnd"/>
      <w:r>
        <w:rPr>
          <w:lang w:eastAsia="en-US"/>
        </w:rPr>
        <w:t>.</w:t>
      </w:r>
    </w:p>
    <w:p w14:paraId="6047A77A" w14:textId="77777777" w:rsidR="00B35B2F" w:rsidRDefault="00B35B2F" w:rsidP="00421F72">
      <w:pPr>
        <w:jc w:val="both"/>
        <w:rPr>
          <w:lang w:eastAsia="en-US"/>
        </w:rPr>
      </w:pPr>
    </w:p>
    <w:p w14:paraId="37F0EBBB" w14:textId="77777777" w:rsidR="00B35B2F" w:rsidRDefault="00B35B2F" w:rsidP="00421F72">
      <w:pPr>
        <w:jc w:val="both"/>
        <w:rPr>
          <w:lang w:eastAsia="en-US"/>
        </w:rPr>
      </w:pPr>
      <w:r>
        <w:rPr>
          <w:lang w:eastAsia="en-US"/>
        </w:rPr>
        <w:t xml:space="preserve">Onze dank gaat uit naar alle partijen die actief hebben bijgedragen aan de ontwikkeling van de PSO. We hopen dat de PSO zal leiden tot een toename van inclusieve arbeidsorganisaties in Nederland, waardoor meer kansen op waardevol werk ontstaan voor mensen die nu nog aan de kant staan van de </w:t>
      </w:r>
      <w:r>
        <w:rPr>
          <w:lang w:eastAsia="en-US"/>
        </w:rPr>
        <w:lastRenderedPageBreak/>
        <w:t>arbeidsmarkt.  Daarnaast zijn wij de leden van de Raad van Advies, de Commissie van Deskundigen en de Klantenraad zeer erkentelijk voor hun bijdragen aan de inhoudelijke en strategische ontwikkeling van de PSO. Op de website www.pso-nederland.nl kunt u informatie vinden over welke (vertegenwoordigers van) organisaties momenteel zitting hebben in die drie gremia.</w:t>
      </w:r>
    </w:p>
    <w:p w14:paraId="30903ACD" w14:textId="77777777" w:rsidR="00B35B2F" w:rsidRDefault="00B35B2F" w:rsidP="00421F72">
      <w:pPr>
        <w:jc w:val="both"/>
        <w:rPr>
          <w:lang w:eastAsia="en-US"/>
        </w:rPr>
      </w:pPr>
    </w:p>
    <w:p w14:paraId="282CAA75" w14:textId="5CC6FE26" w:rsidR="00B35B2F" w:rsidRDefault="00B35B2F" w:rsidP="00421F72">
      <w:pPr>
        <w:jc w:val="both"/>
        <w:rPr>
          <w:lang w:eastAsia="en-US"/>
        </w:rPr>
      </w:pPr>
      <w:r>
        <w:rPr>
          <w:lang w:eastAsia="en-US"/>
        </w:rPr>
        <w:t xml:space="preserve">Tenslotte een oproep aan alle bedrijven in Nederland: laten we ons uiterste best doen om de mogelijkheden voor het bieden van werk aan mensen die kwetsbaar zijn optimaal te benutten. Dus, samen bouwen aan een rechtvaardige en inclusieve samenleving waarin iedereen die kan en wil werken daartoe </w:t>
      </w:r>
      <w:r w:rsidR="001021F4">
        <w:rPr>
          <w:lang w:eastAsia="en-US"/>
        </w:rPr>
        <w:t xml:space="preserve">ook </w:t>
      </w:r>
      <w:r>
        <w:rPr>
          <w:lang w:eastAsia="en-US"/>
        </w:rPr>
        <w:t xml:space="preserve">de kans krijgt. De PSO-erkenning is een waardering voor bedrijven die zich daar voor inzetten en meer dan dat. Het is een verklaring dat de bedrijven die behoren tot de “PSO-familie” geloven in de kracht van inclusief werkgeverschap en dat deze bedrijven een inspirerend voorbeeld </w:t>
      </w:r>
      <w:r w:rsidR="001021F4">
        <w:rPr>
          <w:lang w:eastAsia="en-US"/>
        </w:rPr>
        <w:t>zijn</w:t>
      </w:r>
      <w:r>
        <w:rPr>
          <w:lang w:eastAsia="en-US"/>
        </w:rPr>
        <w:t xml:space="preserve"> voor alle andere bedrijven die nog stappen willen en kunnen zetten.</w:t>
      </w:r>
    </w:p>
    <w:p w14:paraId="54941821" w14:textId="77777777" w:rsidR="00B35B2F" w:rsidRDefault="00B35B2F" w:rsidP="00421F72">
      <w:pPr>
        <w:jc w:val="both"/>
        <w:rPr>
          <w:lang w:eastAsia="en-US"/>
        </w:rPr>
      </w:pPr>
    </w:p>
    <w:p w14:paraId="506E8AB8" w14:textId="77777777" w:rsidR="00B35B2F" w:rsidRDefault="00B35B2F" w:rsidP="00421F72">
      <w:pPr>
        <w:jc w:val="both"/>
        <w:rPr>
          <w:lang w:eastAsia="en-US"/>
        </w:rPr>
      </w:pPr>
      <w:r>
        <w:rPr>
          <w:lang w:eastAsia="en-US"/>
        </w:rPr>
        <w:t xml:space="preserve">Indien u suggesties heeft voor verbetering van de systematiek van de PSO, dan kunt u een </w:t>
      </w:r>
    </w:p>
    <w:p w14:paraId="3BCCA1CA" w14:textId="49758D4C" w:rsidR="00B35B2F" w:rsidRDefault="00B35B2F" w:rsidP="00421F72">
      <w:pPr>
        <w:jc w:val="both"/>
        <w:rPr>
          <w:lang w:eastAsia="en-US"/>
        </w:rPr>
      </w:pPr>
      <w:r>
        <w:rPr>
          <w:lang w:eastAsia="en-US"/>
        </w:rPr>
        <w:t xml:space="preserve">e-mail sturen naar PR-PSODoorontwikkeling2015@tno.nl met een cc aan </w:t>
      </w:r>
      <w:hyperlink r:id="rId37" w:history="1">
        <w:r w:rsidRPr="00B35B2F">
          <w:rPr>
            <w:rFonts w:eastAsia="Calibri" w:cs="Arial"/>
            <w:color w:val="0000FF"/>
            <w:szCs w:val="22"/>
            <w:u w:val="single"/>
            <w:lang w:eastAsia="en-US"/>
          </w:rPr>
          <w:t>info@pso-nederland.nl</w:t>
        </w:r>
      </w:hyperlink>
      <w:r>
        <w:rPr>
          <w:lang w:eastAsia="en-US"/>
        </w:rPr>
        <w:t>.</w:t>
      </w:r>
    </w:p>
    <w:p w14:paraId="3467A045" w14:textId="77777777" w:rsidR="00B35B2F" w:rsidRDefault="00B35B2F" w:rsidP="00421F72">
      <w:pPr>
        <w:jc w:val="both"/>
        <w:rPr>
          <w:lang w:eastAsia="en-US"/>
        </w:rPr>
      </w:pPr>
    </w:p>
    <w:p w14:paraId="067C4166" w14:textId="77777777" w:rsidR="00B35B2F" w:rsidRDefault="00B35B2F" w:rsidP="00421F72">
      <w:pPr>
        <w:jc w:val="both"/>
        <w:rPr>
          <w:lang w:eastAsia="en-US"/>
        </w:rPr>
      </w:pPr>
    </w:p>
    <w:p w14:paraId="67E5A0B9" w14:textId="77777777" w:rsidR="00B35B2F" w:rsidRDefault="00B35B2F" w:rsidP="00421F72">
      <w:pPr>
        <w:jc w:val="both"/>
        <w:rPr>
          <w:lang w:eastAsia="en-US"/>
        </w:rPr>
      </w:pPr>
      <w:r>
        <w:rPr>
          <w:lang w:eastAsia="en-US"/>
        </w:rPr>
        <w:t>Prof. Dr. Ir. Paulien Bongers</w:t>
      </w:r>
    </w:p>
    <w:p w14:paraId="6F53BBA9" w14:textId="3CF2BD57" w:rsidR="00B35B2F" w:rsidRDefault="00B35B2F" w:rsidP="00421F72">
      <w:pPr>
        <w:jc w:val="both"/>
        <w:rPr>
          <w:lang w:eastAsia="en-US"/>
        </w:rPr>
      </w:pPr>
      <w:r>
        <w:rPr>
          <w:lang w:eastAsia="en-US"/>
        </w:rPr>
        <w:t xml:space="preserve">Directeur Kennis </w:t>
      </w:r>
      <w:r w:rsidR="00B61600">
        <w:rPr>
          <w:lang w:eastAsia="en-US"/>
        </w:rPr>
        <w:t xml:space="preserve">Health &amp; </w:t>
      </w:r>
      <w:proofErr w:type="spellStart"/>
      <w:r w:rsidR="00B61600">
        <w:rPr>
          <w:lang w:eastAsia="en-US"/>
        </w:rPr>
        <w:t>Work</w:t>
      </w:r>
      <w:proofErr w:type="spellEnd"/>
      <w:r>
        <w:rPr>
          <w:lang w:eastAsia="en-US"/>
        </w:rPr>
        <w:t xml:space="preserve"> TNO</w:t>
      </w:r>
    </w:p>
    <w:p w14:paraId="7A533628" w14:textId="77777777" w:rsidR="00B35B2F" w:rsidRDefault="00B35B2F" w:rsidP="00421F72">
      <w:pPr>
        <w:jc w:val="both"/>
        <w:rPr>
          <w:lang w:eastAsia="en-US"/>
        </w:rPr>
      </w:pPr>
    </w:p>
    <w:p w14:paraId="65518ECC" w14:textId="77777777" w:rsidR="00B35B2F" w:rsidRDefault="00B35B2F" w:rsidP="00421F72">
      <w:pPr>
        <w:jc w:val="both"/>
        <w:rPr>
          <w:lang w:eastAsia="en-US"/>
        </w:rPr>
      </w:pPr>
      <w:r>
        <w:rPr>
          <w:lang w:eastAsia="en-US"/>
        </w:rPr>
        <w:t>Drs. A.M. Hazelzet</w:t>
      </w:r>
    </w:p>
    <w:p w14:paraId="4A13EF6E" w14:textId="04E0021A" w:rsidR="00940F20" w:rsidRDefault="00B35B2F" w:rsidP="00421F72">
      <w:pPr>
        <w:jc w:val="both"/>
        <w:rPr>
          <w:lang w:eastAsia="en-US"/>
        </w:rPr>
      </w:pPr>
      <w:r>
        <w:rPr>
          <w:lang w:eastAsia="en-US"/>
        </w:rPr>
        <w:t>Senior onderzoeker/Adviseur TNO en projectleider PSO</w:t>
      </w:r>
    </w:p>
    <w:p w14:paraId="79D52CC5" w14:textId="77777777" w:rsidR="00940F20" w:rsidRDefault="00940F20" w:rsidP="00421F72">
      <w:pPr>
        <w:jc w:val="both"/>
      </w:pPr>
    </w:p>
    <w:p w14:paraId="02236B4B" w14:textId="599A7696" w:rsidR="00940F20" w:rsidRDefault="00940F20" w:rsidP="00AB555B"/>
    <w:p w14:paraId="15C4381B" w14:textId="62DF6305" w:rsidR="00B35B2F" w:rsidRPr="00205D9D" w:rsidRDefault="00205D9D" w:rsidP="00421F72">
      <w:pPr>
        <w:pStyle w:val="Heading1"/>
        <w:spacing w:after="360" w:line="640" w:lineRule="exact"/>
        <w:rPr>
          <w:lang w:val="nl-NL"/>
        </w:rPr>
      </w:pPr>
      <w:bookmarkStart w:id="4" w:name="_Toc191473217"/>
      <w:r w:rsidRPr="00205D9D">
        <w:rPr>
          <w:lang w:val="nl-NL"/>
        </w:rPr>
        <w:lastRenderedPageBreak/>
        <w:t>Algemene informatie over de PSO</w:t>
      </w:r>
      <w:bookmarkEnd w:id="4"/>
    </w:p>
    <w:p w14:paraId="27A1AC32" w14:textId="05B69A3E" w:rsidR="00B35B2F" w:rsidRPr="00421F72" w:rsidRDefault="00205D9D" w:rsidP="00205D9D">
      <w:pPr>
        <w:pStyle w:val="Heading2"/>
        <w:rPr>
          <w:sz w:val="32"/>
          <w:szCs w:val="32"/>
        </w:rPr>
      </w:pPr>
      <w:bookmarkStart w:id="5" w:name="_Toc191473218"/>
      <w:r w:rsidRPr="00421F72">
        <w:rPr>
          <w:sz w:val="32"/>
          <w:szCs w:val="32"/>
        </w:rPr>
        <w:t>Doel van de PSO</w:t>
      </w:r>
      <w:bookmarkEnd w:id="5"/>
    </w:p>
    <w:p w14:paraId="41426081" w14:textId="2A7D197F" w:rsidR="00B35B2F" w:rsidRDefault="00B35B2F" w:rsidP="00421F72">
      <w:pPr>
        <w:jc w:val="both"/>
      </w:pPr>
    </w:p>
    <w:p w14:paraId="697E2585" w14:textId="1C60DEC7" w:rsidR="00205D9D" w:rsidRDefault="00205D9D" w:rsidP="00421F72">
      <w:pPr>
        <w:jc w:val="both"/>
      </w:pPr>
      <w:r>
        <w:t xml:space="preserve">De </w:t>
      </w:r>
      <w:r w:rsidR="001021F4">
        <w:t>PSO</w:t>
      </w:r>
      <w:r>
        <w:t xml:space="preserve"> maakt inzichtelijk welke organisaties meer dan gemiddeld werkgelegenheid bieden aan personen met een kwetsbare arbeidsmarktpositie. In de afgelopen jaren is het aantal PSO-gecertificeerde organisaties gestegen</w:t>
      </w:r>
      <w:r w:rsidR="001021F4">
        <w:t>. Dat draagt onder meer bij aan:</w:t>
      </w:r>
    </w:p>
    <w:p w14:paraId="1D8C9F6D" w14:textId="77777777" w:rsidR="00947194" w:rsidRDefault="00947194" w:rsidP="00421F72">
      <w:pPr>
        <w:jc w:val="both"/>
      </w:pPr>
    </w:p>
    <w:p w14:paraId="5DA41EE9" w14:textId="24DF8025" w:rsidR="00947194" w:rsidRDefault="00947194" w:rsidP="004D1A03">
      <w:pPr>
        <w:pStyle w:val="ListParagraph"/>
        <w:numPr>
          <w:ilvl w:val="0"/>
          <w:numId w:val="117"/>
        </w:numPr>
        <w:jc w:val="both"/>
      </w:pPr>
      <w:r w:rsidRPr="00947194">
        <w:t>Meer werkgelegenheid voor mensen met een kwetsbare arbeidsmarktpositie</w:t>
      </w:r>
    </w:p>
    <w:p w14:paraId="6EACE8AA" w14:textId="7F964BEC" w:rsidR="00947194" w:rsidRDefault="00947194" w:rsidP="004D1A03">
      <w:pPr>
        <w:pStyle w:val="ListParagraph"/>
        <w:numPr>
          <w:ilvl w:val="0"/>
          <w:numId w:val="117"/>
        </w:numPr>
        <w:jc w:val="both"/>
      </w:pPr>
      <w:r w:rsidRPr="00947194">
        <w:t>Dat andere organisaties gestimuleerd worden het goede voorbeeld te volgen: het leveren van een positieve bijdrage aan een maatschappelijke uitdaging die alle organisaties in Nederland aangaat, namelijk het creëren van werkgelegenheid voor mensen met een grote afstand tot de arbeidsmarkt</w:t>
      </w:r>
      <w:r>
        <w:t>.</w:t>
      </w:r>
    </w:p>
    <w:p w14:paraId="43EBA7A7" w14:textId="743EC5F2" w:rsidR="00947194" w:rsidRDefault="00947194" w:rsidP="004D1A03">
      <w:pPr>
        <w:pStyle w:val="ListParagraph"/>
        <w:numPr>
          <w:ilvl w:val="0"/>
          <w:numId w:val="117"/>
        </w:numPr>
        <w:jc w:val="both"/>
      </w:pPr>
      <w:r w:rsidRPr="00947194">
        <w:t>Een groter besef onder bedrijven dat het streven naar een financieel gezonde organisatie en het leveren van een maatschappelijke bijdrage goed verenigbaar zijn</w:t>
      </w:r>
      <w:r>
        <w:t>.</w:t>
      </w:r>
    </w:p>
    <w:p w14:paraId="5DEC9E6D" w14:textId="77777777" w:rsidR="00947194" w:rsidRDefault="00947194" w:rsidP="00421F72">
      <w:pPr>
        <w:jc w:val="both"/>
      </w:pPr>
    </w:p>
    <w:p w14:paraId="6CFDE0FA" w14:textId="749D9F13" w:rsidR="00205D9D" w:rsidRDefault="00205D9D" w:rsidP="00421F72">
      <w:pPr>
        <w:jc w:val="both"/>
      </w:pPr>
      <w:r>
        <w:t>De PSO is een hulpmiddel voor organisaties:</w:t>
      </w:r>
    </w:p>
    <w:p w14:paraId="62ACC3EA" w14:textId="2E613F01" w:rsidR="00205D9D" w:rsidRDefault="00205D9D" w:rsidP="004D1A03">
      <w:pPr>
        <w:pStyle w:val="ListParagraph"/>
        <w:numPr>
          <w:ilvl w:val="0"/>
          <w:numId w:val="118"/>
        </w:numPr>
        <w:jc w:val="both"/>
      </w:pPr>
      <w:r>
        <w:t xml:space="preserve">die zich willen onderscheiden op het gebied van sociaal of inclusief ondernemen, bijvoorbeeld bij aanbestedingen waarin een </w:t>
      </w:r>
      <w:proofErr w:type="spellStart"/>
      <w:r>
        <w:t>social</w:t>
      </w:r>
      <w:proofErr w:type="spellEnd"/>
      <w:r>
        <w:t xml:space="preserve"> return-verplichting is opgenomen;</w:t>
      </w:r>
    </w:p>
    <w:p w14:paraId="18E4D3D5" w14:textId="1132B004" w:rsidR="00205D9D" w:rsidRDefault="00205D9D" w:rsidP="004D1A03">
      <w:pPr>
        <w:pStyle w:val="ListParagraph"/>
        <w:numPr>
          <w:ilvl w:val="0"/>
          <w:numId w:val="118"/>
        </w:numPr>
        <w:jc w:val="both"/>
      </w:pPr>
      <w:r>
        <w:t>om vrijblijvend het eigen prestatieniveau op de PSO-prestatieladder te bepalen en om te monitoren wat hun groei is op het gebied van socialer ondernemen;</w:t>
      </w:r>
    </w:p>
    <w:p w14:paraId="1D9F5478" w14:textId="289B5F02" w:rsidR="00205D9D" w:rsidRDefault="00205D9D" w:rsidP="004D1A03">
      <w:pPr>
        <w:pStyle w:val="ListParagraph"/>
        <w:numPr>
          <w:ilvl w:val="0"/>
          <w:numId w:val="118"/>
        </w:numPr>
        <w:jc w:val="both"/>
      </w:pPr>
      <w:r>
        <w:t>om in gesprekken met leveranciers, cao-partners, ondernemingsraden, potentiële werknemers, gemeenten en/of andere partijen hun concrete bijdrage aan de werkgelegenheid voor kwetsbare groepen over het voetlicht te brengen.</w:t>
      </w:r>
    </w:p>
    <w:p w14:paraId="04783B04" w14:textId="77777777" w:rsidR="00205D9D" w:rsidRDefault="00205D9D" w:rsidP="00421F72">
      <w:pPr>
        <w:jc w:val="both"/>
      </w:pPr>
    </w:p>
    <w:p w14:paraId="137CBD81" w14:textId="77777777" w:rsidR="00205D9D" w:rsidRDefault="00205D9D" w:rsidP="00421F72">
      <w:pPr>
        <w:jc w:val="both"/>
      </w:pPr>
      <w:r>
        <w:t xml:space="preserve">De PSO is een hulpmiddel voor: </w:t>
      </w:r>
    </w:p>
    <w:p w14:paraId="337EC86B" w14:textId="43880658" w:rsidR="00205D9D" w:rsidRDefault="00205D9D" w:rsidP="004D1A03">
      <w:pPr>
        <w:pStyle w:val="ListParagraph"/>
        <w:numPr>
          <w:ilvl w:val="0"/>
          <w:numId w:val="119"/>
        </w:numPr>
        <w:jc w:val="both"/>
      </w:pPr>
      <w:r>
        <w:t xml:space="preserve">gemeenten, woningcorporaties en andere (publieke) opdrachtgevers om (ook) de inzet via </w:t>
      </w:r>
      <w:proofErr w:type="spellStart"/>
      <w:r>
        <w:t>social</w:t>
      </w:r>
      <w:proofErr w:type="spellEnd"/>
      <w:r>
        <w:t xml:space="preserve"> return en de bijdragen die organisaties al leveren aan werkgelegenheid voor de mensen met een kwetsbare arbeidsmarktpositie zichtbaar te maken;</w:t>
      </w:r>
    </w:p>
    <w:p w14:paraId="21DB8072" w14:textId="3FE0D2F6" w:rsidR="00205D9D" w:rsidRDefault="00205D9D" w:rsidP="004D1A03">
      <w:pPr>
        <w:pStyle w:val="ListParagraph"/>
        <w:numPr>
          <w:ilvl w:val="0"/>
          <w:numId w:val="119"/>
        </w:numPr>
        <w:jc w:val="both"/>
      </w:pPr>
      <w:r>
        <w:t>gemeenten, UWV en werkgeversservicepunten om organisaties in de regio die socialer ondernemen te identificeren om vervolgens nauwer met hen te kunnen samenwerken.</w:t>
      </w:r>
    </w:p>
    <w:p w14:paraId="1C47DCD4" w14:textId="730A58C6" w:rsidR="00B35B2F" w:rsidRDefault="00205D9D" w:rsidP="004D1A03">
      <w:pPr>
        <w:pStyle w:val="ListParagraph"/>
        <w:numPr>
          <w:ilvl w:val="0"/>
          <w:numId w:val="119"/>
        </w:numPr>
        <w:jc w:val="both"/>
      </w:pPr>
      <w:r>
        <w:t>pensioenfondsen door met bedrijven waarin zij beleggen in gesprek te gaan over socialer ondernemen (zie bijv.www.pwri.nl).</w:t>
      </w:r>
    </w:p>
    <w:p w14:paraId="6E6DEB18" w14:textId="47CAD562" w:rsidR="00B35B2F" w:rsidRPr="00421F72" w:rsidRDefault="00205D9D" w:rsidP="00205D9D">
      <w:pPr>
        <w:pStyle w:val="Heading2"/>
        <w:rPr>
          <w:sz w:val="32"/>
          <w:szCs w:val="32"/>
          <w:lang w:val="nl-NL"/>
        </w:rPr>
      </w:pPr>
      <w:bookmarkStart w:id="6" w:name="_Toc159938878"/>
      <w:bookmarkStart w:id="7" w:name="_Toc159938979"/>
      <w:bookmarkStart w:id="8" w:name="_Toc159939171"/>
      <w:bookmarkStart w:id="9" w:name="_Toc159939729"/>
      <w:bookmarkStart w:id="10" w:name="_Toc159938879"/>
      <w:bookmarkStart w:id="11" w:name="_Toc159938980"/>
      <w:bookmarkStart w:id="12" w:name="_Toc159939172"/>
      <w:bookmarkStart w:id="13" w:name="_Toc159939730"/>
      <w:bookmarkStart w:id="14" w:name="_Toc159938880"/>
      <w:bookmarkStart w:id="15" w:name="_Toc159938981"/>
      <w:bookmarkStart w:id="16" w:name="_Toc159939173"/>
      <w:bookmarkStart w:id="17" w:name="_Toc159939731"/>
      <w:bookmarkStart w:id="18" w:name="_Toc159938881"/>
      <w:bookmarkStart w:id="19" w:name="_Toc159938982"/>
      <w:bookmarkStart w:id="20" w:name="_Toc159939174"/>
      <w:bookmarkStart w:id="21" w:name="_Toc159939732"/>
      <w:bookmarkStart w:id="22" w:name="_Toc159938882"/>
      <w:bookmarkStart w:id="23" w:name="_Toc159938983"/>
      <w:bookmarkStart w:id="24" w:name="_Toc159939175"/>
      <w:bookmarkStart w:id="25" w:name="_Toc159939733"/>
      <w:bookmarkStart w:id="26" w:name="_Toc191473219"/>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r w:rsidRPr="00421F72">
        <w:rPr>
          <w:sz w:val="32"/>
          <w:szCs w:val="32"/>
          <w:lang w:val="nl-NL"/>
        </w:rPr>
        <w:t>Uitgangspunten bij de ontwikkeling van de PSO</w:t>
      </w:r>
      <w:bookmarkEnd w:id="26"/>
    </w:p>
    <w:p w14:paraId="00F49934" w14:textId="77777777" w:rsidR="00205D9D" w:rsidRDefault="00205D9D" w:rsidP="00421F72">
      <w:pPr>
        <w:jc w:val="both"/>
      </w:pPr>
    </w:p>
    <w:p w14:paraId="42F897D0" w14:textId="1C6244C2" w:rsidR="00205D9D" w:rsidRDefault="00205D9D" w:rsidP="00421F72">
      <w:pPr>
        <w:jc w:val="both"/>
      </w:pPr>
      <w:r>
        <w:t>Samen met de ontwikkelpartners en stakeholders zijn de volgende uitgangspunten voor de PSO opgesteld:</w:t>
      </w:r>
    </w:p>
    <w:p w14:paraId="55E4E831" w14:textId="59B0FCBA" w:rsidR="00205D9D" w:rsidRDefault="00205D9D" w:rsidP="004D1A03">
      <w:pPr>
        <w:pStyle w:val="ListParagraph"/>
        <w:numPr>
          <w:ilvl w:val="0"/>
          <w:numId w:val="120"/>
        </w:numPr>
        <w:jc w:val="both"/>
      </w:pPr>
      <w:r>
        <w:t>Eén generieke erkenningsmethode voor alle reguliere organisaties (groot en klein).</w:t>
      </w:r>
    </w:p>
    <w:p w14:paraId="49AC93A4" w14:textId="20EF0155" w:rsidR="00205D9D" w:rsidRDefault="00205D9D" w:rsidP="004D1A03">
      <w:pPr>
        <w:pStyle w:val="ListParagraph"/>
        <w:numPr>
          <w:ilvl w:val="0"/>
          <w:numId w:val="120"/>
        </w:numPr>
        <w:jc w:val="both"/>
      </w:pPr>
      <w:r>
        <w:t>De methode maakt onderscheid in directe en indirecte sociale bijdragen die beide meewegen. Directe bijdragen zijn plaatsingen in de eigen organisatie van personen met een kwetsbare arbeidsmarktpositie. Indirecte bijdragen zijn gericht op het stimuleren van plaatsingen in andere organisaties door middel van inkoop en/of uitbesteden van werk (ketenstimulering).</w:t>
      </w:r>
    </w:p>
    <w:p w14:paraId="72DBAAB2" w14:textId="78AFA74A" w:rsidR="00205D9D" w:rsidRDefault="00205D9D" w:rsidP="00251B9A">
      <w:pPr>
        <w:pStyle w:val="ListParagraph"/>
        <w:numPr>
          <w:ilvl w:val="0"/>
          <w:numId w:val="120"/>
        </w:numPr>
        <w:jc w:val="both"/>
      </w:pPr>
      <w:r>
        <w:t>De PSO-erkenning moet onderscheidend en betrouwbaar zijn. Alleen bedrijven die bovengemiddeld werkgelegenheid bieden aan mensen uit kwetsbare groepen, kunnen een</w:t>
      </w:r>
      <w:r w:rsidR="00930E78">
        <w:t xml:space="preserve"> </w:t>
      </w:r>
      <w:r>
        <w:t>PSO-trede erkenning krijgen.</w:t>
      </w:r>
    </w:p>
    <w:p w14:paraId="70307229" w14:textId="154B8A4A" w:rsidR="00205D9D" w:rsidRDefault="00205D9D" w:rsidP="004D1A03">
      <w:pPr>
        <w:pStyle w:val="ListParagraph"/>
        <w:numPr>
          <w:ilvl w:val="0"/>
          <w:numId w:val="121"/>
        </w:numPr>
        <w:jc w:val="both"/>
      </w:pPr>
      <w:r>
        <w:lastRenderedPageBreak/>
        <w:t>De methode erkent verschillende stadia van socialer ondernemen en stimuleert de ontwikkeling daarvan: van de intentie om socialer te ondernemen (Aspirant-status) tot het niveau van koploper (trede 3 en PSO 30+).</w:t>
      </w:r>
    </w:p>
    <w:p w14:paraId="0D9886B5" w14:textId="6EAFCE4C" w:rsidR="00205D9D" w:rsidRDefault="00205D9D" w:rsidP="004D1A03">
      <w:pPr>
        <w:pStyle w:val="ListParagraph"/>
        <w:numPr>
          <w:ilvl w:val="0"/>
          <w:numId w:val="121"/>
        </w:numPr>
        <w:jc w:val="both"/>
      </w:pPr>
      <w:r>
        <w:t>Toetsing vindt plaats door een combinatie van kwantitatieve metingen én een kwalitatieve beoordeling.</w:t>
      </w:r>
    </w:p>
    <w:p w14:paraId="2F749251" w14:textId="75070742" w:rsidR="00205D9D" w:rsidRDefault="00205D9D" w:rsidP="004D1A03">
      <w:pPr>
        <w:pStyle w:val="ListParagraph"/>
        <w:numPr>
          <w:ilvl w:val="0"/>
          <w:numId w:val="121"/>
        </w:numPr>
        <w:jc w:val="both"/>
      </w:pPr>
      <w:r>
        <w:t>Toetsing of een organisatie voldoet aan de PSO-criteria vindt plaats door een onafhankelijke certificerende instantie.</w:t>
      </w:r>
    </w:p>
    <w:p w14:paraId="261DE89F" w14:textId="217685B5" w:rsidR="00205D9D" w:rsidRDefault="00205D9D" w:rsidP="004D1A03">
      <w:pPr>
        <w:pStyle w:val="ListParagraph"/>
        <w:numPr>
          <w:ilvl w:val="0"/>
          <w:numId w:val="121"/>
        </w:numPr>
        <w:jc w:val="both"/>
      </w:pPr>
      <w:r>
        <w:t>De methode toetst de sociale prestaties van een organisatie. De prestatie-eisen zijn zo helder mogelijk beschreven. Organisaties zijn vrij in de wijze waarop deze prestaties tot stand komen.</w:t>
      </w:r>
    </w:p>
    <w:p w14:paraId="6471E244" w14:textId="6612BB17" w:rsidR="00205D9D" w:rsidRDefault="00205D9D" w:rsidP="004D1A03">
      <w:pPr>
        <w:pStyle w:val="ListParagraph"/>
        <w:numPr>
          <w:ilvl w:val="0"/>
          <w:numId w:val="121"/>
        </w:numPr>
        <w:jc w:val="both"/>
      </w:pPr>
      <w:r>
        <w:t>De extra administratieve lasten voor organisaties zijn zoveel mogelijk beperkt.</w:t>
      </w:r>
    </w:p>
    <w:p w14:paraId="000247FD" w14:textId="5348EE9F" w:rsidR="00205D9D" w:rsidRDefault="00205D9D" w:rsidP="004D1A03">
      <w:pPr>
        <w:pStyle w:val="ListParagraph"/>
        <w:numPr>
          <w:ilvl w:val="0"/>
          <w:numId w:val="121"/>
        </w:numPr>
        <w:jc w:val="both"/>
      </w:pPr>
      <w:r>
        <w:t>De methode is gebaseerd op bestaande wetenschappelijke inzichten in factoren die leiden tot (duurzame) plaatsingen</w:t>
      </w:r>
      <w:r w:rsidR="00930E78">
        <w:t>.</w:t>
      </w:r>
      <w:r w:rsidR="00C57AA9">
        <w:t xml:space="preserve"> </w:t>
      </w:r>
      <w:r w:rsidR="00930E78">
        <w:t>D</w:t>
      </w:r>
      <w:r>
        <w:t>eze kennis is in nauwe samenwerking met reguliere organisaties en SW-bedrijven praktisch vertaald.</w:t>
      </w:r>
    </w:p>
    <w:p w14:paraId="72905CFE" w14:textId="77777777" w:rsidR="00205D9D" w:rsidRDefault="00205D9D" w:rsidP="00421F72">
      <w:pPr>
        <w:jc w:val="both"/>
      </w:pPr>
    </w:p>
    <w:p w14:paraId="1263BACC" w14:textId="274C834C" w:rsidR="00B35B2F" w:rsidRDefault="00205D9D" w:rsidP="00421F72">
      <w:pPr>
        <w:jc w:val="both"/>
      </w:pPr>
      <w:r>
        <w:t>Voorgestelde of gewenste aanpassingen in de PSO-systematiek worden altijd getoetst aan deze uitgangspunten.</w:t>
      </w:r>
    </w:p>
    <w:p w14:paraId="3F226B5C" w14:textId="206731FB" w:rsidR="00B35B2F" w:rsidRPr="00421F72" w:rsidRDefault="00205D9D" w:rsidP="00205D9D">
      <w:pPr>
        <w:pStyle w:val="Heading2"/>
        <w:rPr>
          <w:sz w:val="32"/>
          <w:szCs w:val="32"/>
        </w:rPr>
      </w:pPr>
      <w:bookmarkStart w:id="27" w:name="_Toc191473220"/>
      <w:proofErr w:type="spellStart"/>
      <w:r w:rsidRPr="00421F72">
        <w:rPr>
          <w:sz w:val="32"/>
          <w:szCs w:val="32"/>
        </w:rPr>
        <w:t>Vijf</w:t>
      </w:r>
      <w:proofErr w:type="spellEnd"/>
      <w:r w:rsidRPr="00421F72">
        <w:rPr>
          <w:sz w:val="32"/>
          <w:szCs w:val="32"/>
        </w:rPr>
        <w:t xml:space="preserve"> </w:t>
      </w:r>
      <w:proofErr w:type="spellStart"/>
      <w:r w:rsidRPr="00421F72">
        <w:rPr>
          <w:sz w:val="32"/>
          <w:szCs w:val="32"/>
        </w:rPr>
        <w:t>prestatieniveaus</w:t>
      </w:r>
      <w:bookmarkEnd w:id="27"/>
      <w:proofErr w:type="spellEnd"/>
    </w:p>
    <w:p w14:paraId="758FEDDB" w14:textId="77777777" w:rsidR="00205D9D" w:rsidRDefault="00205D9D" w:rsidP="00421F72">
      <w:pPr>
        <w:jc w:val="both"/>
      </w:pPr>
    </w:p>
    <w:p w14:paraId="375CFD20" w14:textId="42A60162" w:rsidR="00B35B2F" w:rsidRDefault="00205D9D" w:rsidP="00421F72">
      <w:pPr>
        <w:jc w:val="both"/>
      </w:pPr>
      <w:r w:rsidRPr="00205D9D">
        <w:t xml:space="preserve">De PSO is ingericht als een prestatieladder en onderscheidt vijf prestatieniveaus </w:t>
      </w:r>
      <w:r w:rsidRPr="00A20464">
        <w:t>en een PSO-30+ erkenning.</w:t>
      </w:r>
      <w:r w:rsidRPr="00205D9D">
        <w:t xml:space="preserve"> In figuur 1 zijn deze schematisch weergegeven.</w:t>
      </w:r>
    </w:p>
    <w:p w14:paraId="7038E3C1" w14:textId="5186571A" w:rsidR="00B35B2F" w:rsidRDefault="00B35B2F" w:rsidP="00421F72">
      <w:pPr>
        <w:jc w:val="both"/>
      </w:pPr>
    </w:p>
    <w:p w14:paraId="29C8612E" w14:textId="487AE752" w:rsidR="00B35B2F" w:rsidRPr="00205D9D" w:rsidRDefault="00205D9D" w:rsidP="00205D9D">
      <w:pPr>
        <w:tabs>
          <w:tab w:val="left" w:pos="851"/>
        </w:tabs>
        <w:rPr>
          <w:sz w:val="17"/>
          <w:szCs w:val="17"/>
        </w:rPr>
      </w:pPr>
      <w:r w:rsidRPr="00205D9D">
        <w:rPr>
          <w:sz w:val="17"/>
          <w:szCs w:val="17"/>
        </w:rPr>
        <w:t>Figuur 1.</w:t>
      </w:r>
      <w:r>
        <w:rPr>
          <w:sz w:val="17"/>
          <w:szCs w:val="17"/>
        </w:rPr>
        <w:tab/>
      </w:r>
      <w:r w:rsidRPr="00205D9D">
        <w:rPr>
          <w:sz w:val="17"/>
          <w:szCs w:val="17"/>
        </w:rPr>
        <w:t>Prestatieniveaus PSO</w:t>
      </w:r>
    </w:p>
    <w:p w14:paraId="79906321" w14:textId="5685B891" w:rsidR="00B35B2F" w:rsidRDefault="00BF599A" w:rsidP="00AB555B">
      <w:r>
        <w:rPr>
          <w:noProof/>
        </w:rPr>
        <w:drawing>
          <wp:inline distT="0" distB="0" distL="0" distR="0" wp14:anchorId="3C03ED3F" wp14:editId="5E610D1D">
            <wp:extent cx="5256530" cy="2956560"/>
            <wp:effectExtent l="0" t="0" r="1270" b="0"/>
            <wp:docPr id="5426867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5256530" cy="2956560"/>
                    </a:xfrm>
                    <a:prstGeom prst="rect">
                      <a:avLst/>
                    </a:prstGeom>
                    <a:noFill/>
                    <a:ln>
                      <a:noFill/>
                    </a:ln>
                  </pic:spPr>
                </pic:pic>
              </a:graphicData>
            </a:graphic>
          </wp:inline>
        </w:drawing>
      </w:r>
    </w:p>
    <w:p w14:paraId="4A371FF6" w14:textId="77777777" w:rsidR="005B2999" w:rsidRPr="005B2999" w:rsidRDefault="005B2999" w:rsidP="005B2999">
      <w:r w:rsidRPr="005B2999">
        <w:t xml:space="preserve">Tabel 1 geeft een nadere toelichting op de vijf </w:t>
      </w:r>
      <w:r w:rsidRPr="00CD414E">
        <w:t>prestatieniveaus en PSO 30+ erkenning.</w:t>
      </w:r>
    </w:p>
    <w:p w14:paraId="00A6C93F" w14:textId="7B0BB134" w:rsidR="00B35B2F" w:rsidRDefault="00B35B2F" w:rsidP="00AB555B"/>
    <w:p w14:paraId="12324534" w14:textId="77777777" w:rsidR="005E24F1" w:rsidRDefault="005E24F1">
      <w:pPr>
        <w:suppressAutoHyphens w:val="0"/>
        <w:rPr>
          <w:sz w:val="17"/>
          <w:szCs w:val="17"/>
        </w:rPr>
      </w:pPr>
      <w:r>
        <w:rPr>
          <w:sz w:val="17"/>
          <w:szCs w:val="17"/>
        </w:rPr>
        <w:br w:type="page"/>
      </w:r>
    </w:p>
    <w:p w14:paraId="0A9A030B" w14:textId="78C755C4" w:rsidR="00E827CA" w:rsidRPr="00E827CA" w:rsidRDefault="00E827CA" w:rsidP="00E827CA">
      <w:pPr>
        <w:spacing w:after="60"/>
        <w:rPr>
          <w:sz w:val="17"/>
          <w:szCs w:val="17"/>
        </w:rPr>
      </w:pPr>
      <w:r w:rsidRPr="00E827CA">
        <w:rPr>
          <w:sz w:val="17"/>
          <w:szCs w:val="17"/>
        </w:rPr>
        <w:lastRenderedPageBreak/>
        <w:t>Tabel 1. Toelichting prestatieniveaus</w:t>
      </w:r>
    </w:p>
    <w:tbl>
      <w:tblPr>
        <w:tblStyle w:val="TNO"/>
        <w:tblW w:w="0" w:type="auto"/>
        <w:tblLook w:val="04A0" w:firstRow="1" w:lastRow="0" w:firstColumn="1" w:lastColumn="0" w:noHBand="0" w:noVBand="1"/>
      </w:tblPr>
      <w:tblGrid>
        <w:gridCol w:w="1555"/>
        <w:gridCol w:w="6713"/>
      </w:tblGrid>
      <w:tr w:rsidR="00E827CA" w:rsidRPr="00421F72" w14:paraId="1942AFDC" w14:textId="77777777" w:rsidTr="00421F72">
        <w:trPr>
          <w:cnfStyle w:val="100000000000" w:firstRow="1" w:lastRow="0" w:firstColumn="0" w:lastColumn="0" w:oddVBand="0" w:evenVBand="0" w:oddHBand="0" w:evenHBand="0" w:firstRowFirstColumn="0" w:firstRowLastColumn="0" w:lastRowFirstColumn="0" w:lastRowLastColumn="0"/>
          <w:cantSplit w:val="0"/>
          <w:tblHeader/>
        </w:trPr>
        <w:tc>
          <w:tcPr>
            <w:cnfStyle w:val="001000000000" w:firstRow="0" w:lastRow="0" w:firstColumn="1" w:lastColumn="0" w:oddVBand="0" w:evenVBand="0" w:oddHBand="0" w:evenHBand="0" w:firstRowFirstColumn="0" w:firstRowLastColumn="0" w:lastRowFirstColumn="0" w:lastRowLastColumn="0"/>
            <w:tcW w:w="1555" w:type="dxa"/>
            <w:tcBorders>
              <w:bottom w:val="single" w:sz="4" w:space="0" w:color="FFFFFF" w:themeColor="background1"/>
            </w:tcBorders>
          </w:tcPr>
          <w:p w14:paraId="0D9255A3" w14:textId="4A1FCF40" w:rsidR="00E827CA" w:rsidRPr="00421F72" w:rsidRDefault="00E827CA" w:rsidP="00AB555B">
            <w:pPr>
              <w:rPr>
                <w:rFonts w:asciiTheme="minorHAnsi" w:hAnsiTheme="minorHAnsi"/>
                <w:b/>
                <w:bCs/>
              </w:rPr>
            </w:pPr>
            <w:r w:rsidRPr="00421F72">
              <w:rPr>
                <w:rFonts w:asciiTheme="minorHAnsi" w:hAnsiTheme="minorHAnsi"/>
                <w:b/>
                <w:bCs/>
              </w:rPr>
              <w:t>Prestatieniveau</w:t>
            </w:r>
          </w:p>
        </w:tc>
        <w:tc>
          <w:tcPr>
            <w:tcW w:w="6713" w:type="dxa"/>
            <w:tcBorders>
              <w:bottom w:val="single" w:sz="4" w:space="0" w:color="FFFFFF" w:themeColor="background1"/>
            </w:tcBorders>
          </w:tcPr>
          <w:p w14:paraId="02406267" w14:textId="77777777" w:rsidR="00E827CA" w:rsidRPr="00421F72" w:rsidRDefault="00E827CA" w:rsidP="00AB555B">
            <w:pPr>
              <w:cnfStyle w:val="100000000000" w:firstRow="1" w:lastRow="0" w:firstColumn="0" w:lastColumn="0" w:oddVBand="0" w:evenVBand="0" w:oddHBand="0" w:evenHBand="0" w:firstRowFirstColumn="0" w:firstRowLastColumn="0" w:lastRowFirstColumn="0" w:lastRowLastColumn="0"/>
              <w:rPr>
                <w:rFonts w:asciiTheme="minorHAnsi" w:hAnsiTheme="minorHAnsi"/>
                <w:b/>
                <w:bCs/>
              </w:rPr>
            </w:pPr>
            <w:r w:rsidRPr="00421F72">
              <w:rPr>
                <w:rFonts w:asciiTheme="minorHAnsi" w:hAnsiTheme="minorHAnsi"/>
                <w:b/>
                <w:bCs/>
              </w:rPr>
              <w:t>Omschrijving</w:t>
            </w:r>
          </w:p>
          <w:p w14:paraId="41EC1732" w14:textId="2F30E7FB" w:rsidR="00E827CA" w:rsidRPr="00421F72" w:rsidRDefault="00E827CA" w:rsidP="00AB555B">
            <w:pPr>
              <w:cnfStyle w:val="100000000000" w:firstRow="1" w:lastRow="0" w:firstColumn="0" w:lastColumn="0" w:oddVBand="0" w:evenVBand="0" w:oddHBand="0" w:evenHBand="0" w:firstRowFirstColumn="0" w:firstRowLastColumn="0" w:lastRowFirstColumn="0" w:lastRowLastColumn="0"/>
              <w:rPr>
                <w:rFonts w:asciiTheme="minorHAnsi" w:hAnsiTheme="minorHAnsi"/>
                <w:b/>
                <w:bCs/>
              </w:rPr>
            </w:pPr>
          </w:p>
        </w:tc>
      </w:tr>
      <w:tr w:rsidR="00E827CA" w:rsidRPr="00421F72" w14:paraId="7BA15A1A" w14:textId="77777777" w:rsidTr="00421F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Borders>
              <w:top w:val="single" w:sz="4" w:space="0" w:color="FFFFFF" w:themeColor="background1"/>
              <w:bottom w:val="single" w:sz="4" w:space="0" w:color="FFFFFF" w:themeColor="background1"/>
            </w:tcBorders>
            <w:shd w:val="clear" w:color="auto" w:fill="EBF0FF"/>
          </w:tcPr>
          <w:p w14:paraId="2E614478" w14:textId="7752BCBF" w:rsidR="00E827CA" w:rsidRPr="00421F72" w:rsidRDefault="00E827CA" w:rsidP="00C27D8A">
            <w:pPr>
              <w:spacing w:line="240" w:lineRule="exact"/>
              <w:rPr>
                <w:rFonts w:asciiTheme="minorHAnsi" w:hAnsiTheme="minorHAnsi"/>
              </w:rPr>
            </w:pPr>
            <w:r w:rsidRPr="00421F72">
              <w:rPr>
                <w:rFonts w:asciiTheme="minorHAnsi" w:hAnsiTheme="minorHAnsi"/>
              </w:rPr>
              <w:t>Aspirant-status</w:t>
            </w:r>
          </w:p>
        </w:tc>
        <w:tc>
          <w:tcPr>
            <w:tcW w:w="6713" w:type="dxa"/>
            <w:tcBorders>
              <w:top w:val="single" w:sz="4" w:space="0" w:color="FFFFFF" w:themeColor="background1"/>
              <w:bottom w:val="single" w:sz="4" w:space="0" w:color="FFFFFF" w:themeColor="background1"/>
            </w:tcBorders>
            <w:shd w:val="clear" w:color="auto" w:fill="EBF0FF"/>
          </w:tcPr>
          <w:p w14:paraId="648C7640" w14:textId="7A1195F5" w:rsidR="00E827CA" w:rsidRPr="00421F72" w:rsidRDefault="00E827CA" w:rsidP="004D1A03">
            <w:pPr>
              <w:spacing w:before="240" w:line="240" w:lineRule="exact"/>
              <w:jc w:val="both"/>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421F72">
              <w:rPr>
                <w:rFonts w:asciiTheme="minorHAnsi" w:eastAsia="Arial Unicode MS" w:hAnsiTheme="minorHAnsi" w:cs="Arial"/>
                <w:szCs w:val="17"/>
              </w:rPr>
              <w:t xml:space="preserve">Organisaties met een Aspirant-status voldoen niet (meer) aan de kwantitatieve norm voor  Basistrede of hogere prestatieniveaus wat </w:t>
            </w:r>
            <w:r w:rsidRPr="00AA3A53">
              <w:rPr>
                <w:rFonts w:asciiTheme="minorHAnsi" w:eastAsia="Arial Unicode MS" w:hAnsiTheme="minorHAnsi" w:cs="Arial"/>
                <w:szCs w:val="17"/>
              </w:rPr>
              <w:t>betreft de mate waarin ze werkgelegenheid (direct en indirect</w:t>
            </w:r>
            <w:r w:rsidR="00934FAA">
              <w:rPr>
                <w:rFonts w:asciiTheme="minorHAnsi" w:eastAsia="Arial Unicode MS" w:hAnsiTheme="minorHAnsi" w:cs="Arial"/>
                <w:szCs w:val="17"/>
              </w:rPr>
              <w:t xml:space="preserve">) </w:t>
            </w:r>
            <w:r w:rsidRPr="00AA3A53">
              <w:rPr>
                <w:rFonts w:asciiTheme="minorHAnsi" w:eastAsia="Arial Unicode MS" w:hAnsiTheme="minorHAnsi" w:cs="Arial"/>
                <w:szCs w:val="17"/>
              </w:rPr>
              <w:t xml:space="preserve">hebben gerealiseerd </w:t>
            </w:r>
            <w:r w:rsidRPr="00421F72">
              <w:rPr>
                <w:rFonts w:asciiTheme="minorHAnsi" w:eastAsia="Arial Unicode MS" w:hAnsiTheme="minorHAnsi" w:cs="Arial"/>
                <w:szCs w:val="17"/>
              </w:rPr>
              <w:t>voor de doelgroep en/of nog niet voldoen aan de kwalitatieve criteria maar wel voornemens zijn deze binnen 2 jaar te halen. Deze bedrijven dienen met behulp van de online</w:t>
            </w:r>
            <w:r w:rsidR="00930E78">
              <w:rPr>
                <w:rFonts w:asciiTheme="minorHAnsi" w:eastAsia="Arial Unicode MS" w:hAnsiTheme="minorHAnsi" w:cs="Arial"/>
                <w:szCs w:val="17"/>
              </w:rPr>
              <w:t xml:space="preserve"> </w:t>
            </w:r>
            <w:r w:rsidRPr="00421F72">
              <w:rPr>
                <w:rFonts w:asciiTheme="minorHAnsi" w:eastAsia="Arial Unicode MS" w:hAnsiTheme="minorHAnsi" w:cs="Arial"/>
                <w:szCs w:val="17"/>
              </w:rPr>
              <w:t>rekentool hun huidige niveau van socialer ondernemen inzichtelijk te maken en het voorlopige niveau te laten toetsen. Daarnaast moet de organisatie een plan van aanpak hebben vastgesteld op directieniveau én gestart zijn met de implementatie daarvan. Hiermee committeert de organisatie zich aan het bereiken van de doelstelling om socialer te ondernemen. Dit vergroot de kans dat ze een trede behalen. Een ander voordeel van deze erkenning is dat deze organisaties herkenbaar worden voor opdrachtgevers, voor werkzoekenden en instanties als UWV, gemeenten en SW-bedrijven die voor hun cliënten op zoek zijn naar werk.</w:t>
            </w:r>
          </w:p>
        </w:tc>
      </w:tr>
      <w:tr w:rsidR="00E827CA" w:rsidRPr="00421F72" w14:paraId="6EE7ACCD" w14:textId="77777777" w:rsidTr="00421F7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Borders>
              <w:top w:val="single" w:sz="4" w:space="0" w:color="FFFFFF" w:themeColor="background1"/>
              <w:bottom w:val="single" w:sz="4" w:space="0" w:color="FFFFFF" w:themeColor="background1"/>
            </w:tcBorders>
            <w:shd w:val="clear" w:color="auto" w:fill="EBF0FF"/>
          </w:tcPr>
          <w:p w14:paraId="780A8403" w14:textId="476557CC" w:rsidR="00E827CA" w:rsidRPr="00421F72" w:rsidRDefault="00E827CA" w:rsidP="00C27D8A">
            <w:pPr>
              <w:spacing w:line="240" w:lineRule="exact"/>
              <w:rPr>
                <w:rFonts w:asciiTheme="minorHAnsi" w:hAnsiTheme="minorHAnsi"/>
              </w:rPr>
            </w:pPr>
            <w:r w:rsidRPr="00421F72">
              <w:rPr>
                <w:rFonts w:asciiTheme="minorHAnsi" w:hAnsiTheme="minorHAnsi"/>
              </w:rPr>
              <w:t>Basistrede</w:t>
            </w:r>
            <w:r w:rsidRPr="00421F72">
              <w:rPr>
                <w:rStyle w:val="FootnoteReference"/>
                <w:rFonts w:asciiTheme="minorHAnsi" w:hAnsiTheme="minorHAnsi"/>
              </w:rPr>
              <w:footnoteReference w:id="2"/>
            </w:r>
          </w:p>
        </w:tc>
        <w:tc>
          <w:tcPr>
            <w:tcW w:w="6713" w:type="dxa"/>
            <w:tcBorders>
              <w:top w:val="single" w:sz="4" w:space="0" w:color="FFFFFF" w:themeColor="background1"/>
              <w:bottom w:val="single" w:sz="4" w:space="0" w:color="FFFFFF" w:themeColor="background1"/>
            </w:tcBorders>
            <w:shd w:val="clear" w:color="auto" w:fill="EBF0FF"/>
          </w:tcPr>
          <w:p w14:paraId="46776EEF" w14:textId="08D404CB" w:rsidR="00E827CA" w:rsidRPr="00421F72" w:rsidRDefault="00E827CA" w:rsidP="00C27D8A">
            <w:pPr>
              <w:spacing w:line="240" w:lineRule="exact"/>
              <w:jc w:val="both"/>
              <w:cnfStyle w:val="000000010000" w:firstRow="0" w:lastRow="0" w:firstColumn="0" w:lastColumn="0" w:oddVBand="0" w:evenVBand="0" w:oddHBand="0" w:evenHBand="1" w:firstRowFirstColumn="0" w:firstRowLastColumn="0" w:lastRowFirstColumn="0" w:lastRowLastColumn="0"/>
              <w:rPr>
                <w:rFonts w:asciiTheme="minorHAnsi" w:hAnsiTheme="minorHAnsi"/>
              </w:rPr>
            </w:pPr>
            <w:r w:rsidRPr="00421F72">
              <w:rPr>
                <w:rFonts w:asciiTheme="minorHAnsi" w:eastAsia="Arial Unicode MS" w:hAnsiTheme="minorHAnsi" w:cs="Arial"/>
                <w:szCs w:val="17"/>
              </w:rPr>
              <w:t xml:space="preserve">Organisaties die </w:t>
            </w:r>
            <w:r w:rsidRPr="00AA3A53">
              <w:rPr>
                <w:rFonts w:asciiTheme="minorHAnsi" w:eastAsia="Arial Unicode MS" w:hAnsiTheme="minorHAnsi" w:cs="Arial"/>
                <w:szCs w:val="17"/>
              </w:rPr>
              <w:t>meer dan gemiddeld presteren wat betreft de mate waarin ze werkgelegenheid (direct en indirect) hebben gerealiseerd vo</w:t>
            </w:r>
            <w:r w:rsidRPr="00421F72">
              <w:rPr>
                <w:rFonts w:asciiTheme="minorHAnsi" w:eastAsia="Arial Unicode MS" w:hAnsiTheme="minorHAnsi" w:cs="Arial"/>
                <w:szCs w:val="17"/>
              </w:rPr>
              <w:t>or de PSO-doelgroep. Meer dan gemiddeld wil zeggen: er zijn meer personen uit de PSO-doelgroep werkzaam dan bij organisaties in dezelfde grootteklasse met minstens één werkende uit de PSO-doelgroep gemiddeld het geval is.</w:t>
            </w:r>
            <w:r w:rsidRPr="00421F72">
              <w:rPr>
                <w:rFonts w:asciiTheme="minorHAnsi" w:eastAsia="Arial Unicode MS" w:hAnsiTheme="minorHAnsi" w:cs="Arial"/>
              </w:rPr>
              <w:t xml:space="preserve"> </w:t>
            </w:r>
            <w:r w:rsidRPr="00421F72">
              <w:rPr>
                <w:rFonts w:asciiTheme="minorHAnsi" w:eastAsia="Arial Unicode MS" w:hAnsiTheme="minorHAnsi" w:cs="Arial"/>
                <w:szCs w:val="17"/>
              </w:rPr>
              <w:t xml:space="preserve">Organisaties met een Basistrede-erkenning behoren op het gebied van sociaal ondernemen tot de 50% best presterende bedrijven in Nederland. </w:t>
            </w:r>
          </w:p>
        </w:tc>
      </w:tr>
      <w:tr w:rsidR="00E827CA" w:rsidRPr="00421F72" w14:paraId="70A0EFC4" w14:textId="77777777" w:rsidTr="00421F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Borders>
              <w:top w:val="single" w:sz="4" w:space="0" w:color="FFFFFF" w:themeColor="background1"/>
              <w:bottom w:val="single" w:sz="4" w:space="0" w:color="FFFFFF" w:themeColor="background1"/>
            </w:tcBorders>
            <w:shd w:val="clear" w:color="auto" w:fill="EBF0FF"/>
          </w:tcPr>
          <w:p w14:paraId="48DD167B" w14:textId="38E26791" w:rsidR="00E827CA" w:rsidRPr="00421F72" w:rsidRDefault="00E827CA" w:rsidP="00C27D8A">
            <w:pPr>
              <w:spacing w:line="240" w:lineRule="exact"/>
              <w:rPr>
                <w:rFonts w:asciiTheme="minorHAnsi" w:hAnsiTheme="minorHAnsi"/>
              </w:rPr>
            </w:pPr>
            <w:r w:rsidRPr="00421F72">
              <w:rPr>
                <w:rFonts w:asciiTheme="minorHAnsi" w:hAnsiTheme="minorHAnsi"/>
              </w:rPr>
              <w:t>Trede 1</w:t>
            </w:r>
          </w:p>
        </w:tc>
        <w:tc>
          <w:tcPr>
            <w:tcW w:w="6713" w:type="dxa"/>
            <w:tcBorders>
              <w:top w:val="single" w:sz="4" w:space="0" w:color="FFFFFF" w:themeColor="background1"/>
              <w:bottom w:val="single" w:sz="4" w:space="0" w:color="FFFFFF" w:themeColor="background1"/>
            </w:tcBorders>
            <w:shd w:val="clear" w:color="auto" w:fill="EBF0FF"/>
          </w:tcPr>
          <w:p w14:paraId="64B436A3" w14:textId="0FB2BFDC" w:rsidR="00E827CA" w:rsidRPr="00421F72" w:rsidRDefault="00E827CA" w:rsidP="00C27D8A">
            <w:pPr>
              <w:spacing w:line="240" w:lineRule="exact"/>
              <w:jc w:val="both"/>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421F72">
              <w:rPr>
                <w:rFonts w:asciiTheme="minorHAnsi" w:eastAsia="Arial Unicode MS" w:hAnsiTheme="minorHAnsi" w:cs="Arial"/>
                <w:szCs w:val="17"/>
              </w:rPr>
              <w:t xml:space="preserve">Organisaties </w:t>
            </w:r>
            <w:r w:rsidRPr="00AA3A53">
              <w:rPr>
                <w:rFonts w:asciiTheme="minorHAnsi" w:eastAsia="Arial Unicode MS" w:hAnsiTheme="minorHAnsi" w:cs="Arial"/>
                <w:szCs w:val="17"/>
              </w:rPr>
              <w:t>die bovengemiddeld presteren wat betreft de mate waarin ze werkgelegenheid (direct en indirect) hebben gerealiseerd voor</w:t>
            </w:r>
            <w:r w:rsidRPr="00421F72">
              <w:rPr>
                <w:rFonts w:asciiTheme="minorHAnsi" w:eastAsia="Arial Unicode MS" w:hAnsiTheme="minorHAnsi" w:cs="Arial"/>
                <w:szCs w:val="17"/>
              </w:rPr>
              <w:t xml:space="preserve"> de PSO-doelgroep. Organisaties met een trede 1</w:t>
            </w:r>
            <w:r w:rsidR="00C80BBB">
              <w:rPr>
                <w:rFonts w:asciiTheme="minorHAnsi" w:eastAsia="Arial Unicode MS" w:hAnsiTheme="minorHAnsi" w:cs="Arial"/>
                <w:szCs w:val="17"/>
              </w:rPr>
              <w:t>-</w:t>
            </w:r>
            <w:r w:rsidRPr="00421F72">
              <w:rPr>
                <w:rFonts w:asciiTheme="minorHAnsi" w:eastAsia="Arial Unicode MS" w:hAnsiTheme="minorHAnsi" w:cs="Arial"/>
                <w:szCs w:val="17"/>
              </w:rPr>
              <w:t xml:space="preserve">erkenning behoren tot de 35% best presterende bedrijven in Nederland. </w:t>
            </w:r>
            <w:r w:rsidR="00A805A5" w:rsidRPr="00871450">
              <w:rPr>
                <w:rFonts w:asciiTheme="minorHAnsi" w:eastAsia="Arial Unicode MS" w:hAnsiTheme="minorHAnsi" w:cs="Arial"/>
                <w:szCs w:val="17"/>
              </w:rPr>
              <w:t xml:space="preserve">Tevens voldoen </w:t>
            </w:r>
            <w:r w:rsidR="00A805A5">
              <w:rPr>
                <w:rFonts w:asciiTheme="minorHAnsi" w:eastAsia="Arial Unicode MS" w:hAnsiTheme="minorHAnsi" w:cs="Arial"/>
                <w:szCs w:val="17"/>
              </w:rPr>
              <w:t>organisaties</w:t>
            </w:r>
            <w:r w:rsidR="009C2AF4">
              <w:rPr>
                <w:rFonts w:asciiTheme="minorHAnsi" w:eastAsia="Arial Unicode MS" w:hAnsiTheme="minorHAnsi" w:cs="Arial"/>
                <w:szCs w:val="17"/>
              </w:rPr>
              <w:t xml:space="preserve"> met </w:t>
            </w:r>
            <w:r w:rsidR="00A805A5">
              <w:rPr>
                <w:rFonts w:asciiTheme="minorHAnsi" w:eastAsia="Arial Unicode MS" w:hAnsiTheme="minorHAnsi" w:cs="Arial"/>
                <w:szCs w:val="17"/>
              </w:rPr>
              <w:t>trede</w:t>
            </w:r>
            <w:r w:rsidR="00A4068D">
              <w:rPr>
                <w:rFonts w:asciiTheme="minorHAnsi" w:eastAsia="Arial Unicode MS" w:hAnsiTheme="minorHAnsi" w:cs="Arial"/>
                <w:szCs w:val="17"/>
              </w:rPr>
              <w:t xml:space="preserve"> </w:t>
            </w:r>
            <w:r w:rsidR="00A805A5">
              <w:rPr>
                <w:rFonts w:asciiTheme="minorHAnsi" w:eastAsia="Arial Unicode MS" w:hAnsiTheme="minorHAnsi" w:cs="Arial"/>
                <w:szCs w:val="17"/>
              </w:rPr>
              <w:t xml:space="preserve">1 </w:t>
            </w:r>
            <w:r w:rsidR="00A805A5" w:rsidRPr="00871450">
              <w:rPr>
                <w:rFonts w:asciiTheme="minorHAnsi" w:eastAsia="Arial Unicode MS" w:hAnsiTheme="minorHAnsi" w:cs="Arial"/>
                <w:szCs w:val="17"/>
              </w:rPr>
              <w:t>aan de kwalitatieve eisen met betrekking tot passend werk, integratie, functioneren &amp; ontwikkeling en begeleiding</w:t>
            </w:r>
            <w:r w:rsidR="001F7B91">
              <w:rPr>
                <w:rStyle w:val="FootnoteReference"/>
                <w:rFonts w:eastAsia="Arial Unicode MS" w:cs="Arial"/>
                <w:szCs w:val="17"/>
              </w:rPr>
              <w:footnoteReference w:id="3"/>
            </w:r>
            <w:r w:rsidR="00A805A5" w:rsidRPr="00871450">
              <w:rPr>
                <w:rFonts w:asciiTheme="minorHAnsi" w:eastAsia="Arial Unicode MS" w:hAnsiTheme="minorHAnsi" w:cs="Arial"/>
                <w:szCs w:val="17"/>
              </w:rPr>
              <w:t xml:space="preserve">.  </w:t>
            </w:r>
          </w:p>
        </w:tc>
      </w:tr>
      <w:tr w:rsidR="00E827CA" w:rsidRPr="00421F72" w14:paraId="067251BE" w14:textId="77777777" w:rsidTr="00421F7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Borders>
              <w:top w:val="single" w:sz="4" w:space="0" w:color="FFFFFF" w:themeColor="background1"/>
              <w:bottom w:val="single" w:sz="4" w:space="0" w:color="FFFFFF" w:themeColor="background1"/>
            </w:tcBorders>
            <w:shd w:val="clear" w:color="auto" w:fill="EBF0FF"/>
          </w:tcPr>
          <w:p w14:paraId="691B2943" w14:textId="1A9DBDAF" w:rsidR="00E827CA" w:rsidRPr="00421F72" w:rsidRDefault="00E827CA" w:rsidP="00C27D8A">
            <w:pPr>
              <w:spacing w:line="240" w:lineRule="exact"/>
              <w:rPr>
                <w:rFonts w:asciiTheme="minorHAnsi" w:hAnsiTheme="minorHAnsi"/>
              </w:rPr>
            </w:pPr>
            <w:r w:rsidRPr="00421F72">
              <w:rPr>
                <w:rFonts w:asciiTheme="minorHAnsi" w:hAnsiTheme="minorHAnsi"/>
              </w:rPr>
              <w:t>Trede 2</w:t>
            </w:r>
          </w:p>
        </w:tc>
        <w:tc>
          <w:tcPr>
            <w:tcW w:w="6713" w:type="dxa"/>
            <w:tcBorders>
              <w:top w:val="single" w:sz="4" w:space="0" w:color="FFFFFF" w:themeColor="background1"/>
              <w:bottom w:val="single" w:sz="4" w:space="0" w:color="FFFFFF" w:themeColor="background1"/>
            </w:tcBorders>
            <w:shd w:val="clear" w:color="auto" w:fill="EBF0FF"/>
          </w:tcPr>
          <w:p w14:paraId="520AE14E" w14:textId="0146BD8A" w:rsidR="00E827CA" w:rsidRPr="00421F72" w:rsidRDefault="00E827CA" w:rsidP="00C27D8A">
            <w:pPr>
              <w:spacing w:line="240" w:lineRule="exact"/>
              <w:jc w:val="both"/>
              <w:cnfStyle w:val="000000010000" w:firstRow="0" w:lastRow="0" w:firstColumn="0" w:lastColumn="0" w:oddVBand="0" w:evenVBand="0" w:oddHBand="0" w:evenHBand="1" w:firstRowFirstColumn="0" w:firstRowLastColumn="0" w:lastRowFirstColumn="0" w:lastRowLastColumn="0"/>
              <w:rPr>
                <w:rFonts w:asciiTheme="minorHAnsi" w:hAnsiTheme="minorHAnsi"/>
              </w:rPr>
            </w:pPr>
            <w:r w:rsidRPr="00421F72">
              <w:rPr>
                <w:rFonts w:asciiTheme="minorHAnsi" w:eastAsia="Arial Unicode MS" w:hAnsiTheme="minorHAnsi" w:cs="Arial"/>
                <w:szCs w:val="17"/>
              </w:rPr>
              <w:t xml:space="preserve">Organisaties die </w:t>
            </w:r>
            <w:r w:rsidRPr="00AA3A53">
              <w:rPr>
                <w:rFonts w:asciiTheme="minorHAnsi" w:eastAsia="Arial Unicode MS" w:hAnsiTheme="minorHAnsi" w:cs="Arial"/>
                <w:szCs w:val="17"/>
              </w:rPr>
              <w:t>ruim bovengemiddeld presteren wat betreft de mate waarin ze werkgelegenheid (direct en indirect) hebben gerealiseerd voo</w:t>
            </w:r>
            <w:r w:rsidRPr="00421F72">
              <w:rPr>
                <w:rFonts w:asciiTheme="minorHAnsi" w:eastAsia="Arial Unicode MS" w:hAnsiTheme="minorHAnsi" w:cs="Arial"/>
                <w:szCs w:val="17"/>
              </w:rPr>
              <w:t>r de PSO-doelgroep. Organisaties met een trede 2</w:t>
            </w:r>
            <w:r w:rsidR="00C80BBB">
              <w:rPr>
                <w:rFonts w:asciiTheme="minorHAnsi" w:eastAsia="Arial Unicode MS" w:hAnsiTheme="minorHAnsi" w:cs="Arial"/>
                <w:szCs w:val="17"/>
              </w:rPr>
              <w:t>-</w:t>
            </w:r>
            <w:r w:rsidRPr="00421F72">
              <w:rPr>
                <w:rFonts w:asciiTheme="minorHAnsi" w:eastAsia="Arial Unicode MS" w:hAnsiTheme="minorHAnsi" w:cs="Arial"/>
                <w:szCs w:val="17"/>
              </w:rPr>
              <w:t xml:space="preserve">erkenning behoren op het gebied van sociaal ondernemen tot de 22,5% best presterende bedrijven in Nederland. Tevens voldoen zij aan de kwalitatieve eisen met betrekking tot passend werk, integratie, functioneren &amp; ontwikkeling en begeleiding. </w:t>
            </w:r>
          </w:p>
        </w:tc>
      </w:tr>
      <w:tr w:rsidR="00E827CA" w:rsidRPr="00421F72" w14:paraId="5522F411" w14:textId="77777777" w:rsidTr="00421F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Borders>
              <w:top w:val="single" w:sz="4" w:space="0" w:color="FFFFFF" w:themeColor="background1"/>
              <w:bottom w:val="single" w:sz="4" w:space="0" w:color="FFFFFF" w:themeColor="background1"/>
            </w:tcBorders>
            <w:shd w:val="clear" w:color="auto" w:fill="EBF0FF"/>
          </w:tcPr>
          <w:p w14:paraId="6AB6A8C8" w14:textId="278394FD" w:rsidR="00E827CA" w:rsidRPr="00421F72" w:rsidRDefault="00E827CA" w:rsidP="00C27D8A">
            <w:pPr>
              <w:spacing w:line="240" w:lineRule="exact"/>
              <w:rPr>
                <w:rFonts w:asciiTheme="minorHAnsi" w:hAnsiTheme="minorHAnsi"/>
              </w:rPr>
            </w:pPr>
            <w:r w:rsidRPr="00421F72">
              <w:rPr>
                <w:rFonts w:asciiTheme="minorHAnsi" w:hAnsiTheme="minorHAnsi"/>
              </w:rPr>
              <w:t>Trede 3</w:t>
            </w:r>
          </w:p>
        </w:tc>
        <w:tc>
          <w:tcPr>
            <w:tcW w:w="6713" w:type="dxa"/>
            <w:tcBorders>
              <w:top w:val="single" w:sz="4" w:space="0" w:color="FFFFFF" w:themeColor="background1"/>
              <w:bottom w:val="single" w:sz="4" w:space="0" w:color="FFFFFF" w:themeColor="background1"/>
            </w:tcBorders>
            <w:shd w:val="clear" w:color="auto" w:fill="EBF0FF"/>
          </w:tcPr>
          <w:p w14:paraId="7C75FAC9" w14:textId="0C0BC0C4" w:rsidR="00E827CA" w:rsidRPr="00421F72" w:rsidRDefault="00E827CA" w:rsidP="00C27D8A">
            <w:pPr>
              <w:spacing w:line="240" w:lineRule="exact"/>
              <w:jc w:val="both"/>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421F72">
              <w:rPr>
                <w:rFonts w:asciiTheme="minorHAnsi" w:eastAsia="Arial Unicode MS" w:hAnsiTheme="minorHAnsi" w:cs="Arial"/>
                <w:szCs w:val="17"/>
              </w:rPr>
              <w:t xml:space="preserve">Organisaties die  tot de koplopers behoren wat betreft </w:t>
            </w:r>
            <w:r w:rsidRPr="00AA3A53">
              <w:rPr>
                <w:rFonts w:asciiTheme="minorHAnsi" w:eastAsia="Arial Unicode MS" w:hAnsiTheme="minorHAnsi" w:cs="Arial"/>
                <w:szCs w:val="17"/>
              </w:rPr>
              <w:t>de mate waarin ze werkgelegenheid (direct en indirect) hebben gerealiseerd vo</w:t>
            </w:r>
            <w:r w:rsidRPr="00421F72">
              <w:rPr>
                <w:rFonts w:asciiTheme="minorHAnsi" w:eastAsia="Arial Unicode MS" w:hAnsiTheme="minorHAnsi" w:cs="Arial"/>
                <w:szCs w:val="17"/>
              </w:rPr>
              <w:t>or de PSO-doelgroep. Organisaties met een trede 3</w:t>
            </w:r>
            <w:r w:rsidR="00C80BBB">
              <w:rPr>
                <w:rFonts w:asciiTheme="minorHAnsi" w:eastAsia="Arial Unicode MS" w:hAnsiTheme="minorHAnsi" w:cs="Arial"/>
                <w:szCs w:val="17"/>
              </w:rPr>
              <w:t>-</w:t>
            </w:r>
            <w:r w:rsidRPr="00421F72">
              <w:rPr>
                <w:rFonts w:asciiTheme="minorHAnsi" w:eastAsia="Arial Unicode MS" w:hAnsiTheme="minorHAnsi" w:cs="Arial"/>
                <w:szCs w:val="17"/>
              </w:rPr>
              <w:t xml:space="preserve">erkenning behoren tot  de 10% best presterende bedrijven in Nederland. </w:t>
            </w:r>
          </w:p>
        </w:tc>
      </w:tr>
      <w:tr w:rsidR="00E827CA" w:rsidRPr="00421F72" w14:paraId="35E5CB4F" w14:textId="77777777" w:rsidTr="00421F7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Borders>
              <w:top w:val="single" w:sz="4" w:space="0" w:color="FFFFFF" w:themeColor="background1"/>
            </w:tcBorders>
            <w:shd w:val="clear" w:color="auto" w:fill="EBF0FF"/>
          </w:tcPr>
          <w:p w14:paraId="38FA248A" w14:textId="6464AE98" w:rsidR="00E827CA" w:rsidRPr="00421F72" w:rsidRDefault="00E827CA" w:rsidP="00C27D8A">
            <w:pPr>
              <w:spacing w:line="240" w:lineRule="exact"/>
              <w:rPr>
                <w:rFonts w:asciiTheme="minorHAnsi" w:hAnsiTheme="minorHAnsi"/>
              </w:rPr>
            </w:pPr>
            <w:r w:rsidRPr="00421F72">
              <w:rPr>
                <w:rFonts w:asciiTheme="minorHAnsi" w:hAnsiTheme="minorHAnsi"/>
              </w:rPr>
              <w:t>PSO 30+</w:t>
            </w:r>
          </w:p>
        </w:tc>
        <w:tc>
          <w:tcPr>
            <w:tcW w:w="6713" w:type="dxa"/>
            <w:tcBorders>
              <w:top w:val="single" w:sz="4" w:space="0" w:color="FFFFFF" w:themeColor="background1"/>
              <w:bottom w:val="single" w:sz="4" w:space="0" w:color="123EB7" w:themeColor="accent1"/>
            </w:tcBorders>
            <w:shd w:val="clear" w:color="auto" w:fill="EBF0FF"/>
          </w:tcPr>
          <w:p w14:paraId="6F589F57" w14:textId="39A94332" w:rsidR="00E827CA" w:rsidRPr="00421F72" w:rsidRDefault="00E827CA" w:rsidP="00C27D8A">
            <w:pPr>
              <w:spacing w:line="240" w:lineRule="exact"/>
              <w:jc w:val="both"/>
              <w:cnfStyle w:val="000000010000" w:firstRow="0" w:lastRow="0" w:firstColumn="0" w:lastColumn="0" w:oddVBand="0" w:evenVBand="0" w:oddHBand="0" w:evenHBand="1" w:firstRowFirstColumn="0" w:firstRowLastColumn="0" w:lastRowFirstColumn="0" w:lastRowLastColumn="0"/>
              <w:rPr>
                <w:rFonts w:asciiTheme="minorHAnsi" w:hAnsiTheme="minorHAnsi"/>
              </w:rPr>
            </w:pPr>
            <w:r w:rsidRPr="00421F72">
              <w:rPr>
                <w:rFonts w:asciiTheme="minorHAnsi" w:hAnsiTheme="minorHAnsi"/>
              </w:rPr>
              <w:t>Bedrijven met een</w:t>
            </w:r>
            <w:r w:rsidR="005A241B">
              <w:rPr>
                <w:rFonts w:asciiTheme="minorHAnsi" w:hAnsiTheme="minorHAnsi"/>
              </w:rPr>
              <w:t xml:space="preserve"> </w:t>
            </w:r>
            <w:r w:rsidR="004D1019">
              <w:rPr>
                <w:rFonts w:asciiTheme="minorHAnsi" w:hAnsiTheme="minorHAnsi"/>
              </w:rPr>
              <w:t>(</w:t>
            </w:r>
            <w:r w:rsidR="005A241B">
              <w:rPr>
                <w:rFonts w:asciiTheme="minorHAnsi" w:hAnsiTheme="minorHAnsi"/>
              </w:rPr>
              <w:t>trede 3</w:t>
            </w:r>
            <w:r w:rsidR="003C3023">
              <w:rPr>
                <w:rFonts w:asciiTheme="minorHAnsi" w:hAnsiTheme="minorHAnsi"/>
              </w:rPr>
              <w:t>-erkenning</w:t>
            </w:r>
            <w:r w:rsidR="008D3156">
              <w:rPr>
                <w:rFonts w:asciiTheme="minorHAnsi" w:hAnsiTheme="minorHAnsi"/>
              </w:rPr>
              <w:t xml:space="preserve"> én) </w:t>
            </w:r>
            <w:r w:rsidRPr="00421F72">
              <w:rPr>
                <w:rFonts w:asciiTheme="minorHAnsi" w:hAnsiTheme="minorHAnsi"/>
              </w:rPr>
              <w:t>PSO 30+</w:t>
            </w:r>
            <w:r w:rsidR="00C80BBB">
              <w:rPr>
                <w:rFonts w:asciiTheme="minorHAnsi" w:hAnsiTheme="minorHAnsi"/>
              </w:rPr>
              <w:t>-</w:t>
            </w:r>
            <w:r w:rsidRPr="00421F72">
              <w:rPr>
                <w:rFonts w:asciiTheme="minorHAnsi" w:hAnsiTheme="minorHAnsi"/>
              </w:rPr>
              <w:t xml:space="preserve">erkenning hebben ten opzichte van hun totale personeelsbestand minimaal 30% personen </w:t>
            </w:r>
            <w:r w:rsidR="00365A79">
              <w:rPr>
                <w:rFonts w:asciiTheme="minorHAnsi" w:hAnsiTheme="minorHAnsi"/>
              </w:rPr>
              <w:t>werkzaam</w:t>
            </w:r>
            <w:r w:rsidRPr="00421F72">
              <w:rPr>
                <w:rFonts w:asciiTheme="minorHAnsi" w:hAnsiTheme="minorHAnsi"/>
              </w:rPr>
              <w:t xml:space="preserve"> die behoren tot de PSO-doelgroep. De 30+ PSO-erkenning sluit aan bij de nieuwe Aanbestedingswet die op 1 juli 2016 van kracht is geworden. De wet maakt het mogelijk voor publieke opdrachtgevers om opdrachten voor te behouden aan organisaties waarvan minimaal 30% van het personeel bestaat uit personen met een afstand tot de arbeidsmarkt.</w:t>
            </w:r>
            <w:r w:rsidR="00A4068D" w:rsidRPr="00871450">
              <w:rPr>
                <w:rFonts w:asciiTheme="minorHAnsi" w:eastAsia="Arial Unicode MS" w:hAnsiTheme="minorHAnsi" w:cs="Arial"/>
                <w:szCs w:val="17"/>
              </w:rPr>
              <w:t xml:space="preserve"> </w:t>
            </w:r>
          </w:p>
        </w:tc>
      </w:tr>
    </w:tbl>
    <w:p w14:paraId="59213796" w14:textId="6A5E4CD2" w:rsidR="00B35B2F" w:rsidRDefault="00B35B2F" w:rsidP="00421F72">
      <w:pPr>
        <w:jc w:val="both"/>
      </w:pPr>
    </w:p>
    <w:p w14:paraId="7C9E8E68" w14:textId="5F2C3C93" w:rsidR="00E827CA" w:rsidRDefault="00E827CA" w:rsidP="00421F72">
      <w:pPr>
        <w:jc w:val="both"/>
      </w:pPr>
      <w:r>
        <w:t xml:space="preserve">De kwantitatieve normen voor de bijdrage aan de werkgelegenheid voor het behalen van PSO Basistrede, trede 1, 2 en 3 zijn gebaseerd op landelijke representatieve cijfers uit de Werkgevers </w:t>
      </w:r>
      <w:r>
        <w:lastRenderedPageBreak/>
        <w:t>Enquête Arbeid</w:t>
      </w:r>
      <w:r w:rsidR="00DE138E">
        <w:t xml:space="preserve"> (WEA)</w:t>
      </w:r>
      <w:r>
        <w:t xml:space="preserve"> van TNO over aantallen werkzame personen uit kwetsbare groepen ten opzichte van het totale personeelsbestand van bedrijven die vallen onder de WEA</w:t>
      </w:r>
      <w:r w:rsidR="00325586">
        <w:t xml:space="preserve"> (WEA, 2014) </w:t>
      </w:r>
      <w:r>
        <w:t>.</w:t>
      </w:r>
    </w:p>
    <w:p w14:paraId="08E46505" w14:textId="77777777" w:rsidR="00E827CA" w:rsidRDefault="00E827CA" w:rsidP="00421F72">
      <w:pPr>
        <w:jc w:val="both"/>
      </w:pPr>
    </w:p>
    <w:p w14:paraId="3EB5F5D9" w14:textId="57202833" w:rsidR="00B35B2F" w:rsidRDefault="00E827CA" w:rsidP="00421F72">
      <w:pPr>
        <w:jc w:val="both"/>
      </w:pPr>
      <w:r>
        <w:t>In hoofdstuk 3 van deze handleiding worden de kwantitatieve criteria en normen nader toegelicht en in hoofdstuk 4 de kwalitatieve eisen. De criteria met betrekking tot de 30+ (</w:t>
      </w:r>
      <w:proofErr w:type="spellStart"/>
      <w:r>
        <w:t>Aw</w:t>
      </w:r>
      <w:proofErr w:type="spellEnd"/>
      <w:r>
        <w:t xml:space="preserve">-erkenning) staan omschreven in bijlage 4B. De extra uitlezing met betrekking tot </w:t>
      </w:r>
      <w:r w:rsidR="00930E78">
        <w:t>het</w:t>
      </w:r>
      <w:r>
        <w:t xml:space="preserve"> Quotum Banenafspraak</w:t>
      </w:r>
      <w:r w:rsidR="00930E78">
        <w:t>,</w:t>
      </w:r>
      <w:r>
        <w:t xml:space="preserve"> staat omschreven in bijlage 4A.</w:t>
      </w:r>
    </w:p>
    <w:p w14:paraId="1D01A5A6" w14:textId="2ADB0192" w:rsidR="00B35B2F" w:rsidRPr="00421F72" w:rsidRDefault="00E827CA" w:rsidP="00E827CA">
      <w:pPr>
        <w:pStyle w:val="Heading2"/>
        <w:rPr>
          <w:sz w:val="32"/>
          <w:szCs w:val="32"/>
          <w:lang w:val="nl-NL"/>
        </w:rPr>
      </w:pPr>
      <w:bookmarkStart w:id="28" w:name="_Toc191473221"/>
      <w:r w:rsidRPr="00421F72">
        <w:rPr>
          <w:sz w:val="32"/>
          <w:szCs w:val="32"/>
          <w:lang w:val="nl-NL"/>
        </w:rPr>
        <w:t>PSO-erkenning voor buitenlands</w:t>
      </w:r>
      <w:r w:rsidR="00930E78">
        <w:rPr>
          <w:sz w:val="32"/>
          <w:szCs w:val="32"/>
          <w:lang w:val="nl-NL"/>
        </w:rPr>
        <w:t>e</w:t>
      </w:r>
      <w:r w:rsidRPr="00421F72">
        <w:rPr>
          <w:sz w:val="32"/>
          <w:szCs w:val="32"/>
          <w:lang w:val="nl-NL"/>
        </w:rPr>
        <w:t xml:space="preserve"> bedrijven</w:t>
      </w:r>
      <w:bookmarkEnd w:id="28"/>
    </w:p>
    <w:p w14:paraId="25906961" w14:textId="30277832" w:rsidR="00B35B2F" w:rsidRDefault="00B35B2F" w:rsidP="00421F72">
      <w:pPr>
        <w:jc w:val="both"/>
      </w:pPr>
    </w:p>
    <w:p w14:paraId="753AD45A" w14:textId="637145E7" w:rsidR="00B35B2F" w:rsidRDefault="005A0E8F" w:rsidP="00421F72">
      <w:pPr>
        <w:jc w:val="both"/>
      </w:pPr>
      <w:r w:rsidRPr="005A0E8F">
        <w:t>De PSO is vooralsnog opgesteld voor erkenning van Nederlandse bedrijven en/of inschakeling van personen die onder de Nederlandse sociale (</w:t>
      </w:r>
      <w:proofErr w:type="spellStart"/>
      <w:r w:rsidRPr="005A0E8F">
        <w:t>zekerheids</w:t>
      </w:r>
      <w:proofErr w:type="spellEnd"/>
      <w:r w:rsidRPr="005A0E8F">
        <w:t>)wetgeving vallen. Vanuit de doelstelling van de PSO om socialer ondernemen te bevorderen is een PSO-erkenning in principe ook mogelijk voor buitenlandse bedrijven en/of voor bedrijven die (ook) personen in dienst hebben die vallen onder vergelijkbare regelingen in het buitenland. Op dit moment bestaat er nog geen (eenduidig) overzicht van buitenlandse regelingen die vergelijkbaar zijn met de regelingen waarop de afbakening van de PSO-doelgroep is gebaseerd. Dit komt mede</w:t>
      </w:r>
      <w:r w:rsidR="00DE138E">
        <w:t xml:space="preserve"> doordat</w:t>
      </w:r>
      <w:r w:rsidRPr="005A0E8F">
        <w:t xml:space="preserve"> de criteria per land en per regeling sterk van elkaar kunnen verschillen. Bovendien worden zowel in Nederland als in het buitenland de criteria en werking van de betreffende regelgeving periodiek aangepast. Daardoor is het niet mogelijk in deze handleiding een lijst met buitenlandse regelingen op te nemen die volledig, eenduidig en actueel is</w:t>
      </w:r>
      <w:r w:rsidR="00DE138E">
        <w:t>.</w:t>
      </w:r>
      <w:r w:rsidR="00C96A04">
        <w:t xml:space="preserve"> </w:t>
      </w:r>
      <w:r w:rsidR="00DE138E">
        <w:t>I</w:t>
      </w:r>
      <w:r w:rsidRPr="005A0E8F">
        <w:t>n bijlage 3 staat</w:t>
      </w:r>
      <w:r w:rsidR="00DE138E">
        <w:t xml:space="preserve"> wel</w:t>
      </w:r>
      <w:r w:rsidRPr="005A0E8F">
        <w:t xml:space="preserve"> een aantal voorbeelden van regelingen uit België en Duitsland die ten tijde van versie 1.2 tot op zekere hoogte vergelijkbaar zijn. Bedrijven die een PSO willen aanvragen op basis van (onder meer) werknemers die onder buitenlandse regelingen vallen, kunnen vóór de definitieve PSO-aanvraag contact opnemen met PSO-Nederland en aangeven om welke specifieke buitenlandse regelingen het gaat. TNO bepaalt dan op basis van actuele informatie over de betreffende buitenlandse regeling tot welke ‘uitgangspositie (bij instroom)’ van de PSO de personen gerekend mogen worden. Deze informatie communiceert PSO-Nederland ook naar de certificerende instellingen.</w:t>
      </w:r>
    </w:p>
    <w:p w14:paraId="0B938A1C" w14:textId="105C27E0" w:rsidR="00AD6FE7" w:rsidRDefault="00AD6FE7">
      <w:pPr>
        <w:suppressAutoHyphens w:val="0"/>
      </w:pPr>
      <w:r>
        <w:br w:type="page"/>
      </w:r>
    </w:p>
    <w:p w14:paraId="0515811F" w14:textId="398F413C" w:rsidR="00B35B2F" w:rsidRPr="00421F72" w:rsidRDefault="00126B29" w:rsidP="00126B29">
      <w:pPr>
        <w:pStyle w:val="Heading2"/>
        <w:rPr>
          <w:sz w:val="32"/>
          <w:szCs w:val="32"/>
        </w:rPr>
      </w:pPr>
      <w:bookmarkStart w:id="29" w:name="_Toc191473222"/>
      <w:proofErr w:type="spellStart"/>
      <w:r w:rsidRPr="00421F72">
        <w:rPr>
          <w:sz w:val="32"/>
          <w:szCs w:val="32"/>
        </w:rPr>
        <w:lastRenderedPageBreak/>
        <w:t>Uitleg</w:t>
      </w:r>
      <w:proofErr w:type="spellEnd"/>
      <w:r w:rsidRPr="00421F72">
        <w:rPr>
          <w:sz w:val="32"/>
          <w:szCs w:val="32"/>
        </w:rPr>
        <w:t xml:space="preserve"> </w:t>
      </w:r>
      <w:proofErr w:type="spellStart"/>
      <w:r w:rsidRPr="00421F72">
        <w:rPr>
          <w:sz w:val="32"/>
          <w:szCs w:val="32"/>
        </w:rPr>
        <w:t>belangrijke</w:t>
      </w:r>
      <w:proofErr w:type="spellEnd"/>
      <w:r w:rsidRPr="00421F72">
        <w:rPr>
          <w:sz w:val="32"/>
          <w:szCs w:val="32"/>
        </w:rPr>
        <w:t xml:space="preserve"> </w:t>
      </w:r>
      <w:proofErr w:type="spellStart"/>
      <w:r w:rsidRPr="00421F72">
        <w:rPr>
          <w:sz w:val="32"/>
          <w:szCs w:val="32"/>
        </w:rPr>
        <w:t>begrippen</w:t>
      </w:r>
      <w:bookmarkEnd w:id="29"/>
      <w:proofErr w:type="spellEnd"/>
    </w:p>
    <w:p w14:paraId="1F1E76EC" w14:textId="6EC50623" w:rsidR="00B35B2F" w:rsidRDefault="00B35B2F" w:rsidP="00421F72">
      <w:pPr>
        <w:jc w:val="both"/>
      </w:pPr>
    </w:p>
    <w:p w14:paraId="178954B8" w14:textId="6B1C8DD0" w:rsidR="00B35B2F" w:rsidRDefault="00126B29" w:rsidP="00421F72">
      <w:pPr>
        <w:jc w:val="both"/>
      </w:pPr>
      <w:r w:rsidRPr="00126B29">
        <w:t>In deze paragraaf leggen we een aantal begrippen kort en bondig uit. Voor een uitgebreide begrippenlijst verwijzen we naar bijlage 1.</w:t>
      </w:r>
    </w:p>
    <w:p w14:paraId="60490B71" w14:textId="3897E1B4" w:rsidR="00B35B2F" w:rsidRPr="00421F72" w:rsidRDefault="00126B29" w:rsidP="00126B29">
      <w:pPr>
        <w:pStyle w:val="Heading3"/>
        <w:rPr>
          <w:sz w:val="28"/>
          <w:szCs w:val="28"/>
          <w:lang w:val="nl-NL"/>
        </w:rPr>
      </w:pPr>
      <w:bookmarkStart w:id="30" w:name="_Toc191473223"/>
      <w:r w:rsidRPr="00421F72">
        <w:rPr>
          <w:sz w:val="28"/>
          <w:szCs w:val="28"/>
          <w:lang w:val="nl-NL"/>
        </w:rPr>
        <w:t>Directe en indirecte bijdrage aan de werkgelegenheid</w:t>
      </w:r>
      <w:bookmarkEnd w:id="30"/>
    </w:p>
    <w:p w14:paraId="1A870F9C" w14:textId="77777777" w:rsidR="00126B29" w:rsidRDefault="00126B29" w:rsidP="00421F72">
      <w:r>
        <w:t xml:space="preserve">De PSO erkent de mate waarin organisaties bijdragen aan de werkgelegenheid voor personen met een kwetsbare arbeidsmarktpositie. Er zijn twee manieren om daaraan bij te dragen: </w:t>
      </w:r>
    </w:p>
    <w:p w14:paraId="4A6E9323" w14:textId="4B2449FA" w:rsidR="00126B29" w:rsidRDefault="00126B29" w:rsidP="00421F72">
      <w:pPr>
        <w:pStyle w:val="ListParagraph"/>
        <w:numPr>
          <w:ilvl w:val="0"/>
          <w:numId w:val="23"/>
        </w:numPr>
      </w:pPr>
      <w:r>
        <w:t xml:space="preserve">een directe sociale bijdrage, d.w.z. het leveren van een bijdrage door plaatsingen in de eigen organisatie van mensen die vallen onder de doelgroep van de PSO en/of door </w:t>
      </w:r>
    </w:p>
    <w:p w14:paraId="0F0F79CA" w14:textId="23CFB14F" w:rsidR="00126B29" w:rsidRDefault="00126B29" w:rsidP="00421F72">
      <w:pPr>
        <w:pStyle w:val="ListParagraph"/>
        <w:numPr>
          <w:ilvl w:val="0"/>
          <w:numId w:val="23"/>
        </w:numPr>
      </w:pPr>
      <w:r>
        <w:t>een indirecte sociale bijdrage, d.w.z. het leveren van een bijdrage via andere organisaties (PSO-</w:t>
      </w:r>
      <w:r w:rsidR="00270A8A">
        <w:t>gecertificeerde</w:t>
      </w:r>
      <w:r w:rsidR="00CF4EB0">
        <w:t xml:space="preserve"> </w:t>
      </w:r>
      <w:r>
        <w:t>of SW-bedrijven) door in te kopen of werk uit te besteden</w:t>
      </w:r>
      <w:r w:rsidR="00CF4EB0">
        <w:t xml:space="preserve">. </w:t>
      </w:r>
      <w:r>
        <w:t>Het meetellen van de indirecte sociale bijdrage is ook bedoeld om ‘socialer ondernemen’ in de keten te stimuleren en is geen verplicht onderdeel van de PSO. Bijkomend voordeel is dat Aanvragende organisaties die zelf niet volledig aan de kwantitatieve eisen kunnen voldoen (bijvoorbeeld kennisintensieve bedrijven), toch in aanmerking kunnen komen voor een PSO-trede.</w:t>
      </w:r>
    </w:p>
    <w:p w14:paraId="5FBFE637" w14:textId="77777777" w:rsidR="00126B29" w:rsidRDefault="00126B29" w:rsidP="00421F72"/>
    <w:p w14:paraId="5FEFAFC9" w14:textId="1D0D0A6F" w:rsidR="00126B29" w:rsidRDefault="00126B29" w:rsidP="00421F72">
      <w:r>
        <w:t>Voor een PSO-erkenning moet minimaal 20% van de totale sociale bijdrage gerealiseerd zijn in de eigen organisatie</w:t>
      </w:r>
      <w:r>
        <w:rPr>
          <w:rStyle w:val="FootnoteReference"/>
        </w:rPr>
        <w:footnoteReference w:id="4"/>
      </w:r>
      <w:r>
        <w:t xml:space="preserve">. </w:t>
      </w:r>
    </w:p>
    <w:p w14:paraId="4B7F52C2" w14:textId="69F92F0B" w:rsidR="00B35B2F" w:rsidRPr="00421F72" w:rsidRDefault="00126B29" w:rsidP="00126B29">
      <w:pPr>
        <w:pStyle w:val="Heading3"/>
        <w:rPr>
          <w:sz w:val="28"/>
          <w:szCs w:val="28"/>
        </w:rPr>
      </w:pPr>
      <w:bookmarkStart w:id="31" w:name="_Toc191473224"/>
      <w:proofErr w:type="spellStart"/>
      <w:r w:rsidRPr="00421F72">
        <w:rPr>
          <w:sz w:val="28"/>
          <w:szCs w:val="28"/>
        </w:rPr>
        <w:t>Peildatum</w:t>
      </w:r>
      <w:proofErr w:type="spellEnd"/>
      <w:r w:rsidRPr="00421F72">
        <w:rPr>
          <w:sz w:val="28"/>
          <w:szCs w:val="28"/>
        </w:rPr>
        <w:t xml:space="preserve"> </w:t>
      </w:r>
      <w:proofErr w:type="spellStart"/>
      <w:r w:rsidRPr="00421F72">
        <w:rPr>
          <w:sz w:val="28"/>
          <w:szCs w:val="28"/>
        </w:rPr>
        <w:t>en</w:t>
      </w:r>
      <w:proofErr w:type="spellEnd"/>
      <w:r w:rsidRPr="00421F72">
        <w:rPr>
          <w:sz w:val="28"/>
          <w:szCs w:val="28"/>
        </w:rPr>
        <w:t xml:space="preserve"> </w:t>
      </w:r>
      <w:proofErr w:type="spellStart"/>
      <w:r w:rsidRPr="00421F72">
        <w:rPr>
          <w:sz w:val="28"/>
          <w:szCs w:val="28"/>
        </w:rPr>
        <w:t>peiljaar</w:t>
      </w:r>
      <w:bookmarkEnd w:id="31"/>
      <w:proofErr w:type="spellEnd"/>
    </w:p>
    <w:p w14:paraId="1E996554" w14:textId="5A357F36" w:rsidR="00126B29" w:rsidRPr="00126B29" w:rsidRDefault="00126B29" w:rsidP="004D1A03">
      <w:pPr>
        <w:pStyle w:val="ListParagraph"/>
        <w:numPr>
          <w:ilvl w:val="0"/>
          <w:numId w:val="122"/>
        </w:numPr>
        <w:jc w:val="both"/>
      </w:pPr>
      <w:r w:rsidRPr="00126B29">
        <w:t>Voor het meten van de directe en indirecte sociale bijdrage gaat de PSO uit van de prestaties (aantal plaatsingen) van een Aanvragende organisatie in het jaar</w:t>
      </w:r>
      <w:r w:rsidR="009E03AB">
        <w:t>,</w:t>
      </w:r>
      <w:r w:rsidRPr="00126B29">
        <w:t xml:space="preserve"> voorafgaand aan de peildatum. Dat houdt in dat een persoon die bijvoorbeeld halverwege het jaar aan het werk is gegaan (of uit dienst is gegaan), voor de helft wordt meegeteld. Om te borgen dat de PSO recente prestaties meet, mag de peildatum maximaal drie maanden vóór de datum waarop een Hoofdaanvrager de PSO-erkenning definitief via www.mijnpso.nl aanvraagt, worden teruggelegd.</w:t>
      </w:r>
    </w:p>
    <w:p w14:paraId="2783CB99" w14:textId="3DBBCDAC" w:rsidR="00B35B2F" w:rsidRPr="00421F72" w:rsidRDefault="00126B29" w:rsidP="00126B29">
      <w:pPr>
        <w:pStyle w:val="Heading3"/>
        <w:rPr>
          <w:sz w:val="28"/>
          <w:szCs w:val="28"/>
        </w:rPr>
      </w:pPr>
      <w:bookmarkStart w:id="32" w:name="_Toc191473225"/>
      <w:proofErr w:type="spellStart"/>
      <w:r w:rsidRPr="00421F72">
        <w:rPr>
          <w:sz w:val="28"/>
          <w:szCs w:val="28"/>
        </w:rPr>
        <w:t>Aanvragende</w:t>
      </w:r>
      <w:proofErr w:type="spellEnd"/>
      <w:r w:rsidRPr="00421F72">
        <w:rPr>
          <w:sz w:val="28"/>
          <w:szCs w:val="28"/>
        </w:rPr>
        <w:t xml:space="preserve"> </w:t>
      </w:r>
      <w:proofErr w:type="spellStart"/>
      <w:r w:rsidRPr="00421F72">
        <w:rPr>
          <w:sz w:val="28"/>
          <w:szCs w:val="28"/>
        </w:rPr>
        <w:t>organisatie</w:t>
      </w:r>
      <w:proofErr w:type="spellEnd"/>
      <w:r w:rsidRPr="00421F72">
        <w:rPr>
          <w:sz w:val="28"/>
          <w:szCs w:val="28"/>
        </w:rPr>
        <w:t>(s):</w:t>
      </w:r>
      <w:bookmarkEnd w:id="32"/>
    </w:p>
    <w:p w14:paraId="0D9B3EF2" w14:textId="16620007" w:rsidR="00B35B2F" w:rsidRDefault="00126B29" w:rsidP="00421F72">
      <w:pPr>
        <w:pStyle w:val="ListParagraph"/>
        <w:numPr>
          <w:ilvl w:val="0"/>
          <w:numId w:val="25"/>
        </w:numPr>
        <w:jc w:val="both"/>
      </w:pPr>
      <w:r w:rsidRPr="00126B29">
        <w:t>Een Aanvragende organisatie komt in aanmerking voor een PSO-erkenning indien sprake is van minimaal twee fte’s</w:t>
      </w:r>
      <w:r>
        <w:rPr>
          <w:rStyle w:val="FootnoteReference"/>
        </w:rPr>
        <w:footnoteReference w:id="5"/>
      </w:r>
      <w:r w:rsidRPr="00126B29">
        <w:t xml:space="preserve">  aan werkzame personen in het peiljaar</w:t>
      </w:r>
      <w:r>
        <w:rPr>
          <w:rStyle w:val="FootnoteReference"/>
        </w:rPr>
        <w:footnoteReference w:id="6"/>
      </w:r>
      <w:r w:rsidRPr="00126B29">
        <w:t xml:space="preserve"> , er gedurende minimaal een jaar werkzame medewerkers zijn en op de aanvraagdatum minimaal twee  personen werkzaam zijn. De Hoofdaanvrager dient voor een trede erkenning op het moment van de aanvraag minimaal een jaar te bestaan volgens de Kamer van Koophandel (KvK). Onder Aanvragende organisatie verstaat de PSO: “Hoofdaanvrager en eventuele Onderliggende entiteiten”. Het criterium om een jaar te bestaan geldt niet voor een PSO-aanvraag van een Aspirant-status.</w:t>
      </w:r>
    </w:p>
    <w:p w14:paraId="4FFF6291" w14:textId="1C23CF3A" w:rsidR="00B35B2F" w:rsidRPr="00421F72" w:rsidRDefault="00126B29" w:rsidP="00126B29">
      <w:pPr>
        <w:pStyle w:val="Heading3"/>
        <w:rPr>
          <w:sz w:val="28"/>
          <w:szCs w:val="28"/>
        </w:rPr>
      </w:pPr>
      <w:bookmarkStart w:id="33" w:name="_Toc191473226"/>
      <w:proofErr w:type="spellStart"/>
      <w:r w:rsidRPr="00421F72">
        <w:rPr>
          <w:sz w:val="28"/>
          <w:szCs w:val="28"/>
        </w:rPr>
        <w:t>Onderliggende</w:t>
      </w:r>
      <w:proofErr w:type="spellEnd"/>
      <w:r w:rsidRPr="00421F72">
        <w:rPr>
          <w:sz w:val="28"/>
          <w:szCs w:val="28"/>
        </w:rPr>
        <w:t xml:space="preserve"> </w:t>
      </w:r>
      <w:proofErr w:type="spellStart"/>
      <w:r w:rsidRPr="00421F72">
        <w:rPr>
          <w:sz w:val="28"/>
          <w:szCs w:val="28"/>
        </w:rPr>
        <w:t>entiteit</w:t>
      </w:r>
      <w:proofErr w:type="spellEnd"/>
      <w:r w:rsidRPr="00421F72">
        <w:rPr>
          <w:sz w:val="28"/>
          <w:szCs w:val="28"/>
        </w:rPr>
        <w:t>(</w:t>
      </w:r>
      <w:proofErr w:type="spellStart"/>
      <w:r w:rsidRPr="00421F72">
        <w:rPr>
          <w:sz w:val="28"/>
          <w:szCs w:val="28"/>
        </w:rPr>
        <w:t>en</w:t>
      </w:r>
      <w:proofErr w:type="spellEnd"/>
      <w:r w:rsidR="00364D80">
        <w:rPr>
          <w:sz w:val="28"/>
          <w:szCs w:val="28"/>
        </w:rPr>
        <w:t>)</w:t>
      </w:r>
      <w:r w:rsidRPr="00421F72">
        <w:rPr>
          <w:sz w:val="28"/>
          <w:szCs w:val="28"/>
        </w:rPr>
        <w:t>:</w:t>
      </w:r>
      <w:bookmarkEnd w:id="33"/>
    </w:p>
    <w:p w14:paraId="10E8626D" w14:textId="66C4CC36" w:rsidR="00126B29" w:rsidRPr="00126B29" w:rsidRDefault="00126B29" w:rsidP="00421F72">
      <w:pPr>
        <w:pStyle w:val="ListParagraph"/>
        <w:numPr>
          <w:ilvl w:val="0"/>
          <w:numId w:val="26"/>
        </w:numPr>
        <w:jc w:val="both"/>
      </w:pPr>
      <w:r w:rsidRPr="00126B29">
        <w:t xml:space="preserve">Onder een Hoofdaanvrager kunnen meerdere (dochter-)organisaties, </w:t>
      </w:r>
      <w:proofErr w:type="spellStart"/>
      <w:r w:rsidRPr="00126B29">
        <w:t>werk-maatschappijen</w:t>
      </w:r>
      <w:proofErr w:type="spellEnd"/>
      <w:r w:rsidRPr="00126B29">
        <w:t xml:space="preserve"> (</w:t>
      </w:r>
      <w:proofErr w:type="spellStart"/>
      <w:r w:rsidRPr="00126B29">
        <w:t>B.V.’s</w:t>
      </w:r>
      <w:proofErr w:type="spellEnd"/>
      <w:r w:rsidRPr="00126B29">
        <w:t>) of franchiseorganisaties</w:t>
      </w:r>
      <w:r w:rsidR="00C96A04">
        <w:t xml:space="preserve"> </w:t>
      </w:r>
      <w:r w:rsidRPr="00126B29">
        <w:t xml:space="preserve">ressorteren waarvoor de PSO-erkenning ook kan worden aangevraagd. Binnen de context van een PSO-certificering noemen wij dit “Onderliggende </w:t>
      </w:r>
      <w:r w:rsidRPr="00126B29">
        <w:lastRenderedPageBreak/>
        <w:t>entiteiten”. De Hoofdaanvrage</w:t>
      </w:r>
      <w:r w:rsidR="00796AC9">
        <w:t>r</w:t>
      </w:r>
      <w:r w:rsidRPr="00126B29">
        <w:t xml:space="preserve"> inclusief eventuele Onderliggende entiteiten maken onderdeel uit van de “Aanvragende organisatie’. Voorwaarden om als Aanvragende organisatie inclusief eventuele Onderliggende entiteit(en) te worden erkend in het kader van de PSO worden omschreven in bijlage 2A.</w:t>
      </w:r>
    </w:p>
    <w:p w14:paraId="119D4E98" w14:textId="65271FE3" w:rsidR="00B35B2F" w:rsidRPr="00421F72" w:rsidRDefault="00126B29" w:rsidP="00126B29">
      <w:pPr>
        <w:pStyle w:val="Heading3"/>
        <w:rPr>
          <w:sz w:val="28"/>
          <w:szCs w:val="28"/>
          <w:lang w:val="nl-NL"/>
        </w:rPr>
      </w:pPr>
      <w:bookmarkStart w:id="34" w:name="_Toc191473227"/>
      <w:r w:rsidRPr="00421F72">
        <w:rPr>
          <w:sz w:val="28"/>
          <w:szCs w:val="28"/>
          <w:lang w:val="nl-NL"/>
        </w:rPr>
        <w:t>Uitgangspositie vóór instroom in de Aanvragende organisatie:</w:t>
      </w:r>
      <w:bookmarkEnd w:id="34"/>
    </w:p>
    <w:p w14:paraId="64FCC5CC" w14:textId="3F0300E3" w:rsidR="00B35B2F" w:rsidRDefault="00126B29" w:rsidP="00421F72">
      <w:pPr>
        <w:pStyle w:val="ListParagraph"/>
        <w:numPr>
          <w:ilvl w:val="0"/>
          <w:numId w:val="27"/>
        </w:numPr>
        <w:jc w:val="both"/>
      </w:pPr>
      <w:r w:rsidRPr="00126B29">
        <w:t>De PSO streeft ernaar om de mate waarin organisaties socialer ondernemen (mede) te baseren op het individuele arbeidsvermogen van personen uit de PSO-doelgroep. Dit arbeidsvermogen, evenals de mate waarin een organisatie het werk of de begeleiding moet aanpassen, kan namelijk per persoon sterk verschillen. Als basismaat voor de afstand tot de arbeidsmarkt hanteert de PSO de ‘uitgangspositie vóór instroom in de Aanvragende organisatie. De uitgangspositie dient als vertrekpunt voor het meten van de directe sociale bijdrage. Hiervoor gaat de PSO overwegend uit van de regeling waaronder personen vallen op het moment dat zij bij de Aanvragende organisatie aan de slag gaan. In hoofdstuk 3 gaan we nader in op de afbakening en weging van de PSO-doelgroep</w:t>
      </w:r>
      <w:r w:rsidR="00490454">
        <w:t>.</w:t>
      </w:r>
    </w:p>
    <w:p w14:paraId="53EB0C75" w14:textId="7616038C" w:rsidR="00B35B2F" w:rsidRPr="00421F72" w:rsidRDefault="00126B29" w:rsidP="00126B29">
      <w:pPr>
        <w:pStyle w:val="Heading3"/>
        <w:rPr>
          <w:sz w:val="28"/>
          <w:szCs w:val="28"/>
        </w:rPr>
      </w:pPr>
      <w:bookmarkStart w:id="35" w:name="_Toc191473228"/>
      <w:proofErr w:type="spellStart"/>
      <w:r w:rsidRPr="00421F72">
        <w:rPr>
          <w:sz w:val="28"/>
          <w:szCs w:val="28"/>
        </w:rPr>
        <w:t>Bedrijfsomvang</w:t>
      </w:r>
      <w:bookmarkEnd w:id="35"/>
      <w:proofErr w:type="spellEnd"/>
    </w:p>
    <w:p w14:paraId="5A65219E" w14:textId="343253B0" w:rsidR="00B35B2F" w:rsidRDefault="00126B29" w:rsidP="004031C9">
      <w:pPr>
        <w:pStyle w:val="ListParagraph"/>
        <w:numPr>
          <w:ilvl w:val="0"/>
          <w:numId w:val="28"/>
        </w:numPr>
      </w:pPr>
      <w:r w:rsidRPr="00126B29">
        <w:t>Totale personeelsbestand in fte van de Aanvragende organisatie</w:t>
      </w:r>
      <w:r w:rsidR="00365A79">
        <w:t xml:space="preserve"> in het peiljaar</w:t>
      </w:r>
      <w:r w:rsidRPr="00126B29">
        <w:t>.</w:t>
      </w:r>
    </w:p>
    <w:p w14:paraId="05B062B6" w14:textId="7E23AF2C" w:rsidR="00B35B2F" w:rsidRPr="00421F72" w:rsidRDefault="00126B29" w:rsidP="00126B29">
      <w:pPr>
        <w:pStyle w:val="Heading3"/>
        <w:rPr>
          <w:sz w:val="28"/>
          <w:szCs w:val="28"/>
          <w:lang w:val="nl-NL"/>
        </w:rPr>
      </w:pPr>
      <w:bookmarkStart w:id="36" w:name="_Toc191473229"/>
      <w:r w:rsidRPr="00421F72">
        <w:rPr>
          <w:sz w:val="28"/>
          <w:szCs w:val="28"/>
          <w:lang w:val="nl-NL"/>
        </w:rPr>
        <w:t>Toetsing en geldigheidsduur PSO-erkenning</w:t>
      </w:r>
      <w:bookmarkEnd w:id="36"/>
    </w:p>
    <w:p w14:paraId="675FD1BA" w14:textId="7C9C606D" w:rsidR="00430F0B" w:rsidRDefault="00430F0B" w:rsidP="00421F72">
      <w:pPr>
        <w:pStyle w:val="ListParagraph"/>
        <w:numPr>
          <w:ilvl w:val="0"/>
          <w:numId w:val="29"/>
        </w:numPr>
        <w:jc w:val="both"/>
      </w:pPr>
      <w:r>
        <w:t xml:space="preserve">Een onafhankelijk certificerende instelling toetst via een audit of de organisatie in aanmerking komt voor een PSO-erkenning.  </w:t>
      </w:r>
    </w:p>
    <w:p w14:paraId="37532A6C" w14:textId="7971917B" w:rsidR="00B35B2F" w:rsidRDefault="00430F0B" w:rsidP="00421F72">
      <w:pPr>
        <w:pStyle w:val="ListParagraph"/>
        <w:numPr>
          <w:ilvl w:val="0"/>
          <w:numId w:val="29"/>
        </w:numPr>
        <w:jc w:val="both"/>
      </w:pPr>
      <w:r>
        <w:t>De PSO-erkenning eindigt automatisch na twee jaar. Voor een aaneensluitende PSO-certificering is het aan te raden dat de organisatie twee jaar na de vorige aanvraagdatum  via www.mijnpso.nl haar gegevens (opnieuw) invoer</w:t>
      </w:r>
      <w:r w:rsidR="00E805AC">
        <w:t>t</w:t>
      </w:r>
      <w:r>
        <w:t>, een nieuwe definitieve PSO-aanvraag indien</w:t>
      </w:r>
      <w:r w:rsidR="00E805AC">
        <w:t>t</w:t>
      </w:r>
      <w:r>
        <w:t xml:space="preserve"> en een nieuwe audit la</w:t>
      </w:r>
      <w:r w:rsidR="00E805AC">
        <w:t>a</w:t>
      </w:r>
      <w:r>
        <w:t>t uitvoeren. In hoofdstuk 2 vind je meer informatie over het PSO-certificeringsproces.</w:t>
      </w:r>
    </w:p>
    <w:p w14:paraId="7125DF3A" w14:textId="7671D8AC" w:rsidR="00B35B2F" w:rsidRPr="00421F72" w:rsidRDefault="00430F0B" w:rsidP="00430F0B">
      <w:pPr>
        <w:pStyle w:val="Heading2"/>
        <w:rPr>
          <w:sz w:val="32"/>
          <w:szCs w:val="32"/>
          <w:lang w:val="nl-NL"/>
        </w:rPr>
      </w:pPr>
      <w:bookmarkStart w:id="37" w:name="_Toc191473230"/>
      <w:r w:rsidRPr="00421F72">
        <w:rPr>
          <w:sz w:val="32"/>
          <w:szCs w:val="32"/>
          <w:lang w:val="nl-NL"/>
        </w:rPr>
        <w:t xml:space="preserve">Privacy verplichtingen van de Algemene </w:t>
      </w:r>
      <w:r w:rsidR="009E4C7D">
        <w:rPr>
          <w:sz w:val="32"/>
          <w:szCs w:val="32"/>
          <w:lang w:val="nl-NL"/>
        </w:rPr>
        <w:t>V</w:t>
      </w:r>
      <w:r w:rsidRPr="00421F72">
        <w:rPr>
          <w:sz w:val="32"/>
          <w:szCs w:val="32"/>
          <w:lang w:val="nl-NL"/>
        </w:rPr>
        <w:t xml:space="preserve">erordening </w:t>
      </w:r>
      <w:r w:rsidR="009E4C7D">
        <w:rPr>
          <w:sz w:val="32"/>
          <w:szCs w:val="32"/>
          <w:lang w:val="nl-NL"/>
        </w:rPr>
        <w:t>G</w:t>
      </w:r>
      <w:r w:rsidRPr="00421F72">
        <w:rPr>
          <w:sz w:val="32"/>
          <w:szCs w:val="32"/>
          <w:lang w:val="nl-NL"/>
        </w:rPr>
        <w:t xml:space="preserve">egevensbescherming </w:t>
      </w:r>
      <w:r w:rsidR="00365A79">
        <w:rPr>
          <w:sz w:val="32"/>
          <w:szCs w:val="32"/>
          <w:lang w:val="nl-NL"/>
        </w:rPr>
        <w:t xml:space="preserve">die </w:t>
      </w:r>
      <w:r w:rsidRPr="00421F72">
        <w:rPr>
          <w:sz w:val="32"/>
          <w:szCs w:val="32"/>
          <w:lang w:val="nl-NL"/>
        </w:rPr>
        <w:t>gelden bij gebruik PSO</w:t>
      </w:r>
      <w:bookmarkEnd w:id="37"/>
    </w:p>
    <w:p w14:paraId="54229B44" w14:textId="4EAB6B99" w:rsidR="00B35B2F" w:rsidRDefault="00B35B2F" w:rsidP="00421F72">
      <w:pPr>
        <w:jc w:val="both"/>
      </w:pPr>
    </w:p>
    <w:p w14:paraId="22111909" w14:textId="353DB8B7" w:rsidR="00430F0B" w:rsidRDefault="00430F0B" w:rsidP="00421F72">
      <w:pPr>
        <w:jc w:val="both"/>
      </w:pPr>
      <w:r>
        <w:t xml:space="preserve">Vanaf het aanmaken van een </w:t>
      </w:r>
      <w:proofErr w:type="spellStart"/>
      <w:r>
        <w:t>MijnPSO</w:t>
      </w:r>
      <w:proofErr w:type="spellEnd"/>
      <w:r w:rsidR="009E4C7D">
        <w:t>-</w:t>
      </w:r>
      <w:r>
        <w:t>account tot aan</w:t>
      </w:r>
      <w:r w:rsidR="009E4C7D">
        <w:t xml:space="preserve"> het verkrijgen van  een</w:t>
      </w:r>
      <w:r>
        <w:t xml:space="preserve"> PSO-certificering verzamelen, verwerken en registeren organisaties gegevens waarbij rekening moet worden gehouden met de richtlijnen van de Privacywet en de AVG 2018.</w:t>
      </w:r>
    </w:p>
    <w:p w14:paraId="04FA34DB" w14:textId="77777777" w:rsidR="00430F0B" w:rsidRDefault="00430F0B" w:rsidP="00421F72">
      <w:pPr>
        <w:jc w:val="both"/>
      </w:pPr>
    </w:p>
    <w:p w14:paraId="214BBC01" w14:textId="3FEC4AFA" w:rsidR="00B35B2F" w:rsidRDefault="00430F0B" w:rsidP="00421F72">
      <w:pPr>
        <w:jc w:val="both"/>
      </w:pPr>
      <w:r>
        <w:t xml:space="preserve">Van </w:t>
      </w:r>
      <w:proofErr w:type="spellStart"/>
      <w:r>
        <w:t>Doorne</w:t>
      </w:r>
      <w:proofErr w:type="spellEnd"/>
      <w:r>
        <w:t xml:space="preserve"> advocaten heeft in opdracht van PSO-Nederland en TNO een Privacy-compliance richtlijn opgesteld</w:t>
      </w:r>
      <w:r w:rsidR="009E4C7D">
        <w:t>.</w:t>
      </w:r>
      <w:r w:rsidR="00370BB3">
        <w:t xml:space="preserve"> </w:t>
      </w:r>
      <w:r w:rsidR="009E4C7D">
        <w:t>O</w:t>
      </w:r>
      <w:r>
        <w:t>rganisaties die een PSO-certificering (willen) aanvragen of zichzelf langs de PSO-meetlat willen leggen, kunnen</w:t>
      </w:r>
      <w:r w:rsidR="009E4C7D">
        <w:t xml:space="preserve"> deze</w:t>
      </w:r>
      <w:r>
        <w:t xml:space="preserve"> gebruiken. De Privacy-compliance richtlijn geeft nadere informatie over hoe bedrijven privacy-compliant gebruik kunnen maken van de PSO. TNO en PSO-Nederland verwijzen in dit verband expliciet naar het </w:t>
      </w:r>
      <w:proofErr w:type="spellStart"/>
      <w:r w:rsidR="009E4C7D">
        <w:t>p</w:t>
      </w:r>
      <w:r>
        <w:t>rivacystatement</w:t>
      </w:r>
      <w:proofErr w:type="spellEnd"/>
      <w:r>
        <w:t xml:space="preserve"> en de </w:t>
      </w:r>
      <w:r w:rsidR="009E4C7D">
        <w:t>g</w:t>
      </w:r>
      <w:r>
        <w:t xml:space="preserve">ebruikersvoorwaarden op de site van PSO-Nederland en </w:t>
      </w:r>
      <w:proofErr w:type="spellStart"/>
      <w:r>
        <w:t>MijnPSO</w:t>
      </w:r>
      <w:proofErr w:type="spellEnd"/>
      <w:r>
        <w:t>/Privacy.</w:t>
      </w:r>
    </w:p>
    <w:p w14:paraId="67052EB0" w14:textId="77777777" w:rsidR="00AD6FE7" w:rsidRDefault="00AD6FE7" w:rsidP="00421F72">
      <w:pPr>
        <w:jc w:val="both"/>
      </w:pPr>
    </w:p>
    <w:p w14:paraId="18BAEA0C" w14:textId="6A435424" w:rsidR="00126B29" w:rsidRPr="00421F72" w:rsidRDefault="00430F0B" w:rsidP="00430F0B">
      <w:pPr>
        <w:pStyle w:val="Heading2"/>
        <w:rPr>
          <w:sz w:val="32"/>
          <w:szCs w:val="32"/>
        </w:rPr>
      </w:pPr>
      <w:bookmarkStart w:id="38" w:name="_Toc191473231"/>
      <w:proofErr w:type="spellStart"/>
      <w:r w:rsidRPr="00421F72">
        <w:rPr>
          <w:sz w:val="32"/>
          <w:szCs w:val="32"/>
        </w:rPr>
        <w:t>Doorontwikkeling</w:t>
      </w:r>
      <w:proofErr w:type="spellEnd"/>
      <w:r w:rsidRPr="00421F72">
        <w:rPr>
          <w:sz w:val="32"/>
          <w:szCs w:val="32"/>
        </w:rPr>
        <w:t xml:space="preserve"> PSO-</w:t>
      </w:r>
      <w:proofErr w:type="spellStart"/>
      <w:r w:rsidRPr="00421F72">
        <w:rPr>
          <w:sz w:val="32"/>
          <w:szCs w:val="32"/>
        </w:rPr>
        <w:t>systematiek</w:t>
      </w:r>
      <w:bookmarkEnd w:id="38"/>
      <w:proofErr w:type="spellEnd"/>
    </w:p>
    <w:p w14:paraId="1692379F" w14:textId="026C9C77" w:rsidR="00126B29" w:rsidRDefault="00126B29" w:rsidP="00421F72">
      <w:pPr>
        <w:jc w:val="both"/>
      </w:pPr>
    </w:p>
    <w:p w14:paraId="1BBB4292" w14:textId="2F216B27" w:rsidR="00126B29" w:rsidRDefault="00430F0B" w:rsidP="00421F72">
      <w:pPr>
        <w:jc w:val="both"/>
      </w:pPr>
      <w:r w:rsidRPr="00430F0B">
        <w:t>In het kader van de doorontwikkeling van de PSO-systematiek kan TNO de gegevens geanonimiseerd en binnen de kaders van de AVG gebruiken voor nadere analyses</w:t>
      </w:r>
      <w:r w:rsidR="000B52B3">
        <w:t xml:space="preserve">. </w:t>
      </w:r>
      <w:r w:rsidRPr="00430F0B">
        <w:t xml:space="preserve">  </w:t>
      </w:r>
      <w:r w:rsidR="000B52B3">
        <w:t>O</w:t>
      </w:r>
      <w:r w:rsidRPr="00430F0B">
        <w:t>rganisaties</w:t>
      </w:r>
      <w:r w:rsidR="000B52B3">
        <w:t xml:space="preserve"> kunnen bovendien</w:t>
      </w:r>
      <w:r w:rsidRPr="00430F0B">
        <w:t xml:space="preserve"> </w:t>
      </w:r>
      <w:r w:rsidRPr="00430F0B">
        <w:lastRenderedPageBreak/>
        <w:t>aanvullend benader</w:t>
      </w:r>
      <w:r w:rsidR="000B52B3">
        <w:t>d worden</w:t>
      </w:r>
      <w:r w:rsidRPr="00430F0B">
        <w:t xml:space="preserve"> voor deelname aan onderzoek. Een vijftal vrijblijvende vragen </w:t>
      </w:r>
      <w:r w:rsidR="000B52B3">
        <w:t>is</w:t>
      </w:r>
      <w:r w:rsidRPr="00430F0B">
        <w:t xml:space="preserve"> </w:t>
      </w:r>
      <w:r w:rsidR="000B52B3">
        <w:t>vanaf</w:t>
      </w:r>
      <w:r w:rsidRPr="00430F0B">
        <w:t xml:space="preserve"> versie 1.9 toegevoegd</w:t>
      </w:r>
      <w:r w:rsidR="000B52B3">
        <w:t xml:space="preserve"> voor het</w:t>
      </w:r>
      <w:r w:rsidRPr="00430F0B">
        <w:t xml:space="preserve"> kennisontwikkelingsprogramma van TNO.</w:t>
      </w:r>
    </w:p>
    <w:p w14:paraId="6DCC3410" w14:textId="77777777" w:rsidR="00365A79" w:rsidRDefault="00365A79" w:rsidP="00421F72">
      <w:pPr>
        <w:jc w:val="both"/>
      </w:pPr>
    </w:p>
    <w:p w14:paraId="77B124C1" w14:textId="2AAC5845" w:rsidR="00365A79" w:rsidRDefault="00365A79" w:rsidP="00365A79">
      <w:pPr>
        <w:pStyle w:val="Heading2"/>
      </w:pPr>
      <w:bookmarkStart w:id="39" w:name="_Toc191473232"/>
      <w:r w:rsidRPr="00365A79">
        <w:t>Corporate Sustainability Reporting Directive (CSRD)</w:t>
      </w:r>
      <w:bookmarkEnd w:id="39"/>
    </w:p>
    <w:p w14:paraId="5EB6A6AA" w14:textId="77777777" w:rsidR="00365A79" w:rsidRPr="00365A79" w:rsidRDefault="00365A79" w:rsidP="00421F72">
      <w:pPr>
        <w:jc w:val="both"/>
        <w:rPr>
          <w:lang w:val="en-US"/>
        </w:rPr>
      </w:pPr>
    </w:p>
    <w:p w14:paraId="7D06204B" w14:textId="77777777" w:rsidR="00365A79" w:rsidRPr="00365A79" w:rsidRDefault="00365A79" w:rsidP="00365A79">
      <w:pPr>
        <w:jc w:val="both"/>
      </w:pPr>
      <w:r w:rsidRPr="00365A79">
        <w:t xml:space="preserve">De Europese </w:t>
      </w:r>
      <w:r w:rsidRPr="00B61600">
        <w:rPr>
          <w:i/>
          <w:iCs/>
        </w:rPr>
        <w:t xml:space="preserve">Corporate </w:t>
      </w:r>
      <w:proofErr w:type="spellStart"/>
      <w:r w:rsidRPr="00B61600">
        <w:rPr>
          <w:i/>
          <w:iCs/>
        </w:rPr>
        <w:t>Sustainability</w:t>
      </w:r>
      <w:proofErr w:type="spellEnd"/>
      <w:r w:rsidRPr="00B61600">
        <w:rPr>
          <w:i/>
          <w:iCs/>
        </w:rPr>
        <w:t xml:space="preserve"> Reporting Directive</w:t>
      </w:r>
      <w:r w:rsidRPr="00365A79">
        <w:t xml:space="preserve"> (CSRD) verplicht ondernemingen sinds boekjaar 2024 om in het jaarverslag ook een duurzaamheidsrapportage op te nemen op het gebied van milieu (‘environment’), maatschappij (‘</w:t>
      </w:r>
      <w:proofErr w:type="spellStart"/>
      <w:r w:rsidRPr="00365A79">
        <w:t>social</w:t>
      </w:r>
      <w:proofErr w:type="spellEnd"/>
      <w:r w:rsidRPr="00365A79">
        <w:t>’) en bestuur (‘</w:t>
      </w:r>
      <w:proofErr w:type="spellStart"/>
      <w:r w:rsidRPr="00365A79">
        <w:t>governance</w:t>
      </w:r>
      <w:proofErr w:type="spellEnd"/>
      <w:r w:rsidRPr="00365A79">
        <w:t>’). Het doel van de CSRD is het verbeteren van transparantie over de duurzaamheidsprestaties van organisaties. De CSRD geldt nu nog voor de grotere ondernemingen, maar de komende jaren wordt de CSRD verder uitgerold en gaan de rapportage-eisen ook gelden voor (een deel van) de mkb-bedrijven.</w:t>
      </w:r>
    </w:p>
    <w:p w14:paraId="6F11E131" w14:textId="77777777" w:rsidR="00365A79" w:rsidRPr="00365A79" w:rsidRDefault="00365A79" w:rsidP="00365A79">
      <w:pPr>
        <w:jc w:val="both"/>
      </w:pPr>
      <w:r w:rsidRPr="00365A79">
        <w:t>Inclusief werkgeverschap is een belangrijk aspect van de maatschappelijke pijler binnen de CSRD. Zo verplicht artikel S1-12 (‘mensen met een beperking’) organisaties waarvoor dit thema ‘materieel’ is te rapporteren over het percentage medewerkers met een langdurige fysieke, mentale, intellectuele en/of zintuiglijke beperking in hun organisatie. Deze rapportage-eis sluit goed aan bij het doel van de Prestatieladder Socialer Ondernemen (PSO): inclusief werkgeverschap meetbaar en zichtbaar maken.</w:t>
      </w:r>
    </w:p>
    <w:p w14:paraId="5DF3CD55" w14:textId="1BF9100F" w:rsidR="00365A79" w:rsidRPr="00365A79" w:rsidRDefault="00365A79" w:rsidP="00365A79">
      <w:pPr>
        <w:jc w:val="both"/>
      </w:pPr>
      <w:r w:rsidRPr="00365A79">
        <w:t xml:space="preserve">Ten tijde van het verschijnen van PSO-handleiding versie 2.3 inventariseren PSO Nederland en TNO hoe zij binnen het huidige certificeringsproces PSO-bedrijven van getoetste data kunnen voorzien die zij, ter verantwoording van CSRD-artikel S1-12, in hun duurzaamheidsverslag kunnen opnemen. Zodra meer bekend is over de wijze waarop PSO hier invulling aan gaat geven, zal hierover gecommuniceerd worden met de PSO-bedrijven, en via de website en </w:t>
      </w:r>
      <w:proofErr w:type="spellStart"/>
      <w:r w:rsidRPr="00365A79">
        <w:t>social</w:t>
      </w:r>
      <w:proofErr w:type="spellEnd"/>
      <w:r w:rsidRPr="00365A79">
        <w:t xml:space="preserve"> media kanalen van PSO Nederland.</w:t>
      </w:r>
    </w:p>
    <w:p w14:paraId="777A05B0" w14:textId="77777777" w:rsidR="00365A79" w:rsidRPr="00365A79" w:rsidRDefault="00365A79" w:rsidP="00421F72">
      <w:pPr>
        <w:jc w:val="both"/>
      </w:pPr>
    </w:p>
    <w:p w14:paraId="5018F7FC" w14:textId="77777777" w:rsidR="00365A79" w:rsidRPr="00365A79" w:rsidRDefault="00365A79" w:rsidP="00421F72">
      <w:pPr>
        <w:jc w:val="both"/>
      </w:pPr>
    </w:p>
    <w:p w14:paraId="18987DE0" w14:textId="5296B230" w:rsidR="00365A79" w:rsidRDefault="00365A79">
      <w:pPr>
        <w:suppressAutoHyphens w:val="0"/>
      </w:pPr>
      <w:r>
        <w:br w:type="page"/>
      </w:r>
    </w:p>
    <w:p w14:paraId="5EA82CC3" w14:textId="36124D8F" w:rsidR="00126B29" w:rsidRDefault="00430F0B" w:rsidP="00421F72">
      <w:pPr>
        <w:pStyle w:val="Heading1"/>
        <w:spacing w:after="360" w:line="640" w:lineRule="exact"/>
      </w:pPr>
      <w:bookmarkStart w:id="40" w:name="_Toc191473233"/>
      <w:proofErr w:type="spellStart"/>
      <w:r w:rsidRPr="00430F0B">
        <w:lastRenderedPageBreak/>
        <w:t>Aanvraag</w:t>
      </w:r>
      <w:proofErr w:type="spellEnd"/>
      <w:r w:rsidRPr="00430F0B">
        <w:t xml:space="preserve">-, audit- </w:t>
      </w:r>
      <w:proofErr w:type="spellStart"/>
      <w:r w:rsidRPr="00430F0B">
        <w:t>en</w:t>
      </w:r>
      <w:proofErr w:type="spellEnd"/>
      <w:r w:rsidRPr="00430F0B">
        <w:t xml:space="preserve"> </w:t>
      </w:r>
      <w:proofErr w:type="spellStart"/>
      <w:r w:rsidRPr="00430F0B">
        <w:t>certificeringsproces</w:t>
      </w:r>
      <w:bookmarkEnd w:id="40"/>
      <w:proofErr w:type="spellEnd"/>
    </w:p>
    <w:p w14:paraId="082EA90A" w14:textId="0F78DB0F" w:rsidR="00126B29" w:rsidRPr="00421F72" w:rsidRDefault="00430F0B" w:rsidP="00430F0B">
      <w:pPr>
        <w:pStyle w:val="Heading2"/>
        <w:rPr>
          <w:sz w:val="32"/>
          <w:szCs w:val="32"/>
          <w:lang w:val="nl-NL"/>
        </w:rPr>
      </w:pPr>
      <w:bookmarkStart w:id="41" w:name="_Toc191473234"/>
      <w:r w:rsidRPr="00421F72">
        <w:rPr>
          <w:sz w:val="32"/>
          <w:szCs w:val="32"/>
          <w:lang w:val="nl-NL"/>
        </w:rPr>
        <w:t>De stappen in het aanvraag-, audit- en toekennings</w:t>
      </w:r>
      <w:r w:rsidR="000B52B3">
        <w:rPr>
          <w:sz w:val="32"/>
          <w:szCs w:val="32"/>
          <w:lang w:val="nl-NL"/>
        </w:rPr>
        <w:t>p</w:t>
      </w:r>
      <w:r w:rsidRPr="00421F72">
        <w:rPr>
          <w:sz w:val="32"/>
          <w:szCs w:val="32"/>
          <w:lang w:val="nl-NL"/>
        </w:rPr>
        <w:t>roces</w:t>
      </w:r>
      <w:bookmarkEnd w:id="41"/>
    </w:p>
    <w:p w14:paraId="0224B0FC" w14:textId="54A665AD" w:rsidR="00126B29" w:rsidRDefault="00126B29" w:rsidP="00421F72">
      <w:pPr>
        <w:jc w:val="both"/>
      </w:pPr>
    </w:p>
    <w:p w14:paraId="0E9770AF" w14:textId="77D7DA7D" w:rsidR="00126B29" w:rsidRDefault="00430F0B" w:rsidP="00421F72">
      <w:pPr>
        <w:jc w:val="both"/>
      </w:pPr>
      <w:r w:rsidRPr="00430F0B">
        <w:t xml:space="preserve">Om een PSO-erkenning te </w:t>
      </w:r>
      <w:r w:rsidR="000B52B3">
        <w:t>verkrijgen</w:t>
      </w:r>
      <w:r w:rsidRPr="00430F0B">
        <w:t>, moet een organisatie aantoonbaar voldoen aan de gestelde kwantitatieve en kwalitatieve eisen van de PSO. Deze worden uitgebreid omschreven in deze handleiding in hoofdstuk 3 en 4. In paragraaf 2.</w:t>
      </w:r>
      <w:r w:rsidR="00527C44">
        <w:t>1</w:t>
      </w:r>
      <w:r w:rsidRPr="00430F0B">
        <w:t>.1 t/m 2.</w:t>
      </w:r>
      <w:r w:rsidR="00527C44">
        <w:t>1</w:t>
      </w:r>
      <w:r w:rsidRPr="00430F0B">
        <w:t>.5 lees je welke stappen je moet doorlopen om een PSO-keurmerk te behalen.</w:t>
      </w:r>
    </w:p>
    <w:p w14:paraId="2A88263D" w14:textId="167FC728" w:rsidR="00126B29" w:rsidRPr="00421F72" w:rsidRDefault="00430F0B" w:rsidP="00430F0B">
      <w:pPr>
        <w:pStyle w:val="Heading3"/>
        <w:rPr>
          <w:sz w:val="28"/>
          <w:szCs w:val="28"/>
          <w:lang w:val="nl-NL"/>
        </w:rPr>
      </w:pPr>
      <w:bookmarkStart w:id="42" w:name="_Toc191473235"/>
      <w:r w:rsidRPr="00421F72">
        <w:rPr>
          <w:sz w:val="28"/>
          <w:szCs w:val="28"/>
          <w:lang w:val="nl-NL"/>
        </w:rPr>
        <w:t xml:space="preserve">Een account maken in </w:t>
      </w:r>
      <w:proofErr w:type="spellStart"/>
      <w:r w:rsidRPr="00421F72">
        <w:rPr>
          <w:sz w:val="28"/>
          <w:szCs w:val="28"/>
          <w:lang w:val="nl-NL"/>
        </w:rPr>
        <w:t>MijnPSO</w:t>
      </w:r>
      <w:proofErr w:type="spellEnd"/>
      <w:r w:rsidRPr="00421F72">
        <w:rPr>
          <w:sz w:val="28"/>
          <w:szCs w:val="28"/>
          <w:lang w:val="nl-NL"/>
        </w:rPr>
        <w:t xml:space="preserve"> en het bepalen van het eigen PSO-prestatieniveau</w:t>
      </w:r>
      <w:bookmarkEnd w:id="42"/>
    </w:p>
    <w:p w14:paraId="06BFD775" w14:textId="77777777" w:rsidR="00430F0B" w:rsidRDefault="00430F0B" w:rsidP="00762DF3">
      <w:pPr>
        <w:jc w:val="both"/>
      </w:pPr>
      <w:r>
        <w:t xml:space="preserve">De contactpersoon van de organisatie (hierna: accounthouder) start met het aanmaken van een account in </w:t>
      </w:r>
      <w:proofErr w:type="spellStart"/>
      <w:r>
        <w:t>MijnPSO</w:t>
      </w:r>
      <w:proofErr w:type="spellEnd"/>
      <w:r>
        <w:t xml:space="preserve">. De accounthouder vult alle gevraagde (geanonimiseerde) gegevens in namens de aanvragende organisatie. Deze zijn nodig om het PSO-prestatieniveau te berekenen.  Zodra alles is ingevoerd, worden de resultaten direct zichtbaar in de </w:t>
      </w:r>
      <w:proofErr w:type="spellStart"/>
      <w:r>
        <w:t>MijnPSO</w:t>
      </w:r>
      <w:proofErr w:type="spellEnd"/>
      <w:r>
        <w:t xml:space="preserve">-omgeving. </w:t>
      </w:r>
    </w:p>
    <w:p w14:paraId="08B95BB4" w14:textId="2EFE487E" w:rsidR="00430F0B" w:rsidRDefault="00430F0B" w:rsidP="00762DF3">
      <w:pPr>
        <w:jc w:val="both"/>
      </w:pPr>
      <w:r>
        <w:t xml:space="preserve">In totaal bestaat de PSO-aanvraag  uit zes stappen die je in </w:t>
      </w:r>
      <w:proofErr w:type="spellStart"/>
      <w:r>
        <w:t>MijnPSO</w:t>
      </w:r>
      <w:proofErr w:type="spellEnd"/>
      <w:r>
        <w:t xml:space="preserve"> doorloopt:</w:t>
      </w:r>
    </w:p>
    <w:p w14:paraId="49FFC4B5" w14:textId="2EE5E466" w:rsidR="00430F0B" w:rsidRDefault="00430F0B" w:rsidP="00762DF3">
      <w:pPr>
        <w:pStyle w:val="ListParagraph"/>
        <w:numPr>
          <w:ilvl w:val="0"/>
          <w:numId w:val="30"/>
        </w:numPr>
        <w:jc w:val="both"/>
      </w:pPr>
      <w:r>
        <w:t xml:space="preserve">Stap 1: </w:t>
      </w:r>
      <w:r w:rsidR="000B52B3">
        <w:t>v</w:t>
      </w:r>
      <w:r>
        <w:t>aststellen van de aanvragende organisatie.</w:t>
      </w:r>
    </w:p>
    <w:p w14:paraId="742A360F" w14:textId="4477E19D" w:rsidR="00430F0B" w:rsidRDefault="00430F0B" w:rsidP="00D363F4">
      <w:pPr>
        <w:pStyle w:val="ListParagraph"/>
        <w:numPr>
          <w:ilvl w:val="0"/>
          <w:numId w:val="30"/>
        </w:numPr>
        <w:jc w:val="both"/>
      </w:pPr>
      <w:r>
        <w:t xml:space="preserve">Stap 2 en 3: </w:t>
      </w:r>
      <w:r w:rsidR="000B52B3">
        <w:t>i</w:t>
      </w:r>
      <w:r>
        <w:t xml:space="preserve">nvullen van een online rekentool. De accounthouder krijgt daarna op basis van de ingevoerde gegevens inzicht in de voorlopige kwantitatieve score. </w:t>
      </w:r>
    </w:p>
    <w:p w14:paraId="1268C348" w14:textId="06AB6B9E" w:rsidR="00430F0B" w:rsidRDefault="00430F0B" w:rsidP="0098415D">
      <w:pPr>
        <w:pStyle w:val="ListParagraph"/>
        <w:numPr>
          <w:ilvl w:val="0"/>
          <w:numId w:val="30"/>
        </w:numPr>
        <w:jc w:val="both"/>
      </w:pPr>
      <w:r>
        <w:t xml:space="preserve">Stap 4: in deze stap krijgt de organisatie op basis van de zelf ingevulde gegevens een indicatie voor de trede-indeling, nl. de aspirant-status, de basistrede, trede 1, 2 of 3 en/of PSO 30+. </w:t>
      </w:r>
    </w:p>
    <w:p w14:paraId="58184EF0" w14:textId="487D7E55" w:rsidR="00430F0B" w:rsidRDefault="00430F0B" w:rsidP="0098415D">
      <w:pPr>
        <w:pStyle w:val="ListParagraph"/>
        <w:numPr>
          <w:ilvl w:val="0"/>
          <w:numId w:val="30"/>
        </w:numPr>
        <w:jc w:val="both"/>
      </w:pPr>
      <w:r>
        <w:t xml:space="preserve">Stap 5: de accounthouder krijgt  inzicht in of er wordt voldaan aan de bijbehorende kwalitatieve eisen. Hiervoor dient hij of zij de checklist kwalitatieve criteria in te vullen. </w:t>
      </w:r>
    </w:p>
    <w:p w14:paraId="75C96F2A" w14:textId="74054581" w:rsidR="00126B29" w:rsidRDefault="00430F0B" w:rsidP="0098415D">
      <w:pPr>
        <w:pStyle w:val="ListParagraph"/>
        <w:numPr>
          <w:ilvl w:val="0"/>
          <w:numId w:val="30"/>
        </w:numPr>
        <w:jc w:val="both"/>
      </w:pPr>
      <w:r>
        <w:t>Stap 6:  de accounthouder beslist of er namens de aanvragende organisatie een definitieve PSO-aanvraag wordt ingediend voor het verkrijgen van het PSO-keurmerk.</w:t>
      </w:r>
    </w:p>
    <w:p w14:paraId="5C82F404" w14:textId="070FF7DC" w:rsidR="00126B29" w:rsidRPr="00650B90" w:rsidRDefault="00430F0B" w:rsidP="00421F72">
      <w:pPr>
        <w:pStyle w:val="Heading3"/>
        <w:jc w:val="both"/>
        <w:rPr>
          <w:sz w:val="28"/>
          <w:szCs w:val="28"/>
          <w:lang w:val="nl-NL"/>
        </w:rPr>
      </w:pPr>
      <w:bookmarkStart w:id="43" w:name="_Toc191473236"/>
      <w:r w:rsidRPr="00650B90">
        <w:rPr>
          <w:sz w:val="28"/>
          <w:szCs w:val="28"/>
          <w:lang w:val="nl-NL"/>
        </w:rPr>
        <w:t>Offerte(aanvragen) t.b.v. uitvoering PSO-audit</w:t>
      </w:r>
      <w:bookmarkEnd w:id="43"/>
    </w:p>
    <w:p w14:paraId="4E35A50F" w14:textId="46172597" w:rsidR="00126B29" w:rsidRDefault="00430F0B" w:rsidP="00762DF3">
      <w:pPr>
        <w:jc w:val="both"/>
      </w:pPr>
      <w:r w:rsidRPr="00430F0B">
        <w:t>Niet PSO-Nederland</w:t>
      </w:r>
      <w:r w:rsidR="000B52B3">
        <w:t>,</w:t>
      </w:r>
      <w:r w:rsidRPr="00430F0B">
        <w:t xml:space="preserve"> maar één van de certificerende instellingen toetst in een audit of de Aanvragende organisatie voldoet aan de kwantitatieve en kwalitatieve criteria. In stap 6 van </w:t>
      </w:r>
      <w:proofErr w:type="spellStart"/>
      <w:r w:rsidRPr="00430F0B">
        <w:t>MijnPSO</w:t>
      </w:r>
      <w:proofErr w:type="spellEnd"/>
      <w:r w:rsidRPr="00430F0B">
        <w:t xml:space="preserve"> vraagt de accounthouder een offerte aan bij één of meerdere certificerende instellingen. Hierover heeft de Aanvragende organisatie direct contact met de certificerende instelling(en). Voor het uitvoeren van de PSO-audit sluit de Aanvragende organisatie namelijk een aparte audit-overeenkomst met één van de certificerende instellingen die de PSO-audits mogen uitvoeren. Bij het indienen van een offerteaanvraag t.b.v. het uitvoeren van de PSO-audit ontvangen de Certificerende instellingen een beperkte set aan organisatiegegevens, die noodzakelijk zijn voor het kunnen opstellen van de offerte t.b.v. het uitvoeren van de PSO-audit. De Accounthouder ontvangt een kopie van deze offerteaanvraag. De Accounthouder kan vanaf dit moment geen wijzigingen meer doorvoeren in de </w:t>
      </w:r>
      <w:proofErr w:type="spellStart"/>
      <w:r w:rsidRPr="00430F0B">
        <w:t>MijnPSO</w:t>
      </w:r>
      <w:proofErr w:type="spellEnd"/>
      <w:r w:rsidR="000B52B3">
        <w:t>-</w:t>
      </w:r>
      <w:r w:rsidRPr="00430F0B">
        <w:t>omgeving. Richtlijnen waaraan de offertes t.b.v.</w:t>
      </w:r>
      <w:r w:rsidR="000B52B3">
        <w:t xml:space="preserve"> de</w:t>
      </w:r>
      <w:r w:rsidRPr="00430F0B">
        <w:t xml:space="preserve"> uitvoering </w:t>
      </w:r>
      <w:r w:rsidR="000B52B3">
        <w:t xml:space="preserve">van de </w:t>
      </w:r>
      <w:r w:rsidRPr="00430F0B">
        <w:t>PSO-audit van de Certificerende instellingen dienen te voldoen staan op de site van PSO-Nederland vermeld.</w:t>
      </w:r>
    </w:p>
    <w:p w14:paraId="4D5E91DA" w14:textId="75FEBFB3" w:rsidR="00126B29" w:rsidRPr="00650B90" w:rsidRDefault="00430F0B" w:rsidP="00421F72">
      <w:pPr>
        <w:pStyle w:val="Heading3"/>
        <w:jc w:val="both"/>
        <w:rPr>
          <w:sz w:val="28"/>
          <w:szCs w:val="28"/>
        </w:rPr>
      </w:pPr>
      <w:bookmarkStart w:id="44" w:name="_Toc191473237"/>
      <w:proofErr w:type="spellStart"/>
      <w:r w:rsidRPr="00650B90">
        <w:rPr>
          <w:sz w:val="28"/>
          <w:szCs w:val="28"/>
        </w:rPr>
        <w:t>Definitieve</w:t>
      </w:r>
      <w:proofErr w:type="spellEnd"/>
      <w:r w:rsidRPr="00650B90">
        <w:rPr>
          <w:sz w:val="28"/>
          <w:szCs w:val="28"/>
        </w:rPr>
        <w:t xml:space="preserve"> PSO-</w:t>
      </w:r>
      <w:proofErr w:type="spellStart"/>
      <w:r w:rsidRPr="00650B90">
        <w:rPr>
          <w:sz w:val="28"/>
          <w:szCs w:val="28"/>
        </w:rPr>
        <w:t>aanvraag</w:t>
      </w:r>
      <w:proofErr w:type="spellEnd"/>
      <w:r w:rsidRPr="00650B90">
        <w:rPr>
          <w:sz w:val="28"/>
          <w:szCs w:val="28"/>
        </w:rPr>
        <w:t xml:space="preserve"> </w:t>
      </w:r>
      <w:proofErr w:type="spellStart"/>
      <w:r w:rsidRPr="00650B90">
        <w:rPr>
          <w:sz w:val="28"/>
          <w:szCs w:val="28"/>
        </w:rPr>
        <w:t>indienen</w:t>
      </w:r>
      <w:bookmarkEnd w:id="44"/>
      <w:proofErr w:type="spellEnd"/>
    </w:p>
    <w:p w14:paraId="65F95302" w14:textId="777DFC7C" w:rsidR="00430F0B" w:rsidRDefault="00430F0B" w:rsidP="00421F72">
      <w:pPr>
        <w:jc w:val="both"/>
      </w:pPr>
      <w:r>
        <w:t xml:space="preserve">Vervolgens dient de Accounthouder, na het kiezen van een Certificerende instelling, de definitieve PSO-aanvraag in via </w:t>
      </w:r>
      <w:r w:rsidR="000B52B3">
        <w:t>s</w:t>
      </w:r>
      <w:r>
        <w:t xml:space="preserve">tap 6 van </w:t>
      </w:r>
      <w:proofErr w:type="spellStart"/>
      <w:r>
        <w:t>MijnPSO</w:t>
      </w:r>
      <w:proofErr w:type="spellEnd"/>
      <w:r>
        <w:t xml:space="preserve">. Aan het indienen van een definitieve PSO-aanvraag zijn kosten </w:t>
      </w:r>
      <w:r>
        <w:lastRenderedPageBreak/>
        <w:t xml:space="preserve">verbonden voor de tweejarige deelname aan de PSO. De ingangsdatum van een PSO-certificering is altijd de eerste dag van de eerstvolgende maand na het indienen van de </w:t>
      </w:r>
      <w:r w:rsidR="000B52B3">
        <w:t>d</w:t>
      </w:r>
      <w:r>
        <w:t xml:space="preserve">efinitieve PSO-aanvraag via </w:t>
      </w:r>
      <w:proofErr w:type="spellStart"/>
      <w:r>
        <w:t>MijnPSO</w:t>
      </w:r>
      <w:proofErr w:type="spellEnd"/>
      <w:r>
        <w:t>.</w:t>
      </w:r>
    </w:p>
    <w:p w14:paraId="28F26000" w14:textId="774A76C1" w:rsidR="00430F0B" w:rsidRDefault="00430F0B" w:rsidP="00421F72">
      <w:pPr>
        <w:jc w:val="both"/>
      </w:pPr>
      <w:r>
        <w:t xml:space="preserve">De Accounthouder ontvangt altijd een kopie van de reeds ingevulde gegevens. De door de Accounthouder ingevulde kwantitatieve gegevens in </w:t>
      </w:r>
      <w:proofErr w:type="spellStart"/>
      <w:r>
        <w:t>MijnPSO</w:t>
      </w:r>
      <w:proofErr w:type="spellEnd"/>
      <w:r>
        <w:t>, wordt ook wel de Initiële rekentool genoemd.</w:t>
      </w:r>
      <w:r>
        <w:rPr>
          <w:rStyle w:val="FootnoteReference"/>
        </w:rPr>
        <w:footnoteReference w:id="7"/>
      </w:r>
      <w:r>
        <w:t xml:space="preserve"> </w:t>
      </w:r>
    </w:p>
    <w:p w14:paraId="7E59F5A4" w14:textId="555A1963" w:rsidR="00126B29" w:rsidRDefault="00430F0B" w:rsidP="00421F72">
      <w:pPr>
        <w:jc w:val="both"/>
      </w:pPr>
      <w:r>
        <w:t>De audit vindt bij voorkeur plaats binnen twee maanden na het indienen van de definitieve PSO-aanvraag. De Aanvragende organisatie is zelf verantwoordelijk voor het tijdig plannen.</w:t>
      </w:r>
    </w:p>
    <w:p w14:paraId="7C8CCDB8" w14:textId="103448AA" w:rsidR="00430F0B" w:rsidRPr="00650B90" w:rsidRDefault="00430F0B" w:rsidP="00421F72">
      <w:pPr>
        <w:pStyle w:val="Heading3"/>
        <w:jc w:val="both"/>
        <w:rPr>
          <w:sz w:val="28"/>
          <w:szCs w:val="28"/>
          <w:lang w:val="nl-NL"/>
        </w:rPr>
      </w:pPr>
      <w:bookmarkStart w:id="45" w:name="_Toc191473238"/>
      <w:r w:rsidRPr="00650B90">
        <w:rPr>
          <w:sz w:val="28"/>
          <w:szCs w:val="28"/>
          <w:lang w:val="nl-NL"/>
        </w:rPr>
        <w:t>PSO-audit: agenda, veldwerk en rapportage</w:t>
      </w:r>
      <w:bookmarkEnd w:id="45"/>
    </w:p>
    <w:p w14:paraId="2C1461AE" w14:textId="374C15DD" w:rsidR="00430F0B" w:rsidRDefault="00430F0B" w:rsidP="00421F72">
      <w:pPr>
        <w:jc w:val="both"/>
      </w:pPr>
      <w:r w:rsidRPr="00430F0B">
        <w:t>Om voor een PSO-erkenning in aanmerking te komen moet een Aanvragende organisatie kunnen aantonen dat zij voldoet aan de criteria en eisen van de PSO. Voor een auditaanvraag is het voldoende om de aanvraaggegevens, de rekentool en de checklist kwalitatieve eisen in te vullen via www.mijnpso.nl. Tijdens de audit moeten de bewijsstukken van alle gegevens compleet en beschikbaar zijn voor inzage en toetsing door de auditor. De Aanvragende organisatie mag vooraf vragen om de lijst van (steekproef)dossiers die getoetst gaan worden tijdens de audit t.b.v. het dossieronderzoek. De auditor behandelt informatie van een Aanvragende organisatie te allen tijde vertrouwelijk en conform richtlijnen Certificerende instellingen, PSO-handleiding en PSO-Nederland. De Certificerende instelling is expliciet zelf verantwoordelijk voor het naleven van haar eigen (privacy)richtlijnen door hun auditoren. Een Aanvragende organisatie kan hierover altijd nadere en striktere afspraken maken met de desbetreffende Certificerende instelling.</w:t>
      </w:r>
    </w:p>
    <w:p w14:paraId="463A63AE" w14:textId="490ED9C9" w:rsidR="00430F0B" w:rsidRDefault="00430F0B" w:rsidP="00421F72">
      <w:pPr>
        <w:jc w:val="both"/>
      </w:pPr>
    </w:p>
    <w:p w14:paraId="108B605A" w14:textId="77777777" w:rsidR="00430F0B" w:rsidRPr="00430F0B" w:rsidRDefault="00430F0B" w:rsidP="00421F72">
      <w:pPr>
        <w:jc w:val="both"/>
        <w:rPr>
          <w:i/>
          <w:iCs/>
        </w:rPr>
      </w:pPr>
      <w:r w:rsidRPr="00430F0B">
        <w:rPr>
          <w:i/>
          <w:iCs/>
          <w:color w:val="123EB7"/>
        </w:rPr>
        <w:t>Rol auditor</w:t>
      </w:r>
    </w:p>
    <w:p w14:paraId="4DFC1198" w14:textId="0BD594B3" w:rsidR="00430F0B" w:rsidRDefault="00430F0B" w:rsidP="00421F72">
      <w:pPr>
        <w:jc w:val="both"/>
      </w:pPr>
      <w:r>
        <w:t xml:space="preserve">De auditor, die audit namens de Certificerende instelling waarmee de Aanvragende organisatie een Overeenkomst heeft gesloten, controleert de door de Accounthouder ingevoerde gegevens in en via </w:t>
      </w:r>
      <w:proofErr w:type="spellStart"/>
      <w:r>
        <w:t>MijnPSO</w:t>
      </w:r>
      <w:proofErr w:type="spellEnd"/>
      <w:r>
        <w:t xml:space="preserve">. De rol van de auditor is het onafhankelijk toetsen van de door de Accounthouder ingevoerde gegevens volgens de PSO-handleiding, richtlijnen en (proces)afspraken met PSO-Nederland zoals vermeld op de site van PSO-Nederland. De auditor voert eventuele correcties en aanpassingen door in de Kopie rekentool. In de agenda en het auditplan staat vermeld met welke medewerkers, management en/of directie er wordt gesproken </w:t>
      </w:r>
      <w:r w:rsidR="00132322">
        <w:t>over</w:t>
      </w:r>
      <w:r>
        <w:t xml:space="preserve"> de bewijslast kwantitatieve en kwalitatieve eisen. Aanpassingen en correcties door de auditor in de Kopie rekentool kunnen gevolgen hebben voor het uiteindelijke PSO-prestatieniveau na audit. Het PSO-prestatieniveau kan hoger of lager uitkomen dan het PSO-prestatieniveau o.b.v. eigen invoer, zoals zichtbaar in de Initiële rekentool.</w:t>
      </w:r>
    </w:p>
    <w:p w14:paraId="5A3BD733" w14:textId="77777777" w:rsidR="00430F0B" w:rsidRDefault="00430F0B" w:rsidP="00421F72">
      <w:pPr>
        <w:jc w:val="both"/>
      </w:pPr>
    </w:p>
    <w:p w14:paraId="44BB9758" w14:textId="1BB66016" w:rsidR="00430F0B" w:rsidRDefault="00430F0B" w:rsidP="00421F72">
      <w:pPr>
        <w:jc w:val="both"/>
      </w:pPr>
      <w:r>
        <w:t>De auditor handelt altijd volgens de richtlijnen van de desbetreffende Certificerende instelling i.r.t. het omgaan met zeer vertrouwelijke documentatie. De Certificerende instelling is expliciet zelf verantwoordelijk voor het naleven van haar eigen (privacy)richtlijnen door h</w:t>
      </w:r>
      <w:r w:rsidR="00132322">
        <w:t>aar</w:t>
      </w:r>
      <w:r>
        <w:t xml:space="preserve"> auditoren. Een Aanvragende organisatie kan hierover altijd nadere en striktere afspraken maken met de desbetreffende Certificerende instelling.</w:t>
      </w:r>
    </w:p>
    <w:p w14:paraId="6BA9E04F" w14:textId="77777777" w:rsidR="00430F0B" w:rsidRDefault="00430F0B" w:rsidP="00421F72">
      <w:pPr>
        <w:jc w:val="both"/>
      </w:pPr>
    </w:p>
    <w:p w14:paraId="6F0F32A1" w14:textId="77777777" w:rsidR="00430F0B" w:rsidRDefault="00430F0B" w:rsidP="00421F72">
      <w:pPr>
        <w:jc w:val="both"/>
      </w:pPr>
      <w:r>
        <w:t xml:space="preserve">De auditor heeft, na audit, uiterlijk twee (werk)weken de tijd om de auditrapportage binnen de </w:t>
      </w:r>
      <w:proofErr w:type="spellStart"/>
      <w:r>
        <w:t>MijnPSO</w:t>
      </w:r>
      <w:proofErr w:type="spellEnd"/>
      <w:r>
        <w:t>-omgeving in te leveren bij PSO-Nederland. De auditrapportage bevat het advies van de auditor aan PSO-Nederland m.b.t. de toekenning van het PSO-prestatieniveau op basis waarvan PSO-Nederland beslist. Indien de auditor aangeeft dat er zaken ter bespreking dienen te worden voorgelegd aan het PSO-kernteam, dan wordt dit gemeld richting de Accounthouder. Het beantwoorden van vragen kan extra tijd kosten waardoor de afronding van het auditrapport vertraging oploopt.</w:t>
      </w:r>
    </w:p>
    <w:p w14:paraId="3516351D" w14:textId="77777777" w:rsidR="00430F0B" w:rsidRDefault="00430F0B" w:rsidP="00421F72">
      <w:pPr>
        <w:jc w:val="both"/>
      </w:pPr>
    </w:p>
    <w:p w14:paraId="30005F4B" w14:textId="77777777" w:rsidR="00430F0B" w:rsidRDefault="00430F0B" w:rsidP="00421F72">
      <w:pPr>
        <w:jc w:val="both"/>
      </w:pPr>
      <w:r>
        <w:lastRenderedPageBreak/>
        <w:t>Een auditor kan in uitzonderingssituaties, indien een situatie in de ‘geest’ van de PSO-handleiding is maar niet past in de (huidige) formulering van de handleiding, gemotiveerd adviseren in de geest van de handleiding. Deze adviezen worden ter toetsing voorgelegd aan TNO en PSO-Nederland, die in gezamenlijkheid een beslissing nemen dan wel advies  vragen aan de Commissie van Deskundigen.</w:t>
      </w:r>
    </w:p>
    <w:p w14:paraId="19549E35" w14:textId="77777777" w:rsidR="00430F0B" w:rsidRDefault="00430F0B" w:rsidP="00421F72">
      <w:pPr>
        <w:jc w:val="both"/>
      </w:pPr>
    </w:p>
    <w:p w14:paraId="5E46288D" w14:textId="77777777" w:rsidR="00430F0B" w:rsidRPr="00430F0B" w:rsidRDefault="00430F0B" w:rsidP="00421F72">
      <w:pPr>
        <w:jc w:val="both"/>
        <w:rPr>
          <w:i/>
          <w:iCs/>
        </w:rPr>
      </w:pPr>
      <w:r w:rsidRPr="00430F0B">
        <w:rPr>
          <w:i/>
          <w:iCs/>
          <w:color w:val="123EB7"/>
        </w:rPr>
        <w:t>Agenda en auditplan</w:t>
      </w:r>
    </w:p>
    <w:p w14:paraId="448E8622" w14:textId="75892B32" w:rsidR="00430F0B" w:rsidRDefault="00430F0B" w:rsidP="00421F72">
      <w:pPr>
        <w:jc w:val="both"/>
      </w:pPr>
      <w:r>
        <w:t xml:space="preserve">Uiterlijk een week voorafgaand aan het uitvoeren van de PSO-audit, levert de auditor een agenda en auditplan aan waarin staat vermeld met welke medewerkers, management en/of directie er wordt gesproken </w:t>
      </w:r>
      <w:r w:rsidR="00132322">
        <w:t>over</w:t>
      </w:r>
      <w:r>
        <w:t xml:space="preserve"> de bewijslast</w:t>
      </w:r>
      <w:r w:rsidR="00132322">
        <w:t>,</w:t>
      </w:r>
      <w:r>
        <w:t xml:space="preserve"> kwantitatieve en kwalitatieve eisen. De auditor kan de score gedurende een toetsing (audit) naar boven of beneden bijstellen in de Kopie rekentool</w:t>
      </w:r>
      <w:r w:rsidR="00132322">
        <w:t>.</w:t>
      </w:r>
      <w:r>
        <w:t xml:space="preserve"> Het is op aanvraag mogelijk dat de auditor een week voorafgaand aan de audit doorgeeft welke steekproefdossiers tijdens het dossieronderzoek gecontroleerd worden. Eventuele wijzigingen die voorafgaand aan audit zijn doorgeven door Accounthouder, dienen voorafgaand aan het dossieronderzoek door de auditor verwerkt te worden in de Kopie rekentool.</w:t>
      </w:r>
    </w:p>
    <w:p w14:paraId="2ABCA92F" w14:textId="77777777" w:rsidR="00430F0B" w:rsidRDefault="00430F0B" w:rsidP="00421F72">
      <w:pPr>
        <w:jc w:val="both"/>
      </w:pPr>
    </w:p>
    <w:p w14:paraId="22B339F5" w14:textId="77777777" w:rsidR="00430F0B" w:rsidRPr="00430F0B" w:rsidRDefault="00430F0B" w:rsidP="00421F72">
      <w:pPr>
        <w:jc w:val="both"/>
        <w:rPr>
          <w:i/>
          <w:iCs/>
        </w:rPr>
      </w:pPr>
      <w:r w:rsidRPr="00430F0B">
        <w:rPr>
          <w:i/>
          <w:iCs/>
          <w:color w:val="123EB7"/>
        </w:rPr>
        <w:t>Auditonderzoek</w:t>
      </w:r>
    </w:p>
    <w:p w14:paraId="50C3233A" w14:textId="77777777" w:rsidR="00430F0B" w:rsidRDefault="00430F0B" w:rsidP="00421F72">
      <w:pPr>
        <w:jc w:val="both"/>
      </w:pPr>
      <w:r>
        <w:t>Het auditonderzoek bestaat o.a. uit:</w:t>
      </w:r>
    </w:p>
    <w:p w14:paraId="692B3CE3" w14:textId="283F6AFD" w:rsidR="00430F0B" w:rsidRDefault="00430F0B" w:rsidP="00421F72">
      <w:pPr>
        <w:pStyle w:val="ListParagraph"/>
        <w:numPr>
          <w:ilvl w:val="0"/>
          <w:numId w:val="31"/>
        </w:numPr>
        <w:jc w:val="both"/>
      </w:pPr>
      <w:r>
        <w:t>Gesprekken met directie, personeelszaken, direct leidinggevenden en (doelgroep) medewerkers volgens auditplan en agenda.</w:t>
      </w:r>
    </w:p>
    <w:p w14:paraId="3ACBC1FB" w14:textId="05FA8F8A" w:rsidR="00430F0B" w:rsidRDefault="00430F0B" w:rsidP="00421F72">
      <w:pPr>
        <w:pStyle w:val="ListParagraph"/>
        <w:numPr>
          <w:ilvl w:val="0"/>
          <w:numId w:val="31"/>
        </w:numPr>
        <w:jc w:val="both"/>
      </w:pPr>
      <w:r>
        <w:t>Onderzoek Aanvragende organisatie (criteria Hoofdaanvrager en Onderliggende entiteiten, inschrijving in de Kamer van Koophandel).</w:t>
      </w:r>
    </w:p>
    <w:p w14:paraId="35DD9B24" w14:textId="485F5D33" w:rsidR="00430F0B" w:rsidRDefault="00430F0B" w:rsidP="00421F72">
      <w:pPr>
        <w:pStyle w:val="ListParagraph"/>
        <w:numPr>
          <w:ilvl w:val="0"/>
          <w:numId w:val="31"/>
        </w:numPr>
        <w:jc w:val="both"/>
      </w:pPr>
      <w:r>
        <w:t>(CAO-)uren norm.</w:t>
      </w:r>
    </w:p>
    <w:p w14:paraId="11958F92" w14:textId="17F807C6" w:rsidR="00430F0B" w:rsidRDefault="00430F0B" w:rsidP="00421F72">
      <w:pPr>
        <w:pStyle w:val="ListParagraph"/>
        <w:numPr>
          <w:ilvl w:val="0"/>
          <w:numId w:val="31"/>
        </w:numPr>
        <w:jc w:val="both"/>
      </w:pPr>
      <w:r>
        <w:t>Onderzoek Bedrijfsomvang.</w:t>
      </w:r>
    </w:p>
    <w:p w14:paraId="31B17F33" w14:textId="1C344D9C" w:rsidR="00430F0B" w:rsidRDefault="00430F0B" w:rsidP="00421F72">
      <w:pPr>
        <w:pStyle w:val="ListParagraph"/>
        <w:numPr>
          <w:ilvl w:val="0"/>
          <w:numId w:val="31"/>
        </w:numPr>
        <w:jc w:val="both"/>
      </w:pPr>
      <w:r>
        <w:t>Onderzoek in dossiers van PSO-</w:t>
      </w:r>
      <w:proofErr w:type="spellStart"/>
      <w:r>
        <w:t>doelgroepmedewerkers</w:t>
      </w:r>
      <w:proofErr w:type="spellEnd"/>
      <w:r>
        <w:t>. Bij het dossieronderzoek zal de auditor (steekproefsgewijs) kijken of het benodigde bewijslast aanwezig is en</w:t>
      </w:r>
      <w:r w:rsidR="00132322">
        <w:t xml:space="preserve"> </w:t>
      </w:r>
      <w:r>
        <w:t>of er voldaan wordt aan de desbetreffende (aanvullende) eis(en) conform PSO-handleiding m.b.t.: type uitgangspositie/ bewijsvoering en aanvullende criteria i.r.t. het toebehoren tot de PSO-doelgroep, type contract, het aantal gewerkte en/of contractuele uren, verslaglegging van begeleidings- en/of functionerings- en of ontwikkelingsgesprekken. Een aanvullende dossieronderzoek eis bij een trede her-certificatie is dat in 80% van de onderzochte dossiers aantoonbaar is dat gesprekken over functioneren en ontwikkelen zijn gevoerd. Indien deze gesprekken niet door de eigen organisatie worden uitgevoerd dienen bewijzen te kunnen overlegd dat deze gesprekken daadwerkelijk worden gevoerd.</w:t>
      </w:r>
    </w:p>
    <w:p w14:paraId="016992FC" w14:textId="4B2FB842" w:rsidR="00430F0B" w:rsidRDefault="00430F0B" w:rsidP="00421F72">
      <w:pPr>
        <w:pStyle w:val="ListParagraph"/>
        <w:numPr>
          <w:ilvl w:val="0"/>
          <w:numId w:val="31"/>
        </w:numPr>
        <w:jc w:val="both"/>
      </w:pPr>
      <w:r>
        <w:t>Onderzoek overige kwalitatieve eisen worden aan de hand van gesprekken met medewerkers en leidinggevende getoetst.</w:t>
      </w:r>
    </w:p>
    <w:p w14:paraId="4A387DA7" w14:textId="606A0677" w:rsidR="00430F0B" w:rsidRDefault="00430F0B" w:rsidP="00421F72">
      <w:pPr>
        <w:pStyle w:val="ListParagraph"/>
        <w:numPr>
          <w:ilvl w:val="0"/>
          <w:numId w:val="31"/>
        </w:numPr>
        <w:jc w:val="both"/>
      </w:pPr>
      <w:r>
        <w:t>Indien van toepassing vindt er onderzoek plaats naar de opgegeven inkoop t.b.v. de indirecte bijdrage.</w:t>
      </w:r>
    </w:p>
    <w:p w14:paraId="74393AAB" w14:textId="769F7B63" w:rsidR="00430F0B" w:rsidRDefault="00430F0B" w:rsidP="00421F72">
      <w:pPr>
        <w:pStyle w:val="ListParagraph"/>
        <w:numPr>
          <w:ilvl w:val="0"/>
          <w:numId w:val="31"/>
        </w:numPr>
        <w:jc w:val="both"/>
      </w:pPr>
      <w:r>
        <w:t xml:space="preserve">Vervolgens worden er, na eventuele correcties, nieuwe resultaten zichtbaar na audit in de Kopie rekentool van de auditor. De auditor maakt het auditrapport op volgens het op dat moment geldende format in </w:t>
      </w:r>
      <w:proofErr w:type="spellStart"/>
      <w:r>
        <w:t>MijnPSO</w:t>
      </w:r>
      <w:proofErr w:type="spellEnd"/>
      <w:r>
        <w:t>. De Accounthouder ontvangt de Kopie rekentool op het moment van toekenning van de PSO-certificering door PSO-Nederland (en niet van de auditor). De auditor is uiteraard wel bevoegd om zijn of haar bevindingen te delen met de Aanvragende organisatie.</w:t>
      </w:r>
    </w:p>
    <w:p w14:paraId="528CB6F8" w14:textId="3C2E520A" w:rsidR="00430F0B" w:rsidRDefault="00430F0B" w:rsidP="00421F72">
      <w:pPr>
        <w:pStyle w:val="ListParagraph"/>
        <w:numPr>
          <w:ilvl w:val="0"/>
          <w:numId w:val="31"/>
        </w:numPr>
        <w:jc w:val="both"/>
      </w:pPr>
      <w:r>
        <w:t xml:space="preserve">Indien niet alle bewijslast op de </w:t>
      </w:r>
      <w:proofErr w:type="spellStart"/>
      <w:r>
        <w:t>auditdag</w:t>
      </w:r>
      <w:proofErr w:type="spellEnd"/>
      <w:r>
        <w:t xml:space="preserve"> aanwezig is, heeft de Aanvragende organisatie nog twee weken de tijd om de benodigde bewijslast alsnog aan te leveren aan de auditor.</w:t>
      </w:r>
    </w:p>
    <w:p w14:paraId="59C5CA1C" w14:textId="32CF7AFB" w:rsidR="00430F0B" w:rsidRDefault="00430F0B" w:rsidP="00421F72">
      <w:pPr>
        <w:pStyle w:val="ListParagraph"/>
        <w:numPr>
          <w:ilvl w:val="0"/>
          <w:numId w:val="31"/>
        </w:numPr>
        <w:jc w:val="both"/>
      </w:pPr>
      <w:r>
        <w:t>De auditor geeft aan wanneer hij/ zij verwacht het auditrapport te kunnen aanleveren aan PSO-Nederland.</w:t>
      </w:r>
    </w:p>
    <w:p w14:paraId="3481EC13" w14:textId="6B20E853" w:rsidR="00430F0B" w:rsidRPr="00650B90" w:rsidRDefault="00430F0B" w:rsidP="00421F72">
      <w:pPr>
        <w:pStyle w:val="Heading2"/>
        <w:jc w:val="both"/>
        <w:rPr>
          <w:sz w:val="32"/>
          <w:szCs w:val="32"/>
          <w:lang w:val="nl-NL"/>
        </w:rPr>
      </w:pPr>
      <w:bookmarkStart w:id="46" w:name="_Toc191473239"/>
      <w:r w:rsidRPr="00650B90">
        <w:rPr>
          <w:sz w:val="32"/>
          <w:szCs w:val="32"/>
          <w:lang w:val="nl-NL"/>
        </w:rPr>
        <w:t>PSO-certificering: toekenning, geldigheidsduur en</w:t>
      </w:r>
      <w:r w:rsidR="00650B90">
        <w:rPr>
          <w:sz w:val="32"/>
          <w:szCs w:val="32"/>
          <w:lang w:val="nl-NL"/>
        </w:rPr>
        <w:tab/>
      </w:r>
      <w:r w:rsidR="00650B90">
        <w:rPr>
          <w:sz w:val="32"/>
          <w:szCs w:val="32"/>
          <w:lang w:val="nl-NL"/>
        </w:rPr>
        <w:br/>
      </w:r>
      <w:proofErr w:type="spellStart"/>
      <w:r w:rsidRPr="00650B90">
        <w:rPr>
          <w:sz w:val="32"/>
          <w:szCs w:val="32"/>
          <w:lang w:val="nl-NL"/>
        </w:rPr>
        <w:t>hercertificering</w:t>
      </w:r>
      <w:bookmarkEnd w:id="46"/>
      <w:proofErr w:type="spellEnd"/>
    </w:p>
    <w:p w14:paraId="751A0EEB" w14:textId="03BB3E38" w:rsidR="00126B29" w:rsidRDefault="00126B29" w:rsidP="00421F72">
      <w:pPr>
        <w:jc w:val="both"/>
      </w:pPr>
    </w:p>
    <w:p w14:paraId="0FAF0CF9" w14:textId="2F7B4AD2" w:rsidR="00430F0B" w:rsidRDefault="00CB1A54" w:rsidP="00421F72">
      <w:pPr>
        <w:jc w:val="both"/>
      </w:pPr>
      <w:r w:rsidRPr="00CB1A54">
        <w:lastRenderedPageBreak/>
        <w:t xml:space="preserve">PSO-Nederland bepaalt op basis van een audit- en adviesrapport van de auditor of een Aanvragende organisatie een PSO-erkenning toegekend krijgt en op welk PSO-prestatieniveau. PSO-Nederland behoudt zich het recht voor om organisaties die weliswaar </w:t>
      </w:r>
      <w:r w:rsidR="00430F0B">
        <w:t>feitelijk aan de criteria voor de PSO voldoen, maar door hun productie, werkwijze of anderszins de goede naam van PSO en/of het socialer ondernemen zouden kunnen schaden, geen PSO-certificaat toe te kennen.</w:t>
      </w:r>
    </w:p>
    <w:p w14:paraId="49915930" w14:textId="77777777" w:rsidR="00430F0B" w:rsidRDefault="00430F0B" w:rsidP="00421F72">
      <w:pPr>
        <w:jc w:val="both"/>
      </w:pPr>
    </w:p>
    <w:p w14:paraId="1560DE50" w14:textId="3B84FFB3" w:rsidR="00365A79" w:rsidRDefault="00365A79" w:rsidP="00421F72">
      <w:pPr>
        <w:jc w:val="both"/>
      </w:pPr>
      <w:r w:rsidRPr="00365A79">
        <w:t xml:space="preserve">Wijzigingen </w:t>
      </w:r>
      <w:r w:rsidR="00B61600" w:rsidRPr="00B61600">
        <w:t>die na het toekennen van het PSO-certificaat worden gedaan in de organisatie (bijv. naamswijzigingen door overnames/fusies), kunnen niet met terugwerkende kracht op het certificaat worden gezet. Indien na de toekenning van het PSO-certificaat één of meerdere KvK-nummers veranderen, dan vervalt de PSO-erkenning voor dat KvK-nummer. De PSO-erkenning wordt niet overgezet naar het nieuwe KvK-nummer.</w:t>
      </w:r>
    </w:p>
    <w:p w14:paraId="3E134519" w14:textId="77777777" w:rsidR="00365A79" w:rsidRDefault="00365A79" w:rsidP="00421F72">
      <w:pPr>
        <w:jc w:val="both"/>
      </w:pPr>
    </w:p>
    <w:p w14:paraId="68177122" w14:textId="07291B51" w:rsidR="00430F0B" w:rsidRDefault="00430F0B" w:rsidP="00421F72">
      <w:pPr>
        <w:jc w:val="both"/>
      </w:pPr>
      <w:r>
        <w:t xml:space="preserve">De beperkte (door de organisatie aangegeven) contactgegevens, de organisatienaam, de branche en het PSO-prestatieniveau van de PSO-gecertificeerde organisatie worden gedurende de geldigheidsduur van het PSO-certificaat vermeld op de website </w:t>
      </w:r>
      <w:hyperlink r:id="rId39" w:history="1">
        <w:r w:rsidRPr="00430F0B">
          <w:rPr>
            <w:rFonts w:asciiTheme="minorHAnsi" w:eastAsia="Calibri" w:hAnsiTheme="minorHAnsi" w:cs="Arial"/>
            <w:color w:val="0000FF"/>
            <w:szCs w:val="22"/>
            <w:u w:val="single"/>
            <w:lang w:eastAsia="en-US"/>
          </w:rPr>
          <w:t>www.pso-nederland.nl</w:t>
        </w:r>
      </w:hyperlink>
      <w:r>
        <w:t>. De actieve PSO-gecertificeerde organisaties staan tot einde certificering op de website van PSO-Nederland. Dit overzicht geeft dan ook de</w:t>
      </w:r>
      <w:r w:rsidR="00F30AE9">
        <w:t xml:space="preserve"> </w:t>
      </w:r>
      <w:proofErr w:type="spellStart"/>
      <w:r>
        <w:t>dagstand</w:t>
      </w:r>
      <w:proofErr w:type="spellEnd"/>
      <w:r>
        <w:t xml:space="preserve"> van PSO-gecertificeerde organisaties weer. Daarnaast worden PSO-gecertificeerde organisaties met eventuele </w:t>
      </w:r>
      <w:r w:rsidR="00F30AE9">
        <w:t>o</w:t>
      </w:r>
      <w:r>
        <w:t xml:space="preserve">nderliggende entiteiten tot een jaar na afloop van de certificering opgenomen in de online marktplaats van </w:t>
      </w:r>
      <w:proofErr w:type="spellStart"/>
      <w:r>
        <w:t>MijnPSO</w:t>
      </w:r>
      <w:proofErr w:type="spellEnd"/>
      <w:r>
        <w:t xml:space="preserve"> (in het kader van de ketenstimulering en het peiljaar van de inkopende Aanvragende organisatie).</w:t>
      </w:r>
    </w:p>
    <w:p w14:paraId="414E8CBC" w14:textId="0B58C8CE" w:rsidR="00126B29" w:rsidRPr="00650B90" w:rsidRDefault="00430F0B" w:rsidP="00421F72">
      <w:pPr>
        <w:pStyle w:val="Heading3"/>
        <w:jc w:val="both"/>
        <w:rPr>
          <w:sz w:val="28"/>
          <w:szCs w:val="28"/>
        </w:rPr>
      </w:pPr>
      <w:bookmarkStart w:id="47" w:name="_Toc191473240"/>
      <w:proofErr w:type="spellStart"/>
      <w:r w:rsidRPr="00650B90">
        <w:rPr>
          <w:sz w:val="28"/>
          <w:szCs w:val="28"/>
        </w:rPr>
        <w:t>Ingangsdatum</w:t>
      </w:r>
      <w:proofErr w:type="spellEnd"/>
      <w:r w:rsidRPr="00650B90">
        <w:rPr>
          <w:sz w:val="28"/>
          <w:szCs w:val="28"/>
        </w:rPr>
        <w:t xml:space="preserve"> PSO-</w:t>
      </w:r>
      <w:proofErr w:type="spellStart"/>
      <w:r w:rsidRPr="00650B90">
        <w:rPr>
          <w:sz w:val="28"/>
          <w:szCs w:val="28"/>
        </w:rPr>
        <w:t>certificaat</w:t>
      </w:r>
      <w:bookmarkEnd w:id="47"/>
      <w:proofErr w:type="spellEnd"/>
    </w:p>
    <w:p w14:paraId="54021214" w14:textId="77777777" w:rsidR="00430F0B" w:rsidRPr="00430F0B" w:rsidRDefault="00430F0B" w:rsidP="00421F72">
      <w:pPr>
        <w:jc w:val="both"/>
      </w:pPr>
      <w:r w:rsidRPr="00430F0B">
        <w:t xml:space="preserve">De ingangsdatum voor een PSO-certificaat, en indien van toepassing de erkenning dat een Aanvragende organisatie voldoet aan het zogeheten 30+ criterium (zie bijlage 4B) is de eerste dag van de eerstvolgende maand na indiening van de definitieve PSO-aanvraag via www.mijnpso.nl. De aanvraagdatum in </w:t>
      </w:r>
      <w:proofErr w:type="spellStart"/>
      <w:r w:rsidRPr="00430F0B">
        <w:t>MijnPSO</w:t>
      </w:r>
      <w:proofErr w:type="spellEnd"/>
      <w:r w:rsidRPr="00430F0B">
        <w:t xml:space="preserve"> is leidend voor de ingangsdatum van het PSO-certificaat, niet de datum waarop de audit is uitgevoerd, of, bij verlenging, de datum waarop het certificaat afloopt. De auditdatum staat los van de ingangsdatum van het PSO-certificaat. Het PSO-certificaat treedt daarmee veelal met terugwerkende kracht in werking. De uitgifte van een PSO-certificaat gebeurt altijd nadat de audit heeft plaatsgevonden (auditdatum).</w:t>
      </w:r>
    </w:p>
    <w:p w14:paraId="4A0A31AF" w14:textId="3555D8D4" w:rsidR="00126B29" w:rsidRPr="00650B90" w:rsidRDefault="00B5299A" w:rsidP="00421F72">
      <w:pPr>
        <w:pStyle w:val="Heading3"/>
        <w:jc w:val="both"/>
        <w:rPr>
          <w:sz w:val="28"/>
          <w:szCs w:val="28"/>
        </w:rPr>
      </w:pPr>
      <w:bookmarkStart w:id="48" w:name="_Toc191473241"/>
      <w:proofErr w:type="spellStart"/>
      <w:r w:rsidRPr="00650B90">
        <w:rPr>
          <w:sz w:val="28"/>
          <w:szCs w:val="28"/>
        </w:rPr>
        <w:t>Geldigheid</w:t>
      </w:r>
      <w:proofErr w:type="spellEnd"/>
      <w:r w:rsidRPr="00650B90">
        <w:rPr>
          <w:sz w:val="28"/>
          <w:szCs w:val="28"/>
        </w:rPr>
        <w:t xml:space="preserve"> PSO-</w:t>
      </w:r>
      <w:proofErr w:type="spellStart"/>
      <w:r w:rsidRPr="00650B90">
        <w:rPr>
          <w:sz w:val="28"/>
          <w:szCs w:val="28"/>
        </w:rPr>
        <w:t>certificaat</w:t>
      </w:r>
      <w:bookmarkEnd w:id="48"/>
      <w:proofErr w:type="spellEnd"/>
    </w:p>
    <w:p w14:paraId="58381816" w14:textId="77777777" w:rsidR="00B5299A" w:rsidRPr="00B5299A" w:rsidRDefault="00B5299A" w:rsidP="00421F72">
      <w:pPr>
        <w:jc w:val="both"/>
      </w:pPr>
      <w:r w:rsidRPr="00B5299A">
        <w:t>Een PSO-erkenning is maximaal twee jaar geldig en eindigt automatisch na twee jaar. Een verlenging na twee jaar is mogelijk: er moet dan een nieuwe definitieve PSO-aanvraag ingediend worden op basis van de dan geldende handleiding en door middel van een audit wordt opnieuw vastgesteld of de Aanvragende organisatie voldoet aan de kwantitatieve criteria en kwalitatieve eisen. Een Aspirant-status kan (slechts) eenmaal aansluitend verlengd worden. Ook kan een organisatie bij verlenging aansluitend ‘terugvallen‘ van een PSO-trede naar Aspirant-status.</w:t>
      </w:r>
    </w:p>
    <w:p w14:paraId="7F05B4E1" w14:textId="4F09A6BA" w:rsidR="00126B29" w:rsidRPr="00650B90" w:rsidRDefault="00B5299A" w:rsidP="00421F72">
      <w:pPr>
        <w:pStyle w:val="Heading3"/>
        <w:jc w:val="both"/>
        <w:rPr>
          <w:sz w:val="28"/>
          <w:szCs w:val="28"/>
        </w:rPr>
      </w:pPr>
      <w:bookmarkStart w:id="49" w:name="_Toc191473242"/>
      <w:proofErr w:type="spellStart"/>
      <w:r w:rsidRPr="00650B90">
        <w:rPr>
          <w:sz w:val="28"/>
          <w:szCs w:val="28"/>
        </w:rPr>
        <w:t>Aaneensluitende</w:t>
      </w:r>
      <w:proofErr w:type="spellEnd"/>
      <w:r w:rsidRPr="00650B90">
        <w:rPr>
          <w:sz w:val="28"/>
          <w:szCs w:val="28"/>
        </w:rPr>
        <w:t xml:space="preserve"> </w:t>
      </w:r>
      <w:proofErr w:type="spellStart"/>
      <w:r w:rsidRPr="00650B90">
        <w:rPr>
          <w:sz w:val="28"/>
          <w:szCs w:val="28"/>
        </w:rPr>
        <w:t>hercertificering</w:t>
      </w:r>
      <w:bookmarkEnd w:id="49"/>
      <w:proofErr w:type="spellEnd"/>
    </w:p>
    <w:p w14:paraId="2B8A5C9E" w14:textId="77777777" w:rsidR="00B5299A" w:rsidRDefault="00B5299A" w:rsidP="00421F72">
      <w:pPr>
        <w:jc w:val="both"/>
      </w:pPr>
      <w:r>
        <w:t xml:space="preserve">Het is de verantwoordelijkheid van de Aanvragende organisatie om tijdig de (nieuwe) definitieve PSO-aanvraag en audit in te plannen. Voor een aansluitend PSO-certificaat bij her-certificering is het van belang om, in de maand voorafgaand aan de einddatum van het PSO-Certificaat, een nieuwe definitieve PSO-aanvraag in te dienen via </w:t>
      </w:r>
      <w:proofErr w:type="spellStart"/>
      <w:r>
        <w:t>MijnPSO</w:t>
      </w:r>
      <w:proofErr w:type="spellEnd"/>
      <w:r>
        <w:t xml:space="preserve"> op basis van de dan geldende PSO-handleiding. Dit wordt ook wel aaneensluitende her-certificering genoemd. Het tijdig verlengen van het PSO-certificaat om een aaneensluitende PSO-certificering te behouden kan een eis zijn van (publieke) opdrachtgevers.</w:t>
      </w:r>
    </w:p>
    <w:p w14:paraId="760FE96B" w14:textId="77777777" w:rsidR="00B5299A" w:rsidRDefault="00B5299A" w:rsidP="00421F72">
      <w:pPr>
        <w:jc w:val="both"/>
      </w:pPr>
    </w:p>
    <w:p w14:paraId="5B7AADC6" w14:textId="0C69612B" w:rsidR="00B5299A" w:rsidRDefault="00B5299A" w:rsidP="00421F72">
      <w:pPr>
        <w:jc w:val="both"/>
      </w:pPr>
      <w:r>
        <w:t xml:space="preserve">De PSO-gecertificeerde organisatie is zelf verantwoordelijk voor het tijdig opnieuw indienen van een definitieve PSO-aanvraag via </w:t>
      </w:r>
      <w:proofErr w:type="spellStart"/>
      <w:r>
        <w:t>MijnPSO</w:t>
      </w:r>
      <w:proofErr w:type="spellEnd"/>
      <w:r>
        <w:t xml:space="preserve"> en het laten uitvoeren van de PSO-audit. Ook bij verlenging of </w:t>
      </w:r>
      <w:r>
        <w:lastRenderedPageBreak/>
        <w:t>bij de overgang van Aspirant-status naar een trede geldt dat het nieuwe certificaat ingaat op de eerste dag van de eerstvolgende maand na indiening van de definitieve aanvraag via www.mijnpso.nl.</w:t>
      </w:r>
      <w:r>
        <w:rPr>
          <w:rStyle w:val="FootnoteReference"/>
        </w:rPr>
        <w:footnoteReference w:id="8"/>
      </w:r>
      <w:r>
        <w:t xml:space="preserve"> </w:t>
      </w:r>
    </w:p>
    <w:p w14:paraId="27A63ED1" w14:textId="7CEECC90" w:rsidR="00126B29" w:rsidRPr="00650B90" w:rsidRDefault="00B5299A" w:rsidP="00421F72">
      <w:pPr>
        <w:pStyle w:val="Heading3"/>
        <w:jc w:val="both"/>
        <w:rPr>
          <w:sz w:val="28"/>
          <w:szCs w:val="28"/>
        </w:rPr>
      </w:pPr>
      <w:bookmarkStart w:id="50" w:name="_Toc191473243"/>
      <w:proofErr w:type="spellStart"/>
      <w:r w:rsidRPr="00650B90">
        <w:rPr>
          <w:sz w:val="28"/>
          <w:szCs w:val="28"/>
        </w:rPr>
        <w:t>Voortijdige</w:t>
      </w:r>
      <w:proofErr w:type="spellEnd"/>
      <w:r w:rsidRPr="00650B90">
        <w:rPr>
          <w:sz w:val="28"/>
          <w:szCs w:val="28"/>
        </w:rPr>
        <w:t xml:space="preserve"> her-</w:t>
      </w:r>
      <w:proofErr w:type="spellStart"/>
      <w:r w:rsidRPr="00650B90">
        <w:rPr>
          <w:sz w:val="28"/>
          <w:szCs w:val="28"/>
        </w:rPr>
        <w:t>certificering</w:t>
      </w:r>
      <w:bookmarkEnd w:id="50"/>
      <w:proofErr w:type="spellEnd"/>
    </w:p>
    <w:p w14:paraId="25973864" w14:textId="6045E73A" w:rsidR="00126B29" w:rsidRDefault="00B5299A" w:rsidP="00421F72">
      <w:pPr>
        <w:jc w:val="both"/>
      </w:pPr>
      <w:r w:rsidRPr="00B5299A">
        <w:t xml:space="preserve">Wanneer (onderdelen van) een PSO-gecertificeerde Aanvragende organisatie, binnen de lopende termijn, opnieuw een PSO-aanvraag indient om zich opnieuw te laten certificeren of één of een aantal (onderliggende) entiteiten wil bij-certificeren of separaat wil laten certificeren, dan zal de organisatie een nieuwe definitieve PSO-aanvraag in moeten dienen, met daarin de op dat moment mee te nemen Onderliggende entiteiten. Wanneer er al een PSO-certificatie van kracht is op een KvK-nummer dat opnieuw PSO-gecertificeerd wordt, vervalt de eerder afgegeven PSO-erkenning waar dit KvK-nummer onderdeel van uit maakte. Aan voortijdige </w:t>
      </w:r>
      <w:proofErr w:type="spellStart"/>
      <w:r w:rsidRPr="00B5299A">
        <w:t>hercertificering</w:t>
      </w:r>
      <w:proofErr w:type="spellEnd"/>
      <w:r w:rsidRPr="00B5299A">
        <w:t xml:space="preserve"> zijn in enkele gevallen (extra) kosten verbonden. Voor meer informatie verwijzen wij naar de site van </w:t>
      </w:r>
      <w:proofErr w:type="spellStart"/>
      <w:r w:rsidRPr="00B5299A">
        <w:t>MijnPSO</w:t>
      </w:r>
      <w:proofErr w:type="spellEnd"/>
      <w:r w:rsidRPr="00B5299A">
        <w:t>.</w:t>
      </w:r>
    </w:p>
    <w:p w14:paraId="00559ADE" w14:textId="74C48D0F" w:rsidR="00126B29" w:rsidRPr="00650B90" w:rsidRDefault="00B5299A" w:rsidP="00421F72">
      <w:pPr>
        <w:pStyle w:val="Heading3"/>
        <w:jc w:val="both"/>
        <w:rPr>
          <w:sz w:val="28"/>
          <w:szCs w:val="28"/>
          <w:lang w:val="nl-NL"/>
        </w:rPr>
      </w:pPr>
      <w:bookmarkStart w:id="51" w:name="_Toc191473244"/>
      <w:proofErr w:type="spellStart"/>
      <w:r w:rsidRPr="00650B90">
        <w:rPr>
          <w:sz w:val="28"/>
          <w:szCs w:val="28"/>
          <w:lang w:val="nl-NL"/>
        </w:rPr>
        <w:t>Hercertificering</w:t>
      </w:r>
      <w:proofErr w:type="spellEnd"/>
      <w:r w:rsidRPr="00650B90">
        <w:rPr>
          <w:sz w:val="28"/>
          <w:szCs w:val="28"/>
          <w:lang w:val="nl-NL"/>
        </w:rPr>
        <w:t xml:space="preserve"> in het kader van de kwalitatieve eisen</w:t>
      </w:r>
      <w:bookmarkEnd w:id="51"/>
    </w:p>
    <w:p w14:paraId="796667E8" w14:textId="77777777" w:rsidR="00B5299A" w:rsidRDefault="00B5299A" w:rsidP="00421F72">
      <w:pPr>
        <w:jc w:val="both"/>
      </w:pPr>
      <w:r>
        <w:t>Een definitieve PSO-aanvraag binnen één jaar na de datum waarop het certificaat afliep, geldt als een definitieve PSO-aanvraag voor verlenging of her-certificering in het kader van de kwalitatieve eisen van de PSO-norm. Een aanvraag één jaar of later na de datum waarop het certificaat afliep, wordt beschouwd als een nieuwe (eerste) definitieve PSO-aanvraag in het kader van de kwalitatieve eisen van de PSO-norm.</w:t>
      </w:r>
    </w:p>
    <w:p w14:paraId="68AD17CE" w14:textId="77777777" w:rsidR="00B5299A" w:rsidRDefault="00B5299A" w:rsidP="00421F72">
      <w:pPr>
        <w:jc w:val="both"/>
      </w:pPr>
    </w:p>
    <w:p w14:paraId="537722A9" w14:textId="77777777" w:rsidR="00B5299A" w:rsidRDefault="00B5299A" w:rsidP="00421F72">
      <w:pPr>
        <w:jc w:val="both"/>
      </w:pPr>
      <w:r>
        <w:t>Wanneer onderdelen van een Aanvragende organisatie (Hoofdaanvrager en/of Onderliggende entiteiten) voor een tweede of daaropvolgende keer voorkomen in een definitieve PSO-aanvraag, dan wordt dit gezien als her-certificering.</w:t>
      </w:r>
    </w:p>
    <w:p w14:paraId="1C798BA8" w14:textId="77777777" w:rsidR="00B5299A" w:rsidRDefault="00B5299A" w:rsidP="00421F72">
      <w:pPr>
        <w:jc w:val="both"/>
      </w:pPr>
    </w:p>
    <w:p w14:paraId="2654E3A4" w14:textId="42854606" w:rsidR="00126B29" w:rsidRDefault="00B5299A" w:rsidP="00421F72">
      <w:pPr>
        <w:jc w:val="both"/>
      </w:pPr>
      <w:r>
        <w:t xml:space="preserve">Meer informatie over de volledige procedure, voorwaarden, geldigheidsduur en kosten zijn te vinden op </w:t>
      </w:r>
      <w:hyperlink r:id="rId40" w:history="1">
        <w:r w:rsidRPr="00B5299A">
          <w:rPr>
            <w:rFonts w:asciiTheme="minorHAnsi" w:eastAsia="Calibri" w:hAnsiTheme="minorHAnsi" w:cs="Arial"/>
            <w:color w:val="0000FF"/>
            <w:szCs w:val="22"/>
            <w:u w:val="single"/>
            <w:lang w:eastAsia="en-US"/>
          </w:rPr>
          <w:t>www.pso-nederland.nl/</w:t>
        </w:r>
      </w:hyperlink>
      <w:r>
        <w:t>.</w:t>
      </w:r>
    </w:p>
    <w:p w14:paraId="248B8C4A" w14:textId="3260B179" w:rsidR="00126B29" w:rsidRPr="00650B90" w:rsidRDefault="00346CD3" w:rsidP="00421F72">
      <w:pPr>
        <w:pStyle w:val="Heading2"/>
        <w:jc w:val="both"/>
        <w:rPr>
          <w:sz w:val="32"/>
          <w:szCs w:val="32"/>
          <w:lang w:val="nl-NL"/>
        </w:rPr>
      </w:pPr>
      <w:bookmarkStart w:id="52" w:name="_Toc191473245"/>
      <w:r w:rsidRPr="00650B90">
        <w:rPr>
          <w:sz w:val="32"/>
          <w:szCs w:val="32"/>
          <w:lang w:val="nl-NL"/>
        </w:rPr>
        <w:t>Verzoek tot herziening beslissing van PSO NL</w:t>
      </w:r>
      <w:bookmarkEnd w:id="52"/>
    </w:p>
    <w:p w14:paraId="3E1969F1" w14:textId="2D72572F" w:rsidR="00346CD3" w:rsidRDefault="00346CD3" w:rsidP="00421F72">
      <w:pPr>
        <w:jc w:val="both"/>
      </w:pPr>
      <w:r>
        <w:t xml:space="preserve">Indien de Aanvragende organisatie zich niet kan vinden in de beslissing </w:t>
      </w:r>
      <w:proofErr w:type="spellStart"/>
      <w:r>
        <w:t>terzake</w:t>
      </w:r>
      <w:proofErr w:type="spellEnd"/>
      <w:r>
        <w:t xml:space="preserve"> de al dan niet toekenning van de trede en/of de Aspirant-status, dan kan de Aanvragende organisatie zich binnen </w:t>
      </w:r>
      <w:r w:rsidR="00F30AE9">
        <w:t>vier</w:t>
      </w:r>
      <w:r>
        <w:t xml:space="preserve"> weken na de dagtekening van de beslissing van PSO-Nederland schriftelijk wenden tot PSO-Nederland met een gemotiveerd verzoek om de beslissing te herzien.</w:t>
      </w:r>
    </w:p>
    <w:p w14:paraId="70021379" w14:textId="17835370" w:rsidR="00346CD3" w:rsidRDefault="00346CD3" w:rsidP="00421F72">
      <w:pPr>
        <w:jc w:val="both"/>
      </w:pPr>
      <w:r>
        <w:t>Indien PSO-Nederland na een controleonderzoek o.b.v. gesprekken met auditor, Aanvragende organisatie en bestuderen van alle documenten zoals Initiële rekentool, kopie rekentool en audit rapportage, haar beslissing handhaaft, dan kan de Hoofdaanvrager binnen vier weken na de dagtekening van de brief van PSO-Nederland een gemotiveerd verzoek tot hertoetsing indienen bij TNO die het vervolgens voor advies voorlegt aan de Commissie van Deskundigen. TNO weegt het advies van de Commissie van Deskundigen en neemt een beslissing: TNO roept of PSO NL op haar beslissing te herzien of erkent dat PSO NL correct beslist heeft. PSO-Nederland zal de Hoofdaanvrager hierover schriftelijk in kennis stellen.</w:t>
      </w:r>
    </w:p>
    <w:p w14:paraId="2AA73B0E" w14:textId="5EE23DC9" w:rsidR="00126B29" w:rsidRPr="00650B90" w:rsidRDefault="00346CD3" w:rsidP="00421F72">
      <w:pPr>
        <w:pStyle w:val="Heading2"/>
        <w:jc w:val="both"/>
        <w:rPr>
          <w:sz w:val="32"/>
          <w:szCs w:val="32"/>
          <w:lang w:val="nl-NL"/>
        </w:rPr>
      </w:pPr>
      <w:bookmarkStart w:id="53" w:name="_Toc191473246"/>
      <w:r w:rsidRPr="00650B90">
        <w:rPr>
          <w:sz w:val="32"/>
          <w:szCs w:val="32"/>
          <w:lang w:val="nl-NL"/>
        </w:rPr>
        <w:t>Suggesties voor aanpassingen PSO-systematiek</w:t>
      </w:r>
      <w:bookmarkEnd w:id="53"/>
    </w:p>
    <w:p w14:paraId="15144B96" w14:textId="29471C61" w:rsidR="00346CD3" w:rsidRDefault="00346CD3" w:rsidP="00650B90">
      <w:pPr>
        <w:jc w:val="both"/>
      </w:pPr>
      <w:r>
        <w:t xml:space="preserve">TNO houdt zich aanbevolen voor verbetersuggesties voor de inhoudelijke </w:t>
      </w:r>
      <w:r w:rsidRPr="00624CFA">
        <w:t>criteria en eisen</w:t>
      </w:r>
      <w:r>
        <w:t xml:space="preserve"> zoals opgenomen in de deze PSO-handleiding. Je kunt een bericht sturen naar PR-PSODoorontwikkeling2015@tno.nl, met een cc naar</w:t>
      </w:r>
      <w:r w:rsidR="00365A79">
        <w:t xml:space="preserve"> </w:t>
      </w:r>
      <w:hyperlink r:id="rId41" w:history="1">
        <w:r w:rsidR="00365A79" w:rsidRPr="00EE47D3">
          <w:rPr>
            <w:rStyle w:val="Hyperlink"/>
            <w:rFonts w:asciiTheme="minorHAnsi" w:eastAsia="Calibri" w:hAnsiTheme="minorHAnsi" w:cs="Arial"/>
            <w:szCs w:val="22"/>
            <w:lang w:eastAsia="en-US"/>
          </w:rPr>
          <w:t>info@pso-nederland.nl</w:t>
        </w:r>
      </w:hyperlink>
      <w:r>
        <w:t xml:space="preserve">. Je suggesties  worden </w:t>
      </w:r>
      <w:r>
        <w:lastRenderedPageBreak/>
        <w:t xml:space="preserve">besproken in een kernteam dat bestaat uit vertegenwoordigers van TNO en PSO NL. Vervolgens wordt daarover advies ingewonnen bij de Raad van Advies en de Commissie van Deskundigen. TNO, eindverantwoordelijk voor de aanpassingen van de PSO-systematiek, neemt op basis van het advies van de Raad van Advies en de Commissie van Deskundigen een besluit over of, hoe en wanneer de criteria en eisen van de PSO worden aangepast. Eventuele aanpassingen worden in de eerstvolgende release van de PSO-handleiding verwerkt. </w:t>
      </w:r>
    </w:p>
    <w:p w14:paraId="1EF0E396" w14:textId="0F61DFA3" w:rsidR="00126B29" w:rsidRDefault="00346CD3" w:rsidP="00650B90">
      <w:pPr>
        <w:jc w:val="both"/>
      </w:pPr>
      <w:r>
        <w:t xml:space="preserve">Zie voor meer informatie over de procedure </w:t>
      </w:r>
      <w:hyperlink r:id="rId42" w:history="1">
        <w:r w:rsidRPr="00346CD3">
          <w:rPr>
            <w:rFonts w:asciiTheme="minorHAnsi" w:eastAsia="Calibri" w:hAnsiTheme="minorHAnsi" w:cs="Arial"/>
            <w:color w:val="0000FF"/>
            <w:szCs w:val="22"/>
            <w:u w:val="single"/>
            <w:lang w:eastAsia="en-US"/>
          </w:rPr>
          <w:t>www.pso-nederland.nl</w:t>
        </w:r>
      </w:hyperlink>
      <w:r>
        <w:t>.</w:t>
      </w:r>
    </w:p>
    <w:p w14:paraId="2F1B92DF" w14:textId="4FDE3E37" w:rsidR="00126B29" w:rsidRDefault="00126B29" w:rsidP="00421F72">
      <w:pPr>
        <w:jc w:val="both"/>
      </w:pPr>
    </w:p>
    <w:p w14:paraId="1C05AF94" w14:textId="1687652B" w:rsidR="00126B29" w:rsidRPr="00346CD3" w:rsidRDefault="00346CD3" w:rsidP="00650B90">
      <w:pPr>
        <w:pStyle w:val="Heading1"/>
        <w:spacing w:after="360"/>
        <w:rPr>
          <w:lang w:val="nl-NL"/>
        </w:rPr>
      </w:pPr>
      <w:bookmarkStart w:id="54" w:name="_Toc191473247"/>
      <w:r w:rsidRPr="00346CD3">
        <w:rPr>
          <w:lang w:val="nl-NL"/>
        </w:rPr>
        <w:lastRenderedPageBreak/>
        <w:t>Kwantitatieve criteria</w:t>
      </w:r>
      <w:r w:rsidR="0019278C">
        <w:rPr>
          <w:lang w:val="nl-NL"/>
        </w:rPr>
        <w:t xml:space="preserve">, </w:t>
      </w:r>
      <w:r w:rsidRPr="00346CD3">
        <w:rPr>
          <w:lang w:val="nl-NL"/>
        </w:rPr>
        <w:t>PSO</w:t>
      </w:r>
      <w:r w:rsidR="0019278C">
        <w:rPr>
          <w:lang w:val="nl-NL"/>
        </w:rPr>
        <w:t>-normen</w:t>
      </w:r>
      <w:r w:rsidRPr="00346CD3">
        <w:rPr>
          <w:lang w:val="nl-NL"/>
        </w:rPr>
        <w:t xml:space="preserve"> en toetsing</w:t>
      </w:r>
      <w:bookmarkEnd w:id="54"/>
    </w:p>
    <w:p w14:paraId="6C9F88D7" w14:textId="504F1624" w:rsidR="00126B29" w:rsidRDefault="00346CD3" w:rsidP="00650B90">
      <w:pPr>
        <w:jc w:val="both"/>
      </w:pPr>
      <w:r w:rsidRPr="00346CD3">
        <w:t xml:space="preserve">Uitgangspunt van de PSO is het stimuleren en bevorderen van werkgelegenheid voor de doelgroep. Organisaties die niet volledig aan de normen kunnen voldoen en/of extra werkgelegenheid willen bevorderen, kunnen de eigen (directe) bijdrage aanvullen door het inkopen bij en/of uitbesteden aan organisaties met een PSO-erkenning of SW-bedrijven. De waarde van de indirecte sociale bijdrage wordt opgeteld bij de directe sociale bijdrage; de som is bepalend voor de vergelijking met de norm van de bedrijfsgrootte. Om de eigen verantwoordelijkheid van de Aanvragende organisaties te benadrukken is de ondergrens voor de </w:t>
      </w:r>
      <w:r w:rsidRPr="00346CD3">
        <w:rPr>
          <w:b/>
          <w:bCs/>
        </w:rPr>
        <w:t>directe</w:t>
      </w:r>
      <w:r w:rsidRPr="00346CD3">
        <w:t xml:space="preserve"> sociale bijdrage van een te erkennen organisatie vastgesteld op 20% van de norm van de trede (zie tabel 3.</w:t>
      </w:r>
      <w:r w:rsidR="00737AF1" w:rsidRPr="00251B9A">
        <w:t>5</w:t>
      </w:r>
      <w:r w:rsidRPr="00EA68D2">
        <w:t>)</w:t>
      </w:r>
      <w:r w:rsidRPr="00346CD3">
        <w:t xml:space="preserve"> waarvoor een organisatie de erkenning aanvraagt. In paragraaf 3.1 gaan we in op de berekening van de directe bijdrage en paragraaf 3.2 op de berekening van de indirecte bijdrage.</w:t>
      </w:r>
    </w:p>
    <w:p w14:paraId="399107AC" w14:textId="5CDF74D9" w:rsidR="00126B29" w:rsidRPr="00650B90" w:rsidRDefault="00346CD3" w:rsidP="00650B90">
      <w:pPr>
        <w:pStyle w:val="Heading2"/>
        <w:jc w:val="both"/>
        <w:rPr>
          <w:sz w:val="32"/>
          <w:szCs w:val="32"/>
        </w:rPr>
      </w:pPr>
      <w:bookmarkStart w:id="55" w:name="_Toc191473248"/>
      <w:r w:rsidRPr="00650B90">
        <w:rPr>
          <w:sz w:val="32"/>
          <w:szCs w:val="32"/>
        </w:rPr>
        <w:t xml:space="preserve">Berekening </w:t>
      </w:r>
      <w:proofErr w:type="spellStart"/>
      <w:r w:rsidRPr="00650B90">
        <w:rPr>
          <w:sz w:val="32"/>
          <w:szCs w:val="32"/>
        </w:rPr>
        <w:t>directe</w:t>
      </w:r>
      <w:proofErr w:type="spellEnd"/>
      <w:r w:rsidRPr="00650B90">
        <w:rPr>
          <w:sz w:val="32"/>
          <w:szCs w:val="32"/>
        </w:rPr>
        <w:t xml:space="preserve"> </w:t>
      </w:r>
      <w:proofErr w:type="spellStart"/>
      <w:r w:rsidRPr="00650B90">
        <w:rPr>
          <w:sz w:val="32"/>
          <w:szCs w:val="32"/>
        </w:rPr>
        <w:t>sociale</w:t>
      </w:r>
      <w:proofErr w:type="spellEnd"/>
      <w:r w:rsidRPr="00650B90">
        <w:rPr>
          <w:sz w:val="32"/>
          <w:szCs w:val="32"/>
        </w:rPr>
        <w:t xml:space="preserve"> </w:t>
      </w:r>
      <w:proofErr w:type="spellStart"/>
      <w:r w:rsidRPr="00650B90">
        <w:rPr>
          <w:sz w:val="32"/>
          <w:szCs w:val="32"/>
        </w:rPr>
        <w:t>bijdrage</w:t>
      </w:r>
      <w:bookmarkEnd w:id="55"/>
      <w:proofErr w:type="spellEnd"/>
    </w:p>
    <w:p w14:paraId="2F306040" w14:textId="22BAC087" w:rsidR="00126B29" w:rsidRPr="00650B90" w:rsidRDefault="00346CD3" w:rsidP="00650B90">
      <w:pPr>
        <w:pStyle w:val="Heading3"/>
        <w:jc w:val="both"/>
        <w:rPr>
          <w:sz w:val="28"/>
          <w:szCs w:val="28"/>
          <w:lang w:val="nl-NL"/>
        </w:rPr>
      </w:pPr>
      <w:bookmarkStart w:id="56" w:name="_Toc191473249"/>
      <w:r w:rsidRPr="00650B90">
        <w:rPr>
          <w:sz w:val="28"/>
          <w:szCs w:val="28"/>
          <w:lang w:val="nl-NL"/>
        </w:rPr>
        <w:t>Afbakening en weging PSO-doelgroep</w:t>
      </w:r>
      <w:bookmarkEnd w:id="56"/>
    </w:p>
    <w:p w14:paraId="0CFABCC4" w14:textId="77777777" w:rsidR="00346CD3" w:rsidRDefault="00346CD3" w:rsidP="00650B90">
      <w:pPr>
        <w:jc w:val="both"/>
      </w:pPr>
      <w:r>
        <w:t xml:space="preserve">De arbeidsmarktkansen en het arbeidsvermogen kunnen per persoon sterk verschillen. Daarom wordt in de PSO bij het berekenen van de </w:t>
      </w:r>
      <w:r w:rsidRPr="00B23569">
        <w:t>directe</w:t>
      </w:r>
      <w:r>
        <w:t xml:space="preserve"> sociale bijdrage een weging toegepast. Hoe hoger de weging, hoe groter de (veronderstelde) afstand tot de arbeidsmarkt. Idealiter wordt deze weging gebaseerd op een individuele meting van het arbeidsvermogen. Dit vraagt om een eenduidige en betrouwbare meting van de loonwaarde. Vooralsnog is er uit pragmatische overwegingen voor gekozen de sociale bijdrage te berekenen op basis van de ‘uitgangspositie’ van personen voordat zij aan de slag zijn gegaan bij de Aanvragende organisatie. Daarnaast houdt de PSO rekening met de aard, duur en de omvang van de (</w:t>
      </w:r>
      <w:proofErr w:type="spellStart"/>
      <w:r>
        <w:t>arbeids</w:t>
      </w:r>
      <w:proofErr w:type="spellEnd"/>
      <w:r>
        <w:t>)overeenkomst die een Aanvragende organisatie met een medewerker heeft gesloten. De Hoofdaanvrager is leidend voor het bepalen van het type arbeidsovereenkomst en uitgangspositie indien er sprake is van meerdere contracten binnen een Aanvragende organisatie (bijvoorbeeld als iemand vanuit de hoofdaanvrager gedetacheerd is bij een Onderliggende entiteit, is sprake van een regulier contract en niet van detachering). In tabellen 3.1 en 3.2 staan de afbakening van de PSO-doelgroep en de wegingsfactoren. Daaronder staat een toelichting op en een nadere afbakening van de doelgroep. De afbakening van de PSO-doelgroep en de weging is in overleg met stakeholders en ontwikkelpartners vastgesteld en wordt jaarlijks besproken in het kader van de doorontwikkeling.</w:t>
      </w:r>
    </w:p>
    <w:p w14:paraId="30C140AD" w14:textId="0A286FFE" w:rsidR="00346CD3" w:rsidRDefault="00346CD3" w:rsidP="00650B90">
      <w:pPr>
        <w:jc w:val="both"/>
      </w:pPr>
      <w:r>
        <w:t>Voor nadere informatie over het doelgroepsregister dat UWV beheert naar aanleiding van de zogeheten banenafspraak, verwijzen we, naast de korte toelichting in bijlage 4A, naar de website van UWV.</w:t>
      </w:r>
    </w:p>
    <w:p w14:paraId="6ABF6096" w14:textId="6A5D353B" w:rsidR="00650B90" w:rsidRDefault="00650B90">
      <w:pPr>
        <w:suppressAutoHyphens w:val="0"/>
      </w:pPr>
      <w:r>
        <w:br w:type="page"/>
      </w:r>
    </w:p>
    <w:p w14:paraId="008011FC" w14:textId="173E89CB" w:rsidR="00346CD3" w:rsidRPr="005D0F1E" w:rsidRDefault="005D0F1E" w:rsidP="005D0F1E">
      <w:pPr>
        <w:spacing w:after="60"/>
        <w:rPr>
          <w:sz w:val="17"/>
          <w:szCs w:val="17"/>
        </w:rPr>
      </w:pPr>
      <w:r w:rsidRPr="005D0F1E">
        <w:rPr>
          <w:sz w:val="17"/>
          <w:szCs w:val="17"/>
        </w:rPr>
        <w:lastRenderedPageBreak/>
        <w:t>Tabel 3.1</w:t>
      </w:r>
      <w:r w:rsidRPr="005D0F1E">
        <w:rPr>
          <w:sz w:val="17"/>
          <w:szCs w:val="17"/>
        </w:rPr>
        <w:tab/>
        <w:t>Afbakening en weging PSO-doelgroep</w:t>
      </w:r>
    </w:p>
    <w:tbl>
      <w:tblPr>
        <w:tblStyle w:val="TNO"/>
        <w:tblW w:w="0" w:type="auto"/>
        <w:tblLook w:val="04A0" w:firstRow="1" w:lastRow="0" w:firstColumn="1" w:lastColumn="0" w:noHBand="0" w:noVBand="1"/>
      </w:tblPr>
      <w:tblGrid>
        <w:gridCol w:w="6516"/>
        <w:gridCol w:w="1752"/>
      </w:tblGrid>
      <w:tr w:rsidR="00AB555B" w:rsidRPr="00C27D8A" w14:paraId="232A2D6C" w14:textId="77777777" w:rsidTr="00807B5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16" w:type="dxa"/>
            <w:tcBorders>
              <w:top w:val="single" w:sz="4" w:space="0" w:color="123EB7"/>
              <w:left w:val="single" w:sz="4" w:space="0" w:color="123EB7"/>
              <w:bottom w:val="single" w:sz="4" w:space="0" w:color="FFFFFF" w:themeColor="background1"/>
            </w:tcBorders>
            <w:shd w:val="clear" w:color="auto" w:fill="123EB7"/>
          </w:tcPr>
          <w:p w14:paraId="38BFEA6E" w14:textId="41581B94" w:rsidR="00AB555B" w:rsidRPr="00C27D8A" w:rsidRDefault="00AB555B" w:rsidP="00807B50">
            <w:pPr>
              <w:spacing w:line="240" w:lineRule="exact"/>
              <w:rPr>
                <w:rFonts w:asciiTheme="minorHAnsi" w:hAnsiTheme="minorHAnsi"/>
                <w:b/>
              </w:rPr>
            </w:pPr>
            <w:r w:rsidRPr="00C27D8A">
              <w:rPr>
                <w:rFonts w:asciiTheme="minorHAnsi" w:eastAsia="Arial Unicode MS" w:hAnsiTheme="minorHAnsi" w:cs="Arial"/>
                <w:b/>
                <w:szCs w:val="17"/>
              </w:rPr>
              <w:t>Uitgangspositie (bij instroom)</w:t>
            </w:r>
          </w:p>
        </w:tc>
        <w:tc>
          <w:tcPr>
            <w:tcW w:w="1752" w:type="dxa"/>
            <w:tcBorders>
              <w:top w:val="single" w:sz="4" w:space="0" w:color="123EB7"/>
              <w:bottom w:val="single" w:sz="4" w:space="0" w:color="FFFFFF" w:themeColor="background1"/>
              <w:right w:val="single" w:sz="4" w:space="0" w:color="123EB7"/>
            </w:tcBorders>
            <w:shd w:val="clear" w:color="auto" w:fill="123EB7"/>
          </w:tcPr>
          <w:p w14:paraId="35915301" w14:textId="6C26DF72" w:rsidR="00AB555B" w:rsidRPr="00C27D8A" w:rsidRDefault="00AB555B" w:rsidP="00807B50">
            <w:pPr>
              <w:spacing w:line="240" w:lineRule="exact"/>
              <w:jc w:val="center"/>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C27D8A">
              <w:rPr>
                <w:rFonts w:asciiTheme="minorHAnsi" w:eastAsia="Arial Unicode MS" w:hAnsiTheme="minorHAnsi" w:cs="Arial"/>
                <w:b/>
                <w:szCs w:val="17"/>
              </w:rPr>
              <w:t>Weging</w:t>
            </w:r>
          </w:p>
        </w:tc>
      </w:tr>
      <w:tr w:rsidR="00AB555B" w:rsidRPr="00C27D8A" w14:paraId="463AA072" w14:textId="77777777" w:rsidTr="00807B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16" w:type="dxa"/>
            <w:tcBorders>
              <w:top w:val="single" w:sz="4" w:space="0" w:color="FFFFFF" w:themeColor="background1"/>
              <w:left w:val="single" w:sz="4" w:space="0" w:color="123EB7"/>
              <w:bottom w:val="single" w:sz="4" w:space="0" w:color="FFFFFF" w:themeColor="background1"/>
            </w:tcBorders>
            <w:shd w:val="clear" w:color="auto" w:fill="EBF0FF"/>
          </w:tcPr>
          <w:p w14:paraId="241D5CD5" w14:textId="2A56FAB9" w:rsidR="00AB555B" w:rsidRPr="00C27D8A" w:rsidRDefault="00AB555B" w:rsidP="00807B50">
            <w:pPr>
              <w:spacing w:line="240" w:lineRule="exact"/>
              <w:rPr>
                <w:rFonts w:asciiTheme="minorHAnsi" w:hAnsiTheme="minorHAnsi"/>
              </w:rPr>
            </w:pPr>
            <w:r w:rsidRPr="00C27D8A">
              <w:rPr>
                <w:rFonts w:asciiTheme="minorHAnsi" w:eastAsia="Arial Unicode MS" w:hAnsiTheme="minorHAnsi" w:cs="Arial"/>
                <w:szCs w:val="17"/>
              </w:rPr>
              <w:t>SW-geïndiceerd*/ beschut werk</w:t>
            </w:r>
          </w:p>
        </w:tc>
        <w:tc>
          <w:tcPr>
            <w:tcW w:w="1752" w:type="dxa"/>
            <w:tcBorders>
              <w:top w:val="single" w:sz="4" w:space="0" w:color="FFFFFF" w:themeColor="background1"/>
              <w:bottom w:val="single" w:sz="4" w:space="0" w:color="FFFFFF" w:themeColor="background1"/>
              <w:right w:val="single" w:sz="4" w:space="0" w:color="123EB7"/>
            </w:tcBorders>
            <w:shd w:val="clear" w:color="auto" w:fill="EBF0FF"/>
          </w:tcPr>
          <w:p w14:paraId="157F0DA1" w14:textId="65DD4AAB" w:rsidR="00AB555B" w:rsidRPr="00C27D8A" w:rsidRDefault="00AB555B" w:rsidP="00807B50">
            <w:pPr>
              <w:tabs>
                <w:tab w:val="decimal" w:pos="832"/>
              </w:tabs>
              <w:spacing w:line="240" w:lineRule="exac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C27D8A">
              <w:rPr>
                <w:rFonts w:asciiTheme="minorHAnsi" w:eastAsia="Arial Unicode MS" w:hAnsiTheme="minorHAnsi" w:cs="Arial"/>
                <w:szCs w:val="17"/>
              </w:rPr>
              <w:t>1</w:t>
            </w:r>
          </w:p>
        </w:tc>
      </w:tr>
      <w:tr w:rsidR="00AB555B" w:rsidRPr="00C27D8A" w14:paraId="10896926" w14:textId="77777777" w:rsidTr="00807B5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16" w:type="dxa"/>
            <w:tcBorders>
              <w:top w:val="single" w:sz="4" w:space="0" w:color="FFFFFF" w:themeColor="background1"/>
              <w:left w:val="single" w:sz="4" w:space="0" w:color="123EB7"/>
              <w:bottom w:val="single" w:sz="4" w:space="0" w:color="FFFFFF" w:themeColor="background1"/>
            </w:tcBorders>
            <w:shd w:val="clear" w:color="auto" w:fill="EBF0FF"/>
          </w:tcPr>
          <w:p w14:paraId="522A0FC7" w14:textId="75867C8D" w:rsidR="00AB555B" w:rsidRPr="00C27D8A" w:rsidRDefault="00AB555B" w:rsidP="00807B50">
            <w:pPr>
              <w:spacing w:line="240" w:lineRule="exact"/>
              <w:rPr>
                <w:rFonts w:asciiTheme="minorHAnsi" w:hAnsiTheme="minorHAnsi"/>
              </w:rPr>
            </w:pPr>
            <w:r w:rsidRPr="00C27D8A">
              <w:rPr>
                <w:rFonts w:asciiTheme="minorHAnsi" w:eastAsia="Arial Unicode MS" w:hAnsiTheme="minorHAnsi" w:cs="Arial"/>
                <w:szCs w:val="17"/>
              </w:rPr>
              <w:t>Participatiewet/</w:t>
            </w:r>
            <w:proofErr w:type="spellStart"/>
            <w:r w:rsidRPr="00C27D8A">
              <w:rPr>
                <w:rFonts w:asciiTheme="minorHAnsi" w:eastAsia="Arial Unicode MS" w:hAnsiTheme="minorHAnsi" w:cs="Arial"/>
                <w:szCs w:val="17"/>
              </w:rPr>
              <w:t>Wwb</w:t>
            </w:r>
            <w:proofErr w:type="spellEnd"/>
            <w:r w:rsidRPr="00C27D8A">
              <w:rPr>
                <w:rFonts w:asciiTheme="minorHAnsi" w:eastAsia="Arial Unicode MS" w:hAnsiTheme="minorHAnsi" w:cs="Arial"/>
                <w:szCs w:val="17"/>
              </w:rPr>
              <w:t>/IOAW/IOAZ zonder loonkostensubsidie</w:t>
            </w:r>
          </w:p>
        </w:tc>
        <w:tc>
          <w:tcPr>
            <w:tcW w:w="1752" w:type="dxa"/>
            <w:tcBorders>
              <w:top w:val="single" w:sz="4" w:space="0" w:color="FFFFFF" w:themeColor="background1"/>
              <w:bottom w:val="single" w:sz="4" w:space="0" w:color="FFFFFF" w:themeColor="background1"/>
              <w:right w:val="single" w:sz="4" w:space="0" w:color="123EB7"/>
            </w:tcBorders>
            <w:shd w:val="clear" w:color="auto" w:fill="EBF0FF"/>
          </w:tcPr>
          <w:p w14:paraId="32AC2162" w14:textId="436525C8" w:rsidR="00AB555B" w:rsidRPr="00C27D8A" w:rsidRDefault="00AB555B" w:rsidP="00807B50">
            <w:pPr>
              <w:tabs>
                <w:tab w:val="decimal" w:pos="832"/>
              </w:tabs>
              <w:spacing w:line="240" w:lineRule="exact"/>
              <w:cnfStyle w:val="000000010000" w:firstRow="0" w:lastRow="0" w:firstColumn="0" w:lastColumn="0" w:oddVBand="0" w:evenVBand="0" w:oddHBand="0" w:evenHBand="1" w:firstRowFirstColumn="0" w:firstRowLastColumn="0" w:lastRowFirstColumn="0" w:lastRowLastColumn="0"/>
              <w:rPr>
                <w:rFonts w:asciiTheme="minorHAnsi" w:hAnsiTheme="minorHAnsi"/>
              </w:rPr>
            </w:pPr>
            <w:r w:rsidRPr="00C27D8A">
              <w:rPr>
                <w:rFonts w:asciiTheme="minorHAnsi" w:eastAsia="Arial Unicode MS" w:hAnsiTheme="minorHAnsi" w:cs="Arial"/>
                <w:szCs w:val="17"/>
              </w:rPr>
              <w:t>1</w:t>
            </w:r>
          </w:p>
        </w:tc>
      </w:tr>
      <w:tr w:rsidR="00AB555B" w:rsidRPr="00C27D8A" w14:paraId="2B79A488" w14:textId="77777777" w:rsidTr="00807B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16" w:type="dxa"/>
            <w:tcBorders>
              <w:top w:val="single" w:sz="4" w:space="0" w:color="FFFFFF" w:themeColor="background1"/>
              <w:left w:val="single" w:sz="4" w:space="0" w:color="123EB7"/>
              <w:bottom w:val="single" w:sz="4" w:space="0" w:color="FFFFFF" w:themeColor="background1"/>
            </w:tcBorders>
            <w:shd w:val="clear" w:color="auto" w:fill="EBF0FF"/>
          </w:tcPr>
          <w:p w14:paraId="0293814B" w14:textId="1A674D8A" w:rsidR="00AB555B" w:rsidRPr="00C27D8A" w:rsidRDefault="00AB555B" w:rsidP="00807B50">
            <w:pPr>
              <w:spacing w:line="240" w:lineRule="exact"/>
              <w:rPr>
                <w:rFonts w:asciiTheme="minorHAnsi" w:hAnsiTheme="minorHAnsi"/>
              </w:rPr>
            </w:pPr>
            <w:r w:rsidRPr="00C27D8A">
              <w:rPr>
                <w:rFonts w:asciiTheme="minorHAnsi" w:eastAsia="Arial Unicode MS" w:hAnsiTheme="minorHAnsi" w:cs="Arial"/>
                <w:szCs w:val="17"/>
              </w:rPr>
              <w:t>Participatiewet/</w:t>
            </w:r>
            <w:proofErr w:type="spellStart"/>
            <w:r w:rsidRPr="00C27D8A">
              <w:rPr>
                <w:rFonts w:asciiTheme="minorHAnsi" w:eastAsia="Arial Unicode MS" w:hAnsiTheme="minorHAnsi" w:cs="Arial"/>
                <w:szCs w:val="17"/>
              </w:rPr>
              <w:t>Wwb</w:t>
            </w:r>
            <w:proofErr w:type="spellEnd"/>
            <w:r w:rsidRPr="00C27D8A">
              <w:rPr>
                <w:rFonts w:asciiTheme="minorHAnsi" w:eastAsia="Arial Unicode MS" w:hAnsiTheme="minorHAnsi" w:cs="Arial"/>
                <w:szCs w:val="17"/>
              </w:rPr>
              <w:t xml:space="preserve"> met loonkostensubsidie</w:t>
            </w:r>
          </w:p>
        </w:tc>
        <w:tc>
          <w:tcPr>
            <w:tcW w:w="1752" w:type="dxa"/>
            <w:tcBorders>
              <w:top w:val="single" w:sz="4" w:space="0" w:color="FFFFFF" w:themeColor="background1"/>
              <w:bottom w:val="single" w:sz="4" w:space="0" w:color="FFFFFF" w:themeColor="background1"/>
              <w:right w:val="single" w:sz="4" w:space="0" w:color="123EB7"/>
            </w:tcBorders>
            <w:shd w:val="clear" w:color="auto" w:fill="EBF0FF"/>
          </w:tcPr>
          <w:p w14:paraId="6FD3CD58" w14:textId="08165F7C" w:rsidR="00AB555B" w:rsidRPr="00C27D8A" w:rsidRDefault="00AB555B" w:rsidP="00807B50">
            <w:pPr>
              <w:tabs>
                <w:tab w:val="decimal" w:pos="832"/>
              </w:tabs>
              <w:spacing w:line="240" w:lineRule="exac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C27D8A">
              <w:rPr>
                <w:rFonts w:asciiTheme="minorHAnsi" w:eastAsia="Arial Unicode MS" w:hAnsiTheme="minorHAnsi" w:cs="Arial"/>
                <w:szCs w:val="17"/>
              </w:rPr>
              <w:t>1</w:t>
            </w:r>
          </w:p>
        </w:tc>
      </w:tr>
      <w:tr w:rsidR="00AB555B" w:rsidRPr="00C27D8A" w14:paraId="2CF17979" w14:textId="77777777" w:rsidTr="00807B5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16" w:type="dxa"/>
            <w:tcBorders>
              <w:top w:val="single" w:sz="4" w:space="0" w:color="FFFFFF" w:themeColor="background1"/>
              <w:left w:val="single" w:sz="4" w:space="0" w:color="123EB7"/>
              <w:bottom w:val="single" w:sz="4" w:space="0" w:color="FFFFFF" w:themeColor="background1"/>
            </w:tcBorders>
            <w:shd w:val="clear" w:color="auto" w:fill="EBF0FF"/>
          </w:tcPr>
          <w:p w14:paraId="74A9ADAD" w14:textId="7E7BB678" w:rsidR="00AB555B" w:rsidRPr="00C27D8A" w:rsidRDefault="00AB555B" w:rsidP="00807B50">
            <w:pPr>
              <w:spacing w:line="240" w:lineRule="exact"/>
              <w:rPr>
                <w:rFonts w:asciiTheme="minorHAnsi" w:hAnsiTheme="minorHAnsi"/>
              </w:rPr>
            </w:pPr>
            <w:r w:rsidRPr="00C27D8A">
              <w:rPr>
                <w:rFonts w:asciiTheme="minorHAnsi" w:eastAsia="Arial Unicode MS" w:hAnsiTheme="minorHAnsi" w:cs="Arial"/>
                <w:szCs w:val="17"/>
              </w:rPr>
              <w:t>WAO/WIA/WAZ</w:t>
            </w:r>
            <w:r w:rsidRPr="00C27D8A">
              <w:rPr>
                <w:rStyle w:val="FootnoteReference"/>
                <w:rFonts w:asciiTheme="minorHAnsi" w:eastAsia="Arial Unicode MS" w:hAnsiTheme="minorHAnsi" w:cs="Arial"/>
                <w:szCs w:val="17"/>
              </w:rPr>
              <w:footnoteReference w:id="9"/>
            </w:r>
          </w:p>
        </w:tc>
        <w:tc>
          <w:tcPr>
            <w:tcW w:w="1752" w:type="dxa"/>
            <w:tcBorders>
              <w:top w:val="single" w:sz="4" w:space="0" w:color="FFFFFF" w:themeColor="background1"/>
              <w:bottom w:val="single" w:sz="4" w:space="0" w:color="FFFFFF" w:themeColor="background1"/>
              <w:right w:val="single" w:sz="4" w:space="0" w:color="123EB7"/>
            </w:tcBorders>
            <w:shd w:val="clear" w:color="auto" w:fill="EBF0FF"/>
          </w:tcPr>
          <w:p w14:paraId="2C78AF80" w14:textId="7BE6C799" w:rsidR="00AB555B" w:rsidRPr="00C27D8A" w:rsidRDefault="00AB555B" w:rsidP="00807B50">
            <w:pPr>
              <w:tabs>
                <w:tab w:val="decimal" w:pos="832"/>
              </w:tabs>
              <w:spacing w:line="240" w:lineRule="exact"/>
              <w:cnfStyle w:val="000000010000" w:firstRow="0" w:lastRow="0" w:firstColumn="0" w:lastColumn="0" w:oddVBand="0" w:evenVBand="0" w:oddHBand="0" w:evenHBand="1" w:firstRowFirstColumn="0" w:firstRowLastColumn="0" w:lastRowFirstColumn="0" w:lastRowLastColumn="0"/>
              <w:rPr>
                <w:rFonts w:asciiTheme="minorHAnsi" w:hAnsiTheme="minorHAnsi"/>
              </w:rPr>
            </w:pPr>
            <w:r w:rsidRPr="00C27D8A">
              <w:rPr>
                <w:rFonts w:asciiTheme="minorHAnsi" w:eastAsia="Arial Unicode MS" w:hAnsiTheme="minorHAnsi" w:cs="Arial"/>
                <w:szCs w:val="17"/>
              </w:rPr>
              <w:t>1</w:t>
            </w:r>
          </w:p>
        </w:tc>
      </w:tr>
      <w:tr w:rsidR="00AB555B" w:rsidRPr="00C27D8A" w14:paraId="4238A0A6" w14:textId="77777777" w:rsidTr="00807B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16" w:type="dxa"/>
            <w:tcBorders>
              <w:top w:val="single" w:sz="4" w:space="0" w:color="FFFFFF" w:themeColor="background1"/>
              <w:left w:val="single" w:sz="4" w:space="0" w:color="123EB7"/>
              <w:bottom w:val="single" w:sz="4" w:space="0" w:color="FFFFFF" w:themeColor="background1"/>
            </w:tcBorders>
            <w:shd w:val="clear" w:color="auto" w:fill="EBF0FF"/>
          </w:tcPr>
          <w:p w14:paraId="46CDE4BC" w14:textId="5F842274" w:rsidR="00AB555B" w:rsidRPr="00C27D8A" w:rsidRDefault="00AB555B" w:rsidP="00807B50">
            <w:pPr>
              <w:spacing w:line="240" w:lineRule="exact"/>
              <w:rPr>
                <w:rFonts w:asciiTheme="minorHAnsi" w:hAnsiTheme="minorHAnsi"/>
              </w:rPr>
            </w:pPr>
            <w:r w:rsidRPr="00C27D8A">
              <w:rPr>
                <w:rFonts w:asciiTheme="minorHAnsi" w:eastAsia="Arial Unicode MS" w:hAnsiTheme="minorHAnsi" w:cs="Arial"/>
                <w:szCs w:val="17"/>
              </w:rPr>
              <w:t>WAJONG*</w:t>
            </w:r>
          </w:p>
        </w:tc>
        <w:tc>
          <w:tcPr>
            <w:tcW w:w="1752" w:type="dxa"/>
            <w:tcBorders>
              <w:top w:val="single" w:sz="4" w:space="0" w:color="FFFFFF" w:themeColor="background1"/>
              <w:bottom w:val="single" w:sz="4" w:space="0" w:color="FFFFFF" w:themeColor="background1"/>
              <w:right w:val="single" w:sz="4" w:space="0" w:color="123EB7"/>
            </w:tcBorders>
            <w:shd w:val="clear" w:color="auto" w:fill="EBF0FF"/>
          </w:tcPr>
          <w:p w14:paraId="63CCC89A" w14:textId="6B2AAF4E" w:rsidR="00AB555B" w:rsidRPr="00C27D8A" w:rsidRDefault="00AB555B" w:rsidP="00807B50">
            <w:pPr>
              <w:tabs>
                <w:tab w:val="decimal" w:pos="832"/>
              </w:tabs>
              <w:spacing w:line="240" w:lineRule="exac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C27D8A">
              <w:rPr>
                <w:rFonts w:asciiTheme="minorHAnsi" w:eastAsia="Arial Unicode MS" w:hAnsiTheme="minorHAnsi" w:cs="Arial"/>
                <w:szCs w:val="17"/>
              </w:rPr>
              <w:t>1</w:t>
            </w:r>
          </w:p>
        </w:tc>
      </w:tr>
      <w:tr w:rsidR="00AB555B" w:rsidRPr="00C27D8A" w14:paraId="15319DEE" w14:textId="77777777" w:rsidTr="00807B5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16" w:type="dxa"/>
            <w:tcBorders>
              <w:top w:val="single" w:sz="4" w:space="0" w:color="FFFFFF" w:themeColor="background1"/>
              <w:left w:val="single" w:sz="4" w:space="0" w:color="123EB7"/>
              <w:bottom w:val="single" w:sz="4" w:space="0" w:color="FFFFFF" w:themeColor="background1"/>
            </w:tcBorders>
            <w:shd w:val="clear" w:color="auto" w:fill="EBF0FF"/>
          </w:tcPr>
          <w:p w14:paraId="1177DEF1" w14:textId="5F942424" w:rsidR="00AB555B" w:rsidRPr="00C27D8A" w:rsidRDefault="00AB555B" w:rsidP="00807B50">
            <w:pPr>
              <w:spacing w:line="240" w:lineRule="exact"/>
              <w:rPr>
                <w:rFonts w:asciiTheme="minorHAnsi" w:hAnsiTheme="minorHAnsi"/>
              </w:rPr>
            </w:pPr>
            <w:proofErr w:type="spellStart"/>
            <w:r w:rsidRPr="00C27D8A">
              <w:rPr>
                <w:rFonts w:asciiTheme="minorHAnsi" w:eastAsia="Arial Unicode MS" w:hAnsiTheme="minorHAnsi" w:cs="Arial"/>
                <w:szCs w:val="17"/>
              </w:rPr>
              <w:t>Bbl</w:t>
            </w:r>
            <w:proofErr w:type="spellEnd"/>
            <w:r w:rsidRPr="00C27D8A">
              <w:rPr>
                <w:rFonts w:asciiTheme="minorHAnsi" w:eastAsia="Arial Unicode MS" w:hAnsiTheme="minorHAnsi" w:cs="Arial"/>
                <w:szCs w:val="17"/>
              </w:rPr>
              <w:t>/bol</w:t>
            </w:r>
            <w:r w:rsidRPr="00C27D8A">
              <w:rPr>
                <w:rStyle w:val="FootnoteReference"/>
                <w:rFonts w:asciiTheme="minorHAnsi" w:eastAsia="Arial Unicode MS" w:hAnsiTheme="minorHAnsi" w:cs="Arial"/>
                <w:szCs w:val="17"/>
              </w:rPr>
              <w:footnoteReference w:id="10"/>
            </w:r>
            <w:r w:rsidRPr="00C27D8A">
              <w:rPr>
                <w:rFonts w:asciiTheme="minorHAnsi" w:eastAsia="Arial Unicode MS" w:hAnsiTheme="minorHAnsi" w:cs="Arial"/>
                <w:szCs w:val="17"/>
              </w:rPr>
              <w:t xml:space="preserve"> niveau 1 zo lang er (ook) sprake is van een leerwerkovereenkomst/stage</w:t>
            </w:r>
          </w:p>
        </w:tc>
        <w:tc>
          <w:tcPr>
            <w:tcW w:w="1752" w:type="dxa"/>
            <w:tcBorders>
              <w:top w:val="single" w:sz="4" w:space="0" w:color="FFFFFF" w:themeColor="background1"/>
              <w:bottom w:val="single" w:sz="4" w:space="0" w:color="FFFFFF" w:themeColor="background1"/>
              <w:right w:val="single" w:sz="4" w:space="0" w:color="123EB7"/>
            </w:tcBorders>
            <w:shd w:val="clear" w:color="auto" w:fill="EBF0FF"/>
          </w:tcPr>
          <w:p w14:paraId="3EB086D6" w14:textId="6FD12609" w:rsidR="00AB555B" w:rsidRPr="00C27D8A" w:rsidRDefault="00AB555B" w:rsidP="00807B50">
            <w:pPr>
              <w:tabs>
                <w:tab w:val="decimal" w:pos="832"/>
              </w:tabs>
              <w:spacing w:line="240" w:lineRule="exact"/>
              <w:cnfStyle w:val="000000010000" w:firstRow="0" w:lastRow="0" w:firstColumn="0" w:lastColumn="0" w:oddVBand="0" w:evenVBand="0" w:oddHBand="0" w:evenHBand="1" w:firstRowFirstColumn="0" w:firstRowLastColumn="0" w:lastRowFirstColumn="0" w:lastRowLastColumn="0"/>
              <w:rPr>
                <w:rFonts w:asciiTheme="minorHAnsi" w:hAnsiTheme="minorHAnsi"/>
              </w:rPr>
            </w:pPr>
            <w:r w:rsidRPr="00C27D8A">
              <w:rPr>
                <w:rFonts w:asciiTheme="minorHAnsi" w:eastAsia="Arial Unicode MS" w:hAnsiTheme="minorHAnsi" w:cs="Arial"/>
                <w:szCs w:val="17"/>
              </w:rPr>
              <w:t>0,75</w:t>
            </w:r>
          </w:p>
        </w:tc>
      </w:tr>
      <w:tr w:rsidR="00AB555B" w:rsidRPr="00C27D8A" w14:paraId="7390A0C1" w14:textId="77777777" w:rsidTr="00807B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16" w:type="dxa"/>
            <w:tcBorders>
              <w:top w:val="single" w:sz="4" w:space="0" w:color="FFFFFF" w:themeColor="background1"/>
              <w:left w:val="single" w:sz="4" w:space="0" w:color="123EB7"/>
              <w:bottom w:val="single" w:sz="4" w:space="0" w:color="FFFFFF" w:themeColor="background1"/>
            </w:tcBorders>
            <w:shd w:val="clear" w:color="auto" w:fill="EBF0FF"/>
          </w:tcPr>
          <w:p w14:paraId="582E6FBE" w14:textId="302B51F6" w:rsidR="00AB555B" w:rsidRPr="00C27D8A" w:rsidRDefault="00AB555B" w:rsidP="00807B50">
            <w:pPr>
              <w:spacing w:line="240" w:lineRule="exact"/>
              <w:rPr>
                <w:rFonts w:asciiTheme="minorHAnsi" w:hAnsiTheme="minorHAnsi"/>
              </w:rPr>
            </w:pPr>
            <w:proofErr w:type="spellStart"/>
            <w:r w:rsidRPr="00C27D8A">
              <w:rPr>
                <w:rFonts w:asciiTheme="minorHAnsi" w:eastAsia="Arial Unicode MS" w:hAnsiTheme="minorHAnsi" w:cs="Arial"/>
                <w:szCs w:val="17"/>
              </w:rPr>
              <w:t>Bbl</w:t>
            </w:r>
            <w:proofErr w:type="spellEnd"/>
            <w:r w:rsidRPr="00C27D8A">
              <w:rPr>
                <w:rFonts w:asciiTheme="minorHAnsi" w:eastAsia="Arial Unicode MS" w:hAnsiTheme="minorHAnsi" w:cs="Arial"/>
                <w:szCs w:val="17"/>
              </w:rPr>
              <w:t>/bol niveau 2 zo lang er (ook) sprake is van een leerwerkovereenkomst/stage</w:t>
            </w:r>
          </w:p>
        </w:tc>
        <w:tc>
          <w:tcPr>
            <w:tcW w:w="1752" w:type="dxa"/>
            <w:tcBorders>
              <w:top w:val="single" w:sz="4" w:space="0" w:color="FFFFFF" w:themeColor="background1"/>
              <w:bottom w:val="single" w:sz="4" w:space="0" w:color="FFFFFF" w:themeColor="background1"/>
              <w:right w:val="single" w:sz="4" w:space="0" w:color="123EB7"/>
            </w:tcBorders>
            <w:shd w:val="clear" w:color="auto" w:fill="EBF0FF"/>
          </w:tcPr>
          <w:p w14:paraId="0881B886" w14:textId="08F40C4F" w:rsidR="00AB555B" w:rsidRPr="00C27D8A" w:rsidRDefault="00AB555B" w:rsidP="00807B50">
            <w:pPr>
              <w:tabs>
                <w:tab w:val="decimal" w:pos="832"/>
              </w:tabs>
              <w:spacing w:line="240" w:lineRule="exac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C27D8A">
              <w:rPr>
                <w:rFonts w:asciiTheme="minorHAnsi" w:eastAsia="Arial Unicode MS" w:hAnsiTheme="minorHAnsi" w:cs="Arial"/>
                <w:szCs w:val="17"/>
              </w:rPr>
              <w:t>0,50</w:t>
            </w:r>
          </w:p>
        </w:tc>
      </w:tr>
      <w:tr w:rsidR="00AB555B" w:rsidRPr="00C27D8A" w14:paraId="3FC7CB2E" w14:textId="77777777" w:rsidTr="00807B5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16" w:type="dxa"/>
            <w:tcBorders>
              <w:top w:val="single" w:sz="4" w:space="0" w:color="FFFFFF" w:themeColor="background1"/>
              <w:left w:val="single" w:sz="4" w:space="0" w:color="123EB7"/>
              <w:bottom w:val="single" w:sz="4" w:space="0" w:color="FFFFFF" w:themeColor="background1"/>
            </w:tcBorders>
            <w:shd w:val="clear" w:color="auto" w:fill="EBF0FF"/>
          </w:tcPr>
          <w:p w14:paraId="618C8E04" w14:textId="1588E02F" w:rsidR="00AB555B" w:rsidRPr="00C27D8A" w:rsidRDefault="00AB555B" w:rsidP="00807B50">
            <w:pPr>
              <w:spacing w:line="240" w:lineRule="exact"/>
              <w:rPr>
                <w:rFonts w:asciiTheme="minorHAnsi" w:hAnsiTheme="minorHAnsi"/>
              </w:rPr>
            </w:pPr>
            <w:proofErr w:type="spellStart"/>
            <w:r w:rsidRPr="00C27D8A">
              <w:rPr>
                <w:rFonts w:asciiTheme="minorHAnsi" w:eastAsia="Arial Unicode MS" w:hAnsiTheme="minorHAnsi" w:cs="Arial"/>
                <w:szCs w:val="17"/>
              </w:rPr>
              <w:t>Bbl</w:t>
            </w:r>
            <w:proofErr w:type="spellEnd"/>
            <w:r w:rsidRPr="00C27D8A">
              <w:rPr>
                <w:rFonts w:asciiTheme="minorHAnsi" w:eastAsia="Arial Unicode MS" w:hAnsiTheme="minorHAnsi" w:cs="Arial"/>
                <w:szCs w:val="17"/>
              </w:rPr>
              <w:t>/bol niveau 3 of 4 zo lang er (ook) sprake is van een leerwerkovereenkomst/ stage</w:t>
            </w:r>
          </w:p>
        </w:tc>
        <w:tc>
          <w:tcPr>
            <w:tcW w:w="1752" w:type="dxa"/>
            <w:tcBorders>
              <w:top w:val="single" w:sz="4" w:space="0" w:color="FFFFFF" w:themeColor="background1"/>
              <w:bottom w:val="single" w:sz="4" w:space="0" w:color="FFFFFF" w:themeColor="background1"/>
              <w:right w:val="single" w:sz="4" w:space="0" w:color="123EB7"/>
            </w:tcBorders>
            <w:shd w:val="clear" w:color="auto" w:fill="EBF0FF"/>
          </w:tcPr>
          <w:p w14:paraId="683120E4" w14:textId="3F0D285E" w:rsidR="00AB555B" w:rsidRPr="00C27D8A" w:rsidRDefault="00AB555B" w:rsidP="00807B50">
            <w:pPr>
              <w:tabs>
                <w:tab w:val="decimal" w:pos="832"/>
              </w:tabs>
              <w:spacing w:line="240" w:lineRule="exact"/>
              <w:cnfStyle w:val="000000010000" w:firstRow="0" w:lastRow="0" w:firstColumn="0" w:lastColumn="0" w:oddVBand="0" w:evenVBand="0" w:oddHBand="0" w:evenHBand="1" w:firstRowFirstColumn="0" w:firstRowLastColumn="0" w:lastRowFirstColumn="0" w:lastRowLastColumn="0"/>
              <w:rPr>
                <w:rFonts w:asciiTheme="minorHAnsi" w:hAnsiTheme="minorHAnsi"/>
              </w:rPr>
            </w:pPr>
            <w:r w:rsidRPr="00C27D8A">
              <w:rPr>
                <w:rFonts w:asciiTheme="minorHAnsi" w:eastAsia="Arial Unicode MS" w:hAnsiTheme="minorHAnsi" w:cs="Arial"/>
                <w:szCs w:val="17"/>
              </w:rPr>
              <w:t>0,25</w:t>
            </w:r>
          </w:p>
        </w:tc>
      </w:tr>
      <w:tr w:rsidR="00AB555B" w:rsidRPr="00C27D8A" w14:paraId="24E842F6" w14:textId="77777777" w:rsidTr="00807B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16" w:type="dxa"/>
            <w:tcBorders>
              <w:top w:val="single" w:sz="4" w:space="0" w:color="FFFFFF" w:themeColor="background1"/>
              <w:left w:val="single" w:sz="4" w:space="0" w:color="123EB7"/>
              <w:bottom w:val="single" w:sz="4" w:space="0" w:color="FFFFFF" w:themeColor="background1"/>
            </w:tcBorders>
            <w:shd w:val="clear" w:color="auto" w:fill="EBF0FF"/>
          </w:tcPr>
          <w:p w14:paraId="0FEA2C8B" w14:textId="41BB2122" w:rsidR="00AB555B" w:rsidRPr="00C27D8A" w:rsidRDefault="00AB555B" w:rsidP="00807B50">
            <w:pPr>
              <w:spacing w:line="240" w:lineRule="exact"/>
              <w:rPr>
                <w:rFonts w:asciiTheme="minorHAnsi" w:hAnsiTheme="minorHAnsi"/>
              </w:rPr>
            </w:pPr>
            <w:r w:rsidRPr="00C27D8A">
              <w:rPr>
                <w:rFonts w:asciiTheme="minorHAnsi" w:eastAsia="Arial Unicode MS" w:hAnsiTheme="minorHAnsi" w:cs="Arial"/>
                <w:szCs w:val="17"/>
              </w:rPr>
              <w:t>Vso of pro</w:t>
            </w:r>
            <w:r w:rsidRPr="00C27D8A">
              <w:rPr>
                <w:rStyle w:val="FootnoteReference"/>
                <w:rFonts w:asciiTheme="minorHAnsi" w:eastAsia="Arial Unicode MS" w:hAnsiTheme="minorHAnsi" w:cs="Arial"/>
                <w:szCs w:val="17"/>
              </w:rPr>
              <w:footnoteReference w:id="11"/>
            </w:r>
            <w:r w:rsidRPr="00C27D8A">
              <w:rPr>
                <w:rFonts w:asciiTheme="minorHAnsi" w:eastAsia="Arial Unicode MS" w:hAnsiTheme="minorHAnsi" w:cs="Arial"/>
                <w:szCs w:val="17"/>
              </w:rPr>
              <w:t xml:space="preserve"> zonder inschrijving in </w:t>
            </w:r>
            <w:proofErr w:type="spellStart"/>
            <w:r w:rsidRPr="00C27D8A">
              <w:rPr>
                <w:rFonts w:asciiTheme="minorHAnsi" w:eastAsia="Arial Unicode MS" w:hAnsiTheme="minorHAnsi" w:cs="Arial"/>
                <w:szCs w:val="17"/>
              </w:rPr>
              <w:t>doelgroepregister</w:t>
            </w:r>
            <w:proofErr w:type="spellEnd"/>
          </w:p>
        </w:tc>
        <w:tc>
          <w:tcPr>
            <w:tcW w:w="1752" w:type="dxa"/>
            <w:tcBorders>
              <w:top w:val="single" w:sz="4" w:space="0" w:color="FFFFFF" w:themeColor="background1"/>
              <w:bottom w:val="single" w:sz="4" w:space="0" w:color="FFFFFF" w:themeColor="background1"/>
              <w:right w:val="single" w:sz="4" w:space="0" w:color="123EB7"/>
            </w:tcBorders>
            <w:shd w:val="clear" w:color="auto" w:fill="EBF0FF"/>
          </w:tcPr>
          <w:p w14:paraId="25BB7E47" w14:textId="7C78C059" w:rsidR="00AB555B" w:rsidRPr="00C27D8A" w:rsidRDefault="00AB555B" w:rsidP="00807B50">
            <w:pPr>
              <w:tabs>
                <w:tab w:val="decimal" w:pos="832"/>
              </w:tabs>
              <w:spacing w:line="240" w:lineRule="exac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C27D8A">
              <w:rPr>
                <w:rFonts w:asciiTheme="minorHAnsi" w:eastAsia="Arial Unicode MS" w:hAnsiTheme="minorHAnsi" w:cs="Arial"/>
                <w:szCs w:val="17"/>
              </w:rPr>
              <w:t>1</w:t>
            </w:r>
          </w:p>
        </w:tc>
      </w:tr>
      <w:tr w:rsidR="00AB555B" w:rsidRPr="00C27D8A" w14:paraId="28EFBB1E" w14:textId="77777777" w:rsidTr="00807B5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16" w:type="dxa"/>
            <w:tcBorders>
              <w:top w:val="single" w:sz="4" w:space="0" w:color="FFFFFF" w:themeColor="background1"/>
              <w:left w:val="single" w:sz="4" w:space="0" w:color="123EB7"/>
              <w:bottom w:val="single" w:sz="4" w:space="0" w:color="FFFFFF" w:themeColor="background1"/>
            </w:tcBorders>
            <w:shd w:val="clear" w:color="auto" w:fill="EBF0FF"/>
          </w:tcPr>
          <w:p w14:paraId="69E3133C" w14:textId="3F781EA1" w:rsidR="00AB555B" w:rsidRPr="00C27D8A" w:rsidRDefault="00AB555B" w:rsidP="00807B50">
            <w:pPr>
              <w:spacing w:line="240" w:lineRule="exact"/>
              <w:rPr>
                <w:rFonts w:asciiTheme="minorHAnsi" w:hAnsiTheme="minorHAnsi"/>
              </w:rPr>
            </w:pPr>
            <w:r w:rsidRPr="00C27D8A">
              <w:rPr>
                <w:rFonts w:asciiTheme="minorHAnsi" w:eastAsia="Arial Unicode MS" w:hAnsiTheme="minorHAnsi" w:cs="Arial"/>
                <w:szCs w:val="17"/>
              </w:rPr>
              <w:t xml:space="preserve">Vso of pro met inschrijving in </w:t>
            </w:r>
            <w:proofErr w:type="spellStart"/>
            <w:r w:rsidRPr="00C27D8A">
              <w:rPr>
                <w:rFonts w:asciiTheme="minorHAnsi" w:eastAsia="Arial Unicode MS" w:hAnsiTheme="minorHAnsi" w:cs="Arial"/>
                <w:szCs w:val="17"/>
              </w:rPr>
              <w:t>doelgroepregister</w:t>
            </w:r>
            <w:proofErr w:type="spellEnd"/>
            <w:r w:rsidRPr="00C27D8A">
              <w:rPr>
                <w:rFonts w:asciiTheme="minorHAnsi" w:eastAsia="Arial Unicode MS" w:hAnsiTheme="minorHAnsi" w:cs="Arial"/>
                <w:szCs w:val="17"/>
              </w:rPr>
              <w:t>*</w:t>
            </w:r>
          </w:p>
        </w:tc>
        <w:tc>
          <w:tcPr>
            <w:tcW w:w="1752" w:type="dxa"/>
            <w:tcBorders>
              <w:top w:val="single" w:sz="4" w:space="0" w:color="FFFFFF" w:themeColor="background1"/>
              <w:bottom w:val="single" w:sz="4" w:space="0" w:color="FFFFFF" w:themeColor="background1"/>
              <w:right w:val="single" w:sz="4" w:space="0" w:color="123EB7"/>
            </w:tcBorders>
            <w:shd w:val="clear" w:color="auto" w:fill="EBF0FF"/>
          </w:tcPr>
          <w:p w14:paraId="4765D6D6" w14:textId="7E3BC98C" w:rsidR="00AB555B" w:rsidRPr="00C27D8A" w:rsidRDefault="00AB555B" w:rsidP="00807B50">
            <w:pPr>
              <w:tabs>
                <w:tab w:val="decimal" w:pos="832"/>
              </w:tabs>
              <w:spacing w:line="240" w:lineRule="exact"/>
              <w:cnfStyle w:val="000000010000" w:firstRow="0" w:lastRow="0" w:firstColumn="0" w:lastColumn="0" w:oddVBand="0" w:evenVBand="0" w:oddHBand="0" w:evenHBand="1" w:firstRowFirstColumn="0" w:firstRowLastColumn="0" w:lastRowFirstColumn="0" w:lastRowLastColumn="0"/>
              <w:rPr>
                <w:rFonts w:asciiTheme="minorHAnsi" w:hAnsiTheme="minorHAnsi"/>
              </w:rPr>
            </w:pPr>
            <w:r w:rsidRPr="00C27D8A">
              <w:rPr>
                <w:rFonts w:asciiTheme="minorHAnsi" w:eastAsia="Arial Unicode MS" w:hAnsiTheme="minorHAnsi" w:cs="Arial"/>
                <w:szCs w:val="17"/>
              </w:rPr>
              <w:t>1</w:t>
            </w:r>
          </w:p>
        </w:tc>
      </w:tr>
      <w:tr w:rsidR="00AB555B" w:rsidRPr="00C27D8A" w14:paraId="51825304" w14:textId="77777777" w:rsidTr="00807B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16" w:type="dxa"/>
            <w:tcBorders>
              <w:top w:val="single" w:sz="4" w:space="0" w:color="FFFFFF" w:themeColor="background1"/>
              <w:left w:val="single" w:sz="4" w:space="0" w:color="123EB7"/>
              <w:bottom w:val="single" w:sz="4" w:space="0" w:color="FFFFFF" w:themeColor="background1"/>
            </w:tcBorders>
            <w:shd w:val="clear" w:color="auto" w:fill="EBF0FF"/>
          </w:tcPr>
          <w:p w14:paraId="64E481C0" w14:textId="56AFEF80" w:rsidR="00AB555B" w:rsidRPr="00C27D8A" w:rsidRDefault="00AB555B" w:rsidP="00807B50">
            <w:pPr>
              <w:spacing w:line="240" w:lineRule="exact"/>
              <w:rPr>
                <w:rFonts w:asciiTheme="minorHAnsi" w:hAnsiTheme="minorHAnsi"/>
              </w:rPr>
            </w:pPr>
            <w:r w:rsidRPr="00C27D8A">
              <w:rPr>
                <w:rFonts w:asciiTheme="minorHAnsi" w:eastAsia="Arial Unicode MS" w:hAnsiTheme="minorHAnsi" w:cs="Arial"/>
                <w:szCs w:val="17"/>
              </w:rPr>
              <w:t>WW</w:t>
            </w:r>
          </w:p>
        </w:tc>
        <w:tc>
          <w:tcPr>
            <w:tcW w:w="1752" w:type="dxa"/>
            <w:tcBorders>
              <w:top w:val="single" w:sz="4" w:space="0" w:color="FFFFFF" w:themeColor="background1"/>
              <w:bottom w:val="single" w:sz="4" w:space="0" w:color="FFFFFF" w:themeColor="background1"/>
              <w:right w:val="single" w:sz="4" w:space="0" w:color="123EB7"/>
            </w:tcBorders>
            <w:shd w:val="clear" w:color="auto" w:fill="EBF0FF"/>
          </w:tcPr>
          <w:p w14:paraId="2D528342" w14:textId="3683F437" w:rsidR="00AB555B" w:rsidRPr="00C27D8A" w:rsidRDefault="00AB555B" w:rsidP="00807B50">
            <w:pPr>
              <w:tabs>
                <w:tab w:val="decimal" w:pos="832"/>
              </w:tabs>
              <w:spacing w:line="240" w:lineRule="exac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C27D8A">
              <w:rPr>
                <w:rFonts w:asciiTheme="minorHAnsi" w:eastAsia="Arial Unicode MS" w:hAnsiTheme="minorHAnsi" w:cs="Arial"/>
                <w:szCs w:val="17"/>
              </w:rPr>
              <w:t>0,75</w:t>
            </w:r>
          </w:p>
        </w:tc>
      </w:tr>
      <w:tr w:rsidR="00AB555B" w:rsidRPr="00C27D8A" w14:paraId="2517A6D1" w14:textId="77777777" w:rsidTr="00807B5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16" w:type="dxa"/>
            <w:tcBorders>
              <w:top w:val="single" w:sz="4" w:space="0" w:color="FFFFFF" w:themeColor="background1"/>
              <w:left w:val="single" w:sz="4" w:space="0" w:color="123EB7"/>
              <w:bottom w:val="single" w:sz="4" w:space="0" w:color="FFFFFF" w:themeColor="background1"/>
            </w:tcBorders>
            <w:shd w:val="clear" w:color="auto" w:fill="EBF0FF"/>
          </w:tcPr>
          <w:p w14:paraId="0FB7AAB4" w14:textId="7F3CBF56" w:rsidR="00AB555B" w:rsidRPr="00C27D8A" w:rsidRDefault="00AB555B" w:rsidP="00807B50">
            <w:pPr>
              <w:spacing w:line="240" w:lineRule="exact"/>
              <w:rPr>
                <w:rFonts w:asciiTheme="minorHAnsi" w:hAnsiTheme="minorHAnsi"/>
              </w:rPr>
            </w:pPr>
            <w:r w:rsidRPr="00C27D8A">
              <w:rPr>
                <w:rFonts w:asciiTheme="minorHAnsi" w:eastAsia="Arial Unicode MS" w:hAnsiTheme="minorHAnsi" w:cs="Arial"/>
                <w:szCs w:val="17"/>
              </w:rPr>
              <w:t>WIW-/</w:t>
            </w:r>
            <w:proofErr w:type="spellStart"/>
            <w:r w:rsidRPr="00C27D8A">
              <w:rPr>
                <w:rFonts w:asciiTheme="minorHAnsi" w:eastAsia="Arial Unicode MS" w:hAnsiTheme="minorHAnsi" w:cs="Arial"/>
                <w:szCs w:val="17"/>
              </w:rPr>
              <w:t>ID-baan</w:t>
            </w:r>
            <w:proofErr w:type="spellEnd"/>
            <w:r w:rsidRPr="00C27D8A">
              <w:rPr>
                <w:rFonts w:asciiTheme="minorHAnsi" w:eastAsia="Arial Unicode MS" w:hAnsiTheme="minorHAnsi" w:cs="Arial"/>
                <w:szCs w:val="17"/>
              </w:rPr>
              <w:t>*</w:t>
            </w:r>
          </w:p>
        </w:tc>
        <w:tc>
          <w:tcPr>
            <w:tcW w:w="1752" w:type="dxa"/>
            <w:tcBorders>
              <w:top w:val="single" w:sz="4" w:space="0" w:color="FFFFFF" w:themeColor="background1"/>
              <w:bottom w:val="single" w:sz="4" w:space="0" w:color="FFFFFF" w:themeColor="background1"/>
              <w:right w:val="single" w:sz="4" w:space="0" w:color="123EB7"/>
            </w:tcBorders>
            <w:shd w:val="clear" w:color="auto" w:fill="EBF0FF"/>
          </w:tcPr>
          <w:p w14:paraId="141C8499" w14:textId="588552E2" w:rsidR="00AB555B" w:rsidRPr="00C27D8A" w:rsidRDefault="00AB555B" w:rsidP="00807B50">
            <w:pPr>
              <w:tabs>
                <w:tab w:val="decimal" w:pos="832"/>
              </w:tabs>
              <w:spacing w:line="240" w:lineRule="exact"/>
              <w:cnfStyle w:val="000000010000" w:firstRow="0" w:lastRow="0" w:firstColumn="0" w:lastColumn="0" w:oddVBand="0" w:evenVBand="0" w:oddHBand="0" w:evenHBand="1" w:firstRowFirstColumn="0" w:firstRowLastColumn="0" w:lastRowFirstColumn="0" w:lastRowLastColumn="0"/>
              <w:rPr>
                <w:rFonts w:asciiTheme="minorHAnsi" w:hAnsiTheme="minorHAnsi"/>
              </w:rPr>
            </w:pPr>
            <w:r w:rsidRPr="00C27D8A">
              <w:rPr>
                <w:rFonts w:asciiTheme="minorHAnsi" w:eastAsia="Arial Unicode MS" w:hAnsiTheme="minorHAnsi" w:cs="Arial"/>
                <w:szCs w:val="17"/>
              </w:rPr>
              <w:t>1</w:t>
            </w:r>
          </w:p>
        </w:tc>
      </w:tr>
      <w:tr w:rsidR="00AB555B" w:rsidRPr="00C27D8A" w14:paraId="191A1CF4" w14:textId="77777777" w:rsidTr="00807B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16" w:type="dxa"/>
            <w:tcBorders>
              <w:top w:val="single" w:sz="4" w:space="0" w:color="FFFFFF" w:themeColor="background1"/>
              <w:left w:val="single" w:sz="4" w:space="0" w:color="123EB7"/>
              <w:bottom w:val="single" w:sz="4" w:space="0" w:color="FFFFFF" w:themeColor="background1"/>
            </w:tcBorders>
            <w:shd w:val="clear" w:color="auto" w:fill="EBF0FF"/>
          </w:tcPr>
          <w:p w14:paraId="17677379" w14:textId="6623DD1F" w:rsidR="00AB555B" w:rsidRPr="00C27D8A" w:rsidRDefault="00365A79" w:rsidP="00807B50">
            <w:pPr>
              <w:spacing w:line="240" w:lineRule="exact"/>
              <w:rPr>
                <w:rFonts w:asciiTheme="minorHAnsi" w:hAnsiTheme="minorHAnsi"/>
              </w:rPr>
            </w:pPr>
            <w:proofErr w:type="spellStart"/>
            <w:r>
              <w:rPr>
                <w:rFonts w:asciiTheme="minorHAnsi" w:eastAsia="Arial Unicode MS" w:hAnsiTheme="minorHAnsi" w:cs="Arial"/>
                <w:szCs w:val="17"/>
              </w:rPr>
              <w:t>D</w:t>
            </w:r>
            <w:r w:rsidR="00AB555B" w:rsidRPr="00C27D8A">
              <w:rPr>
                <w:rFonts w:asciiTheme="minorHAnsi" w:eastAsia="Arial Unicode MS" w:hAnsiTheme="minorHAnsi" w:cs="Arial"/>
                <w:szCs w:val="17"/>
              </w:rPr>
              <w:t>oelgroepstatus</w:t>
            </w:r>
            <w:proofErr w:type="spellEnd"/>
            <w:r w:rsidR="00AB555B" w:rsidRPr="00C27D8A">
              <w:rPr>
                <w:rFonts w:asciiTheme="minorHAnsi" w:eastAsia="Arial Unicode MS" w:hAnsiTheme="minorHAnsi" w:cs="Arial"/>
                <w:szCs w:val="17"/>
              </w:rPr>
              <w:t xml:space="preserve"> in kader van Banenafspraak verloren in de afgelopen 2 jaar*</w:t>
            </w:r>
          </w:p>
        </w:tc>
        <w:tc>
          <w:tcPr>
            <w:tcW w:w="1752" w:type="dxa"/>
            <w:tcBorders>
              <w:top w:val="single" w:sz="4" w:space="0" w:color="FFFFFF" w:themeColor="background1"/>
              <w:bottom w:val="single" w:sz="4" w:space="0" w:color="FFFFFF" w:themeColor="background1"/>
              <w:right w:val="single" w:sz="4" w:space="0" w:color="123EB7"/>
            </w:tcBorders>
            <w:shd w:val="clear" w:color="auto" w:fill="EBF0FF"/>
          </w:tcPr>
          <w:p w14:paraId="76C5B0BC" w14:textId="0634901B" w:rsidR="00AB555B" w:rsidRPr="00C27D8A" w:rsidRDefault="00AB555B" w:rsidP="00807B50">
            <w:pPr>
              <w:tabs>
                <w:tab w:val="decimal" w:pos="832"/>
              </w:tabs>
              <w:spacing w:line="240" w:lineRule="exac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C27D8A">
              <w:rPr>
                <w:rFonts w:asciiTheme="minorHAnsi" w:eastAsia="Arial Unicode MS" w:hAnsiTheme="minorHAnsi" w:cs="Arial"/>
                <w:szCs w:val="17"/>
              </w:rPr>
              <w:t>1</w:t>
            </w:r>
          </w:p>
        </w:tc>
      </w:tr>
      <w:tr w:rsidR="00AB555B" w:rsidRPr="00C27D8A" w14:paraId="28912FD3" w14:textId="77777777" w:rsidTr="00807B5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16" w:type="dxa"/>
            <w:tcBorders>
              <w:top w:val="single" w:sz="4" w:space="0" w:color="FFFFFF" w:themeColor="background1"/>
              <w:left w:val="single" w:sz="4" w:space="0" w:color="123EB7"/>
              <w:bottom w:val="single" w:sz="4" w:space="0" w:color="FFFFFF" w:themeColor="background1"/>
            </w:tcBorders>
            <w:shd w:val="clear" w:color="auto" w:fill="EBF0FF"/>
          </w:tcPr>
          <w:p w14:paraId="3C644BF1" w14:textId="29891761" w:rsidR="00AB555B" w:rsidRPr="00C27D8A" w:rsidRDefault="00AB555B" w:rsidP="00807B50">
            <w:pPr>
              <w:spacing w:line="240" w:lineRule="exact"/>
              <w:rPr>
                <w:rFonts w:asciiTheme="minorHAnsi" w:hAnsiTheme="minorHAnsi"/>
              </w:rPr>
            </w:pPr>
            <w:r w:rsidRPr="00C27D8A">
              <w:rPr>
                <w:rFonts w:asciiTheme="minorHAnsi" w:eastAsia="Arial Unicode MS" w:hAnsiTheme="minorHAnsi" w:cs="Arial"/>
                <w:szCs w:val="17"/>
              </w:rPr>
              <w:t>Jonggehandicapten die met een voorziening WML kunnen verdienen*</w:t>
            </w:r>
          </w:p>
        </w:tc>
        <w:tc>
          <w:tcPr>
            <w:tcW w:w="1752" w:type="dxa"/>
            <w:tcBorders>
              <w:top w:val="single" w:sz="4" w:space="0" w:color="FFFFFF" w:themeColor="background1"/>
              <w:bottom w:val="single" w:sz="4" w:space="0" w:color="FFFFFF" w:themeColor="background1"/>
              <w:right w:val="single" w:sz="4" w:space="0" w:color="123EB7"/>
            </w:tcBorders>
            <w:shd w:val="clear" w:color="auto" w:fill="EBF0FF"/>
          </w:tcPr>
          <w:p w14:paraId="6EC221A2" w14:textId="0B52A73A" w:rsidR="00AB555B" w:rsidRPr="00C27D8A" w:rsidRDefault="00AB555B" w:rsidP="00807B50">
            <w:pPr>
              <w:tabs>
                <w:tab w:val="decimal" w:pos="832"/>
              </w:tabs>
              <w:spacing w:line="240" w:lineRule="exact"/>
              <w:cnfStyle w:val="000000010000" w:firstRow="0" w:lastRow="0" w:firstColumn="0" w:lastColumn="0" w:oddVBand="0" w:evenVBand="0" w:oddHBand="0" w:evenHBand="1" w:firstRowFirstColumn="0" w:firstRowLastColumn="0" w:lastRowFirstColumn="0" w:lastRowLastColumn="0"/>
              <w:rPr>
                <w:rFonts w:asciiTheme="minorHAnsi" w:hAnsiTheme="minorHAnsi"/>
              </w:rPr>
            </w:pPr>
            <w:r w:rsidRPr="00C27D8A">
              <w:rPr>
                <w:rFonts w:asciiTheme="minorHAnsi" w:eastAsia="Arial Unicode MS" w:hAnsiTheme="minorHAnsi" w:cs="Arial"/>
                <w:szCs w:val="17"/>
              </w:rPr>
              <w:t>1</w:t>
            </w:r>
          </w:p>
        </w:tc>
      </w:tr>
      <w:tr w:rsidR="00AB555B" w:rsidRPr="00C27D8A" w14:paraId="053FC0A3" w14:textId="77777777" w:rsidTr="00807B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16" w:type="dxa"/>
            <w:tcBorders>
              <w:top w:val="single" w:sz="4" w:space="0" w:color="FFFFFF" w:themeColor="background1"/>
              <w:left w:val="single" w:sz="4" w:space="0" w:color="123EB7"/>
              <w:bottom w:val="single" w:sz="4" w:space="0" w:color="FFFFFF" w:themeColor="background1"/>
            </w:tcBorders>
            <w:shd w:val="clear" w:color="auto" w:fill="EBF0FF"/>
          </w:tcPr>
          <w:p w14:paraId="4FEA9494" w14:textId="7CE61E61" w:rsidR="00AB555B" w:rsidRPr="00C27D8A" w:rsidRDefault="00AB555B" w:rsidP="00807B50">
            <w:pPr>
              <w:spacing w:line="240" w:lineRule="exact"/>
              <w:rPr>
                <w:rFonts w:asciiTheme="minorHAnsi" w:hAnsiTheme="minorHAnsi"/>
              </w:rPr>
            </w:pPr>
            <w:r w:rsidRPr="00C27D8A">
              <w:rPr>
                <w:rFonts w:asciiTheme="minorHAnsi" w:eastAsia="Arial Unicode MS" w:hAnsiTheme="minorHAnsi" w:cs="Arial"/>
                <w:szCs w:val="17"/>
              </w:rPr>
              <w:t xml:space="preserve">(Overige) Ingeschreven in </w:t>
            </w:r>
            <w:proofErr w:type="spellStart"/>
            <w:r w:rsidRPr="00C27D8A">
              <w:rPr>
                <w:rFonts w:asciiTheme="minorHAnsi" w:eastAsia="Arial Unicode MS" w:hAnsiTheme="minorHAnsi" w:cs="Arial"/>
                <w:szCs w:val="17"/>
              </w:rPr>
              <w:t>doelgroepregister</w:t>
            </w:r>
            <w:proofErr w:type="spellEnd"/>
            <w:r w:rsidRPr="00C27D8A">
              <w:rPr>
                <w:rFonts w:asciiTheme="minorHAnsi" w:eastAsia="Arial Unicode MS" w:hAnsiTheme="minorHAnsi" w:cs="Arial"/>
                <w:szCs w:val="17"/>
              </w:rPr>
              <w:t xml:space="preserve"> in kader van Banenafspraak*</w:t>
            </w:r>
          </w:p>
        </w:tc>
        <w:tc>
          <w:tcPr>
            <w:tcW w:w="1752" w:type="dxa"/>
            <w:tcBorders>
              <w:top w:val="single" w:sz="4" w:space="0" w:color="FFFFFF" w:themeColor="background1"/>
              <w:bottom w:val="single" w:sz="4" w:space="0" w:color="FFFFFF" w:themeColor="background1"/>
              <w:right w:val="single" w:sz="4" w:space="0" w:color="123EB7"/>
            </w:tcBorders>
            <w:shd w:val="clear" w:color="auto" w:fill="EBF0FF"/>
          </w:tcPr>
          <w:p w14:paraId="7552D199" w14:textId="232865ED" w:rsidR="00AB555B" w:rsidRPr="00C27D8A" w:rsidRDefault="00AB555B" w:rsidP="00807B50">
            <w:pPr>
              <w:tabs>
                <w:tab w:val="decimal" w:pos="832"/>
              </w:tabs>
              <w:spacing w:line="240" w:lineRule="exac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C27D8A">
              <w:rPr>
                <w:rFonts w:asciiTheme="minorHAnsi" w:eastAsia="Arial Unicode MS" w:hAnsiTheme="minorHAnsi" w:cs="Arial"/>
                <w:szCs w:val="17"/>
              </w:rPr>
              <w:t>1</w:t>
            </w:r>
          </w:p>
        </w:tc>
      </w:tr>
      <w:tr w:rsidR="00AB555B" w:rsidRPr="00C27D8A" w14:paraId="708806B0" w14:textId="77777777" w:rsidTr="00807B5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16" w:type="dxa"/>
            <w:tcBorders>
              <w:top w:val="single" w:sz="4" w:space="0" w:color="FFFFFF" w:themeColor="background1"/>
              <w:left w:val="single" w:sz="4" w:space="0" w:color="123EB7"/>
              <w:bottom w:val="single" w:sz="4" w:space="0" w:color="FFFFFF" w:themeColor="background1"/>
            </w:tcBorders>
            <w:shd w:val="clear" w:color="auto" w:fill="123EB7"/>
          </w:tcPr>
          <w:p w14:paraId="79CDEFF9" w14:textId="6B53EC01" w:rsidR="00AB555B" w:rsidRPr="00C27D8A" w:rsidRDefault="00AB555B" w:rsidP="00807B50">
            <w:pPr>
              <w:spacing w:line="240" w:lineRule="exact"/>
              <w:rPr>
                <w:rFonts w:asciiTheme="minorHAnsi" w:hAnsiTheme="minorHAnsi"/>
                <w:b/>
                <w:bCs/>
                <w:color w:val="FFFFFF" w:themeColor="background1"/>
              </w:rPr>
            </w:pPr>
            <w:r w:rsidRPr="00C27D8A">
              <w:rPr>
                <w:rFonts w:asciiTheme="minorHAnsi" w:hAnsiTheme="minorHAnsi"/>
                <w:b/>
                <w:bCs/>
                <w:color w:val="FFFFFF" w:themeColor="background1"/>
              </w:rPr>
              <w:t>Type contract</w:t>
            </w:r>
          </w:p>
        </w:tc>
        <w:tc>
          <w:tcPr>
            <w:tcW w:w="1752" w:type="dxa"/>
            <w:tcBorders>
              <w:top w:val="single" w:sz="4" w:space="0" w:color="FFFFFF" w:themeColor="background1"/>
              <w:bottom w:val="single" w:sz="4" w:space="0" w:color="FFFFFF" w:themeColor="background1"/>
              <w:right w:val="single" w:sz="4" w:space="0" w:color="123EB7"/>
            </w:tcBorders>
            <w:shd w:val="clear" w:color="auto" w:fill="123EB7"/>
          </w:tcPr>
          <w:p w14:paraId="6C7C1D96" w14:textId="2E4A3117" w:rsidR="00AB555B" w:rsidRPr="00C27D8A" w:rsidRDefault="00AB555B" w:rsidP="00807B50">
            <w:pPr>
              <w:tabs>
                <w:tab w:val="decimal" w:pos="832"/>
              </w:tabs>
              <w:spacing w:line="240" w:lineRule="exact"/>
              <w:cnfStyle w:val="000000010000" w:firstRow="0" w:lastRow="0" w:firstColumn="0" w:lastColumn="0" w:oddVBand="0" w:evenVBand="0" w:oddHBand="0" w:evenHBand="1" w:firstRowFirstColumn="0" w:firstRowLastColumn="0" w:lastRowFirstColumn="0" w:lastRowLastColumn="0"/>
              <w:rPr>
                <w:rFonts w:asciiTheme="minorHAnsi" w:hAnsiTheme="minorHAnsi"/>
                <w:b/>
                <w:bCs/>
                <w:color w:val="FFFFFF" w:themeColor="background1"/>
              </w:rPr>
            </w:pPr>
            <w:r w:rsidRPr="00C27D8A">
              <w:rPr>
                <w:rFonts w:asciiTheme="minorHAnsi" w:hAnsiTheme="minorHAnsi"/>
                <w:b/>
                <w:bCs/>
                <w:color w:val="FFFFFF" w:themeColor="background1"/>
              </w:rPr>
              <w:t>weging</w:t>
            </w:r>
          </w:p>
        </w:tc>
      </w:tr>
      <w:tr w:rsidR="00AB555B" w:rsidRPr="00C27D8A" w14:paraId="21A42FF3" w14:textId="77777777" w:rsidTr="00807B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16" w:type="dxa"/>
            <w:tcBorders>
              <w:top w:val="single" w:sz="4" w:space="0" w:color="FFFFFF" w:themeColor="background1"/>
              <w:left w:val="single" w:sz="4" w:space="0" w:color="123EB7"/>
              <w:bottom w:val="single" w:sz="4" w:space="0" w:color="FFFFFF" w:themeColor="background1"/>
            </w:tcBorders>
            <w:shd w:val="clear" w:color="auto" w:fill="EBF0FF"/>
          </w:tcPr>
          <w:p w14:paraId="2D75903D" w14:textId="30816410" w:rsidR="00AB555B" w:rsidRPr="00C27D8A" w:rsidRDefault="00AB555B" w:rsidP="00807B50">
            <w:pPr>
              <w:spacing w:line="240" w:lineRule="exact"/>
              <w:rPr>
                <w:rFonts w:asciiTheme="minorHAnsi" w:hAnsiTheme="minorHAnsi"/>
              </w:rPr>
            </w:pPr>
            <w:r w:rsidRPr="00C27D8A">
              <w:rPr>
                <w:rFonts w:asciiTheme="minorHAnsi" w:eastAsia="Arial Unicode MS" w:hAnsiTheme="minorHAnsi" w:cs="Arial"/>
                <w:szCs w:val="17"/>
              </w:rPr>
              <w:t>Regulier contract (vast of tijdelijk)</w:t>
            </w:r>
          </w:p>
        </w:tc>
        <w:tc>
          <w:tcPr>
            <w:tcW w:w="1752" w:type="dxa"/>
            <w:tcBorders>
              <w:top w:val="single" w:sz="4" w:space="0" w:color="FFFFFF" w:themeColor="background1"/>
              <w:bottom w:val="single" w:sz="4" w:space="0" w:color="FFFFFF" w:themeColor="background1"/>
              <w:right w:val="single" w:sz="4" w:space="0" w:color="123EB7"/>
            </w:tcBorders>
            <w:shd w:val="clear" w:color="auto" w:fill="EBF0FF"/>
          </w:tcPr>
          <w:p w14:paraId="122B4935" w14:textId="6EE891A0" w:rsidR="00AB555B" w:rsidRPr="00C27D8A" w:rsidRDefault="00AB555B" w:rsidP="00807B50">
            <w:pPr>
              <w:tabs>
                <w:tab w:val="decimal" w:pos="832"/>
              </w:tabs>
              <w:spacing w:line="240" w:lineRule="exac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C27D8A">
              <w:rPr>
                <w:rFonts w:asciiTheme="minorHAnsi" w:eastAsia="Arial Unicode MS" w:hAnsiTheme="minorHAnsi" w:cs="Arial"/>
                <w:szCs w:val="17"/>
              </w:rPr>
              <w:t>1</w:t>
            </w:r>
          </w:p>
        </w:tc>
      </w:tr>
      <w:tr w:rsidR="00AB555B" w:rsidRPr="00C27D8A" w14:paraId="79DB2514" w14:textId="77777777" w:rsidTr="00807B5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16" w:type="dxa"/>
            <w:tcBorders>
              <w:top w:val="single" w:sz="4" w:space="0" w:color="FFFFFF" w:themeColor="background1"/>
              <w:left w:val="single" w:sz="4" w:space="0" w:color="123EB7"/>
              <w:bottom w:val="single" w:sz="4" w:space="0" w:color="FFFFFF" w:themeColor="background1"/>
            </w:tcBorders>
            <w:shd w:val="clear" w:color="auto" w:fill="EBF0FF"/>
          </w:tcPr>
          <w:p w14:paraId="32D051DF" w14:textId="2097D873" w:rsidR="00AB555B" w:rsidRPr="00C27D8A" w:rsidRDefault="00AB555B" w:rsidP="00807B50">
            <w:pPr>
              <w:spacing w:line="240" w:lineRule="exact"/>
              <w:rPr>
                <w:rFonts w:asciiTheme="minorHAnsi" w:hAnsiTheme="minorHAnsi"/>
                <w:szCs w:val="17"/>
              </w:rPr>
            </w:pPr>
            <w:r w:rsidRPr="00C27D8A">
              <w:rPr>
                <w:rFonts w:asciiTheme="minorHAnsi" w:eastAsia="Arial Unicode MS" w:hAnsiTheme="minorHAnsi" w:cs="Arial"/>
                <w:szCs w:val="17"/>
              </w:rPr>
              <w:t>Voor SW-organisaties: Werknemer met SW-indicatie in dienst van een SW-bedrijf, gedetacheerd bij andere organisatie</w:t>
            </w:r>
          </w:p>
        </w:tc>
        <w:tc>
          <w:tcPr>
            <w:tcW w:w="1752" w:type="dxa"/>
            <w:tcBorders>
              <w:top w:val="single" w:sz="4" w:space="0" w:color="FFFFFF" w:themeColor="background1"/>
              <w:bottom w:val="single" w:sz="4" w:space="0" w:color="FFFFFF" w:themeColor="background1"/>
              <w:right w:val="single" w:sz="4" w:space="0" w:color="123EB7"/>
            </w:tcBorders>
            <w:shd w:val="clear" w:color="auto" w:fill="EBF0FF"/>
          </w:tcPr>
          <w:p w14:paraId="7CE1B49F" w14:textId="6A9E9B05" w:rsidR="00AB555B" w:rsidRPr="00C27D8A" w:rsidRDefault="00AB555B" w:rsidP="00807B50">
            <w:pPr>
              <w:tabs>
                <w:tab w:val="decimal" w:pos="832"/>
              </w:tabs>
              <w:spacing w:line="240" w:lineRule="exact"/>
              <w:cnfStyle w:val="000000010000" w:firstRow="0" w:lastRow="0" w:firstColumn="0" w:lastColumn="0" w:oddVBand="0" w:evenVBand="0" w:oddHBand="0" w:evenHBand="1" w:firstRowFirstColumn="0" w:firstRowLastColumn="0" w:lastRowFirstColumn="0" w:lastRowLastColumn="0"/>
              <w:rPr>
                <w:rFonts w:asciiTheme="minorHAnsi" w:hAnsiTheme="minorHAnsi"/>
              </w:rPr>
            </w:pPr>
            <w:r w:rsidRPr="00C27D8A">
              <w:rPr>
                <w:rFonts w:asciiTheme="minorHAnsi" w:eastAsia="Arial Unicode MS" w:hAnsiTheme="minorHAnsi" w:cs="Arial"/>
                <w:szCs w:val="17"/>
              </w:rPr>
              <w:t>0</w:t>
            </w:r>
          </w:p>
        </w:tc>
      </w:tr>
      <w:tr w:rsidR="00AB555B" w:rsidRPr="00C27D8A" w14:paraId="5EEDA216" w14:textId="77777777" w:rsidTr="00807B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16" w:type="dxa"/>
            <w:tcBorders>
              <w:top w:val="single" w:sz="4" w:space="0" w:color="FFFFFF" w:themeColor="background1"/>
              <w:left w:val="single" w:sz="4" w:space="0" w:color="123EB7"/>
              <w:bottom w:val="single" w:sz="4" w:space="0" w:color="FFFFFF" w:themeColor="background1"/>
            </w:tcBorders>
            <w:shd w:val="clear" w:color="auto" w:fill="EBF0FF"/>
          </w:tcPr>
          <w:p w14:paraId="672A7111" w14:textId="61AE0055" w:rsidR="00AB555B" w:rsidRPr="00C27D8A" w:rsidRDefault="00AB555B" w:rsidP="00807B50">
            <w:pPr>
              <w:spacing w:line="240" w:lineRule="exact"/>
              <w:rPr>
                <w:rFonts w:asciiTheme="minorHAnsi" w:hAnsiTheme="minorHAnsi"/>
              </w:rPr>
            </w:pPr>
            <w:r w:rsidRPr="00C27D8A">
              <w:rPr>
                <w:rFonts w:asciiTheme="minorHAnsi" w:eastAsia="Arial Unicode MS" w:hAnsiTheme="minorHAnsi" w:cs="Arial"/>
                <w:szCs w:val="17"/>
              </w:rPr>
              <w:t>In dienst via regeling begeleid werken</w:t>
            </w:r>
          </w:p>
        </w:tc>
        <w:tc>
          <w:tcPr>
            <w:tcW w:w="1752" w:type="dxa"/>
            <w:tcBorders>
              <w:top w:val="single" w:sz="4" w:space="0" w:color="FFFFFF" w:themeColor="background1"/>
              <w:bottom w:val="single" w:sz="4" w:space="0" w:color="FFFFFF" w:themeColor="background1"/>
              <w:right w:val="single" w:sz="4" w:space="0" w:color="123EB7"/>
            </w:tcBorders>
            <w:shd w:val="clear" w:color="auto" w:fill="EBF0FF"/>
          </w:tcPr>
          <w:p w14:paraId="62407C4E" w14:textId="6B4F9DD5" w:rsidR="00AB555B" w:rsidRPr="00C27D8A" w:rsidRDefault="00AB555B" w:rsidP="00807B50">
            <w:pPr>
              <w:tabs>
                <w:tab w:val="decimal" w:pos="832"/>
              </w:tabs>
              <w:spacing w:line="240" w:lineRule="exac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C27D8A">
              <w:rPr>
                <w:rFonts w:asciiTheme="minorHAnsi" w:eastAsia="Arial Unicode MS" w:hAnsiTheme="minorHAnsi" w:cs="Arial"/>
                <w:szCs w:val="17"/>
              </w:rPr>
              <w:t>1</w:t>
            </w:r>
          </w:p>
        </w:tc>
      </w:tr>
      <w:tr w:rsidR="00AB555B" w:rsidRPr="00C27D8A" w14:paraId="3DA122B8" w14:textId="77777777" w:rsidTr="00807B5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16" w:type="dxa"/>
            <w:tcBorders>
              <w:top w:val="single" w:sz="4" w:space="0" w:color="FFFFFF" w:themeColor="background1"/>
              <w:left w:val="single" w:sz="4" w:space="0" w:color="123EB7"/>
              <w:bottom w:val="single" w:sz="4" w:space="0" w:color="FFFFFF" w:themeColor="background1"/>
            </w:tcBorders>
            <w:shd w:val="clear" w:color="auto" w:fill="EBF0FF"/>
          </w:tcPr>
          <w:p w14:paraId="5D701975" w14:textId="6866F63A" w:rsidR="00AB555B" w:rsidRPr="00C27D8A" w:rsidRDefault="00AB555B" w:rsidP="00807B50">
            <w:pPr>
              <w:spacing w:line="240" w:lineRule="exact"/>
              <w:rPr>
                <w:rFonts w:asciiTheme="minorHAnsi" w:hAnsiTheme="minorHAnsi"/>
              </w:rPr>
            </w:pPr>
            <w:r w:rsidRPr="00C27D8A">
              <w:rPr>
                <w:rFonts w:asciiTheme="minorHAnsi" w:eastAsia="Arial Unicode MS" w:hAnsiTheme="minorHAnsi" w:cs="Arial"/>
                <w:szCs w:val="17"/>
              </w:rPr>
              <w:t xml:space="preserve">Detachering of andere vorm van </w:t>
            </w:r>
            <w:proofErr w:type="spellStart"/>
            <w:r w:rsidRPr="00C27D8A">
              <w:rPr>
                <w:rFonts w:asciiTheme="minorHAnsi" w:eastAsia="Arial Unicode MS" w:hAnsiTheme="minorHAnsi" w:cs="Arial"/>
                <w:szCs w:val="17"/>
              </w:rPr>
              <w:t>flexarbeid</w:t>
            </w:r>
            <w:proofErr w:type="spellEnd"/>
          </w:p>
        </w:tc>
        <w:tc>
          <w:tcPr>
            <w:tcW w:w="1752" w:type="dxa"/>
            <w:tcBorders>
              <w:top w:val="single" w:sz="4" w:space="0" w:color="FFFFFF" w:themeColor="background1"/>
              <w:bottom w:val="single" w:sz="4" w:space="0" w:color="FFFFFF" w:themeColor="background1"/>
              <w:right w:val="single" w:sz="4" w:space="0" w:color="123EB7"/>
            </w:tcBorders>
            <w:shd w:val="clear" w:color="auto" w:fill="EBF0FF"/>
          </w:tcPr>
          <w:p w14:paraId="308D73D3" w14:textId="51010708" w:rsidR="00AB555B" w:rsidRPr="00C27D8A" w:rsidRDefault="00AB555B" w:rsidP="00807B50">
            <w:pPr>
              <w:tabs>
                <w:tab w:val="decimal" w:pos="832"/>
              </w:tabs>
              <w:spacing w:line="240" w:lineRule="exact"/>
              <w:cnfStyle w:val="000000010000" w:firstRow="0" w:lastRow="0" w:firstColumn="0" w:lastColumn="0" w:oddVBand="0" w:evenVBand="0" w:oddHBand="0" w:evenHBand="1" w:firstRowFirstColumn="0" w:firstRowLastColumn="0" w:lastRowFirstColumn="0" w:lastRowLastColumn="0"/>
              <w:rPr>
                <w:rFonts w:asciiTheme="minorHAnsi" w:hAnsiTheme="minorHAnsi"/>
              </w:rPr>
            </w:pPr>
            <w:r w:rsidRPr="00C27D8A">
              <w:rPr>
                <w:rFonts w:asciiTheme="minorHAnsi" w:eastAsia="Arial Unicode MS" w:hAnsiTheme="minorHAnsi" w:cs="Arial"/>
                <w:szCs w:val="17"/>
              </w:rPr>
              <w:t>0,9</w:t>
            </w:r>
          </w:p>
        </w:tc>
      </w:tr>
      <w:tr w:rsidR="00AB555B" w:rsidRPr="00C27D8A" w14:paraId="077B504E" w14:textId="77777777" w:rsidTr="00807B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16" w:type="dxa"/>
            <w:tcBorders>
              <w:top w:val="single" w:sz="4" w:space="0" w:color="FFFFFF" w:themeColor="background1"/>
              <w:left w:val="single" w:sz="4" w:space="0" w:color="123EB7"/>
              <w:bottom w:val="single" w:sz="4" w:space="0" w:color="FFFFFF" w:themeColor="background1"/>
            </w:tcBorders>
            <w:shd w:val="clear" w:color="auto" w:fill="EBF0FF"/>
          </w:tcPr>
          <w:p w14:paraId="797E603C" w14:textId="2F779054" w:rsidR="00AB555B" w:rsidRPr="00C27D8A" w:rsidRDefault="00AB555B" w:rsidP="00807B50">
            <w:pPr>
              <w:spacing w:line="240" w:lineRule="exact"/>
              <w:rPr>
                <w:rFonts w:asciiTheme="minorHAnsi" w:hAnsiTheme="minorHAnsi"/>
              </w:rPr>
            </w:pPr>
            <w:r w:rsidRPr="00C27D8A">
              <w:rPr>
                <w:rFonts w:asciiTheme="minorHAnsi" w:eastAsia="Arial Unicode MS" w:hAnsiTheme="minorHAnsi" w:cs="Arial"/>
                <w:szCs w:val="17"/>
              </w:rPr>
              <w:t>Stage, werkervaringsplaats of re-integratietraject</w:t>
            </w:r>
          </w:p>
        </w:tc>
        <w:tc>
          <w:tcPr>
            <w:tcW w:w="1752" w:type="dxa"/>
            <w:tcBorders>
              <w:top w:val="single" w:sz="4" w:space="0" w:color="FFFFFF" w:themeColor="background1"/>
              <w:bottom w:val="single" w:sz="4" w:space="0" w:color="FFFFFF" w:themeColor="background1"/>
              <w:right w:val="single" w:sz="4" w:space="0" w:color="123EB7"/>
            </w:tcBorders>
            <w:shd w:val="clear" w:color="auto" w:fill="EBF0FF"/>
          </w:tcPr>
          <w:p w14:paraId="003EE246" w14:textId="18E8B8DD" w:rsidR="00AB555B" w:rsidRPr="00C27D8A" w:rsidRDefault="00AB555B" w:rsidP="00807B50">
            <w:pPr>
              <w:tabs>
                <w:tab w:val="decimal" w:pos="832"/>
              </w:tabs>
              <w:spacing w:line="240" w:lineRule="exac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C27D8A">
              <w:rPr>
                <w:rFonts w:asciiTheme="minorHAnsi" w:eastAsia="Arial Unicode MS" w:hAnsiTheme="minorHAnsi" w:cs="Arial"/>
                <w:szCs w:val="17"/>
              </w:rPr>
              <w:t>0,75</w:t>
            </w:r>
          </w:p>
        </w:tc>
      </w:tr>
      <w:tr w:rsidR="00AB555B" w:rsidRPr="00C27D8A" w14:paraId="5AF10BED" w14:textId="77777777" w:rsidTr="00807B5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16" w:type="dxa"/>
            <w:tcBorders>
              <w:top w:val="single" w:sz="4" w:space="0" w:color="FFFFFF" w:themeColor="background1"/>
              <w:left w:val="single" w:sz="4" w:space="0" w:color="123EB7"/>
              <w:bottom w:val="single" w:sz="4" w:space="0" w:color="FFFFFF" w:themeColor="background1"/>
            </w:tcBorders>
            <w:shd w:val="clear" w:color="auto" w:fill="EBF0FF"/>
          </w:tcPr>
          <w:p w14:paraId="20C46EA5" w14:textId="3308C1AA" w:rsidR="00AB555B" w:rsidRPr="00C27D8A" w:rsidRDefault="00AB555B" w:rsidP="00807B50">
            <w:pPr>
              <w:spacing w:line="240" w:lineRule="exact"/>
              <w:rPr>
                <w:rFonts w:asciiTheme="minorHAnsi" w:hAnsiTheme="minorHAnsi"/>
              </w:rPr>
            </w:pPr>
            <w:r w:rsidRPr="00C27D8A">
              <w:rPr>
                <w:rFonts w:asciiTheme="minorHAnsi" w:eastAsia="Arial Unicode MS" w:hAnsiTheme="minorHAnsi" w:cs="Arial"/>
                <w:szCs w:val="17"/>
              </w:rPr>
              <w:t>Proefplaatsing</w:t>
            </w:r>
          </w:p>
        </w:tc>
        <w:tc>
          <w:tcPr>
            <w:tcW w:w="1752" w:type="dxa"/>
            <w:tcBorders>
              <w:top w:val="single" w:sz="4" w:space="0" w:color="FFFFFF" w:themeColor="background1"/>
              <w:bottom w:val="single" w:sz="4" w:space="0" w:color="FFFFFF" w:themeColor="background1"/>
              <w:right w:val="single" w:sz="4" w:space="0" w:color="123EB7"/>
            </w:tcBorders>
            <w:shd w:val="clear" w:color="auto" w:fill="EBF0FF"/>
          </w:tcPr>
          <w:p w14:paraId="2AD57B89" w14:textId="71FA6641" w:rsidR="00AB555B" w:rsidRPr="00C27D8A" w:rsidRDefault="00AB555B" w:rsidP="00807B50">
            <w:pPr>
              <w:tabs>
                <w:tab w:val="decimal" w:pos="832"/>
              </w:tabs>
              <w:spacing w:line="240" w:lineRule="exact"/>
              <w:cnfStyle w:val="000000010000" w:firstRow="0" w:lastRow="0" w:firstColumn="0" w:lastColumn="0" w:oddVBand="0" w:evenVBand="0" w:oddHBand="0" w:evenHBand="1" w:firstRowFirstColumn="0" w:firstRowLastColumn="0" w:lastRowFirstColumn="0" w:lastRowLastColumn="0"/>
              <w:rPr>
                <w:rFonts w:asciiTheme="minorHAnsi" w:hAnsiTheme="minorHAnsi"/>
              </w:rPr>
            </w:pPr>
            <w:r w:rsidRPr="00C27D8A">
              <w:rPr>
                <w:rFonts w:asciiTheme="minorHAnsi" w:eastAsia="Arial Unicode MS" w:hAnsiTheme="minorHAnsi" w:cs="Arial"/>
                <w:szCs w:val="17"/>
              </w:rPr>
              <w:t>0,5</w:t>
            </w:r>
          </w:p>
        </w:tc>
      </w:tr>
      <w:tr w:rsidR="00AB555B" w:rsidRPr="00C27D8A" w14:paraId="644D6A30" w14:textId="77777777" w:rsidTr="00807B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16" w:type="dxa"/>
            <w:tcBorders>
              <w:top w:val="single" w:sz="4" w:space="0" w:color="FFFFFF" w:themeColor="background1"/>
              <w:left w:val="single" w:sz="4" w:space="0" w:color="123EB7"/>
              <w:bottom w:val="single" w:sz="4" w:space="0" w:color="FFFFFF" w:themeColor="background1"/>
            </w:tcBorders>
            <w:shd w:val="clear" w:color="auto" w:fill="123EB7"/>
          </w:tcPr>
          <w:p w14:paraId="6C635A6D" w14:textId="72648478" w:rsidR="00AB555B" w:rsidRPr="00C27D8A" w:rsidRDefault="00AB555B" w:rsidP="00807B50">
            <w:pPr>
              <w:spacing w:line="240" w:lineRule="exact"/>
              <w:rPr>
                <w:rFonts w:asciiTheme="minorHAnsi" w:hAnsiTheme="minorHAnsi"/>
                <w:color w:val="FFFFFF" w:themeColor="background1"/>
              </w:rPr>
            </w:pPr>
            <w:r w:rsidRPr="00C27D8A">
              <w:rPr>
                <w:rFonts w:asciiTheme="minorHAnsi" w:hAnsiTheme="minorHAnsi"/>
                <w:color w:val="FFFFFF" w:themeColor="background1"/>
              </w:rPr>
              <w:t>Omvang contract</w:t>
            </w:r>
          </w:p>
        </w:tc>
        <w:tc>
          <w:tcPr>
            <w:tcW w:w="1752" w:type="dxa"/>
            <w:tcBorders>
              <w:top w:val="single" w:sz="4" w:space="0" w:color="FFFFFF" w:themeColor="background1"/>
              <w:bottom w:val="single" w:sz="4" w:space="0" w:color="FFFFFF" w:themeColor="background1"/>
              <w:right w:val="single" w:sz="4" w:space="0" w:color="123EB7"/>
            </w:tcBorders>
            <w:shd w:val="clear" w:color="auto" w:fill="123EB7"/>
          </w:tcPr>
          <w:p w14:paraId="3A90E928" w14:textId="4BB2B0F0" w:rsidR="00AB555B" w:rsidRPr="00C27D8A" w:rsidRDefault="00AB555B" w:rsidP="00807B50">
            <w:pPr>
              <w:tabs>
                <w:tab w:val="decimal" w:pos="832"/>
              </w:tabs>
              <w:spacing w:line="240" w:lineRule="exac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FFFFFF" w:themeColor="background1"/>
              </w:rPr>
            </w:pPr>
            <w:r w:rsidRPr="00C27D8A">
              <w:rPr>
                <w:rFonts w:asciiTheme="minorHAnsi" w:hAnsiTheme="minorHAnsi"/>
                <w:color w:val="FFFFFF" w:themeColor="background1"/>
              </w:rPr>
              <w:t>Naar rato van</w:t>
            </w:r>
          </w:p>
        </w:tc>
      </w:tr>
      <w:tr w:rsidR="00AB555B" w:rsidRPr="00C27D8A" w14:paraId="529FB28C" w14:textId="77777777" w:rsidTr="00807B5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16" w:type="dxa"/>
            <w:tcBorders>
              <w:top w:val="single" w:sz="4" w:space="0" w:color="FFFFFF" w:themeColor="background1"/>
              <w:left w:val="single" w:sz="4" w:space="0" w:color="123EB7"/>
              <w:bottom w:val="single" w:sz="4" w:space="0" w:color="123EB7"/>
            </w:tcBorders>
            <w:shd w:val="clear" w:color="auto" w:fill="EBF0FF"/>
          </w:tcPr>
          <w:p w14:paraId="08EF984B" w14:textId="499BF45E" w:rsidR="00AB555B" w:rsidRPr="00C27D8A" w:rsidRDefault="00AB555B" w:rsidP="00807B50">
            <w:pPr>
              <w:spacing w:line="240" w:lineRule="exact"/>
              <w:rPr>
                <w:rFonts w:asciiTheme="minorHAnsi" w:hAnsiTheme="minorHAnsi"/>
              </w:rPr>
            </w:pPr>
            <w:r w:rsidRPr="00C27D8A">
              <w:rPr>
                <w:rFonts w:asciiTheme="minorHAnsi" w:eastAsia="Arial Unicode MS" w:hAnsiTheme="minorHAnsi" w:cs="Arial"/>
                <w:szCs w:val="17"/>
              </w:rPr>
              <w:t>Aantal uren per week</w:t>
            </w:r>
          </w:p>
        </w:tc>
        <w:tc>
          <w:tcPr>
            <w:tcW w:w="1752" w:type="dxa"/>
            <w:tcBorders>
              <w:top w:val="single" w:sz="4" w:space="0" w:color="FFFFFF" w:themeColor="background1"/>
              <w:bottom w:val="single" w:sz="4" w:space="0" w:color="123EB7"/>
              <w:right w:val="single" w:sz="4" w:space="0" w:color="123EB7"/>
            </w:tcBorders>
            <w:shd w:val="clear" w:color="auto" w:fill="EBF0FF"/>
          </w:tcPr>
          <w:p w14:paraId="6AB23B74" w14:textId="7EFA8DB1" w:rsidR="00AB555B" w:rsidRPr="00C27D8A" w:rsidRDefault="00AB555B" w:rsidP="00807B50">
            <w:pPr>
              <w:tabs>
                <w:tab w:val="decimal" w:pos="832"/>
              </w:tabs>
              <w:spacing w:line="240" w:lineRule="exact"/>
              <w:cnfStyle w:val="000000010000" w:firstRow="0" w:lastRow="0" w:firstColumn="0" w:lastColumn="0" w:oddVBand="0" w:evenVBand="0" w:oddHBand="0" w:evenHBand="1" w:firstRowFirstColumn="0" w:firstRowLastColumn="0" w:lastRowFirstColumn="0" w:lastRowLastColumn="0"/>
              <w:rPr>
                <w:rFonts w:asciiTheme="minorHAnsi" w:hAnsiTheme="minorHAnsi"/>
              </w:rPr>
            </w:pPr>
            <w:r w:rsidRPr="00C27D8A">
              <w:rPr>
                <w:rFonts w:asciiTheme="minorHAnsi" w:eastAsia="Arial Unicode MS" w:hAnsiTheme="minorHAnsi" w:cs="Arial"/>
                <w:szCs w:val="17"/>
              </w:rPr>
              <w:t>40 uur p/w of cao-norm</w:t>
            </w:r>
          </w:p>
        </w:tc>
      </w:tr>
    </w:tbl>
    <w:p w14:paraId="17C02788" w14:textId="42FE3435" w:rsidR="00346CD3" w:rsidRPr="00AB555B" w:rsidRDefault="00AB555B" w:rsidP="00AB555B">
      <w:pPr>
        <w:spacing w:before="60"/>
        <w:rPr>
          <w:sz w:val="16"/>
          <w:szCs w:val="16"/>
        </w:rPr>
      </w:pPr>
      <w:r w:rsidRPr="00AB555B">
        <w:rPr>
          <w:sz w:val="16"/>
          <w:szCs w:val="16"/>
        </w:rPr>
        <w:t>*</w:t>
      </w:r>
      <w:r w:rsidRPr="00AB555B">
        <w:rPr>
          <w:sz w:val="16"/>
          <w:szCs w:val="16"/>
        </w:rPr>
        <w:tab/>
        <w:t xml:space="preserve">Ingeschreven staan in het </w:t>
      </w:r>
      <w:proofErr w:type="spellStart"/>
      <w:r w:rsidRPr="00AB555B">
        <w:rPr>
          <w:sz w:val="16"/>
          <w:szCs w:val="16"/>
        </w:rPr>
        <w:t>doelgroepregister</w:t>
      </w:r>
      <w:proofErr w:type="spellEnd"/>
      <w:r w:rsidRPr="00AB555B">
        <w:rPr>
          <w:sz w:val="16"/>
          <w:szCs w:val="16"/>
        </w:rPr>
        <w:t xml:space="preserve"> is (ook) voldoende als bewijs om mee te tellen met gewicht ‘1’.</w:t>
      </w:r>
    </w:p>
    <w:p w14:paraId="7C69E089" w14:textId="04D7E1E8" w:rsidR="00346CD3" w:rsidRDefault="00346CD3" w:rsidP="00AB555B"/>
    <w:p w14:paraId="690237C0" w14:textId="1521C2FA" w:rsidR="00346CD3" w:rsidRDefault="00346CD3" w:rsidP="00AB555B"/>
    <w:p w14:paraId="4B41BED2" w14:textId="34425B80" w:rsidR="00346CD3" w:rsidRDefault="00346CD3" w:rsidP="00AB555B"/>
    <w:p w14:paraId="70BD15D6" w14:textId="20FBB8DE" w:rsidR="00346CD3" w:rsidRDefault="00346CD3" w:rsidP="00AB555B"/>
    <w:p w14:paraId="73EFD584" w14:textId="52DF23FC" w:rsidR="00346CD3" w:rsidRDefault="00346CD3" w:rsidP="00AB555B"/>
    <w:p w14:paraId="55745E47" w14:textId="6C519A90" w:rsidR="00346CD3" w:rsidRDefault="00346CD3" w:rsidP="00AB555B"/>
    <w:p w14:paraId="36C57240" w14:textId="31421A1A" w:rsidR="00346CD3" w:rsidRPr="000260CB" w:rsidRDefault="000260CB" w:rsidP="000260CB">
      <w:pPr>
        <w:spacing w:after="60"/>
        <w:rPr>
          <w:sz w:val="17"/>
          <w:szCs w:val="17"/>
        </w:rPr>
      </w:pPr>
      <w:r w:rsidRPr="000260CB">
        <w:rPr>
          <w:sz w:val="17"/>
          <w:szCs w:val="17"/>
        </w:rPr>
        <w:lastRenderedPageBreak/>
        <w:t>Tabel 3.2</w:t>
      </w:r>
      <w:r w:rsidRPr="000260CB">
        <w:rPr>
          <w:sz w:val="17"/>
          <w:szCs w:val="17"/>
        </w:rPr>
        <w:tab/>
        <w:t>Toelichting uitgangspositie (bij instroom) en meetelduur.</w:t>
      </w:r>
    </w:p>
    <w:tbl>
      <w:tblPr>
        <w:tblStyle w:val="TNO"/>
        <w:tblW w:w="0" w:type="auto"/>
        <w:tblBorders>
          <w:top w:val="single" w:sz="4" w:space="0" w:color="123EB7"/>
          <w:left w:val="single" w:sz="4" w:space="0" w:color="123EB7"/>
          <w:bottom w:val="single" w:sz="4" w:space="0" w:color="123EB7"/>
          <w:right w:val="single" w:sz="4" w:space="0" w:color="123EB7"/>
          <w:insideH w:val="single" w:sz="4" w:space="0" w:color="FFFFFF" w:themeColor="background1"/>
          <w:insideV w:val="single" w:sz="4" w:space="0" w:color="FFFFFF" w:themeColor="background1"/>
        </w:tblBorders>
        <w:tblLook w:val="04A0" w:firstRow="1" w:lastRow="0" w:firstColumn="1" w:lastColumn="0" w:noHBand="0" w:noVBand="1"/>
      </w:tblPr>
      <w:tblGrid>
        <w:gridCol w:w="8268"/>
      </w:tblGrid>
      <w:tr w:rsidR="000260CB" w:rsidRPr="00807B50" w14:paraId="35D68B01" w14:textId="77777777" w:rsidTr="00251B9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68"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586856CB" w14:textId="2424BB84" w:rsidR="000260CB" w:rsidRPr="00807B50" w:rsidRDefault="0084118C" w:rsidP="00807B50">
            <w:pPr>
              <w:spacing w:line="240" w:lineRule="exact"/>
              <w:rPr>
                <w:rFonts w:asciiTheme="minorHAnsi" w:hAnsiTheme="minorHAnsi"/>
                <w:b/>
                <w:bCs/>
              </w:rPr>
            </w:pPr>
            <w:r>
              <w:rPr>
                <w:rFonts w:asciiTheme="minorHAnsi" w:hAnsiTheme="minorHAnsi"/>
                <w:b/>
                <w:bCs/>
              </w:rPr>
              <w:t xml:space="preserve">Uitganspositie (bij </w:t>
            </w:r>
            <w:r w:rsidRPr="00251B9A">
              <w:rPr>
                <w:rFonts w:asciiTheme="minorHAnsi" w:hAnsiTheme="minorHAnsi"/>
              </w:rPr>
              <w:t>instroom)</w:t>
            </w:r>
          </w:p>
        </w:tc>
      </w:tr>
      <w:tr w:rsidR="000260CB" w:rsidRPr="00807B50" w14:paraId="3A8C8ED3" w14:textId="77777777" w:rsidTr="00251B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68"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EBF0FF"/>
          </w:tcPr>
          <w:p w14:paraId="03D75436" w14:textId="77777777" w:rsidR="000260CB" w:rsidRPr="00807B50" w:rsidRDefault="000260CB" w:rsidP="00807B50">
            <w:pPr>
              <w:spacing w:line="240" w:lineRule="exact"/>
              <w:rPr>
                <w:rFonts w:asciiTheme="minorHAnsi" w:hAnsiTheme="minorHAnsi"/>
                <w:b/>
                <w:bCs/>
                <w:szCs w:val="17"/>
              </w:rPr>
            </w:pPr>
            <w:r w:rsidRPr="00807B50">
              <w:rPr>
                <w:rFonts w:asciiTheme="minorHAnsi" w:hAnsiTheme="minorHAnsi"/>
                <w:b/>
                <w:bCs/>
                <w:szCs w:val="17"/>
              </w:rPr>
              <w:t xml:space="preserve">Personen met een </w:t>
            </w:r>
            <w:proofErr w:type="spellStart"/>
            <w:r w:rsidRPr="00807B50">
              <w:rPr>
                <w:rFonts w:asciiTheme="minorHAnsi" w:hAnsiTheme="minorHAnsi"/>
                <w:b/>
                <w:bCs/>
                <w:szCs w:val="17"/>
              </w:rPr>
              <w:t>Wsw</w:t>
            </w:r>
            <w:proofErr w:type="spellEnd"/>
            <w:r w:rsidRPr="00807B50">
              <w:rPr>
                <w:rFonts w:asciiTheme="minorHAnsi" w:hAnsiTheme="minorHAnsi"/>
                <w:b/>
                <w:bCs/>
                <w:szCs w:val="17"/>
              </w:rPr>
              <w:t>-indicatie/indicatie beschut werk</w:t>
            </w:r>
          </w:p>
          <w:p w14:paraId="76C6590E" w14:textId="02CE591B" w:rsidR="000260CB" w:rsidRPr="005C6B70" w:rsidRDefault="000260CB" w:rsidP="005C6B70">
            <w:pPr>
              <w:pStyle w:val="ListParagraph"/>
              <w:numPr>
                <w:ilvl w:val="0"/>
                <w:numId w:val="33"/>
              </w:numPr>
              <w:spacing w:line="240" w:lineRule="exact"/>
              <w:rPr>
                <w:rFonts w:asciiTheme="minorHAnsi" w:hAnsiTheme="minorHAnsi"/>
                <w:szCs w:val="17"/>
              </w:rPr>
            </w:pPr>
            <w:r w:rsidRPr="005C6B70">
              <w:rPr>
                <w:rFonts w:asciiTheme="minorHAnsi" w:hAnsiTheme="minorHAnsi"/>
                <w:szCs w:val="17"/>
              </w:rPr>
              <w:t>Zij tellen met een gewicht van ‘1’ mee bij de Aanvragende organisatie waar zij werkzaam en /of gedetacheerd zijn. Ze tellen niet mee, c.q. hebben een gewicht van ‘0‘ als ze werknemer zijn bij de Aanvragende SW-organisatie maar als gedetacheerde werkzaam zijn bij een andere organisatie. Deze personen tellen dan niet mee ‘boven de streep’ als PSO-doelgroep, maar ook niet ‘onder de streep’ bij het bepalen van de bedrijfsomvang van de Aanvragende organisatie.</w:t>
            </w:r>
          </w:p>
          <w:p w14:paraId="7A1E02B8" w14:textId="77777777" w:rsidR="000260CB" w:rsidRDefault="000260CB" w:rsidP="00807B50">
            <w:pPr>
              <w:pStyle w:val="ListParagraph"/>
              <w:numPr>
                <w:ilvl w:val="0"/>
                <w:numId w:val="33"/>
              </w:numPr>
              <w:spacing w:line="240" w:lineRule="exact"/>
              <w:rPr>
                <w:rFonts w:asciiTheme="minorHAnsi" w:hAnsiTheme="minorHAnsi"/>
                <w:szCs w:val="17"/>
              </w:rPr>
            </w:pPr>
            <w:r w:rsidRPr="00807B50">
              <w:rPr>
                <w:rFonts w:asciiTheme="minorHAnsi" w:hAnsiTheme="minorHAnsi"/>
                <w:b/>
                <w:bCs/>
                <w:szCs w:val="17"/>
              </w:rPr>
              <w:t>Meetelduur</w:t>
            </w:r>
            <w:r w:rsidRPr="00807B50">
              <w:rPr>
                <w:rFonts w:asciiTheme="minorHAnsi" w:hAnsiTheme="minorHAnsi"/>
                <w:szCs w:val="17"/>
              </w:rPr>
              <w:t>: deze personen blijven meetellen voor de PSO zolang de indicatie geldig is.</w:t>
            </w:r>
          </w:p>
          <w:p w14:paraId="029F765D" w14:textId="3185EE91" w:rsidR="0098415D" w:rsidRPr="004D1A03" w:rsidRDefault="0098415D" w:rsidP="004D1A03">
            <w:pPr>
              <w:spacing w:line="240" w:lineRule="exact"/>
              <w:rPr>
                <w:rFonts w:asciiTheme="minorHAnsi" w:hAnsiTheme="minorHAnsi"/>
                <w:szCs w:val="17"/>
              </w:rPr>
            </w:pPr>
          </w:p>
        </w:tc>
      </w:tr>
      <w:tr w:rsidR="000260CB" w:rsidRPr="00807B50" w14:paraId="415A76B1" w14:textId="77777777" w:rsidTr="00251B9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68"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EBF0FF"/>
          </w:tcPr>
          <w:p w14:paraId="07DCA564" w14:textId="77777777" w:rsidR="000260CB" w:rsidRPr="00807B50" w:rsidRDefault="000260CB" w:rsidP="00807B50">
            <w:pPr>
              <w:keepNext/>
              <w:spacing w:line="240" w:lineRule="exact"/>
              <w:jc w:val="both"/>
              <w:rPr>
                <w:rFonts w:asciiTheme="minorHAnsi" w:eastAsia="Arial Unicode MS" w:hAnsiTheme="minorHAnsi" w:cs="Arial"/>
                <w:szCs w:val="17"/>
              </w:rPr>
            </w:pPr>
            <w:r w:rsidRPr="00807B50">
              <w:rPr>
                <w:rFonts w:asciiTheme="minorHAnsi" w:eastAsia="Arial Unicode MS" w:hAnsiTheme="minorHAnsi" w:cs="Arial"/>
                <w:b/>
                <w:szCs w:val="17"/>
              </w:rPr>
              <w:t xml:space="preserve">Personen die vallen onder de Participatiewet/ </w:t>
            </w:r>
            <w:r w:rsidRPr="00807B50">
              <w:rPr>
                <w:rFonts w:asciiTheme="minorHAnsi" w:eastAsia="Arial Unicode MS" w:hAnsiTheme="minorHAnsi" w:cs="Arial"/>
                <w:szCs w:val="17"/>
              </w:rPr>
              <w:t>WWB (Wet werk en bijstand), IOAW (speciale bijstandsuitkering voor 50- plussers), IOAZ (werkloosheidsregeling oudere zelfstandigen)</w:t>
            </w:r>
            <w:r w:rsidRPr="00807B50">
              <w:rPr>
                <w:rFonts w:asciiTheme="minorHAnsi" w:eastAsia="Arial Unicode MS" w:hAnsiTheme="minorHAnsi" w:cs="Arial"/>
              </w:rPr>
              <w:t xml:space="preserve"> </w:t>
            </w:r>
            <w:r w:rsidRPr="00807B50">
              <w:rPr>
                <w:rFonts w:asciiTheme="minorHAnsi" w:eastAsia="Arial Unicode MS" w:hAnsiTheme="minorHAnsi" w:cs="Arial"/>
                <w:szCs w:val="17"/>
              </w:rPr>
              <w:t>zonder loonkostensubsidie</w:t>
            </w:r>
          </w:p>
          <w:p w14:paraId="36C193C4" w14:textId="77777777" w:rsidR="000260CB" w:rsidRPr="00807B50" w:rsidRDefault="000260CB" w:rsidP="00807B50">
            <w:pPr>
              <w:keepNext/>
              <w:numPr>
                <w:ilvl w:val="0"/>
                <w:numId w:val="34"/>
              </w:numPr>
              <w:suppressAutoHyphens w:val="0"/>
              <w:spacing w:line="240" w:lineRule="exact"/>
              <w:jc w:val="both"/>
              <w:rPr>
                <w:rFonts w:asciiTheme="minorHAnsi" w:eastAsia="Arial Unicode MS" w:hAnsiTheme="minorHAnsi" w:cs="Arial"/>
                <w:szCs w:val="17"/>
              </w:rPr>
            </w:pPr>
            <w:r w:rsidRPr="00807B50">
              <w:rPr>
                <w:rFonts w:asciiTheme="minorHAnsi" w:eastAsia="Arial Unicode MS" w:hAnsiTheme="minorHAnsi" w:cs="Arial"/>
                <w:szCs w:val="17"/>
              </w:rPr>
              <w:t>Personen die vóór instroom een (bijstands-)uitkering van een gemeente ontvingen, tellen vanaf het moment van instroom bij de Aanvragende organisatie voor de PSO vijf jaar mee (zolang ze werkzaam zijn bij de Aanvragende organisatie). Daarmee gelijkgesteld zijn:</w:t>
            </w:r>
          </w:p>
          <w:p w14:paraId="3B4EA703" w14:textId="77777777" w:rsidR="000260CB" w:rsidRPr="00807B50" w:rsidRDefault="000260CB" w:rsidP="004D1A03">
            <w:pPr>
              <w:keepNext/>
              <w:numPr>
                <w:ilvl w:val="0"/>
                <w:numId w:val="123"/>
              </w:numPr>
              <w:suppressAutoHyphens w:val="0"/>
              <w:spacing w:line="240" w:lineRule="exact"/>
              <w:jc w:val="both"/>
              <w:rPr>
                <w:rFonts w:asciiTheme="minorHAnsi" w:eastAsia="Arial Unicode MS" w:hAnsiTheme="minorHAnsi" w:cs="Arial"/>
                <w:szCs w:val="17"/>
              </w:rPr>
            </w:pPr>
            <w:r w:rsidRPr="00807B50">
              <w:rPr>
                <w:rFonts w:asciiTheme="minorHAnsi" w:eastAsia="Arial Unicode MS" w:hAnsiTheme="minorHAnsi" w:cs="Arial"/>
                <w:szCs w:val="17"/>
              </w:rPr>
              <w:t xml:space="preserve">de overige doelgroepen waarvoor de gemeenten verantwoordelijk zijn voor de re-integratie naar arbeid, met name </w:t>
            </w:r>
            <w:proofErr w:type="spellStart"/>
            <w:r w:rsidRPr="00807B50">
              <w:rPr>
                <w:rFonts w:asciiTheme="minorHAnsi" w:eastAsia="Arial Unicode MS" w:hAnsiTheme="minorHAnsi" w:cs="Arial"/>
                <w:szCs w:val="17"/>
              </w:rPr>
              <w:t>NUG’gers</w:t>
            </w:r>
            <w:proofErr w:type="spellEnd"/>
            <w:r w:rsidRPr="00807B50">
              <w:rPr>
                <w:rFonts w:asciiTheme="minorHAnsi" w:eastAsia="Arial Unicode MS" w:hAnsiTheme="minorHAnsi" w:cs="Arial"/>
                <w:szCs w:val="17"/>
              </w:rPr>
              <w:t xml:space="preserve"> (niet-uitkeringsgerechtigheden) die door de gemeente voorgedragen worden als doelgroep voor de invulling van een SROI-verplichting zolang de </w:t>
            </w:r>
            <w:proofErr w:type="spellStart"/>
            <w:r w:rsidRPr="00807B50">
              <w:rPr>
                <w:rFonts w:asciiTheme="minorHAnsi" w:eastAsia="Arial Unicode MS" w:hAnsiTheme="minorHAnsi" w:cs="Arial"/>
                <w:szCs w:val="17"/>
              </w:rPr>
              <w:t>Social</w:t>
            </w:r>
            <w:proofErr w:type="spellEnd"/>
            <w:r w:rsidRPr="00807B50">
              <w:rPr>
                <w:rFonts w:asciiTheme="minorHAnsi" w:eastAsia="Arial Unicode MS" w:hAnsiTheme="minorHAnsi" w:cs="Arial"/>
                <w:szCs w:val="17"/>
              </w:rPr>
              <w:t xml:space="preserve"> return doelgroep niet valt onder een huidige PSO-doelgroep; </w:t>
            </w:r>
          </w:p>
          <w:p w14:paraId="5369EBA4" w14:textId="60B42CAD" w:rsidR="000260CB" w:rsidRPr="00807B50" w:rsidRDefault="000260CB" w:rsidP="004D1A03">
            <w:pPr>
              <w:keepNext/>
              <w:numPr>
                <w:ilvl w:val="0"/>
                <w:numId w:val="123"/>
              </w:numPr>
              <w:suppressAutoHyphens w:val="0"/>
              <w:spacing w:line="240" w:lineRule="exact"/>
              <w:jc w:val="both"/>
              <w:rPr>
                <w:rFonts w:asciiTheme="minorHAnsi" w:eastAsia="Arial Unicode MS" w:hAnsiTheme="minorHAnsi" w:cs="Arial"/>
                <w:szCs w:val="17"/>
              </w:rPr>
            </w:pPr>
            <w:r w:rsidRPr="00807B50">
              <w:rPr>
                <w:rFonts w:asciiTheme="minorHAnsi" w:eastAsia="Arial Unicode MS" w:hAnsiTheme="minorHAnsi" w:cs="Arial"/>
                <w:szCs w:val="17"/>
              </w:rPr>
              <w:t>statushouders</w:t>
            </w:r>
            <w:r w:rsidR="008D27CA">
              <w:rPr>
                <w:rFonts w:asciiTheme="minorHAnsi" w:eastAsia="Arial Unicode MS" w:hAnsiTheme="minorHAnsi" w:cs="Arial"/>
                <w:szCs w:val="17"/>
              </w:rPr>
              <w:t xml:space="preserve"> en/of asielzoekers</w:t>
            </w:r>
            <w:r w:rsidRPr="00807B50">
              <w:rPr>
                <w:rFonts w:asciiTheme="minorHAnsi" w:eastAsia="Arial Unicode MS" w:hAnsiTheme="minorHAnsi" w:cs="Arial"/>
                <w:szCs w:val="17"/>
              </w:rPr>
              <w:t xml:space="preserve"> die werkzaam zijn bij de Aanvragende organisatie;</w:t>
            </w:r>
          </w:p>
          <w:p w14:paraId="2181CC58" w14:textId="77777777" w:rsidR="000260CB" w:rsidRPr="00D96108" w:rsidRDefault="000260CB" w:rsidP="004D1A03">
            <w:pPr>
              <w:keepNext/>
              <w:numPr>
                <w:ilvl w:val="0"/>
                <w:numId w:val="123"/>
              </w:numPr>
              <w:suppressAutoHyphens w:val="0"/>
              <w:spacing w:line="240" w:lineRule="exact"/>
              <w:jc w:val="both"/>
              <w:rPr>
                <w:rFonts w:asciiTheme="minorHAnsi" w:eastAsia="Arial Unicode MS" w:hAnsiTheme="minorHAnsi" w:cs="Arial"/>
                <w:szCs w:val="17"/>
              </w:rPr>
            </w:pPr>
            <w:r w:rsidRPr="00D96108">
              <w:rPr>
                <w:rFonts w:asciiTheme="minorHAnsi" w:eastAsia="Arial Unicode MS" w:hAnsiTheme="minorHAnsi" w:cs="Arial"/>
                <w:szCs w:val="17"/>
              </w:rPr>
              <w:t xml:space="preserve">personen die vallen onder de Richtlijn Tijdelijke Bescherming Oekraïne voor zolang deze tijdelijke richtlijn van kracht is; </w:t>
            </w:r>
          </w:p>
          <w:p w14:paraId="0B8916AD" w14:textId="5FBF37DA" w:rsidR="000260CB" w:rsidRPr="00D96108" w:rsidRDefault="000260CB" w:rsidP="004D1A03">
            <w:pPr>
              <w:keepNext/>
              <w:numPr>
                <w:ilvl w:val="0"/>
                <w:numId w:val="123"/>
              </w:numPr>
              <w:suppressAutoHyphens w:val="0"/>
              <w:spacing w:line="240" w:lineRule="exact"/>
              <w:jc w:val="both"/>
              <w:rPr>
                <w:rFonts w:asciiTheme="minorHAnsi" w:eastAsia="Arial Unicode MS" w:hAnsiTheme="minorHAnsi" w:cs="Arial"/>
                <w:szCs w:val="17"/>
              </w:rPr>
            </w:pPr>
            <w:r w:rsidRPr="00D96108">
              <w:rPr>
                <w:rFonts w:asciiTheme="minorHAnsi" w:eastAsia="Arial Unicode MS" w:hAnsiTheme="minorHAnsi" w:cs="Arial"/>
                <w:szCs w:val="17"/>
              </w:rPr>
              <w:t xml:space="preserve">(ex) gedetineerden (penitentiaire inrichting) die werkzaam zijn bij de Aanvragende organisatie zolang dit gericht is op re-integratie naar arbeid. </w:t>
            </w:r>
          </w:p>
          <w:p w14:paraId="2537A1FF" w14:textId="77777777" w:rsidR="000260CB" w:rsidRPr="00807B50" w:rsidRDefault="000260CB" w:rsidP="00807B50">
            <w:pPr>
              <w:keepNext/>
              <w:numPr>
                <w:ilvl w:val="0"/>
                <w:numId w:val="34"/>
              </w:numPr>
              <w:suppressAutoHyphens w:val="0"/>
              <w:spacing w:line="240" w:lineRule="exact"/>
              <w:jc w:val="both"/>
              <w:rPr>
                <w:rFonts w:asciiTheme="minorHAnsi" w:eastAsia="Arial Unicode MS" w:hAnsiTheme="minorHAnsi" w:cs="Arial"/>
                <w:szCs w:val="17"/>
              </w:rPr>
            </w:pPr>
            <w:r w:rsidRPr="00D96108">
              <w:rPr>
                <w:rFonts w:asciiTheme="minorHAnsi" w:eastAsia="Arial Unicode MS" w:hAnsiTheme="minorHAnsi" w:cs="Arial"/>
                <w:b/>
                <w:bCs/>
                <w:szCs w:val="17"/>
              </w:rPr>
              <w:t>Meetelduur</w:t>
            </w:r>
            <w:r w:rsidRPr="00807B50">
              <w:rPr>
                <w:rFonts w:asciiTheme="minorHAnsi" w:eastAsia="Arial Unicode MS" w:hAnsiTheme="minorHAnsi" w:cs="Arial"/>
                <w:b/>
                <w:bCs/>
                <w:szCs w:val="17"/>
              </w:rPr>
              <w:t>:</w:t>
            </w:r>
            <w:r w:rsidRPr="00807B50">
              <w:rPr>
                <w:rFonts w:asciiTheme="minorHAnsi" w:eastAsia="Arial Unicode MS" w:hAnsiTheme="minorHAnsi" w:cs="Arial"/>
                <w:szCs w:val="17"/>
              </w:rPr>
              <w:t xml:space="preserve"> Personen die vóór instroom een (bijstands-)uitkering van een gemeente ontvingen, tellen vanaf het moment van instroom bij de Aanvragende organisatie voor de PSO vijf jaar mee (zolang ze werkzaam zijn bij de Aanvragende organisatie).</w:t>
            </w:r>
          </w:p>
          <w:p w14:paraId="3D50019B" w14:textId="77777777" w:rsidR="000260CB" w:rsidRPr="00807B50" w:rsidRDefault="000260CB" w:rsidP="00807B50">
            <w:pPr>
              <w:spacing w:line="240" w:lineRule="exact"/>
              <w:rPr>
                <w:rFonts w:asciiTheme="minorHAnsi" w:hAnsiTheme="minorHAnsi"/>
              </w:rPr>
            </w:pPr>
          </w:p>
        </w:tc>
      </w:tr>
      <w:tr w:rsidR="000260CB" w:rsidRPr="00807B50" w14:paraId="41BE9CDE" w14:textId="77777777" w:rsidTr="00251B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68" w:type="dxa"/>
            <w:tcBorders>
              <w:top w:val="none" w:sz="0" w:space="0" w:color="auto"/>
              <w:left w:val="none" w:sz="0" w:space="0" w:color="auto"/>
              <w:bottom w:val="single" w:sz="4" w:space="0" w:color="123EB7"/>
              <w:right w:val="none" w:sz="0" w:space="0" w:color="auto"/>
              <w:tl2br w:val="none" w:sz="0" w:space="0" w:color="auto"/>
              <w:tr2bl w:val="none" w:sz="0" w:space="0" w:color="auto"/>
            </w:tcBorders>
            <w:shd w:val="clear" w:color="auto" w:fill="EBF0FF"/>
          </w:tcPr>
          <w:p w14:paraId="624E817C" w14:textId="77777777" w:rsidR="000260CB" w:rsidRPr="00807B50" w:rsidRDefault="000260CB" w:rsidP="00807B50">
            <w:pPr>
              <w:spacing w:line="240" w:lineRule="exact"/>
              <w:jc w:val="both"/>
              <w:rPr>
                <w:rFonts w:asciiTheme="minorHAnsi" w:eastAsia="Arial Unicode MS" w:hAnsiTheme="minorHAnsi" w:cs="Arial"/>
                <w:szCs w:val="17"/>
              </w:rPr>
            </w:pPr>
            <w:r w:rsidRPr="00807B50">
              <w:rPr>
                <w:rFonts w:asciiTheme="minorHAnsi" w:eastAsia="Arial Unicode MS" w:hAnsiTheme="minorHAnsi" w:cs="Arial"/>
                <w:b/>
                <w:szCs w:val="17"/>
              </w:rPr>
              <w:t>Participatiewet/</w:t>
            </w:r>
            <w:proofErr w:type="spellStart"/>
            <w:r w:rsidRPr="00807B50">
              <w:rPr>
                <w:rFonts w:asciiTheme="minorHAnsi" w:eastAsia="Arial Unicode MS" w:hAnsiTheme="minorHAnsi" w:cs="Arial"/>
                <w:b/>
                <w:szCs w:val="17"/>
              </w:rPr>
              <w:t>Wwb</w:t>
            </w:r>
            <w:proofErr w:type="spellEnd"/>
            <w:r w:rsidRPr="00807B50">
              <w:rPr>
                <w:rFonts w:asciiTheme="minorHAnsi" w:eastAsia="Arial Unicode MS" w:hAnsiTheme="minorHAnsi" w:cs="Arial"/>
                <w:b/>
                <w:szCs w:val="17"/>
              </w:rPr>
              <w:t xml:space="preserve"> met loonkostensubsidie</w:t>
            </w:r>
          </w:p>
          <w:p w14:paraId="78CA67AE" w14:textId="77777777" w:rsidR="000260CB" w:rsidRPr="00807B50" w:rsidRDefault="000260CB" w:rsidP="00807B50">
            <w:pPr>
              <w:numPr>
                <w:ilvl w:val="0"/>
                <w:numId w:val="34"/>
              </w:numPr>
              <w:suppressAutoHyphens w:val="0"/>
              <w:spacing w:line="240" w:lineRule="exact"/>
              <w:jc w:val="both"/>
              <w:rPr>
                <w:rFonts w:asciiTheme="minorHAnsi" w:eastAsia="Arial Unicode MS" w:hAnsiTheme="minorHAnsi" w:cs="Arial"/>
                <w:szCs w:val="17"/>
              </w:rPr>
            </w:pPr>
            <w:r w:rsidRPr="00807B50">
              <w:rPr>
                <w:rFonts w:asciiTheme="minorHAnsi" w:eastAsia="Arial Unicode MS" w:hAnsiTheme="minorHAnsi" w:cs="Arial"/>
                <w:szCs w:val="17"/>
              </w:rPr>
              <w:t xml:space="preserve">Alle personen die recht hebben op Loonkostenvoordeel (LKV) of loonkostensubsidie vanuit de gemeente blijven meetellen voor de PSO zolang het recht op LKV of loonkostensubsidie van toepassing is op de medewerker. </w:t>
            </w:r>
          </w:p>
          <w:p w14:paraId="07F88529" w14:textId="77777777" w:rsidR="000260CB" w:rsidRPr="00807B50" w:rsidRDefault="000260CB" w:rsidP="00807B50">
            <w:pPr>
              <w:numPr>
                <w:ilvl w:val="0"/>
                <w:numId w:val="34"/>
              </w:numPr>
              <w:suppressAutoHyphens w:val="0"/>
              <w:spacing w:line="240" w:lineRule="exact"/>
              <w:jc w:val="both"/>
              <w:rPr>
                <w:rFonts w:asciiTheme="minorHAnsi" w:eastAsia="Arial Unicode MS" w:hAnsiTheme="minorHAnsi" w:cs="Arial"/>
                <w:szCs w:val="17"/>
              </w:rPr>
            </w:pPr>
            <w:r w:rsidRPr="00807B50">
              <w:rPr>
                <w:rFonts w:asciiTheme="minorHAnsi" w:eastAsia="Arial Unicode MS" w:hAnsiTheme="minorHAnsi" w:cs="Arial"/>
                <w:b/>
                <w:bCs/>
                <w:szCs w:val="17"/>
              </w:rPr>
              <w:t>Meetelduur</w:t>
            </w:r>
            <w:r w:rsidRPr="00807B50">
              <w:rPr>
                <w:rFonts w:asciiTheme="minorHAnsi" w:eastAsia="Arial Unicode MS" w:hAnsiTheme="minorHAnsi" w:cs="Arial"/>
                <w:szCs w:val="17"/>
              </w:rPr>
              <w:t>: Indien personen werkzaam zijn op deze grond met loonkostensubsidie, kunnen ze langer dan vijf jaar meetel</w:t>
            </w:r>
            <w:r w:rsidRPr="00807B50">
              <w:rPr>
                <w:rFonts w:asciiTheme="minorHAnsi" w:eastAsia="Arial Unicode MS" w:hAnsiTheme="minorHAnsi" w:cs="Arial"/>
                <w:szCs w:val="17"/>
              </w:rPr>
              <w:softHyphen/>
              <w:t>len, namelijk zolang loonkostensubsidie wordt ontvangen.</w:t>
            </w:r>
          </w:p>
          <w:p w14:paraId="3DFD8406" w14:textId="77777777" w:rsidR="000260CB" w:rsidRPr="00807B50" w:rsidRDefault="000260CB" w:rsidP="00807B50">
            <w:pPr>
              <w:spacing w:line="240" w:lineRule="exact"/>
              <w:rPr>
                <w:rFonts w:asciiTheme="minorHAnsi" w:hAnsiTheme="minorHAnsi"/>
              </w:rPr>
            </w:pPr>
          </w:p>
        </w:tc>
      </w:tr>
      <w:tr w:rsidR="007676F8" w:rsidRPr="00807B50" w14:paraId="2EFD0D76" w14:textId="77777777" w:rsidTr="00251B9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68" w:type="dxa"/>
            <w:tcBorders>
              <w:top w:val="single" w:sz="4" w:space="0" w:color="123EB7"/>
              <w:left w:val="single" w:sz="4" w:space="0" w:color="123EB7"/>
              <w:bottom w:val="single" w:sz="4" w:space="0" w:color="123EB7"/>
              <w:right w:val="single" w:sz="4" w:space="0" w:color="123EB7"/>
            </w:tcBorders>
            <w:shd w:val="clear" w:color="auto" w:fill="123EB7"/>
          </w:tcPr>
          <w:p w14:paraId="6F8A7D7D" w14:textId="56ADBA3B" w:rsidR="007676F8" w:rsidRPr="00251B9A" w:rsidRDefault="007676F8" w:rsidP="00807B50">
            <w:pPr>
              <w:keepNext/>
              <w:spacing w:line="240" w:lineRule="exact"/>
              <w:jc w:val="both"/>
              <w:rPr>
                <w:rFonts w:asciiTheme="minorHAnsi" w:eastAsia="Arial Unicode MS" w:hAnsiTheme="minorHAnsi" w:cs="Arial"/>
                <w:b/>
                <w:bCs/>
                <w:szCs w:val="17"/>
              </w:rPr>
            </w:pPr>
            <w:r w:rsidRPr="00251B9A">
              <w:rPr>
                <w:rFonts w:asciiTheme="minorHAnsi" w:hAnsiTheme="minorHAnsi"/>
                <w:b/>
                <w:bCs/>
                <w:color w:val="FFFFFF" w:themeColor="background1"/>
              </w:rPr>
              <w:lastRenderedPageBreak/>
              <w:t>Uitganspositie (bij instroom)</w:t>
            </w:r>
          </w:p>
        </w:tc>
      </w:tr>
      <w:tr w:rsidR="000260CB" w:rsidRPr="00807B50" w14:paraId="75150D9E" w14:textId="77777777" w:rsidTr="00251B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68" w:type="dxa"/>
            <w:tcBorders>
              <w:top w:val="single" w:sz="4" w:space="0" w:color="123EB7"/>
              <w:left w:val="none" w:sz="0" w:space="0" w:color="auto"/>
              <w:bottom w:val="none" w:sz="0" w:space="0" w:color="auto"/>
              <w:right w:val="none" w:sz="0" w:space="0" w:color="auto"/>
              <w:tl2br w:val="none" w:sz="0" w:space="0" w:color="auto"/>
              <w:tr2bl w:val="none" w:sz="0" w:space="0" w:color="auto"/>
            </w:tcBorders>
            <w:shd w:val="clear" w:color="auto" w:fill="EBF0FF"/>
          </w:tcPr>
          <w:p w14:paraId="64192E9D" w14:textId="77777777" w:rsidR="000260CB" w:rsidRPr="00807B50" w:rsidRDefault="000260CB" w:rsidP="00807B50">
            <w:pPr>
              <w:keepNext/>
              <w:spacing w:line="240" w:lineRule="exact"/>
              <w:jc w:val="both"/>
              <w:rPr>
                <w:rFonts w:asciiTheme="minorHAnsi" w:eastAsia="Arial Unicode MS" w:hAnsiTheme="minorHAnsi" w:cs="Arial"/>
                <w:b/>
                <w:szCs w:val="17"/>
              </w:rPr>
            </w:pPr>
            <w:r w:rsidRPr="00807B50">
              <w:rPr>
                <w:rFonts w:asciiTheme="minorHAnsi" w:eastAsia="Arial Unicode MS" w:hAnsiTheme="minorHAnsi" w:cs="Arial"/>
                <w:b/>
                <w:szCs w:val="17"/>
              </w:rPr>
              <w:t>WAO/WIA/WAZ</w:t>
            </w:r>
          </w:p>
          <w:p w14:paraId="351E2A22" w14:textId="09559776" w:rsidR="000260CB" w:rsidRPr="00807B50" w:rsidRDefault="000260CB" w:rsidP="00807B50">
            <w:pPr>
              <w:keepNext/>
              <w:numPr>
                <w:ilvl w:val="0"/>
                <w:numId w:val="34"/>
              </w:numPr>
              <w:suppressAutoHyphens w:val="0"/>
              <w:spacing w:line="240" w:lineRule="exact"/>
              <w:jc w:val="both"/>
              <w:rPr>
                <w:rFonts w:asciiTheme="minorHAnsi" w:eastAsia="Arial Unicode MS" w:hAnsiTheme="minorHAnsi" w:cs="Arial"/>
                <w:szCs w:val="17"/>
              </w:rPr>
            </w:pPr>
            <w:r w:rsidRPr="00807B50">
              <w:rPr>
                <w:rFonts w:asciiTheme="minorHAnsi" w:eastAsia="Arial Unicode MS" w:hAnsiTheme="minorHAnsi" w:cs="Arial"/>
                <w:szCs w:val="17"/>
              </w:rPr>
              <w:t>Alle personen die op grond van een claimbeoordeling uitgevoerd door UWV volledig arbeidsongeschikt of gedeeltelijk arbeidsgeschikt zijn verklaard. Deze personen kennen een zogenoemde ‘duurzame arbeidsbeperking’ in het kader van de bewijslast.</w:t>
            </w:r>
          </w:p>
          <w:p w14:paraId="61431FCF" w14:textId="77777777" w:rsidR="000260CB" w:rsidRPr="00807B50" w:rsidRDefault="000260CB" w:rsidP="00807B50">
            <w:pPr>
              <w:keepNext/>
              <w:numPr>
                <w:ilvl w:val="0"/>
                <w:numId w:val="34"/>
              </w:numPr>
              <w:suppressAutoHyphens w:val="0"/>
              <w:spacing w:line="240" w:lineRule="exact"/>
              <w:jc w:val="both"/>
              <w:rPr>
                <w:rFonts w:asciiTheme="minorHAnsi" w:eastAsia="Arial Unicode MS" w:hAnsiTheme="minorHAnsi" w:cs="Arial"/>
                <w:szCs w:val="17"/>
              </w:rPr>
            </w:pPr>
            <w:r w:rsidRPr="00807B50">
              <w:rPr>
                <w:rFonts w:asciiTheme="minorHAnsi" w:eastAsia="Arial Unicode MS" w:hAnsiTheme="minorHAnsi" w:cs="Arial"/>
                <w:szCs w:val="17"/>
              </w:rPr>
              <w:t>Hieraan worden gelijkgesteld:</w:t>
            </w:r>
          </w:p>
          <w:p w14:paraId="672830A6" w14:textId="77777777" w:rsidR="000260CB" w:rsidRPr="00807B50" w:rsidRDefault="000260CB" w:rsidP="004D1A03">
            <w:pPr>
              <w:keepNext/>
              <w:numPr>
                <w:ilvl w:val="1"/>
                <w:numId w:val="124"/>
              </w:numPr>
              <w:suppressAutoHyphens w:val="0"/>
              <w:spacing w:line="240" w:lineRule="exact"/>
              <w:ind w:left="476" w:hanging="283"/>
              <w:jc w:val="both"/>
              <w:rPr>
                <w:rFonts w:asciiTheme="minorHAnsi" w:eastAsia="Arial Unicode MS" w:hAnsiTheme="minorHAnsi" w:cs="Arial"/>
                <w:szCs w:val="17"/>
              </w:rPr>
            </w:pPr>
            <w:r w:rsidRPr="00807B50">
              <w:rPr>
                <w:rFonts w:asciiTheme="minorHAnsi" w:eastAsia="Arial Unicode MS" w:hAnsiTheme="minorHAnsi" w:cs="Arial"/>
                <w:szCs w:val="17"/>
              </w:rPr>
              <w:t>arbeidsgehandicapten die vallen onder de doelgroep van artikel 29b van de Ziektewet en waarvoor de werkgever recht heeft op de no risk polis;</w:t>
            </w:r>
          </w:p>
          <w:p w14:paraId="0BDF3217" w14:textId="77777777" w:rsidR="000260CB" w:rsidRPr="00807B50" w:rsidRDefault="000260CB" w:rsidP="004D1A03">
            <w:pPr>
              <w:keepNext/>
              <w:numPr>
                <w:ilvl w:val="1"/>
                <w:numId w:val="124"/>
              </w:numPr>
              <w:suppressAutoHyphens w:val="0"/>
              <w:spacing w:line="240" w:lineRule="exact"/>
              <w:ind w:left="476" w:hanging="283"/>
              <w:jc w:val="both"/>
              <w:rPr>
                <w:rFonts w:asciiTheme="minorHAnsi" w:eastAsia="Arial Unicode MS" w:hAnsiTheme="minorHAnsi" w:cs="Arial"/>
                <w:szCs w:val="17"/>
              </w:rPr>
            </w:pPr>
            <w:r w:rsidRPr="00807B50">
              <w:rPr>
                <w:rFonts w:asciiTheme="minorHAnsi" w:eastAsia="Arial Unicode MS" w:hAnsiTheme="minorHAnsi" w:cs="Arial"/>
                <w:szCs w:val="17"/>
              </w:rPr>
              <w:t>personen die op grond van een arbeidsongeschiktheidsverzekering (AOV) van een private verzekeraar arbeidsongeschikt zijn verklaard (denk aan zelfstandige ondernemers);</w:t>
            </w:r>
          </w:p>
          <w:p w14:paraId="0C915168" w14:textId="77777777" w:rsidR="000260CB" w:rsidRPr="00807B50" w:rsidRDefault="000260CB" w:rsidP="004D1A03">
            <w:pPr>
              <w:keepNext/>
              <w:numPr>
                <w:ilvl w:val="1"/>
                <w:numId w:val="124"/>
              </w:numPr>
              <w:suppressAutoHyphens w:val="0"/>
              <w:spacing w:line="240" w:lineRule="exact"/>
              <w:ind w:left="476" w:hanging="283"/>
              <w:jc w:val="both"/>
              <w:rPr>
                <w:rFonts w:asciiTheme="minorHAnsi" w:eastAsia="Arial Unicode MS" w:hAnsiTheme="minorHAnsi" w:cs="Arial"/>
                <w:szCs w:val="17"/>
              </w:rPr>
            </w:pPr>
            <w:r w:rsidRPr="00807B50">
              <w:rPr>
                <w:rFonts w:asciiTheme="minorHAnsi" w:eastAsia="Arial Unicode MS" w:hAnsiTheme="minorHAnsi" w:cs="Arial"/>
                <w:szCs w:val="17"/>
              </w:rPr>
              <w:t xml:space="preserve">personen voor wie het UWV aangeeft dat de werkgever recht heeft op loonkostenvoordeel LKV voor een arbeidsgehandicapte werknemer of voor personen jonger dan 56 jaar waarvoor het UWV een loonkostenvoordeel LKV afgeeft; </w:t>
            </w:r>
          </w:p>
          <w:p w14:paraId="3DECCD56" w14:textId="77777777" w:rsidR="000260CB" w:rsidRPr="00807B50" w:rsidRDefault="000260CB" w:rsidP="004D1A03">
            <w:pPr>
              <w:keepNext/>
              <w:numPr>
                <w:ilvl w:val="1"/>
                <w:numId w:val="124"/>
              </w:numPr>
              <w:suppressAutoHyphens w:val="0"/>
              <w:spacing w:line="240" w:lineRule="exact"/>
              <w:ind w:left="476" w:hanging="283"/>
              <w:jc w:val="both"/>
              <w:rPr>
                <w:rFonts w:asciiTheme="minorHAnsi" w:eastAsia="Arial Unicode MS" w:hAnsiTheme="minorHAnsi" w:cs="Arial"/>
                <w:szCs w:val="17"/>
              </w:rPr>
            </w:pPr>
            <w:r w:rsidRPr="00807B50">
              <w:rPr>
                <w:rFonts w:asciiTheme="minorHAnsi" w:eastAsia="Arial Unicode MS" w:hAnsiTheme="minorHAnsi" w:cs="Arial"/>
                <w:szCs w:val="17"/>
              </w:rPr>
              <w:t>personen waarvan door het UWV is vastgesteld dat er sprake is van een structurele functionele beperking.</w:t>
            </w:r>
          </w:p>
          <w:p w14:paraId="408E2BD1" w14:textId="0E64CCF5" w:rsidR="000260CB" w:rsidRPr="00807B50" w:rsidRDefault="000260CB" w:rsidP="00807B50">
            <w:pPr>
              <w:keepNext/>
              <w:numPr>
                <w:ilvl w:val="0"/>
                <w:numId w:val="34"/>
              </w:numPr>
              <w:suppressAutoHyphens w:val="0"/>
              <w:spacing w:line="240" w:lineRule="exact"/>
              <w:jc w:val="both"/>
              <w:rPr>
                <w:rFonts w:asciiTheme="minorHAnsi" w:eastAsia="Arial Unicode MS" w:hAnsiTheme="minorHAnsi" w:cs="Arial"/>
                <w:szCs w:val="17"/>
              </w:rPr>
            </w:pPr>
            <w:r w:rsidRPr="00807B50">
              <w:rPr>
                <w:rFonts w:asciiTheme="minorHAnsi" w:eastAsia="Arial Unicode MS" w:hAnsiTheme="minorHAnsi" w:cs="Arial"/>
                <w:b/>
                <w:bCs/>
                <w:szCs w:val="17"/>
              </w:rPr>
              <w:t>Meetelduur</w:t>
            </w:r>
            <w:r w:rsidRPr="00807B50">
              <w:rPr>
                <w:rFonts w:asciiTheme="minorHAnsi" w:eastAsia="Arial Unicode MS" w:hAnsiTheme="minorHAnsi" w:cs="Arial"/>
                <w:szCs w:val="17"/>
              </w:rPr>
              <w:t>: zolang personen een arbeidsongeschiktheidsuitkering ontvangen blijven zij volledig meetellen voor de PSO. Medewerkers die arbeidsongeschikt zijn geworden bij de aanvrager en zijn blijven werken bij de Aanvragende organisatie, tellen (ook) mee voor de PSO</w:t>
            </w:r>
            <w:r w:rsidR="00365A79">
              <w:rPr>
                <w:rFonts w:asciiTheme="minorHAnsi" w:eastAsia="Arial Unicode MS" w:hAnsiTheme="minorHAnsi" w:cs="Arial"/>
                <w:szCs w:val="17"/>
              </w:rPr>
              <w:t xml:space="preserve"> </w:t>
            </w:r>
            <w:r w:rsidR="00365A79" w:rsidRPr="00365A79">
              <w:rPr>
                <w:rFonts w:asciiTheme="minorHAnsi" w:eastAsia="Arial Unicode MS" w:hAnsiTheme="minorHAnsi" w:cs="Arial"/>
                <w:szCs w:val="17"/>
              </w:rPr>
              <w:t>(vanaf het moment dat ze arbeidsongeschikt zijn geworden (= nieuwe ‘datum in dienst’) voor de WIA of WAO).</w:t>
            </w:r>
          </w:p>
          <w:p w14:paraId="2933C705" w14:textId="0B0DDDF4" w:rsidR="000260CB" w:rsidRDefault="000260CB" w:rsidP="00807B50">
            <w:pPr>
              <w:keepNext/>
              <w:numPr>
                <w:ilvl w:val="0"/>
                <w:numId w:val="34"/>
              </w:numPr>
              <w:suppressAutoHyphens w:val="0"/>
              <w:spacing w:line="240" w:lineRule="exact"/>
              <w:jc w:val="both"/>
              <w:rPr>
                <w:rFonts w:asciiTheme="minorHAnsi" w:eastAsia="Arial Unicode MS" w:hAnsiTheme="minorHAnsi" w:cs="Arial"/>
                <w:szCs w:val="17"/>
              </w:rPr>
            </w:pPr>
            <w:r w:rsidRPr="00807B50">
              <w:rPr>
                <w:rFonts w:asciiTheme="minorHAnsi" w:eastAsia="Arial Unicode MS" w:hAnsiTheme="minorHAnsi" w:cs="Arial"/>
                <w:szCs w:val="17"/>
              </w:rPr>
              <w:t>Indien UWV de termijn van vijf jaar verlengt voor de no-riskpolis, blijft betrokkene meetellen gedurende die verlenging.</w:t>
            </w:r>
          </w:p>
          <w:p w14:paraId="468846E8" w14:textId="77777777" w:rsidR="000260CB" w:rsidRPr="00807B50" w:rsidRDefault="000260CB" w:rsidP="00807B50">
            <w:pPr>
              <w:spacing w:line="240" w:lineRule="exact"/>
              <w:rPr>
                <w:rFonts w:asciiTheme="minorHAnsi" w:hAnsiTheme="minorHAnsi"/>
              </w:rPr>
            </w:pPr>
          </w:p>
        </w:tc>
      </w:tr>
      <w:tr w:rsidR="000260CB" w:rsidRPr="00807B50" w14:paraId="10EF3A2E" w14:textId="77777777" w:rsidTr="00365A7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68" w:type="dxa"/>
            <w:tcBorders>
              <w:top w:val="none" w:sz="0" w:space="0" w:color="auto"/>
              <w:left w:val="none" w:sz="0" w:space="0" w:color="auto"/>
              <w:bottom w:val="single" w:sz="4" w:space="0" w:color="FFFFFF" w:themeColor="background1"/>
              <w:right w:val="none" w:sz="0" w:space="0" w:color="auto"/>
              <w:tl2br w:val="none" w:sz="0" w:space="0" w:color="auto"/>
              <w:tr2bl w:val="none" w:sz="0" w:space="0" w:color="auto"/>
            </w:tcBorders>
            <w:shd w:val="clear" w:color="auto" w:fill="EBF0FF"/>
          </w:tcPr>
          <w:p w14:paraId="4266D957" w14:textId="77777777" w:rsidR="000260CB" w:rsidRPr="00807B50" w:rsidRDefault="000260CB" w:rsidP="00807B50">
            <w:pPr>
              <w:spacing w:line="240" w:lineRule="exact"/>
              <w:jc w:val="both"/>
              <w:rPr>
                <w:rFonts w:asciiTheme="minorHAnsi" w:eastAsia="Arial Unicode MS" w:hAnsiTheme="minorHAnsi" w:cs="Arial"/>
                <w:b/>
                <w:szCs w:val="17"/>
              </w:rPr>
            </w:pPr>
            <w:r w:rsidRPr="00807B50">
              <w:rPr>
                <w:rFonts w:asciiTheme="minorHAnsi" w:eastAsia="Arial Unicode MS" w:hAnsiTheme="minorHAnsi" w:cs="Arial"/>
                <w:b/>
                <w:szCs w:val="17"/>
              </w:rPr>
              <w:t>Wajong</w:t>
            </w:r>
          </w:p>
          <w:p w14:paraId="7EACC63A" w14:textId="05113D72" w:rsidR="000260CB" w:rsidRPr="00807B50" w:rsidRDefault="000260CB" w:rsidP="00807B50">
            <w:pPr>
              <w:numPr>
                <w:ilvl w:val="0"/>
                <w:numId w:val="36"/>
              </w:numPr>
              <w:suppressAutoHyphens w:val="0"/>
              <w:spacing w:line="240" w:lineRule="exact"/>
              <w:jc w:val="both"/>
              <w:rPr>
                <w:rFonts w:asciiTheme="minorHAnsi" w:eastAsia="Arial Unicode MS" w:hAnsiTheme="minorHAnsi" w:cs="Arial"/>
                <w:szCs w:val="17"/>
              </w:rPr>
            </w:pPr>
            <w:r w:rsidRPr="00807B50">
              <w:rPr>
                <w:rFonts w:asciiTheme="minorHAnsi" w:eastAsia="Arial Unicode MS" w:hAnsiTheme="minorHAnsi" w:cs="Arial"/>
                <w:szCs w:val="17"/>
              </w:rPr>
              <w:t xml:space="preserve">Alle personen die op grond van een claimbeoordeling volledig arbeidsongeschikt of gedeeltelijk arbeidsgeschikt zijn verklaard op basis van een jonggehandicapte status. </w:t>
            </w:r>
          </w:p>
          <w:p w14:paraId="453DA74A" w14:textId="77777777" w:rsidR="000260CB" w:rsidRPr="00807B50" w:rsidRDefault="000260CB" w:rsidP="00807B50">
            <w:pPr>
              <w:numPr>
                <w:ilvl w:val="0"/>
                <w:numId w:val="36"/>
              </w:numPr>
              <w:suppressAutoHyphens w:val="0"/>
              <w:spacing w:line="240" w:lineRule="exact"/>
              <w:jc w:val="both"/>
              <w:rPr>
                <w:rFonts w:asciiTheme="minorHAnsi" w:eastAsia="Arial Unicode MS" w:hAnsiTheme="minorHAnsi" w:cs="Arial"/>
                <w:szCs w:val="17"/>
              </w:rPr>
            </w:pPr>
            <w:r w:rsidRPr="00807B50">
              <w:rPr>
                <w:rFonts w:asciiTheme="minorHAnsi" w:eastAsia="Arial Unicode MS" w:hAnsiTheme="minorHAnsi" w:cs="Arial"/>
                <w:b/>
                <w:bCs/>
                <w:szCs w:val="17"/>
              </w:rPr>
              <w:t>Meetelduur:</w:t>
            </w:r>
            <w:r w:rsidRPr="00807B50">
              <w:rPr>
                <w:rFonts w:asciiTheme="minorHAnsi" w:eastAsia="Arial Unicode MS" w:hAnsiTheme="minorHAnsi" w:cs="Arial"/>
                <w:szCs w:val="17"/>
              </w:rPr>
              <w:t xml:space="preserve"> personen met een Wajong-indicatie tellen vijf jaar mee vanaf instroom bij de Aanvragende organisatie of zoveel langer als hun (recht op) no-risk polis van toepassing is.</w:t>
            </w:r>
          </w:p>
          <w:p w14:paraId="43B85059" w14:textId="77777777" w:rsidR="000260CB" w:rsidRPr="00807B50" w:rsidRDefault="000260CB" w:rsidP="00807B50">
            <w:pPr>
              <w:spacing w:line="240" w:lineRule="exact"/>
              <w:rPr>
                <w:rFonts w:asciiTheme="minorHAnsi" w:hAnsiTheme="minorHAnsi"/>
              </w:rPr>
            </w:pPr>
          </w:p>
        </w:tc>
      </w:tr>
      <w:tr w:rsidR="007676F8" w:rsidRPr="00251B9A" w14:paraId="0AE1542C" w14:textId="77777777" w:rsidTr="00365A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68" w:type="dxa"/>
            <w:tcBorders>
              <w:top w:val="single" w:sz="4" w:space="0" w:color="FFFFFF" w:themeColor="background1"/>
              <w:right w:val="single" w:sz="4" w:space="0" w:color="123EB7"/>
            </w:tcBorders>
            <w:shd w:val="clear" w:color="auto" w:fill="EBF0FF"/>
          </w:tcPr>
          <w:p w14:paraId="6947A469" w14:textId="162E34EE" w:rsidR="000260CB" w:rsidRPr="00251B9A" w:rsidRDefault="000260CB" w:rsidP="00807B50">
            <w:pPr>
              <w:spacing w:line="240" w:lineRule="exact"/>
              <w:jc w:val="both"/>
              <w:rPr>
                <w:rFonts w:asciiTheme="minorHAnsi" w:eastAsia="Arial Unicode MS" w:hAnsiTheme="minorHAnsi" w:cs="Arial"/>
                <w:b/>
                <w:szCs w:val="17"/>
              </w:rPr>
            </w:pPr>
            <w:proofErr w:type="spellStart"/>
            <w:r w:rsidRPr="00251B9A">
              <w:rPr>
                <w:rFonts w:asciiTheme="minorHAnsi" w:eastAsia="Arial Unicode MS" w:hAnsiTheme="minorHAnsi" w:cs="Arial"/>
                <w:b/>
                <w:szCs w:val="17"/>
              </w:rPr>
              <w:t>Bbl</w:t>
            </w:r>
            <w:proofErr w:type="spellEnd"/>
            <w:r w:rsidRPr="00251B9A">
              <w:rPr>
                <w:rFonts w:asciiTheme="minorHAnsi" w:eastAsia="Arial Unicode MS" w:hAnsiTheme="minorHAnsi" w:cs="Arial"/>
                <w:b/>
                <w:szCs w:val="17"/>
              </w:rPr>
              <w:t>/bol niveau 1, 2, 3 of 4 zo lang er (ook) sprake is van een leerwerkovereenkomst of stage</w:t>
            </w:r>
          </w:p>
          <w:p w14:paraId="7C7B4AE0" w14:textId="77777777" w:rsidR="000260CB" w:rsidRPr="00251B9A" w:rsidRDefault="000260CB" w:rsidP="00807B50">
            <w:pPr>
              <w:numPr>
                <w:ilvl w:val="0"/>
                <w:numId w:val="37"/>
              </w:numPr>
              <w:suppressAutoHyphens w:val="0"/>
              <w:spacing w:line="240" w:lineRule="exact"/>
              <w:jc w:val="both"/>
              <w:rPr>
                <w:rFonts w:asciiTheme="minorHAnsi" w:eastAsia="Arial Unicode MS" w:hAnsiTheme="minorHAnsi" w:cs="Arial"/>
                <w:szCs w:val="17"/>
              </w:rPr>
            </w:pPr>
            <w:r w:rsidRPr="00251B9A">
              <w:rPr>
                <w:rFonts w:asciiTheme="minorHAnsi" w:eastAsia="Arial Unicode MS" w:hAnsiTheme="minorHAnsi" w:cs="Arial"/>
                <w:szCs w:val="17"/>
              </w:rPr>
              <w:t xml:space="preserve">Personen met uitgangspositie </w:t>
            </w:r>
            <w:proofErr w:type="spellStart"/>
            <w:r w:rsidRPr="00251B9A">
              <w:rPr>
                <w:rFonts w:asciiTheme="minorHAnsi" w:eastAsia="Arial Unicode MS" w:hAnsiTheme="minorHAnsi" w:cs="Arial"/>
                <w:szCs w:val="17"/>
              </w:rPr>
              <w:t>bbl</w:t>
            </w:r>
            <w:proofErr w:type="spellEnd"/>
            <w:r w:rsidRPr="00251B9A">
              <w:rPr>
                <w:rFonts w:asciiTheme="minorHAnsi" w:eastAsia="Arial Unicode MS" w:hAnsiTheme="minorHAnsi" w:cs="Arial"/>
                <w:szCs w:val="17"/>
              </w:rPr>
              <w:t>/bol niveau 1, 2, 3 of 4 tellen mee voor de duur dat deze personen werkzaam zijn op basis van een leerwerk- of stage-overeenkomst.</w:t>
            </w:r>
          </w:p>
          <w:p w14:paraId="20F46172" w14:textId="77777777" w:rsidR="000260CB" w:rsidRPr="00251B9A" w:rsidRDefault="000260CB" w:rsidP="00807B50">
            <w:pPr>
              <w:numPr>
                <w:ilvl w:val="0"/>
                <w:numId w:val="37"/>
              </w:numPr>
              <w:suppressAutoHyphens w:val="0"/>
              <w:spacing w:line="240" w:lineRule="exact"/>
              <w:jc w:val="both"/>
              <w:rPr>
                <w:rFonts w:asciiTheme="minorHAnsi" w:eastAsia="Arial Unicode MS" w:hAnsiTheme="minorHAnsi" w:cs="Arial"/>
                <w:szCs w:val="17"/>
              </w:rPr>
            </w:pPr>
            <w:r w:rsidRPr="00251B9A">
              <w:rPr>
                <w:rFonts w:asciiTheme="minorHAnsi" w:eastAsia="Arial Unicode MS" w:hAnsiTheme="minorHAnsi" w:cs="Arial"/>
                <w:b/>
                <w:bCs/>
                <w:szCs w:val="17"/>
              </w:rPr>
              <w:t xml:space="preserve">Meetelduur en toelichting t.b.v. correcte registratie in </w:t>
            </w:r>
            <w:proofErr w:type="spellStart"/>
            <w:r w:rsidRPr="00251B9A">
              <w:rPr>
                <w:rFonts w:asciiTheme="minorHAnsi" w:eastAsia="Arial Unicode MS" w:hAnsiTheme="minorHAnsi" w:cs="Arial"/>
                <w:b/>
                <w:bCs/>
                <w:szCs w:val="17"/>
              </w:rPr>
              <w:t>MijnPSO</w:t>
            </w:r>
            <w:proofErr w:type="spellEnd"/>
            <w:r w:rsidRPr="00251B9A">
              <w:rPr>
                <w:rFonts w:asciiTheme="minorHAnsi" w:eastAsia="Arial Unicode MS" w:hAnsiTheme="minorHAnsi" w:cs="Arial"/>
                <w:b/>
                <w:bCs/>
                <w:szCs w:val="17"/>
              </w:rPr>
              <w:t xml:space="preserve">: </w:t>
            </w:r>
          </w:p>
          <w:p w14:paraId="5A4B25CF" w14:textId="77777777" w:rsidR="000260CB" w:rsidRPr="00251B9A" w:rsidRDefault="000260CB" w:rsidP="004D1A03">
            <w:pPr>
              <w:numPr>
                <w:ilvl w:val="2"/>
                <w:numId w:val="125"/>
              </w:numPr>
              <w:suppressAutoHyphens w:val="0"/>
              <w:spacing w:line="240" w:lineRule="exact"/>
              <w:ind w:hanging="317"/>
              <w:jc w:val="both"/>
              <w:rPr>
                <w:rFonts w:asciiTheme="minorHAnsi" w:eastAsia="Arial Unicode MS" w:hAnsiTheme="minorHAnsi" w:cs="Arial"/>
                <w:szCs w:val="17"/>
              </w:rPr>
            </w:pPr>
            <w:r w:rsidRPr="00251B9A">
              <w:rPr>
                <w:rFonts w:asciiTheme="minorHAnsi" w:eastAsia="Arial Unicode MS" w:hAnsiTheme="minorHAnsi" w:cs="Arial"/>
                <w:szCs w:val="17"/>
              </w:rPr>
              <w:t xml:space="preserve"> De ingangsdatum van de leerwerk- of stage-overeenkomst geldt in de rekentool als ‘datum in dienst’. Als de </w:t>
            </w:r>
            <w:proofErr w:type="spellStart"/>
            <w:r w:rsidRPr="00251B9A">
              <w:rPr>
                <w:rFonts w:asciiTheme="minorHAnsi" w:eastAsia="Arial Unicode MS" w:hAnsiTheme="minorHAnsi" w:cs="Arial"/>
                <w:szCs w:val="17"/>
              </w:rPr>
              <w:t>bbl</w:t>
            </w:r>
            <w:proofErr w:type="spellEnd"/>
            <w:r w:rsidRPr="00251B9A">
              <w:rPr>
                <w:rFonts w:asciiTheme="minorHAnsi" w:eastAsia="Arial Unicode MS" w:hAnsiTheme="minorHAnsi" w:cs="Arial"/>
                <w:szCs w:val="17"/>
              </w:rPr>
              <w:t xml:space="preserve">/bol niveau 1 opleiding eindigt of het opleidingsniveau verandert van </w:t>
            </w:r>
            <w:proofErr w:type="spellStart"/>
            <w:r w:rsidRPr="00251B9A">
              <w:rPr>
                <w:rFonts w:asciiTheme="minorHAnsi" w:eastAsia="Arial Unicode MS" w:hAnsiTheme="minorHAnsi" w:cs="Arial"/>
                <w:szCs w:val="17"/>
              </w:rPr>
              <w:t>bbl</w:t>
            </w:r>
            <w:proofErr w:type="spellEnd"/>
            <w:r w:rsidRPr="00251B9A">
              <w:rPr>
                <w:rFonts w:asciiTheme="minorHAnsi" w:eastAsia="Arial Unicode MS" w:hAnsiTheme="minorHAnsi" w:cs="Arial"/>
                <w:szCs w:val="17"/>
              </w:rPr>
              <w:t>/bol niveau 1 naar niveau 2 (respectievelijk 2 naar 3 of 3 naar 4), dan geldt de einddatum- of overgangsdatum naar het volgende niveau als ‘datum uit dienst’ voor het oude niveau en als ‘datum in dienst’ voor het nieuwe niveau.</w:t>
            </w:r>
          </w:p>
          <w:p w14:paraId="0FF65669" w14:textId="00CC06F8" w:rsidR="000260CB" w:rsidRPr="00251B9A" w:rsidRDefault="000260CB" w:rsidP="004D1A03">
            <w:pPr>
              <w:numPr>
                <w:ilvl w:val="2"/>
                <w:numId w:val="125"/>
              </w:numPr>
              <w:suppressAutoHyphens w:val="0"/>
              <w:spacing w:line="240" w:lineRule="exact"/>
              <w:ind w:hanging="317"/>
              <w:jc w:val="both"/>
              <w:rPr>
                <w:rFonts w:asciiTheme="minorHAnsi" w:eastAsia="Arial Unicode MS" w:hAnsiTheme="minorHAnsi" w:cs="Arial"/>
                <w:szCs w:val="17"/>
              </w:rPr>
            </w:pPr>
            <w:proofErr w:type="spellStart"/>
            <w:r w:rsidRPr="00251B9A">
              <w:rPr>
                <w:rFonts w:asciiTheme="minorHAnsi" w:eastAsia="Arial Unicode MS" w:hAnsiTheme="minorHAnsi" w:cs="Arial"/>
                <w:szCs w:val="17"/>
              </w:rPr>
              <w:t>Bbl’ers</w:t>
            </w:r>
            <w:proofErr w:type="spellEnd"/>
            <w:r w:rsidRPr="00251B9A">
              <w:rPr>
                <w:rFonts w:asciiTheme="minorHAnsi" w:eastAsia="Arial Unicode MS" w:hAnsiTheme="minorHAnsi" w:cs="Arial"/>
                <w:szCs w:val="17"/>
              </w:rPr>
              <w:t xml:space="preserve"> hebben veelal als ‘type contract’ een arbeidsovereenkomst met de Aanvragende organisatie</w:t>
            </w:r>
            <w:r w:rsidRPr="00251B9A">
              <w:rPr>
                <w:rFonts w:asciiTheme="minorHAnsi" w:eastAsia="Arial Unicode MS" w:hAnsiTheme="minorHAnsi" w:cs="Arial"/>
              </w:rPr>
              <w:t xml:space="preserve"> </w:t>
            </w:r>
            <w:r w:rsidRPr="00251B9A">
              <w:rPr>
                <w:rFonts w:asciiTheme="minorHAnsi" w:eastAsia="Arial Unicode MS" w:hAnsiTheme="minorHAnsi" w:cs="Arial"/>
                <w:szCs w:val="17"/>
              </w:rPr>
              <w:t xml:space="preserve">of zijn gedetacheerd. Het ‘type contract' met de hoogste waardering geldt. </w:t>
            </w:r>
          </w:p>
          <w:p w14:paraId="785DB64F" w14:textId="77777777" w:rsidR="000260CB" w:rsidRPr="00251B9A" w:rsidRDefault="000260CB" w:rsidP="004D1A03">
            <w:pPr>
              <w:numPr>
                <w:ilvl w:val="2"/>
                <w:numId w:val="125"/>
              </w:numPr>
              <w:suppressAutoHyphens w:val="0"/>
              <w:spacing w:line="240" w:lineRule="exact"/>
              <w:ind w:hanging="317"/>
              <w:jc w:val="both"/>
              <w:rPr>
                <w:rFonts w:asciiTheme="minorHAnsi" w:eastAsia="Arial Unicode MS" w:hAnsiTheme="minorHAnsi" w:cs="Arial"/>
                <w:szCs w:val="17"/>
              </w:rPr>
            </w:pPr>
            <w:r w:rsidRPr="00251B9A">
              <w:rPr>
                <w:rFonts w:asciiTheme="minorHAnsi" w:eastAsia="Arial Unicode MS" w:hAnsiTheme="minorHAnsi" w:cs="Arial"/>
                <w:szCs w:val="17"/>
              </w:rPr>
              <w:t>Bij bol is type contract altijd “Stage, werkervaringsplaats of re-integratietraject”.</w:t>
            </w:r>
          </w:p>
          <w:p w14:paraId="3E27EF6F" w14:textId="77777777" w:rsidR="000260CB" w:rsidRPr="00251B9A" w:rsidRDefault="000260CB" w:rsidP="004D1A03">
            <w:pPr>
              <w:numPr>
                <w:ilvl w:val="2"/>
                <w:numId w:val="125"/>
              </w:numPr>
              <w:suppressAutoHyphens w:val="0"/>
              <w:spacing w:line="240" w:lineRule="exact"/>
              <w:ind w:hanging="317"/>
              <w:jc w:val="both"/>
              <w:rPr>
                <w:rFonts w:asciiTheme="minorHAnsi" w:eastAsia="Arial Unicode MS" w:hAnsiTheme="minorHAnsi" w:cs="Arial"/>
                <w:szCs w:val="17"/>
              </w:rPr>
            </w:pPr>
            <w:r w:rsidRPr="00251B9A">
              <w:rPr>
                <w:rFonts w:asciiTheme="minorHAnsi" w:eastAsia="Arial Unicode MS" w:hAnsiTheme="minorHAnsi" w:cs="Arial"/>
                <w:szCs w:val="17"/>
              </w:rPr>
              <w:t xml:space="preserve">Als ‘datum in dienst’ geldt de start van de </w:t>
            </w:r>
            <w:proofErr w:type="spellStart"/>
            <w:r w:rsidRPr="00251B9A">
              <w:rPr>
                <w:rFonts w:asciiTheme="minorHAnsi" w:eastAsia="Arial Unicode MS" w:hAnsiTheme="minorHAnsi" w:cs="Arial"/>
                <w:szCs w:val="17"/>
              </w:rPr>
              <w:t>bbl</w:t>
            </w:r>
            <w:proofErr w:type="spellEnd"/>
            <w:r w:rsidRPr="00251B9A">
              <w:rPr>
                <w:rFonts w:asciiTheme="minorHAnsi" w:eastAsia="Arial Unicode MS" w:hAnsiTheme="minorHAnsi" w:cs="Arial"/>
                <w:szCs w:val="17"/>
              </w:rPr>
              <w:t xml:space="preserve">/bol  en als ‘datum uit dienst’ geldt de einddatum van de </w:t>
            </w:r>
            <w:proofErr w:type="spellStart"/>
            <w:r w:rsidRPr="00251B9A">
              <w:rPr>
                <w:rFonts w:asciiTheme="minorHAnsi" w:eastAsia="Arial Unicode MS" w:hAnsiTheme="minorHAnsi" w:cs="Arial"/>
                <w:szCs w:val="17"/>
              </w:rPr>
              <w:t>bbl</w:t>
            </w:r>
            <w:proofErr w:type="spellEnd"/>
            <w:r w:rsidRPr="00251B9A">
              <w:rPr>
                <w:rFonts w:asciiTheme="minorHAnsi" w:eastAsia="Arial Unicode MS" w:hAnsiTheme="minorHAnsi" w:cs="Arial"/>
                <w:szCs w:val="17"/>
              </w:rPr>
              <w:t>/bol.</w:t>
            </w:r>
          </w:p>
          <w:p w14:paraId="4497B401" w14:textId="77777777" w:rsidR="000260CB" w:rsidRPr="00251B9A" w:rsidRDefault="000260CB" w:rsidP="00807B50">
            <w:pPr>
              <w:spacing w:line="240" w:lineRule="exact"/>
              <w:rPr>
                <w:rFonts w:asciiTheme="minorHAnsi" w:hAnsiTheme="minorHAnsi"/>
              </w:rPr>
            </w:pPr>
          </w:p>
        </w:tc>
      </w:tr>
    </w:tbl>
    <w:p w14:paraId="1AA019E3" w14:textId="77777777" w:rsidR="00293779" w:rsidRDefault="00293779">
      <w:r>
        <w:br w:type="page"/>
      </w:r>
    </w:p>
    <w:tbl>
      <w:tblPr>
        <w:tblStyle w:val="TNO"/>
        <w:tblW w:w="0" w:type="auto"/>
        <w:tblBorders>
          <w:top w:val="single" w:sz="4" w:space="0" w:color="123EB7"/>
          <w:left w:val="single" w:sz="4" w:space="0" w:color="123EB7"/>
          <w:bottom w:val="single" w:sz="4" w:space="0" w:color="123EB7"/>
          <w:right w:val="single" w:sz="4" w:space="0" w:color="123EB7"/>
          <w:insideH w:val="single" w:sz="4" w:space="0" w:color="FFFFFF" w:themeColor="background1"/>
          <w:insideV w:val="single" w:sz="4" w:space="0" w:color="FFFFFF" w:themeColor="background1"/>
        </w:tblBorders>
        <w:tblLook w:val="04A0" w:firstRow="1" w:lastRow="0" w:firstColumn="1" w:lastColumn="0" w:noHBand="0" w:noVBand="1"/>
      </w:tblPr>
      <w:tblGrid>
        <w:gridCol w:w="8268"/>
      </w:tblGrid>
      <w:tr w:rsidR="007676F8" w:rsidRPr="00251B9A" w14:paraId="227C8F19" w14:textId="77777777" w:rsidTr="00767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68" w:type="dxa"/>
            <w:shd w:val="clear" w:color="auto" w:fill="123EB7"/>
          </w:tcPr>
          <w:p w14:paraId="440582ED" w14:textId="37ED0330" w:rsidR="007676F8" w:rsidRPr="00251B9A" w:rsidRDefault="007676F8" w:rsidP="00807B50">
            <w:pPr>
              <w:spacing w:line="240" w:lineRule="exact"/>
              <w:jc w:val="both"/>
              <w:rPr>
                <w:rFonts w:asciiTheme="minorHAnsi" w:eastAsia="Arial Unicode MS" w:hAnsiTheme="minorHAnsi" w:cs="Arial"/>
                <w:b/>
                <w:szCs w:val="17"/>
              </w:rPr>
            </w:pPr>
            <w:r w:rsidRPr="000552D9">
              <w:rPr>
                <w:rFonts w:asciiTheme="minorHAnsi" w:hAnsiTheme="minorHAnsi"/>
                <w:b/>
                <w:bCs/>
              </w:rPr>
              <w:lastRenderedPageBreak/>
              <w:t>Uitganspositie (bij instroom)</w:t>
            </w:r>
          </w:p>
        </w:tc>
      </w:tr>
      <w:tr w:rsidR="000260CB" w:rsidRPr="00807B50" w14:paraId="5FB61919" w14:textId="77777777" w:rsidTr="00251B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68"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EBF0FF"/>
          </w:tcPr>
          <w:p w14:paraId="1D193D2F" w14:textId="77777777" w:rsidR="000260CB" w:rsidRPr="00807B50" w:rsidRDefault="000260CB" w:rsidP="00807B50">
            <w:pPr>
              <w:spacing w:line="240" w:lineRule="exact"/>
              <w:jc w:val="both"/>
              <w:rPr>
                <w:rFonts w:asciiTheme="minorHAnsi" w:eastAsia="Arial Unicode MS" w:hAnsiTheme="minorHAnsi" w:cs="Arial"/>
                <w:b/>
                <w:szCs w:val="17"/>
              </w:rPr>
            </w:pPr>
            <w:r w:rsidRPr="00807B50">
              <w:rPr>
                <w:rFonts w:asciiTheme="minorHAnsi" w:eastAsia="Arial Unicode MS" w:hAnsiTheme="minorHAnsi" w:cs="Arial"/>
                <w:b/>
                <w:szCs w:val="17"/>
              </w:rPr>
              <w:t xml:space="preserve">Vso of pro zonder inschrijving in </w:t>
            </w:r>
            <w:proofErr w:type="spellStart"/>
            <w:r w:rsidRPr="00807B50">
              <w:rPr>
                <w:rFonts w:asciiTheme="minorHAnsi" w:eastAsia="Arial Unicode MS" w:hAnsiTheme="minorHAnsi" w:cs="Arial"/>
                <w:b/>
                <w:szCs w:val="17"/>
              </w:rPr>
              <w:t>doelgroepregister</w:t>
            </w:r>
            <w:proofErr w:type="spellEnd"/>
          </w:p>
          <w:p w14:paraId="6C4CEEF7" w14:textId="77777777" w:rsidR="000260CB" w:rsidRPr="00807B50" w:rsidRDefault="000260CB" w:rsidP="00807B50">
            <w:pPr>
              <w:numPr>
                <w:ilvl w:val="0"/>
                <w:numId w:val="38"/>
              </w:numPr>
              <w:suppressAutoHyphens w:val="0"/>
              <w:spacing w:line="240" w:lineRule="exact"/>
              <w:jc w:val="both"/>
              <w:rPr>
                <w:rFonts w:asciiTheme="minorHAnsi" w:eastAsia="Arial Unicode MS" w:hAnsiTheme="minorHAnsi" w:cs="Arial"/>
                <w:szCs w:val="17"/>
              </w:rPr>
            </w:pPr>
            <w:r w:rsidRPr="00807B50">
              <w:rPr>
                <w:rFonts w:asciiTheme="minorHAnsi" w:eastAsia="Arial Unicode MS" w:hAnsiTheme="minorHAnsi" w:cs="Arial"/>
                <w:szCs w:val="17"/>
              </w:rPr>
              <w:t xml:space="preserve">Personen die afkomstig zijn van het vso (voortgezet speciaal onderwijs) of het pro (Praktijkonderwijs) en niet ingeschreven staan in het </w:t>
            </w:r>
            <w:proofErr w:type="spellStart"/>
            <w:r w:rsidRPr="00807B50">
              <w:rPr>
                <w:rFonts w:asciiTheme="minorHAnsi" w:eastAsia="Arial Unicode MS" w:hAnsiTheme="minorHAnsi" w:cs="Arial"/>
                <w:szCs w:val="17"/>
              </w:rPr>
              <w:t>doelgroepregister</w:t>
            </w:r>
            <w:proofErr w:type="spellEnd"/>
            <w:r w:rsidRPr="00807B50">
              <w:rPr>
                <w:rFonts w:asciiTheme="minorHAnsi" w:eastAsia="Arial Unicode MS" w:hAnsiTheme="minorHAnsi" w:cs="Arial"/>
                <w:szCs w:val="17"/>
              </w:rPr>
              <w:t>.</w:t>
            </w:r>
          </w:p>
          <w:p w14:paraId="5E787117" w14:textId="77777777" w:rsidR="000260CB" w:rsidRPr="00807B50" w:rsidRDefault="000260CB" w:rsidP="00807B50">
            <w:pPr>
              <w:numPr>
                <w:ilvl w:val="0"/>
                <w:numId w:val="37"/>
              </w:numPr>
              <w:suppressAutoHyphens w:val="0"/>
              <w:spacing w:line="240" w:lineRule="exact"/>
              <w:jc w:val="both"/>
              <w:rPr>
                <w:rFonts w:asciiTheme="minorHAnsi" w:eastAsia="Arial Unicode MS" w:hAnsiTheme="minorHAnsi" w:cs="Arial"/>
                <w:szCs w:val="17"/>
              </w:rPr>
            </w:pPr>
            <w:r w:rsidRPr="00807B50">
              <w:rPr>
                <w:rFonts w:asciiTheme="minorHAnsi" w:eastAsia="Arial Unicode MS" w:hAnsiTheme="minorHAnsi" w:cs="Arial"/>
                <w:b/>
                <w:bCs/>
                <w:szCs w:val="17"/>
              </w:rPr>
              <w:t xml:space="preserve">Meetelduur en toelichting op registratie in </w:t>
            </w:r>
            <w:proofErr w:type="spellStart"/>
            <w:r w:rsidRPr="00807B50">
              <w:rPr>
                <w:rFonts w:asciiTheme="minorHAnsi" w:eastAsia="Arial Unicode MS" w:hAnsiTheme="minorHAnsi" w:cs="Arial"/>
                <w:b/>
                <w:bCs/>
                <w:szCs w:val="17"/>
              </w:rPr>
              <w:t>MijnPSO</w:t>
            </w:r>
            <w:proofErr w:type="spellEnd"/>
            <w:r w:rsidRPr="00807B50">
              <w:rPr>
                <w:rFonts w:asciiTheme="minorHAnsi" w:eastAsia="Arial Unicode MS" w:hAnsiTheme="minorHAnsi" w:cs="Arial"/>
                <w:b/>
                <w:bCs/>
                <w:szCs w:val="17"/>
              </w:rPr>
              <w:t xml:space="preserve">: </w:t>
            </w:r>
          </w:p>
          <w:p w14:paraId="4D9766D5" w14:textId="77777777" w:rsidR="000260CB" w:rsidRPr="00807B50" w:rsidRDefault="000260CB" w:rsidP="004D1A03">
            <w:pPr>
              <w:numPr>
                <w:ilvl w:val="2"/>
                <w:numId w:val="37"/>
              </w:numPr>
              <w:suppressAutoHyphens w:val="0"/>
              <w:spacing w:line="240" w:lineRule="exact"/>
              <w:ind w:hanging="317"/>
              <w:jc w:val="both"/>
              <w:rPr>
                <w:rFonts w:asciiTheme="minorHAnsi" w:eastAsia="Arial Unicode MS" w:hAnsiTheme="minorHAnsi" w:cs="Arial"/>
                <w:szCs w:val="17"/>
              </w:rPr>
            </w:pPr>
            <w:r w:rsidRPr="00807B50">
              <w:rPr>
                <w:rFonts w:asciiTheme="minorHAnsi" w:eastAsia="Arial Unicode MS" w:hAnsiTheme="minorHAnsi" w:cs="Arial"/>
                <w:szCs w:val="17"/>
              </w:rPr>
              <w:t xml:space="preserve">personen die afkomstig zijn van het vso (voortgezet speciaal onderwijs) of het pro (Praktijkonderwijs) en niet ingeschreven staan in het </w:t>
            </w:r>
            <w:proofErr w:type="spellStart"/>
            <w:r w:rsidRPr="00807B50">
              <w:rPr>
                <w:rFonts w:asciiTheme="minorHAnsi" w:eastAsia="Arial Unicode MS" w:hAnsiTheme="minorHAnsi" w:cs="Arial"/>
                <w:szCs w:val="17"/>
              </w:rPr>
              <w:t>doelgroepregister</w:t>
            </w:r>
            <w:proofErr w:type="spellEnd"/>
            <w:r w:rsidRPr="00807B50">
              <w:rPr>
                <w:rFonts w:asciiTheme="minorHAnsi" w:eastAsia="Arial Unicode MS" w:hAnsiTheme="minorHAnsi" w:cs="Arial"/>
                <w:szCs w:val="17"/>
              </w:rPr>
              <w:t>, tellen maximaal vijf jaar mee na beëindiging van school;</w:t>
            </w:r>
          </w:p>
          <w:p w14:paraId="4450CD4C" w14:textId="77777777" w:rsidR="000260CB" w:rsidRPr="00807B50" w:rsidRDefault="000260CB" w:rsidP="004D1A03">
            <w:pPr>
              <w:numPr>
                <w:ilvl w:val="2"/>
                <w:numId w:val="37"/>
              </w:numPr>
              <w:suppressAutoHyphens w:val="0"/>
              <w:spacing w:line="240" w:lineRule="exact"/>
              <w:ind w:hanging="317"/>
              <w:jc w:val="both"/>
              <w:rPr>
                <w:rFonts w:asciiTheme="minorHAnsi" w:eastAsia="Arial Unicode MS" w:hAnsiTheme="minorHAnsi" w:cs="Arial"/>
                <w:szCs w:val="17"/>
              </w:rPr>
            </w:pPr>
            <w:r w:rsidRPr="00807B50">
              <w:rPr>
                <w:rFonts w:asciiTheme="minorHAnsi" w:eastAsia="Arial Unicode MS" w:hAnsiTheme="minorHAnsi" w:cs="Arial"/>
                <w:szCs w:val="17"/>
              </w:rPr>
              <w:t xml:space="preserve">naast de invoer van ‘datum in dienst’ in </w:t>
            </w:r>
            <w:proofErr w:type="spellStart"/>
            <w:r w:rsidRPr="00807B50">
              <w:rPr>
                <w:rFonts w:asciiTheme="minorHAnsi" w:eastAsia="Arial Unicode MS" w:hAnsiTheme="minorHAnsi" w:cs="Arial"/>
                <w:szCs w:val="17"/>
              </w:rPr>
              <w:t>MijnPSO</w:t>
            </w:r>
            <w:proofErr w:type="spellEnd"/>
            <w:r w:rsidRPr="00807B50">
              <w:rPr>
                <w:rFonts w:asciiTheme="minorHAnsi" w:eastAsia="Arial Unicode MS" w:hAnsiTheme="minorHAnsi" w:cs="Arial"/>
                <w:szCs w:val="17"/>
              </w:rPr>
              <w:t xml:space="preserve"> dient ook de datum schoolverlaten ingevoerd te worden.</w:t>
            </w:r>
          </w:p>
          <w:p w14:paraId="0166CC3E" w14:textId="77777777" w:rsidR="000260CB" w:rsidRPr="00807B50" w:rsidRDefault="000260CB" w:rsidP="00807B50">
            <w:pPr>
              <w:spacing w:line="240" w:lineRule="exact"/>
              <w:rPr>
                <w:rFonts w:asciiTheme="minorHAnsi" w:hAnsiTheme="minorHAnsi"/>
              </w:rPr>
            </w:pPr>
          </w:p>
        </w:tc>
      </w:tr>
      <w:tr w:rsidR="000260CB" w:rsidRPr="00807B50" w14:paraId="27B40BA7" w14:textId="77777777" w:rsidTr="00251B9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68"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EBF0FF"/>
          </w:tcPr>
          <w:p w14:paraId="6AE0C73B" w14:textId="77777777" w:rsidR="000260CB" w:rsidRPr="00807B50" w:rsidRDefault="000260CB" w:rsidP="00807B50">
            <w:pPr>
              <w:spacing w:line="240" w:lineRule="exact"/>
              <w:jc w:val="both"/>
              <w:rPr>
                <w:rFonts w:asciiTheme="minorHAnsi" w:eastAsia="Arial Unicode MS" w:hAnsiTheme="minorHAnsi" w:cs="Arial"/>
                <w:b/>
                <w:szCs w:val="17"/>
              </w:rPr>
            </w:pPr>
            <w:r w:rsidRPr="00807B50">
              <w:rPr>
                <w:rFonts w:asciiTheme="minorHAnsi" w:eastAsia="Arial Unicode MS" w:hAnsiTheme="minorHAnsi" w:cs="Arial"/>
                <w:b/>
                <w:szCs w:val="17"/>
              </w:rPr>
              <w:t xml:space="preserve">Vso of pro met inschrijving in </w:t>
            </w:r>
            <w:proofErr w:type="spellStart"/>
            <w:r w:rsidRPr="00807B50">
              <w:rPr>
                <w:rFonts w:asciiTheme="minorHAnsi" w:eastAsia="Arial Unicode MS" w:hAnsiTheme="minorHAnsi" w:cs="Arial"/>
                <w:b/>
                <w:szCs w:val="17"/>
              </w:rPr>
              <w:t>doelgroepregister</w:t>
            </w:r>
            <w:proofErr w:type="spellEnd"/>
          </w:p>
          <w:p w14:paraId="4C480E7B" w14:textId="77777777" w:rsidR="000260CB" w:rsidRPr="00807B50" w:rsidRDefault="000260CB" w:rsidP="00807B50">
            <w:pPr>
              <w:numPr>
                <w:ilvl w:val="0"/>
                <w:numId w:val="39"/>
              </w:numPr>
              <w:suppressAutoHyphens w:val="0"/>
              <w:spacing w:line="240" w:lineRule="exact"/>
              <w:jc w:val="both"/>
              <w:rPr>
                <w:rFonts w:asciiTheme="minorHAnsi" w:eastAsia="Arial Unicode MS" w:hAnsiTheme="minorHAnsi" w:cs="Arial"/>
                <w:szCs w:val="17"/>
              </w:rPr>
            </w:pPr>
            <w:r w:rsidRPr="00807B50">
              <w:rPr>
                <w:rFonts w:asciiTheme="minorHAnsi" w:eastAsia="Arial Unicode MS" w:hAnsiTheme="minorHAnsi" w:cs="Arial"/>
                <w:szCs w:val="17"/>
              </w:rPr>
              <w:t xml:space="preserve">Personen die afkomstig zijn van het vso (voortgezet speciaal onderwijs) of het Pro (Praktijkonderwijs) en ingeschreven staan in het </w:t>
            </w:r>
            <w:proofErr w:type="spellStart"/>
            <w:r w:rsidRPr="00807B50">
              <w:rPr>
                <w:rFonts w:asciiTheme="minorHAnsi" w:eastAsia="Arial Unicode MS" w:hAnsiTheme="minorHAnsi" w:cs="Arial"/>
                <w:szCs w:val="17"/>
              </w:rPr>
              <w:t>doelgroepregister</w:t>
            </w:r>
            <w:proofErr w:type="spellEnd"/>
          </w:p>
          <w:p w14:paraId="03605BD4" w14:textId="77777777" w:rsidR="000260CB" w:rsidRPr="00807B50" w:rsidRDefault="000260CB" w:rsidP="00807B50">
            <w:pPr>
              <w:numPr>
                <w:ilvl w:val="0"/>
                <w:numId w:val="39"/>
              </w:numPr>
              <w:suppressAutoHyphens w:val="0"/>
              <w:spacing w:line="240" w:lineRule="exact"/>
              <w:jc w:val="both"/>
              <w:rPr>
                <w:rFonts w:asciiTheme="minorHAnsi" w:eastAsia="Arial Unicode MS" w:hAnsiTheme="minorHAnsi" w:cs="Arial"/>
                <w:szCs w:val="17"/>
              </w:rPr>
            </w:pPr>
            <w:r w:rsidRPr="00807B50">
              <w:rPr>
                <w:rFonts w:asciiTheme="minorHAnsi" w:eastAsia="Arial Unicode MS" w:hAnsiTheme="minorHAnsi" w:cs="Arial"/>
                <w:b/>
                <w:bCs/>
                <w:szCs w:val="17"/>
              </w:rPr>
              <w:t xml:space="preserve">Meetelduur: </w:t>
            </w:r>
            <w:r w:rsidRPr="00807B50">
              <w:rPr>
                <w:rFonts w:asciiTheme="minorHAnsi" w:eastAsia="Arial Unicode MS" w:hAnsiTheme="minorHAnsi" w:cs="Arial"/>
                <w:szCs w:val="17"/>
              </w:rPr>
              <w:t xml:space="preserve">personen die afkomstig zijn van het vso (voortgezet speciaal onderwijs) of het pro (Praktijkonderwijs) en ingeschreven staan in het </w:t>
            </w:r>
            <w:proofErr w:type="spellStart"/>
            <w:r w:rsidRPr="00807B50">
              <w:rPr>
                <w:rFonts w:asciiTheme="minorHAnsi" w:eastAsia="Arial Unicode MS" w:hAnsiTheme="minorHAnsi" w:cs="Arial"/>
                <w:szCs w:val="17"/>
              </w:rPr>
              <w:t>doelgroepregister</w:t>
            </w:r>
            <w:proofErr w:type="spellEnd"/>
            <w:r w:rsidRPr="00807B50">
              <w:rPr>
                <w:rFonts w:asciiTheme="minorHAnsi" w:eastAsia="Arial Unicode MS" w:hAnsiTheme="minorHAnsi" w:cs="Arial"/>
                <w:szCs w:val="17"/>
              </w:rPr>
              <w:t xml:space="preserve">, tellen mee zolang ze ingeschreven staan in het </w:t>
            </w:r>
            <w:proofErr w:type="spellStart"/>
            <w:r w:rsidRPr="00807B50">
              <w:rPr>
                <w:rFonts w:asciiTheme="minorHAnsi" w:eastAsia="Arial Unicode MS" w:hAnsiTheme="minorHAnsi" w:cs="Arial"/>
                <w:szCs w:val="17"/>
              </w:rPr>
              <w:t>doelgroepregister</w:t>
            </w:r>
            <w:proofErr w:type="spellEnd"/>
            <w:r w:rsidRPr="00807B50">
              <w:rPr>
                <w:rFonts w:asciiTheme="minorHAnsi" w:eastAsia="Arial Unicode MS" w:hAnsiTheme="minorHAnsi" w:cs="Arial"/>
                <w:szCs w:val="17"/>
              </w:rPr>
              <w:t xml:space="preserve"> (en na uitschrijving uit het </w:t>
            </w:r>
            <w:proofErr w:type="spellStart"/>
            <w:r w:rsidRPr="00807B50">
              <w:rPr>
                <w:rFonts w:asciiTheme="minorHAnsi" w:eastAsia="Arial Unicode MS" w:hAnsiTheme="minorHAnsi" w:cs="Arial"/>
                <w:szCs w:val="17"/>
              </w:rPr>
              <w:t>doelgroepregister</w:t>
            </w:r>
            <w:proofErr w:type="spellEnd"/>
            <w:r w:rsidRPr="00807B50">
              <w:rPr>
                <w:rFonts w:asciiTheme="minorHAnsi" w:eastAsia="Arial Unicode MS" w:hAnsiTheme="minorHAnsi" w:cs="Arial"/>
                <w:szCs w:val="17"/>
              </w:rPr>
              <w:t xml:space="preserve"> tot maximaal vijf jaar na beëindiging van de school).</w:t>
            </w:r>
          </w:p>
          <w:p w14:paraId="67EDC539" w14:textId="77777777" w:rsidR="000260CB" w:rsidRPr="00807B50" w:rsidRDefault="000260CB" w:rsidP="00807B50">
            <w:pPr>
              <w:spacing w:line="240" w:lineRule="exact"/>
              <w:rPr>
                <w:rFonts w:asciiTheme="minorHAnsi" w:hAnsiTheme="minorHAnsi"/>
              </w:rPr>
            </w:pPr>
          </w:p>
        </w:tc>
      </w:tr>
      <w:tr w:rsidR="000260CB" w:rsidRPr="00807B50" w14:paraId="3C8CD90B" w14:textId="77777777" w:rsidTr="00251B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68"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EBF0FF"/>
          </w:tcPr>
          <w:p w14:paraId="22AF9102" w14:textId="77777777" w:rsidR="000260CB" w:rsidRPr="00807B50" w:rsidRDefault="000260CB" w:rsidP="00807B50">
            <w:pPr>
              <w:keepNext/>
              <w:spacing w:line="240" w:lineRule="exact"/>
              <w:jc w:val="both"/>
              <w:rPr>
                <w:rFonts w:asciiTheme="minorHAnsi" w:eastAsia="Arial Unicode MS" w:hAnsiTheme="minorHAnsi" w:cs="Arial"/>
                <w:b/>
                <w:szCs w:val="17"/>
              </w:rPr>
            </w:pPr>
            <w:r w:rsidRPr="00807B50">
              <w:rPr>
                <w:rFonts w:asciiTheme="minorHAnsi" w:eastAsia="Arial Unicode MS" w:hAnsiTheme="minorHAnsi" w:cs="Arial"/>
                <w:b/>
                <w:szCs w:val="17"/>
              </w:rPr>
              <w:t>WW</w:t>
            </w:r>
          </w:p>
          <w:p w14:paraId="445ACE05" w14:textId="77777777" w:rsidR="000260CB" w:rsidRPr="00807B50" w:rsidRDefault="000260CB" w:rsidP="00807B50">
            <w:pPr>
              <w:keepNext/>
              <w:numPr>
                <w:ilvl w:val="0"/>
                <w:numId w:val="32"/>
              </w:numPr>
              <w:suppressAutoHyphens w:val="0"/>
              <w:spacing w:line="240" w:lineRule="exact"/>
              <w:jc w:val="both"/>
              <w:rPr>
                <w:rFonts w:asciiTheme="minorHAnsi" w:eastAsia="Arial Unicode MS" w:hAnsiTheme="minorHAnsi" w:cs="Arial"/>
                <w:szCs w:val="17"/>
              </w:rPr>
            </w:pPr>
            <w:r w:rsidRPr="00807B50">
              <w:rPr>
                <w:rFonts w:asciiTheme="minorHAnsi" w:eastAsia="Arial Unicode MS" w:hAnsiTheme="minorHAnsi" w:cs="Arial"/>
                <w:szCs w:val="17"/>
              </w:rPr>
              <w:t>Personen met als uitgangspositie ‘WW-uitkering’ tellen pas mee als ze vóór instroom zes maanden of langer een WW-uitkering ontvingen. Als een persoon tijdens zijn recht op een WW-uitkering weer aan het werk gaat en binnen 26 weken opnieuw werkloos wordt, loopt de oude uitkering weer verder (herleving van de uitkering) voor de duur die de werkloze nog te goed had. In dit geval telt voor de PSO de uitkeringsduur vóór het weer aan het werk gaan mee met de duur van de WW na het opnieuw werkloos worden (moet bij elkaar ook minimaal zes maanden zijn).</w:t>
            </w:r>
            <w:r w:rsidRPr="00807B50">
              <w:rPr>
                <w:rFonts w:asciiTheme="minorHAnsi" w:eastAsia="Arial Unicode MS" w:hAnsiTheme="minorHAnsi" w:cs="Arial"/>
              </w:rPr>
              <w:t xml:space="preserve"> </w:t>
            </w:r>
            <w:r w:rsidRPr="00807B50">
              <w:rPr>
                <w:rFonts w:asciiTheme="minorHAnsi" w:eastAsia="Arial Unicode MS" w:hAnsiTheme="minorHAnsi" w:cs="Arial"/>
                <w:szCs w:val="17"/>
              </w:rPr>
              <w:t>Bij personen van 56 jaar en ouder voor wie het UWV een loonkostenvoordeel (oudere werknemer) afgeeft, is dit voldoende bewijs om mee te mogen tellen als WW-er en vervalt daarmee de zes maanden eis.</w:t>
            </w:r>
          </w:p>
          <w:p w14:paraId="6A9E7CEA" w14:textId="77777777" w:rsidR="000260CB" w:rsidRPr="00807B50" w:rsidRDefault="000260CB" w:rsidP="00807B50">
            <w:pPr>
              <w:keepNext/>
              <w:numPr>
                <w:ilvl w:val="0"/>
                <w:numId w:val="32"/>
              </w:numPr>
              <w:suppressAutoHyphens w:val="0"/>
              <w:spacing w:line="240" w:lineRule="exact"/>
              <w:jc w:val="both"/>
              <w:rPr>
                <w:rFonts w:asciiTheme="minorHAnsi" w:eastAsia="Arial Unicode MS" w:hAnsiTheme="minorHAnsi" w:cs="Arial"/>
                <w:b/>
                <w:szCs w:val="17"/>
              </w:rPr>
            </w:pPr>
            <w:r w:rsidRPr="00807B50">
              <w:rPr>
                <w:rFonts w:asciiTheme="minorHAnsi" w:eastAsia="Arial Unicode MS" w:hAnsiTheme="minorHAnsi" w:cs="Arial"/>
                <w:b/>
                <w:bCs/>
                <w:szCs w:val="17"/>
              </w:rPr>
              <w:t>Meetelduur:</w:t>
            </w:r>
            <w:r w:rsidRPr="00807B50">
              <w:rPr>
                <w:rFonts w:asciiTheme="minorHAnsi" w:eastAsia="Arial Unicode MS" w:hAnsiTheme="minorHAnsi" w:cs="Arial"/>
                <w:szCs w:val="17"/>
              </w:rPr>
              <w:t xml:space="preserve"> personen met uitgangspositie WW mogen vanaf het moment van instroom drie jaar voor de PSO worden meegeteld (zo lang ze werkzaam zijn bij de aanvrager).</w:t>
            </w:r>
          </w:p>
          <w:p w14:paraId="0D34C597" w14:textId="77777777" w:rsidR="000260CB" w:rsidRPr="00807B50" w:rsidRDefault="000260CB" w:rsidP="00807B50">
            <w:pPr>
              <w:spacing w:line="240" w:lineRule="exact"/>
              <w:rPr>
                <w:rFonts w:asciiTheme="minorHAnsi" w:hAnsiTheme="minorHAnsi"/>
              </w:rPr>
            </w:pPr>
          </w:p>
        </w:tc>
      </w:tr>
      <w:tr w:rsidR="000260CB" w:rsidRPr="00807B50" w14:paraId="0413878C" w14:textId="77777777" w:rsidTr="00251B9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68"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EBF0FF"/>
          </w:tcPr>
          <w:p w14:paraId="5D2B1AD0" w14:textId="77777777" w:rsidR="000260CB" w:rsidRPr="00807B50" w:rsidRDefault="000260CB" w:rsidP="00807B50">
            <w:pPr>
              <w:spacing w:line="240" w:lineRule="exact"/>
              <w:jc w:val="both"/>
              <w:rPr>
                <w:rFonts w:asciiTheme="minorHAnsi" w:eastAsia="Arial Unicode MS" w:hAnsiTheme="minorHAnsi" w:cs="Arial"/>
                <w:b/>
                <w:szCs w:val="17"/>
              </w:rPr>
            </w:pPr>
            <w:r w:rsidRPr="00807B50">
              <w:rPr>
                <w:rFonts w:asciiTheme="minorHAnsi" w:eastAsia="Arial Unicode MS" w:hAnsiTheme="minorHAnsi" w:cs="Arial"/>
                <w:b/>
                <w:szCs w:val="17"/>
              </w:rPr>
              <w:t>WIW/</w:t>
            </w:r>
            <w:proofErr w:type="spellStart"/>
            <w:r w:rsidRPr="00807B50">
              <w:rPr>
                <w:rFonts w:asciiTheme="minorHAnsi" w:eastAsia="Arial Unicode MS" w:hAnsiTheme="minorHAnsi" w:cs="Arial"/>
                <w:b/>
                <w:szCs w:val="17"/>
              </w:rPr>
              <w:t>ID-baan</w:t>
            </w:r>
            <w:proofErr w:type="spellEnd"/>
          </w:p>
          <w:p w14:paraId="59B0766D" w14:textId="77777777" w:rsidR="000260CB" w:rsidRPr="00807B50" w:rsidRDefault="000260CB" w:rsidP="00807B50">
            <w:pPr>
              <w:numPr>
                <w:ilvl w:val="0"/>
                <w:numId w:val="40"/>
              </w:numPr>
              <w:suppressAutoHyphens w:val="0"/>
              <w:spacing w:line="240" w:lineRule="exact"/>
              <w:jc w:val="both"/>
              <w:rPr>
                <w:rFonts w:asciiTheme="minorHAnsi" w:eastAsia="Arial Unicode MS" w:hAnsiTheme="minorHAnsi" w:cs="Arial"/>
                <w:szCs w:val="17"/>
              </w:rPr>
            </w:pPr>
            <w:r w:rsidRPr="00807B50">
              <w:rPr>
                <w:rFonts w:asciiTheme="minorHAnsi" w:eastAsia="Arial Unicode MS" w:hAnsiTheme="minorHAnsi" w:cs="Arial"/>
                <w:szCs w:val="17"/>
              </w:rPr>
              <w:t>Personen die nog werkzaam zijn op een WIW/</w:t>
            </w:r>
            <w:proofErr w:type="spellStart"/>
            <w:r w:rsidRPr="00807B50">
              <w:rPr>
                <w:rFonts w:asciiTheme="minorHAnsi" w:eastAsia="Arial Unicode MS" w:hAnsiTheme="minorHAnsi" w:cs="Arial"/>
                <w:szCs w:val="17"/>
              </w:rPr>
              <w:t>ID-baan</w:t>
            </w:r>
            <w:proofErr w:type="spellEnd"/>
            <w:r w:rsidRPr="00807B50">
              <w:rPr>
                <w:rFonts w:asciiTheme="minorHAnsi" w:eastAsia="Arial Unicode MS" w:hAnsiTheme="minorHAnsi" w:cs="Arial"/>
                <w:szCs w:val="17"/>
              </w:rPr>
              <w:t xml:space="preserve"> tellen mee voor de PSO.</w:t>
            </w:r>
          </w:p>
          <w:p w14:paraId="61BC1DC5" w14:textId="77777777" w:rsidR="000260CB" w:rsidRPr="00807B50" w:rsidRDefault="000260CB" w:rsidP="00807B50">
            <w:pPr>
              <w:keepNext/>
              <w:numPr>
                <w:ilvl w:val="0"/>
                <w:numId w:val="34"/>
              </w:numPr>
              <w:suppressAutoHyphens w:val="0"/>
              <w:spacing w:line="240" w:lineRule="exact"/>
              <w:jc w:val="both"/>
              <w:rPr>
                <w:rFonts w:asciiTheme="minorHAnsi" w:eastAsia="Arial Unicode MS" w:hAnsiTheme="minorHAnsi" w:cs="Arial"/>
                <w:szCs w:val="17"/>
              </w:rPr>
            </w:pPr>
            <w:r w:rsidRPr="00807B50">
              <w:rPr>
                <w:rFonts w:asciiTheme="minorHAnsi" w:eastAsia="Arial Unicode MS" w:hAnsiTheme="minorHAnsi" w:cs="Arial"/>
                <w:b/>
                <w:bCs/>
                <w:szCs w:val="17"/>
              </w:rPr>
              <w:t>Meetelduur</w:t>
            </w:r>
            <w:r w:rsidRPr="00807B50">
              <w:rPr>
                <w:rFonts w:asciiTheme="minorHAnsi" w:eastAsia="Arial Unicode MS" w:hAnsiTheme="minorHAnsi" w:cs="Arial"/>
                <w:szCs w:val="17"/>
              </w:rPr>
              <w:t>: zolang personen een WIW/</w:t>
            </w:r>
            <w:proofErr w:type="spellStart"/>
            <w:r w:rsidRPr="00807B50">
              <w:rPr>
                <w:rFonts w:asciiTheme="minorHAnsi" w:eastAsia="Arial Unicode MS" w:hAnsiTheme="minorHAnsi" w:cs="Arial"/>
                <w:szCs w:val="17"/>
              </w:rPr>
              <w:t>ID-baan</w:t>
            </w:r>
            <w:proofErr w:type="spellEnd"/>
            <w:r w:rsidRPr="00807B50">
              <w:rPr>
                <w:rFonts w:asciiTheme="minorHAnsi" w:eastAsia="Arial Unicode MS" w:hAnsiTheme="minorHAnsi" w:cs="Arial"/>
                <w:szCs w:val="17"/>
              </w:rPr>
              <w:t xml:space="preserve"> status kennen blijven zij volledig meetellen voor de PSO. </w:t>
            </w:r>
          </w:p>
          <w:p w14:paraId="026F54C4" w14:textId="77777777" w:rsidR="000260CB" w:rsidRPr="00807B50" w:rsidRDefault="000260CB" w:rsidP="00807B50">
            <w:pPr>
              <w:spacing w:line="240" w:lineRule="exact"/>
              <w:rPr>
                <w:rFonts w:asciiTheme="minorHAnsi" w:hAnsiTheme="minorHAnsi"/>
              </w:rPr>
            </w:pPr>
          </w:p>
        </w:tc>
      </w:tr>
      <w:tr w:rsidR="000260CB" w:rsidRPr="00807B50" w14:paraId="4DB6DA92" w14:textId="77777777" w:rsidTr="00251B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68"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EBF0FF"/>
          </w:tcPr>
          <w:p w14:paraId="08CEF72C" w14:textId="77777777" w:rsidR="000260CB" w:rsidRPr="00807B50" w:rsidRDefault="000260CB" w:rsidP="00807B50">
            <w:pPr>
              <w:spacing w:line="240" w:lineRule="exact"/>
              <w:jc w:val="both"/>
              <w:rPr>
                <w:rFonts w:asciiTheme="minorHAnsi" w:eastAsia="Arial Unicode MS" w:hAnsiTheme="minorHAnsi" w:cs="Arial"/>
                <w:b/>
                <w:szCs w:val="17"/>
              </w:rPr>
            </w:pPr>
            <w:proofErr w:type="spellStart"/>
            <w:r w:rsidRPr="00807B50">
              <w:rPr>
                <w:rFonts w:asciiTheme="minorHAnsi" w:eastAsia="Arial Unicode MS" w:hAnsiTheme="minorHAnsi" w:cs="Arial"/>
                <w:b/>
                <w:szCs w:val="17"/>
              </w:rPr>
              <w:t>Doelgroepstatus</w:t>
            </w:r>
            <w:proofErr w:type="spellEnd"/>
            <w:r w:rsidRPr="00807B50">
              <w:rPr>
                <w:rFonts w:asciiTheme="minorHAnsi" w:eastAsia="Arial Unicode MS" w:hAnsiTheme="minorHAnsi" w:cs="Arial"/>
                <w:b/>
                <w:szCs w:val="17"/>
              </w:rPr>
              <w:t xml:space="preserve"> verloren in afgelopen twee jaar</w:t>
            </w:r>
          </w:p>
          <w:p w14:paraId="06ECF5FB" w14:textId="77777777" w:rsidR="000260CB" w:rsidRPr="00807B50" w:rsidRDefault="000260CB" w:rsidP="00807B50">
            <w:pPr>
              <w:numPr>
                <w:ilvl w:val="0"/>
                <w:numId w:val="40"/>
              </w:numPr>
              <w:suppressAutoHyphens w:val="0"/>
              <w:spacing w:line="240" w:lineRule="exact"/>
              <w:jc w:val="both"/>
              <w:rPr>
                <w:rFonts w:asciiTheme="minorHAnsi" w:eastAsia="Arial Unicode MS" w:hAnsiTheme="minorHAnsi" w:cs="Arial"/>
                <w:szCs w:val="17"/>
              </w:rPr>
            </w:pPr>
            <w:r w:rsidRPr="00807B50">
              <w:rPr>
                <w:rFonts w:asciiTheme="minorHAnsi" w:eastAsia="Arial Unicode MS" w:hAnsiTheme="minorHAnsi" w:cs="Arial"/>
                <w:szCs w:val="17"/>
              </w:rPr>
              <w:t xml:space="preserve">Personen die hun </w:t>
            </w:r>
            <w:proofErr w:type="spellStart"/>
            <w:r w:rsidRPr="00807B50">
              <w:rPr>
                <w:rFonts w:asciiTheme="minorHAnsi" w:eastAsia="Arial Unicode MS" w:hAnsiTheme="minorHAnsi" w:cs="Arial"/>
                <w:szCs w:val="17"/>
              </w:rPr>
              <w:t>doelgroepstatus</w:t>
            </w:r>
            <w:proofErr w:type="spellEnd"/>
            <w:r w:rsidRPr="00807B50">
              <w:rPr>
                <w:rFonts w:asciiTheme="minorHAnsi" w:eastAsia="Arial Unicode MS" w:hAnsiTheme="minorHAnsi" w:cs="Arial"/>
                <w:szCs w:val="17"/>
              </w:rPr>
              <w:t xml:space="preserve"> verloren hebben, tellen mee zolang ze nog wel ingeschreven staan in het </w:t>
            </w:r>
            <w:proofErr w:type="spellStart"/>
            <w:r w:rsidRPr="00807B50">
              <w:rPr>
                <w:rFonts w:asciiTheme="minorHAnsi" w:eastAsia="Arial Unicode MS" w:hAnsiTheme="minorHAnsi" w:cs="Arial"/>
                <w:szCs w:val="17"/>
              </w:rPr>
              <w:t>doelgroepregister</w:t>
            </w:r>
            <w:proofErr w:type="spellEnd"/>
            <w:r w:rsidRPr="00807B50">
              <w:rPr>
                <w:rFonts w:asciiTheme="minorHAnsi" w:eastAsia="Arial Unicode MS" w:hAnsiTheme="minorHAnsi" w:cs="Arial"/>
                <w:szCs w:val="17"/>
              </w:rPr>
              <w:t xml:space="preserve">. UWV hanteert hiervoor een periode van twee jaar dat ze nog wel ingeschreven blijven staan nadat zij hun </w:t>
            </w:r>
            <w:proofErr w:type="spellStart"/>
            <w:r w:rsidRPr="00807B50">
              <w:rPr>
                <w:rFonts w:asciiTheme="minorHAnsi" w:eastAsia="Arial Unicode MS" w:hAnsiTheme="minorHAnsi" w:cs="Arial"/>
                <w:szCs w:val="17"/>
              </w:rPr>
              <w:t>doelgroepstatus</w:t>
            </w:r>
            <w:proofErr w:type="spellEnd"/>
            <w:r w:rsidRPr="00807B50">
              <w:rPr>
                <w:rFonts w:asciiTheme="minorHAnsi" w:eastAsia="Arial Unicode MS" w:hAnsiTheme="minorHAnsi" w:cs="Arial"/>
                <w:szCs w:val="17"/>
              </w:rPr>
              <w:t xml:space="preserve"> verloren hebben.</w:t>
            </w:r>
          </w:p>
          <w:p w14:paraId="4BA54AFE" w14:textId="77777777" w:rsidR="000260CB" w:rsidRPr="00807B50" w:rsidRDefault="000260CB" w:rsidP="00807B50">
            <w:pPr>
              <w:numPr>
                <w:ilvl w:val="0"/>
                <w:numId w:val="40"/>
              </w:numPr>
              <w:suppressAutoHyphens w:val="0"/>
              <w:spacing w:line="240" w:lineRule="exact"/>
              <w:jc w:val="both"/>
              <w:rPr>
                <w:rFonts w:asciiTheme="minorHAnsi" w:eastAsia="Arial Unicode MS" w:hAnsiTheme="minorHAnsi" w:cs="Arial"/>
                <w:szCs w:val="17"/>
              </w:rPr>
            </w:pPr>
            <w:r w:rsidRPr="00807B50">
              <w:rPr>
                <w:rFonts w:asciiTheme="minorHAnsi" w:eastAsia="Arial Unicode MS" w:hAnsiTheme="minorHAnsi" w:cs="Arial"/>
                <w:b/>
                <w:bCs/>
                <w:szCs w:val="17"/>
              </w:rPr>
              <w:t>Meetelduur</w:t>
            </w:r>
            <w:r w:rsidRPr="00807B50">
              <w:rPr>
                <w:rFonts w:asciiTheme="minorHAnsi" w:eastAsia="Arial Unicode MS" w:hAnsiTheme="minorHAnsi" w:cs="Arial"/>
                <w:szCs w:val="17"/>
              </w:rPr>
              <w:t xml:space="preserve">: zolang personen ingeschreven staan in het </w:t>
            </w:r>
            <w:proofErr w:type="spellStart"/>
            <w:r w:rsidRPr="00807B50">
              <w:rPr>
                <w:rFonts w:asciiTheme="minorHAnsi" w:eastAsia="Arial Unicode MS" w:hAnsiTheme="minorHAnsi" w:cs="Arial"/>
                <w:szCs w:val="17"/>
              </w:rPr>
              <w:t>doelgroepregister</w:t>
            </w:r>
            <w:proofErr w:type="spellEnd"/>
            <w:r w:rsidRPr="00807B50">
              <w:rPr>
                <w:rFonts w:asciiTheme="minorHAnsi" w:eastAsia="Arial Unicode MS" w:hAnsiTheme="minorHAnsi" w:cs="Arial"/>
                <w:szCs w:val="17"/>
              </w:rPr>
              <w:t xml:space="preserve"> van UWV blijven zij volledig meetellen voor de PSO.</w:t>
            </w:r>
          </w:p>
          <w:p w14:paraId="7C43BD01" w14:textId="77777777" w:rsidR="000260CB" w:rsidRPr="00807B50" w:rsidRDefault="000260CB" w:rsidP="00807B50">
            <w:pPr>
              <w:spacing w:line="240" w:lineRule="exact"/>
              <w:rPr>
                <w:rFonts w:asciiTheme="minorHAnsi" w:hAnsiTheme="minorHAnsi"/>
              </w:rPr>
            </w:pPr>
          </w:p>
        </w:tc>
      </w:tr>
      <w:tr w:rsidR="000260CB" w:rsidRPr="00807B50" w14:paraId="48753F34" w14:textId="77777777" w:rsidTr="00251B9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68"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EBF0FF"/>
          </w:tcPr>
          <w:p w14:paraId="1F3ABD94" w14:textId="77777777" w:rsidR="000260CB" w:rsidRPr="00807B50" w:rsidRDefault="000260CB" w:rsidP="00807B50">
            <w:pPr>
              <w:spacing w:line="240" w:lineRule="exact"/>
              <w:jc w:val="both"/>
              <w:rPr>
                <w:rFonts w:asciiTheme="minorHAnsi" w:eastAsia="Arial Unicode MS" w:hAnsiTheme="minorHAnsi" w:cs="Arial"/>
                <w:b/>
                <w:szCs w:val="17"/>
              </w:rPr>
            </w:pPr>
            <w:r w:rsidRPr="00807B50">
              <w:rPr>
                <w:rFonts w:asciiTheme="minorHAnsi" w:eastAsia="Arial Unicode MS" w:hAnsiTheme="minorHAnsi" w:cs="Arial"/>
                <w:b/>
                <w:szCs w:val="17"/>
              </w:rPr>
              <w:t>Jonggehandicapten die met een voorziening WML kunnen verdienen</w:t>
            </w:r>
          </w:p>
          <w:p w14:paraId="2B879F4C" w14:textId="77777777" w:rsidR="000260CB" w:rsidRPr="00807B50" w:rsidRDefault="000260CB" w:rsidP="00807B50">
            <w:pPr>
              <w:numPr>
                <w:ilvl w:val="0"/>
                <w:numId w:val="41"/>
              </w:numPr>
              <w:suppressAutoHyphens w:val="0"/>
              <w:spacing w:line="240" w:lineRule="exact"/>
              <w:jc w:val="both"/>
              <w:rPr>
                <w:rFonts w:asciiTheme="minorHAnsi" w:eastAsia="Arial Unicode MS" w:hAnsiTheme="minorHAnsi" w:cs="Arial"/>
                <w:szCs w:val="17"/>
              </w:rPr>
            </w:pPr>
            <w:r w:rsidRPr="00807B50">
              <w:rPr>
                <w:rFonts w:asciiTheme="minorHAnsi" w:eastAsia="Arial Unicode MS" w:hAnsiTheme="minorHAnsi" w:cs="Arial"/>
                <w:szCs w:val="17"/>
              </w:rPr>
              <w:t>Medewerkers die op grond van de Participatiewet tot de doelgroep van Loonkostensubsidie behoren of in aanmerking komen voor inkomstenvrijstelling medisch urenbeperkt, omdat ze niet het minimumloon kunnen verdienen.</w:t>
            </w:r>
          </w:p>
          <w:p w14:paraId="0CF6F9DC" w14:textId="77777777" w:rsidR="000260CB" w:rsidRPr="00807B50" w:rsidRDefault="000260CB" w:rsidP="00807B50">
            <w:pPr>
              <w:numPr>
                <w:ilvl w:val="0"/>
                <w:numId w:val="41"/>
              </w:numPr>
              <w:suppressAutoHyphens w:val="0"/>
              <w:spacing w:line="240" w:lineRule="exact"/>
              <w:jc w:val="both"/>
              <w:rPr>
                <w:rFonts w:asciiTheme="minorHAnsi" w:eastAsia="Arial Unicode MS" w:hAnsiTheme="minorHAnsi" w:cs="Arial"/>
                <w:b/>
                <w:bCs/>
                <w:szCs w:val="17"/>
              </w:rPr>
            </w:pPr>
            <w:r w:rsidRPr="00807B50">
              <w:rPr>
                <w:rFonts w:asciiTheme="minorHAnsi" w:eastAsia="Arial Unicode MS" w:hAnsiTheme="minorHAnsi" w:cs="Arial"/>
                <w:b/>
                <w:bCs/>
                <w:szCs w:val="17"/>
              </w:rPr>
              <w:t xml:space="preserve">Meetelduur: </w:t>
            </w:r>
            <w:r w:rsidRPr="00807B50">
              <w:rPr>
                <w:rFonts w:asciiTheme="minorHAnsi" w:eastAsia="Arial Unicode MS" w:hAnsiTheme="minorHAnsi" w:cs="Arial"/>
                <w:szCs w:val="17"/>
              </w:rPr>
              <w:t xml:space="preserve">personen die ingeschreven staan in het </w:t>
            </w:r>
            <w:proofErr w:type="spellStart"/>
            <w:r w:rsidRPr="00807B50">
              <w:rPr>
                <w:rFonts w:asciiTheme="minorHAnsi" w:eastAsia="Arial Unicode MS" w:hAnsiTheme="minorHAnsi" w:cs="Arial"/>
                <w:szCs w:val="17"/>
              </w:rPr>
              <w:t>doelgroepregister</w:t>
            </w:r>
            <w:proofErr w:type="spellEnd"/>
            <w:r w:rsidRPr="00807B50">
              <w:rPr>
                <w:rFonts w:asciiTheme="minorHAnsi" w:eastAsia="Arial Unicode MS" w:hAnsiTheme="minorHAnsi" w:cs="Arial"/>
                <w:szCs w:val="17"/>
              </w:rPr>
              <w:t xml:space="preserve">, tellen mee zolang ze ingeschreven staan in het </w:t>
            </w:r>
            <w:proofErr w:type="spellStart"/>
            <w:r w:rsidRPr="00807B50">
              <w:rPr>
                <w:rFonts w:asciiTheme="minorHAnsi" w:eastAsia="Arial Unicode MS" w:hAnsiTheme="minorHAnsi" w:cs="Arial"/>
                <w:szCs w:val="17"/>
              </w:rPr>
              <w:t>doelgroepregister</w:t>
            </w:r>
            <w:proofErr w:type="spellEnd"/>
            <w:r w:rsidRPr="00807B50">
              <w:rPr>
                <w:rFonts w:asciiTheme="minorHAnsi" w:eastAsia="Arial Unicode MS" w:hAnsiTheme="minorHAnsi" w:cs="Arial"/>
                <w:szCs w:val="17"/>
              </w:rPr>
              <w:t>.</w:t>
            </w:r>
          </w:p>
          <w:p w14:paraId="7AEBF079" w14:textId="77777777" w:rsidR="000260CB" w:rsidRPr="00807B50" w:rsidRDefault="000260CB" w:rsidP="00807B50">
            <w:pPr>
              <w:spacing w:line="240" w:lineRule="exact"/>
              <w:rPr>
                <w:rFonts w:asciiTheme="minorHAnsi" w:hAnsiTheme="minorHAnsi"/>
              </w:rPr>
            </w:pPr>
          </w:p>
        </w:tc>
      </w:tr>
    </w:tbl>
    <w:p w14:paraId="014385A8" w14:textId="77777777" w:rsidR="00293779" w:rsidRDefault="00293779">
      <w:r>
        <w:br w:type="page"/>
      </w:r>
    </w:p>
    <w:tbl>
      <w:tblPr>
        <w:tblStyle w:val="TNO"/>
        <w:tblW w:w="0" w:type="auto"/>
        <w:tblBorders>
          <w:top w:val="single" w:sz="4" w:space="0" w:color="123EB7"/>
          <w:left w:val="single" w:sz="4" w:space="0" w:color="123EB7"/>
          <w:bottom w:val="single" w:sz="4" w:space="0" w:color="123EB7"/>
          <w:right w:val="single" w:sz="4" w:space="0" w:color="123EB7"/>
          <w:insideH w:val="single" w:sz="4" w:space="0" w:color="FFFFFF" w:themeColor="background1"/>
          <w:insideV w:val="single" w:sz="4" w:space="0" w:color="FFFFFF" w:themeColor="background1"/>
        </w:tblBorders>
        <w:tblLook w:val="04A0" w:firstRow="1" w:lastRow="0" w:firstColumn="1" w:lastColumn="0" w:noHBand="0" w:noVBand="1"/>
      </w:tblPr>
      <w:tblGrid>
        <w:gridCol w:w="8268"/>
      </w:tblGrid>
      <w:tr w:rsidR="007676F8" w:rsidRPr="00251B9A" w14:paraId="3F15979C" w14:textId="77777777" w:rsidTr="00767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68" w:type="dxa"/>
            <w:shd w:val="clear" w:color="auto" w:fill="123EB7"/>
          </w:tcPr>
          <w:p w14:paraId="0BBBCF8A" w14:textId="1F50FE96" w:rsidR="007676F8" w:rsidRPr="00251B9A" w:rsidRDefault="007676F8" w:rsidP="007676F8">
            <w:pPr>
              <w:spacing w:line="240" w:lineRule="exact"/>
              <w:jc w:val="both"/>
              <w:rPr>
                <w:rFonts w:asciiTheme="minorHAnsi" w:eastAsia="Arial Unicode MS" w:hAnsiTheme="minorHAnsi" w:cs="Arial"/>
                <w:b/>
                <w:szCs w:val="17"/>
              </w:rPr>
            </w:pPr>
            <w:r w:rsidRPr="003859D6">
              <w:rPr>
                <w:rFonts w:asciiTheme="minorHAnsi" w:hAnsiTheme="minorHAnsi"/>
                <w:b/>
                <w:bCs/>
              </w:rPr>
              <w:lastRenderedPageBreak/>
              <w:t>Uitganspositie (bij instroom)</w:t>
            </w:r>
          </w:p>
        </w:tc>
      </w:tr>
      <w:tr w:rsidR="000260CB" w:rsidRPr="00807B50" w14:paraId="75A06D77" w14:textId="77777777" w:rsidTr="00251B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68"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EBF0FF"/>
          </w:tcPr>
          <w:p w14:paraId="79DC18D4" w14:textId="77777777" w:rsidR="000260CB" w:rsidRPr="00807B50" w:rsidRDefault="000260CB" w:rsidP="00807B50">
            <w:pPr>
              <w:spacing w:line="240" w:lineRule="exact"/>
              <w:jc w:val="both"/>
              <w:rPr>
                <w:rFonts w:asciiTheme="minorHAnsi" w:eastAsia="Arial Unicode MS" w:hAnsiTheme="minorHAnsi" w:cs="Arial"/>
                <w:b/>
                <w:szCs w:val="17"/>
              </w:rPr>
            </w:pPr>
            <w:r w:rsidRPr="00807B50">
              <w:rPr>
                <w:rFonts w:asciiTheme="minorHAnsi" w:eastAsia="Arial Unicode MS" w:hAnsiTheme="minorHAnsi" w:cs="Arial"/>
                <w:b/>
                <w:szCs w:val="17"/>
              </w:rPr>
              <w:t xml:space="preserve">(Overig) ingeschreven in </w:t>
            </w:r>
            <w:proofErr w:type="spellStart"/>
            <w:r w:rsidRPr="00807B50">
              <w:rPr>
                <w:rFonts w:asciiTheme="minorHAnsi" w:eastAsia="Arial Unicode MS" w:hAnsiTheme="minorHAnsi" w:cs="Arial"/>
                <w:b/>
                <w:szCs w:val="17"/>
              </w:rPr>
              <w:t>doelgroepregister</w:t>
            </w:r>
            <w:proofErr w:type="spellEnd"/>
          </w:p>
          <w:p w14:paraId="0BB167CB" w14:textId="303A89E6" w:rsidR="000260CB" w:rsidRPr="00807B50" w:rsidRDefault="000260CB" w:rsidP="00807B50">
            <w:pPr>
              <w:numPr>
                <w:ilvl w:val="0"/>
                <w:numId w:val="42"/>
              </w:numPr>
              <w:suppressAutoHyphens w:val="0"/>
              <w:spacing w:line="240" w:lineRule="exact"/>
              <w:jc w:val="both"/>
              <w:rPr>
                <w:rFonts w:asciiTheme="minorHAnsi" w:eastAsia="Arial Unicode MS" w:hAnsiTheme="minorHAnsi" w:cs="Arial"/>
                <w:szCs w:val="17"/>
              </w:rPr>
            </w:pPr>
            <w:r w:rsidRPr="00807B50">
              <w:rPr>
                <w:rFonts w:asciiTheme="minorHAnsi" w:eastAsia="Arial Unicode MS" w:hAnsiTheme="minorHAnsi" w:cs="Arial"/>
                <w:szCs w:val="17"/>
              </w:rPr>
              <w:t xml:space="preserve">Alle personen die ingeschreven staan in het </w:t>
            </w:r>
            <w:proofErr w:type="spellStart"/>
            <w:r w:rsidRPr="00807B50">
              <w:rPr>
                <w:rFonts w:asciiTheme="minorHAnsi" w:eastAsia="Arial Unicode MS" w:hAnsiTheme="minorHAnsi" w:cs="Arial"/>
                <w:szCs w:val="17"/>
              </w:rPr>
              <w:t>doelgroepregister</w:t>
            </w:r>
            <w:proofErr w:type="spellEnd"/>
            <w:r w:rsidRPr="00807B50">
              <w:rPr>
                <w:rFonts w:asciiTheme="minorHAnsi" w:eastAsia="Arial Unicode MS" w:hAnsiTheme="minorHAnsi" w:cs="Arial"/>
                <w:szCs w:val="17"/>
              </w:rPr>
              <w:t xml:space="preserve"> hebben hetzelfde gewicht voor de PSO (ge</w:t>
            </w:r>
            <w:r w:rsidRPr="00807B50">
              <w:rPr>
                <w:rFonts w:asciiTheme="minorHAnsi" w:eastAsia="Arial Unicode MS" w:hAnsiTheme="minorHAnsi" w:cs="Arial"/>
                <w:szCs w:val="17"/>
              </w:rPr>
              <w:softHyphen/>
              <w:t xml:space="preserve">wicht 1). Het </w:t>
            </w:r>
            <w:proofErr w:type="spellStart"/>
            <w:r w:rsidRPr="00807B50">
              <w:rPr>
                <w:rFonts w:asciiTheme="minorHAnsi" w:eastAsia="Arial Unicode MS" w:hAnsiTheme="minorHAnsi" w:cs="Arial"/>
                <w:szCs w:val="17"/>
              </w:rPr>
              <w:t>doelgroepregister</w:t>
            </w:r>
            <w:proofErr w:type="spellEnd"/>
            <w:r w:rsidRPr="00807B50">
              <w:rPr>
                <w:rFonts w:asciiTheme="minorHAnsi" w:eastAsia="Arial Unicode MS" w:hAnsiTheme="minorHAnsi" w:cs="Arial"/>
                <w:szCs w:val="17"/>
              </w:rPr>
              <w:t xml:space="preserve"> onderscheidt (nog) geen subgroep ‘overige’, maar deze subcategorie is bedoeld voor het geval gedurende de looptijd van de PSO-handleiding nieuwe subgroepen toegevoegd worden of indien de Aanvragende organisatie niet vast kan (of wenst te) stellen waarom de medewerker ingeschreven staat in het </w:t>
            </w:r>
            <w:proofErr w:type="spellStart"/>
            <w:r w:rsidRPr="00807B50">
              <w:rPr>
                <w:rFonts w:asciiTheme="minorHAnsi" w:eastAsia="Arial Unicode MS" w:hAnsiTheme="minorHAnsi" w:cs="Arial"/>
                <w:szCs w:val="17"/>
              </w:rPr>
              <w:t>doelgroepregister</w:t>
            </w:r>
            <w:proofErr w:type="spellEnd"/>
            <w:r w:rsidRPr="00807B50">
              <w:rPr>
                <w:rFonts w:asciiTheme="minorHAnsi" w:eastAsia="Arial Unicode MS" w:hAnsiTheme="minorHAnsi" w:cs="Arial"/>
                <w:szCs w:val="17"/>
              </w:rPr>
              <w:t xml:space="preserve">. Deze subcategorie, met als bewijs een inschrijving in het </w:t>
            </w:r>
            <w:proofErr w:type="spellStart"/>
            <w:r w:rsidRPr="00807B50">
              <w:rPr>
                <w:rFonts w:asciiTheme="minorHAnsi" w:eastAsia="Arial Unicode MS" w:hAnsiTheme="minorHAnsi" w:cs="Arial"/>
                <w:szCs w:val="17"/>
              </w:rPr>
              <w:t>doelgroepregister</w:t>
            </w:r>
            <w:proofErr w:type="spellEnd"/>
            <w:r w:rsidRPr="00807B50">
              <w:rPr>
                <w:rFonts w:asciiTheme="minorHAnsi" w:eastAsia="Arial Unicode MS" w:hAnsiTheme="minorHAnsi" w:cs="Arial"/>
                <w:szCs w:val="17"/>
              </w:rPr>
              <w:t xml:space="preserve">, kan ook gebruikt worden voor enkele bovenstaande subgroepen zoals personen met een WSW-indicatie en </w:t>
            </w:r>
            <w:proofErr w:type="spellStart"/>
            <w:r w:rsidRPr="00807B50">
              <w:rPr>
                <w:rFonts w:asciiTheme="minorHAnsi" w:eastAsia="Arial Unicode MS" w:hAnsiTheme="minorHAnsi" w:cs="Arial"/>
                <w:szCs w:val="17"/>
              </w:rPr>
              <w:t>Wajongers</w:t>
            </w:r>
            <w:proofErr w:type="spellEnd"/>
            <w:r w:rsidRPr="00807B50">
              <w:rPr>
                <w:rFonts w:asciiTheme="minorHAnsi" w:eastAsia="Arial Unicode MS" w:hAnsiTheme="minorHAnsi" w:cs="Arial"/>
                <w:szCs w:val="17"/>
              </w:rPr>
              <w:t>. Dan is een aanvullend bewijs (van WSW-indicatie of Wajong) niet (meer) nodig.</w:t>
            </w:r>
          </w:p>
          <w:p w14:paraId="2FE78414" w14:textId="77777777" w:rsidR="000260CB" w:rsidRPr="00807B50" w:rsidRDefault="000260CB" w:rsidP="00807B50">
            <w:pPr>
              <w:numPr>
                <w:ilvl w:val="0"/>
                <w:numId w:val="42"/>
              </w:numPr>
              <w:suppressAutoHyphens w:val="0"/>
              <w:spacing w:line="240" w:lineRule="exact"/>
              <w:jc w:val="both"/>
              <w:rPr>
                <w:rFonts w:asciiTheme="minorHAnsi" w:eastAsia="Arial Unicode MS" w:hAnsiTheme="minorHAnsi" w:cs="Arial"/>
                <w:szCs w:val="17"/>
              </w:rPr>
            </w:pPr>
            <w:r w:rsidRPr="00807B50">
              <w:rPr>
                <w:rFonts w:asciiTheme="minorHAnsi" w:eastAsia="Arial Unicode MS" w:hAnsiTheme="minorHAnsi" w:cs="Arial"/>
                <w:b/>
                <w:bCs/>
                <w:szCs w:val="17"/>
              </w:rPr>
              <w:t>Meetelduur:</w:t>
            </w:r>
            <w:r w:rsidRPr="00807B50">
              <w:rPr>
                <w:rFonts w:asciiTheme="minorHAnsi" w:eastAsia="Arial Unicode MS" w:hAnsiTheme="minorHAnsi" w:cs="Arial"/>
                <w:szCs w:val="17"/>
              </w:rPr>
              <w:t xml:space="preserve"> personen die ingeschreven staan in het </w:t>
            </w:r>
            <w:proofErr w:type="spellStart"/>
            <w:r w:rsidRPr="00807B50">
              <w:rPr>
                <w:rFonts w:asciiTheme="minorHAnsi" w:eastAsia="Arial Unicode MS" w:hAnsiTheme="minorHAnsi" w:cs="Arial"/>
                <w:szCs w:val="17"/>
              </w:rPr>
              <w:t>doelgroepregister</w:t>
            </w:r>
            <w:proofErr w:type="spellEnd"/>
            <w:r w:rsidRPr="00807B50">
              <w:rPr>
                <w:rFonts w:asciiTheme="minorHAnsi" w:eastAsia="Arial Unicode MS" w:hAnsiTheme="minorHAnsi" w:cs="Arial"/>
                <w:szCs w:val="17"/>
              </w:rPr>
              <w:t xml:space="preserve">, tellen mee zolang ze ingeschreven staan in het </w:t>
            </w:r>
            <w:proofErr w:type="spellStart"/>
            <w:r w:rsidRPr="00807B50">
              <w:rPr>
                <w:rFonts w:asciiTheme="minorHAnsi" w:eastAsia="Arial Unicode MS" w:hAnsiTheme="minorHAnsi" w:cs="Arial"/>
                <w:szCs w:val="17"/>
              </w:rPr>
              <w:t>doelgroepregister</w:t>
            </w:r>
            <w:proofErr w:type="spellEnd"/>
            <w:r w:rsidRPr="00807B50">
              <w:rPr>
                <w:rFonts w:asciiTheme="minorHAnsi" w:eastAsia="Arial Unicode MS" w:hAnsiTheme="minorHAnsi" w:cs="Arial"/>
                <w:szCs w:val="17"/>
              </w:rPr>
              <w:t>.</w:t>
            </w:r>
          </w:p>
          <w:p w14:paraId="5506816F" w14:textId="77777777" w:rsidR="000260CB" w:rsidRPr="00807B50" w:rsidRDefault="000260CB" w:rsidP="00807B50">
            <w:pPr>
              <w:spacing w:line="240" w:lineRule="exact"/>
              <w:rPr>
                <w:rFonts w:asciiTheme="minorHAnsi" w:hAnsiTheme="minorHAnsi"/>
              </w:rPr>
            </w:pPr>
          </w:p>
        </w:tc>
      </w:tr>
      <w:tr w:rsidR="000260CB" w:rsidRPr="00807B50" w14:paraId="276EA94C" w14:textId="77777777" w:rsidTr="00251B9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68"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123EB7"/>
          </w:tcPr>
          <w:p w14:paraId="26946EE2" w14:textId="78DAEA94" w:rsidR="000260CB" w:rsidRPr="00807B50" w:rsidRDefault="008C6887" w:rsidP="00807B50">
            <w:pPr>
              <w:spacing w:line="240" w:lineRule="exact"/>
              <w:rPr>
                <w:rFonts w:asciiTheme="minorHAnsi" w:hAnsiTheme="minorHAnsi"/>
                <w:b/>
                <w:bCs/>
                <w:color w:val="FFFFFF" w:themeColor="background1"/>
              </w:rPr>
            </w:pPr>
            <w:bookmarkStart w:id="57" w:name="_Hlk158987934"/>
            <w:r w:rsidRPr="00807B50">
              <w:rPr>
                <w:rFonts w:asciiTheme="minorHAnsi" w:hAnsiTheme="minorHAnsi"/>
                <w:b/>
                <w:bCs/>
                <w:color w:val="FFFFFF" w:themeColor="background1"/>
              </w:rPr>
              <w:t>Type contract</w:t>
            </w:r>
          </w:p>
        </w:tc>
      </w:tr>
      <w:bookmarkEnd w:id="57"/>
      <w:tr w:rsidR="008C6887" w:rsidRPr="00807B50" w14:paraId="48E766E0" w14:textId="77777777" w:rsidTr="00251B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68"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EBF0FF"/>
          </w:tcPr>
          <w:p w14:paraId="234593A2" w14:textId="77777777" w:rsidR="008C6887" w:rsidRPr="00807B50" w:rsidRDefault="008C6887" w:rsidP="00807B50">
            <w:pPr>
              <w:keepNext/>
              <w:spacing w:line="240" w:lineRule="exact"/>
              <w:jc w:val="both"/>
              <w:rPr>
                <w:rFonts w:asciiTheme="minorHAnsi" w:eastAsia="Arial Unicode MS" w:hAnsiTheme="minorHAnsi" w:cs="Arial"/>
                <w:b/>
                <w:szCs w:val="17"/>
              </w:rPr>
            </w:pPr>
            <w:r w:rsidRPr="00807B50">
              <w:rPr>
                <w:rFonts w:asciiTheme="minorHAnsi" w:eastAsia="Arial Unicode MS" w:hAnsiTheme="minorHAnsi" w:cs="Arial"/>
                <w:b/>
                <w:szCs w:val="17"/>
              </w:rPr>
              <w:t>Regulier contract (vast of tijdelijk)</w:t>
            </w:r>
          </w:p>
          <w:p w14:paraId="3F3D65AC" w14:textId="50A00F24" w:rsidR="008C6887" w:rsidRPr="00807B50" w:rsidRDefault="008C6887" w:rsidP="00807B50">
            <w:pPr>
              <w:keepNext/>
              <w:numPr>
                <w:ilvl w:val="0"/>
                <w:numId w:val="43"/>
              </w:numPr>
              <w:suppressAutoHyphens w:val="0"/>
              <w:spacing w:line="240" w:lineRule="exact"/>
              <w:jc w:val="both"/>
              <w:rPr>
                <w:rFonts w:asciiTheme="minorHAnsi" w:eastAsia="Arial Unicode MS" w:hAnsiTheme="minorHAnsi" w:cs="Arial"/>
                <w:szCs w:val="17"/>
              </w:rPr>
            </w:pPr>
            <w:r w:rsidRPr="00807B50">
              <w:rPr>
                <w:rFonts w:asciiTheme="minorHAnsi" w:eastAsia="Arial Unicode MS" w:hAnsiTheme="minorHAnsi" w:cs="Arial"/>
                <w:szCs w:val="17"/>
              </w:rPr>
              <w:t xml:space="preserve">Alle arbeidsovereenkomsten voor bepaalde of onbepaalde tijd. </w:t>
            </w:r>
            <w:r w:rsidR="005E09C2">
              <w:rPr>
                <w:rFonts w:asciiTheme="minorHAnsi" w:eastAsia="Arial Unicode MS" w:hAnsiTheme="minorHAnsi" w:cs="Arial"/>
                <w:szCs w:val="17"/>
              </w:rPr>
              <w:t>Ook  0-uren contracten</w:t>
            </w:r>
            <w:r w:rsidR="005C39DB">
              <w:rPr>
                <w:rFonts w:asciiTheme="minorHAnsi" w:eastAsia="Arial Unicode MS" w:hAnsiTheme="minorHAnsi" w:cs="Arial"/>
                <w:szCs w:val="17"/>
              </w:rPr>
              <w:t xml:space="preserve"> </w:t>
            </w:r>
            <w:r w:rsidR="001879CF">
              <w:rPr>
                <w:rFonts w:asciiTheme="minorHAnsi" w:eastAsia="Arial Unicode MS" w:hAnsiTheme="minorHAnsi" w:cs="Arial"/>
                <w:szCs w:val="17"/>
              </w:rPr>
              <w:t xml:space="preserve"> worden gezien als reguliere contracten. </w:t>
            </w:r>
            <w:r w:rsidRPr="00807B50">
              <w:rPr>
                <w:rFonts w:asciiTheme="minorHAnsi" w:eastAsia="Arial Unicode MS" w:hAnsiTheme="minorHAnsi" w:cs="Arial"/>
                <w:szCs w:val="17"/>
              </w:rPr>
              <w:t xml:space="preserve">Personen met een indicatiebeschikking </w:t>
            </w:r>
            <w:proofErr w:type="spellStart"/>
            <w:r w:rsidRPr="00807B50">
              <w:rPr>
                <w:rFonts w:asciiTheme="minorHAnsi" w:eastAsia="Arial Unicode MS" w:hAnsiTheme="minorHAnsi" w:cs="Arial"/>
                <w:szCs w:val="17"/>
              </w:rPr>
              <w:t>Wsw</w:t>
            </w:r>
            <w:proofErr w:type="spellEnd"/>
            <w:r w:rsidRPr="00807B50">
              <w:rPr>
                <w:rFonts w:asciiTheme="minorHAnsi" w:eastAsia="Arial Unicode MS" w:hAnsiTheme="minorHAnsi" w:cs="Arial"/>
                <w:szCs w:val="17"/>
              </w:rPr>
              <w:t xml:space="preserve"> tellen mee voor de PSO bij de Aanvragende organisatie waar zij werkzaam zijn en/of gedetacheerd zijn. Ze tellen niet mee, c.q. hebben een gewicht van ‘0 ‘als ze een reguliere arbeidsovereenkomst hebben bij de Aanvragende organisatie</w:t>
            </w:r>
            <w:r w:rsidRPr="00807B50" w:rsidDel="009B3326">
              <w:rPr>
                <w:rFonts w:asciiTheme="minorHAnsi" w:eastAsia="Arial Unicode MS" w:hAnsiTheme="minorHAnsi" w:cs="Arial"/>
                <w:szCs w:val="17"/>
              </w:rPr>
              <w:t xml:space="preserve"> </w:t>
            </w:r>
            <w:r w:rsidRPr="00807B50">
              <w:rPr>
                <w:rFonts w:asciiTheme="minorHAnsi" w:eastAsia="Arial Unicode MS" w:hAnsiTheme="minorHAnsi" w:cs="Arial"/>
                <w:szCs w:val="17"/>
              </w:rPr>
              <w:t>(i.c. SW-bedrijf) maar als gedetacheerde werkzaam zijn bij een andere organisatie. Dit geldt niet wanneer de medewerkers werkzaam zijn op basis van detachering bij “Onderliggende entiteiten” die toe</w:t>
            </w:r>
            <w:r w:rsidRPr="00807B50">
              <w:rPr>
                <w:rFonts w:asciiTheme="minorHAnsi" w:eastAsia="Arial Unicode MS" w:hAnsiTheme="minorHAnsi" w:cs="Arial"/>
                <w:szCs w:val="17"/>
              </w:rPr>
              <w:softHyphen/>
              <w:t>behoren aan de “Aanvragende organisatie” waarbij het SW-bedrijf de “Hoofdaanvrager” is. In dat geval wordt de medewerker opgegeven als “in dienst bij (de Hoofdaanvrager)”.</w:t>
            </w:r>
          </w:p>
          <w:p w14:paraId="5B61903D" w14:textId="77777777" w:rsidR="008C6887" w:rsidRPr="00807B50" w:rsidRDefault="008C6887" w:rsidP="00807B50">
            <w:pPr>
              <w:spacing w:line="240" w:lineRule="exact"/>
              <w:rPr>
                <w:rFonts w:asciiTheme="minorHAnsi" w:hAnsiTheme="minorHAnsi"/>
              </w:rPr>
            </w:pPr>
          </w:p>
        </w:tc>
      </w:tr>
      <w:tr w:rsidR="008C6887" w:rsidRPr="00807B50" w14:paraId="6100B98A" w14:textId="77777777" w:rsidTr="00251B9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68"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EBF0FF"/>
          </w:tcPr>
          <w:p w14:paraId="31725DB0" w14:textId="77777777" w:rsidR="008C6887" w:rsidRPr="00807B50" w:rsidRDefault="008C6887" w:rsidP="00807B50">
            <w:pPr>
              <w:keepNext/>
              <w:spacing w:line="240" w:lineRule="exact"/>
              <w:jc w:val="both"/>
              <w:rPr>
                <w:rFonts w:asciiTheme="minorHAnsi" w:eastAsia="Arial Unicode MS" w:hAnsiTheme="minorHAnsi" w:cs="Arial"/>
                <w:b/>
                <w:szCs w:val="17"/>
              </w:rPr>
            </w:pPr>
            <w:r w:rsidRPr="00807B50">
              <w:rPr>
                <w:rFonts w:asciiTheme="minorHAnsi" w:eastAsia="Arial Unicode MS" w:hAnsiTheme="minorHAnsi" w:cs="Arial"/>
                <w:b/>
                <w:szCs w:val="17"/>
              </w:rPr>
              <w:t>In dienst via regeling Begeleid Werken</w:t>
            </w:r>
          </w:p>
          <w:p w14:paraId="0B80F97D" w14:textId="77777777" w:rsidR="008C6887" w:rsidRPr="00807B50" w:rsidRDefault="008C6887" w:rsidP="00807B50">
            <w:pPr>
              <w:keepNext/>
              <w:numPr>
                <w:ilvl w:val="0"/>
                <w:numId w:val="44"/>
              </w:numPr>
              <w:suppressAutoHyphens w:val="0"/>
              <w:spacing w:line="240" w:lineRule="exact"/>
              <w:jc w:val="both"/>
              <w:rPr>
                <w:rFonts w:asciiTheme="minorHAnsi" w:eastAsia="Arial Unicode MS" w:hAnsiTheme="minorHAnsi" w:cs="Arial"/>
                <w:b/>
                <w:szCs w:val="17"/>
              </w:rPr>
            </w:pPr>
            <w:r w:rsidRPr="00807B50">
              <w:rPr>
                <w:rFonts w:asciiTheme="minorHAnsi" w:eastAsia="Arial Unicode MS" w:hAnsiTheme="minorHAnsi" w:cs="Arial"/>
                <w:szCs w:val="17"/>
              </w:rPr>
              <w:t>Regeling voor personen met een SW-indicatie die in dienst treden bij een werkgever (aanvrager PSO).</w:t>
            </w:r>
          </w:p>
          <w:p w14:paraId="412FC761" w14:textId="77777777" w:rsidR="008C6887" w:rsidRPr="00807B50" w:rsidRDefault="008C6887" w:rsidP="00807B50">
            <w:pPr>
              <w:spacing w:line="240" w:lineRule="exact"/>
              <w:rPr>
                <w:rFonts w:asciiTheme="minorHAnsi" w:hAnsiTheme="minorHAnsi"/>
              </w:rPr>
            </w:pPr>
          </w:p>
        </w:tc>
      </w:tr>
      <w:tr w:rsidR="008C6887" w:rsidRPr="00807B50" w14:paraId="40459CD9" w14:textId="77777777" w:rsidTr="00251B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68"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EBF0FF"/>
          </w:tcPr>
          <w:p w14:paraId="6DEFEE00" w14:textId="77777777" w:rsidR="008C6887" w:rsidRPr="00807B50" w:rsidRDefault="008C6887" w:rsidP="00807B50">
            <w:pPr>
              <w:spacing w:line="240" w:lineRule="exact"/>
              <w:jc w:val="both"/>
              <w:rPr>
                <w:rFonts w:asciiTheme="minorHAnsi" w:eastAsia="Arial Unicode MS" w:hAnsiTheme="minorHAnsi" w:cs="Arial"/>
                <w:szCs w:val="17"/>
              </w:rPr>
            </w:pPr>
            <w:r w:rsidRPr="00807B50">
              <w:rPr>
                <w:rFonts w:asciiTheme="minorHAnsi" w:eastAsia="Arial Unicode MS" w:hAnsiTheme="minorHAnsi" w:cs="Arial"/>
                <w:b/>
                <w:szCs w:val="17"/>
              </w:rPr>
              <w:t xml:space="preserve">Detachering, of andere contractvormen voor </w:t>
            </w:r>
            <w:proofErr w:type="spellStart"/>
            <w:r w:rsidRPr="00807B50">
              <w:rPr>
                <w:rFonts w:asciiTheme="minorHAnsi" w:eastAsia="Arial Unicode MS" w:hAnsiTheme="minorHAnsi" w:cs="Arial"/>
                <w:b/>
                <w:szCs w:val="17"/>
              </w:rPr>
              <w:t>flexarbeid</w:t>
            </w:r>
            <w:proofErr w:type="spellEnd"/>
          </w:p>
          <w:p w14:paraId="288A5BAE" w14:textId="77777777" w:rsidR="008C6887" w:rsidRPr="00807B50" w:rsidRDefault="008C6887" w:rsidP="00807B50">
            <w:pPr>
              <w:numPr>
                <w:ilvl w:val="0"/>
                <w:numId w:val="45"/>
              </w:numPr>
              <w:suppressAutoHyphens w:val="0"/>
              <w:spacing w:line="240" w:lineRule="exact"/>
              <w:jc w:val="both"/>
              <w:rPr>
                <w:rFonts w:asciiTheme="minorHAnsi" w:eastAsia="Arial Unicode MS" w:hAnsiTheme="minorHAnsi" w:cs="Arial"/>
                <w:szCs w:val="17"/>
              </w:rPr>
            </w:pPr>
            <w:r w:rsidRPr="00807B50">
              <w:rPr>
                <w:rFonts w:asciiTheme="minorHAnsi" w:eastAsia="Arial Unicode MS" w:hAnsiTheme="minorHAnsi" w:cs="Arial"/>
                <w:szCs w:val="17"/>
              </w:rPr>
              <w:t xml:space="preserve">Contractvormen voor personen die, al dan niet met een SW-indicatie, zijn gedetacheerd bij de Aanvragende organisatie. Hieronder vallen alle contractvormen voor </w:t>
            </w:r>
            <w:proofErr w:type="spellStart"/>
            <w:r w:rsidRPr="00807B50">
              <w:rPr>
                <w:rFonts w:asciiTheme="minorHAnsi" w:eastAsia="Arial Unicode MS" w:hAnsiTheme="minorHAnsi" w:cs="Arial"/>
                <w:szCs w:val="17"/>
              </w:rPr>
              <w:t>flexarbeid</w:t>
            </w:r>
            <w:proofErr w:type="spellEnd"/>
            <w:r w:rsidRPr="00807B50">
              <w:rPr>
                <w:rFonts w:asciiTheme="minorHAnsi" w:eastAsia="Arial Unicode MS" w:hAnsiTheme="minorHAnsi" w:cs="Arial"/>
                <w:szCs w:val="17"/>
              </w:rPr>
              <w:t xml:space="preserve"> zoals detachering, uitzendarbeid en payroll-construc</w:t>
            </w:r>
            <w:r w:rsidRPr="00807B50">
              <w:rPr>
                <w:rFonts w:asciiTheme="minorHAnsi" w:eastAsia="Arial Unicode MS" w:hAnsiTheme="minorHAnsi" w:cs="Arial"/>
                <w:szCs w:val="17"/>
              </w:rPr>
              <w:softHyphen/>
              <w:t>ties. Van belang is dat betrokkenen werken onder regie en verantwoordelijkheid van de Aanvragende or</w:t>
            </w:r>
            <w:r w:rsidRPr="00807B50">
              <w:rPr>
                <w:rFonts w:asciiTheme="minorHAnsi" w:eastAsia="Arial Unicode MS" w:hAnsiTheme="minorHAnsi" w:cs="Arial"/>
                <w:szCs w:val="17"/>
              </w:rPr>
              <w:softHyphen/>
              <w:t>ganisatie.</w:t>
            </w:r>
          </w:p>
          <w:p w14:paraId="28E3A535" w14:textId="77777777" w:rsidR="008C6887" w:rsidRPr="00807B50" w:rsidRDefault="008C6887" w:rsidP="00807B50">
            <w:pPr>
              <w:spacing w:line="240" w:lineRule="exact"/>
              <w:rPr>
                <w:rFonts w:asciiTheme="minorHAnsi" w:hAnsiTheme="minorHAnsi"/>
              </w:rPr>
            </w:pPr>
          </w:p>
        </w:tc>
      </w:tr>
      <w:tr w:rsidR="008C6887" w:rsidRPr="00807B50" w14:paraId="63FBB418" w14:textId="77777777" w:rsidTr="00251B9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68" w:type="dxa"/>
            <w:tcBorders>
              <w:top w:val="none" w:sz="0" w:space="0" w:color="auto"/>
              <w:left w:val="none" w:sz="0" w:space="0" w:color="auto"/>
              <w:bottom w:val="single" w:sz="4" w:space="0" w:color="123EB7"/>
              <w:right w:val="none" w:sz="0" w:space="0" w:color="auto"/>
              <w:tl2br w:val="none" w:sz="0" w:space="0" w:color="auto"/>
              <w:tr2bl w:val="none" w:sz="0" w:space="0" w:color="auto"/>
            </w:tcBorders>
            <w:shd w:val="clear" w:color="auto" w:fill="EBF0FF"/>
          </w:tcPr>
          <w:p w14:paraId="5EEBE86B" w14:textId="77777777" w:rsidR="008C6887" w:rsidRPr="00807B50" w:rsidRDefault="008C6887" w:rsidP="00807B50">
            <w:pPr>
              <w:spacing w:line="240" w:lineRule="exact"/>
              <w:jc w:val="both"/>
              <w:rPr>
                <w:rFonts w:asciiTheme="minorHAnsi" w:eastAsia="Arial Unicode MS" w:hAnsiTheme="minorHAnsi" w:cs="Arial"/>
                <w:b/>
                <w:szCs w:val="17"/>
              </w:rPr>
            </w:pPr>
            <w:r w:rsidRPr="00807B50">
              <w:rPr>
                <w:rFonts w:asciiTheme="minorHAnsi" w:eastAsia="Arial Unicode MS" w:hAnsiTheme="minorHAnsi" w:cs="Arial"/>
                <w:b/>
                <w:szCs w:val="17"/>
              </w:rPr>
              <w:t>Stage, werkervaringsplaats of re-integratietraject</w:t>
            </w:r>
          </w:p>
          <w:p w14:paraId="1B403248" w14:textId="620952E7" w:rsidR="008C6887" w:rsidRPr="00807B50" w:rsidRDefault="00365A79" w:rsidP="00807B50">
            <w:pPr>
              <w:numPr>
                <w:ilvl w:val="0"/>
                <w:numId w:val="46"/>
              </w:numPr>
              <w:suppressAutoHyphens w:val="0"/>
              <w:spacing w:line="240" w:lineRule="exact"/>
              <w:jc w:val="both"/>
              <w:rPr>
                <w:rFonts w:asciiTheme="minorHAnsi" w:eastAsia="Arial Unicode MS" w:hAnsiTheme="minorHAnsi" w:cs="Arial"/>
                <w:szCs w:val="17"/>
              </w:rPr>
            </w:pPr>
            <w:r w:rsidRPr="00365A79">
              <w:rPr>
                <w:rFonts w:asciiTheme="minorHAnsi" w:eastAsia="Arial Unicode MS" w:hAnsiTheme="minorHAnsi" w:cs="Arial"/>
                <w:szCs w:val="17"/>
              </w:rPr>
              <w:t>Overeenkomsten waarin is geregeld dat een persoon werkervaring kan opdoen en waarvoor de werkgever geen loon hoeft te betalen of een stagevergoeding betaalt. Het gaat hier in alle gevallen om een stage- of werkervaringsplaats voor personen die onder de PSO-doelgroep vallen. Ook plekken in het kader van arbeid gerelateerde dagbesteding of vrijwilligerswerk kunnen meetellen voor de PSO, mits er sprake is van een getekende overeenkomst, en uit deze overeenkomst blijkt dat het doel van de plaatsing is het verwerven van arbeidsvaardigheden ten behoeve van arbeidsinpassing bij een reguliere werkgever én tevens voldaan wordt aan de overige eisen en criteria van de PSO met betrekking tot de uitgangspositie en de kwalitatieve eisen.</w:t>
            </w:r>
          </w:p>
          <w:p w14:paraId="08D5ACBB" w14:textId="77777777" w:rsidR="008C6887" w:rsidRPr="00807B50" w:rsidRDefault="008C6887" w:rsidP="00807B50">
            <w:pPr>
              <w:numPr>
                <w:ilvl w:val="0"/>
                <w:numId w:val="46"/>
              </w:numPr>
              <w:suppressAutoHyphens w:val="0"/>
              <w:spacing w:line="240" w:lineRule="exact"/>
              <w:jc w:val="both"/>
              <w:rPr>
                <w:rFonts w:asciiTheme="minorHAnsi" w:eastAsia="Arial Unicode MS" w:hAnsiTheme="minorHAnsi" w:cs="Arial"/>
                <w:szCs w:val="17"/>
              </w:rPr>
            </w:pPr>
            <w:r w:rsidRPr="00807B50">
              <w:rPr>
                <w:rFonts w:asciiTheme="minorHAnsi" w:eastAsia="Arial Unicode MS" w:hAnsiTheme="minorHAnsi" w:cs="Arial"/>
                <w:szCs w:val="17"/>
              </w:rPr>
              <w:t>Met ‘stage’ wordt een stage-overeenkomst bedoeld in het kader van een bol leerweg of in het kader van een arbeidstoeleidingsstage voor vso- en pro-leerlingen.</w:t>
            </w:r>
          </w:p>
          <w:p w14:paraId="08503ABC" w14:textId="016EF424" w:rsidR="008C6887" w:rsidRDefault="008C6887" w:rsidP="00807B50">
            <w:pPr>
              <w:numPr>
                <w:ilvl w:val="0"/>
                <w:numId w:val="46"/>
              </w:numPr>
              <w:suppressAutoHyphens w:val="0"/>
              <w:spacing w:line="240" w:lineRule="exact"/>
              <w:jc w:val="both"/>
              <w:rPr>
                <w:rFonts w:asciiTheme="minorHAnsi" w:eastAsia="Arial Unicode MS" w:hAnsiTheme="minorHAnsi" w:cs="Arial"/>
                <w:szCs w:val="17"/>
              </w:rPr>
            </w:pPr>
            <w:r w:rsidRPr="00807B50">
              <w:rPr>
                <w:rFonts w:asciiTheme="minorHAnsi" w:eastAsia="Arial Unicode MS" w:hAnsiTheme="minorHAnsi" w:cs="Arial"/>
                <w:szCs w:val="17"/>
              </w:rPr>
              <w:t>Stage, werkervaringsplaatsen en re-integratietrajecten tellen maximaal drie jaar mee bij de Aanvragende organisatie.</w:t>
            </w:r>
          </w:p>
          <w:p w14:paraId="1BF01AD8" w14:textId="28F8FB12" w:rsidR="00671E45" w:rsidRPr="00807B50" w:rsidRDefault="00671E45" w:rsidP="00807B50">
            <w:pPr>
              <w:numPr>
                <w:ilvl w:val="0"/>
                <w:numId w:val="46"/>
              </w:numPr>
              <w:suppressAutoHyphens w:val="0"/>
              <w:spacing w:line="240" w:lineRule="exact"/>
              <w:jc w:val="both"/>
              <w:rPr>
                <w:rFonts w:asciiTheme="minorHAnsi" w:eastAsia="Arial Unicode MS" w:hAnsiTheme="minorHAnsi" w:cs="Arial"/>
                <w:szCs w:val="17"/>
              </w:rPr>
            </w:pPr>
            <w:r w:rsidRPr="00671E45">
              <w:rPr>
                <w:rFonts w:asciiTheme="minorHAnsi" w:eastAsia="Arial Unicode MS" w:hAnsiTheme="minorHAnsi" w:cs="Arial"/>
                <w:szCs w:val="17"/>
              </w:rPr>
              <w:t>Stages, werkervaringsplaatsen en re-integratietrajecten tellen niet mee bij de toekenning van een 30+-erkenning</w:t>
            </w:r>
            <w:r>
              <w:rPr>
                <w:rFonts w:asciiTheme="minorHAnsi" w:eastAsia="Arial Unicode MS" w:hAnsiTheme="minorHAnsi" w:cs="Arial"/>
                <w:szCs w:val="17"/>
              </w:rPr>
              <w:t>.</w:t>
            </w:r>
          </w:p>
          <w:p w14:paraId="08E9E5A3" w14:textId="77777777" w:rsidR="008C6887" w:rsidRPr="00807B50" w:rsidRDefault="008C6887" w:rsidP="00807B50">
            <w:pPr>
              <w:numPr>
                <w:ilvl w:val="0"/>
                <w:numId w:val="46"/>
              </w:numPr>
              <w:suppressAutoHyphens w:val="0"/>
              <w:spacing w:line="240" w:lineRule="exact"/>
              <w:jc w:val="both"/>
              <w:rPr>
                <w:rFonts w:asciiTheme="minorHAnsi" w:eastAsia="Arial Unicode MS" w:hAnsiTheme="minorHAnsi" w:cs="Arial"/>
                <w:szCs w:val="17"/>
              </w:rPr>
            </w:pPr>
            <w:r w:rsidRPr="00807B50">
              <w:rPr>
                <w:rFonts w:asciiTheme="minorHAnsi" w:eastAsia="Arial Unicode MS" w:hAnsiTheme="minorHAnsi" w:cs="Arial"/>
                <w:szCs w:val="17"/>
              </w:rPr>
              <w:t>Overeenkomsten die niet gericht zijn op het verkrijgen van betaald werk tellen niet mee voor de PSO.</w:t>
            </w:r>
          </w:p>
          <w:p w14:paraId="37918081" w14:textId="77777777" w:rsidR="008C6887" w:rsidRPr="00807B50" w:rsidRDefault="008C6887" w:rsidP="00807B50">
            <w:pPr>
              <w:spacing w:line="240" w:lineRule="exact"/>
              <w:rPr>
                <w:rFonts w:asciiTheme="minorHAnsi" w:hAnsiTheme="minorHAnsi"/>
              </w:rPr>
            </w:pPr>
          </w:p>
        </w:tc>
      </w:tr>
      <w:tr w:rsidR="007676F8" w:rsidRPr="00807B50" w14:paraId="1240BA44" w14:textId="77777777" w:rsidTr="00251B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68" w:type="dxa"/>
            <w:tcBorders>
              <w:top w:val="single" w:sz="4" w:space="0" w:color="123EB7"/>
              <w:left w:val="single" w:sz="4" w:space="0" w:color="123EB7"/>
              <w:bottom w:val="single" w:sz="4" w:space="0" w:color="123EB7"/>
              <w:right w:val="single" w:sz="4" w:space="0" w:color="123EB7"/>
            </w:tcBorders>
            <w:shd w:val="clear" w:color="auto" w:fill="123EB7"/>
          </w:tcPr>
          <w:p w14:paraId="6501D477" w14:textId="2E5F13B3" w:rsidR="007676F8" w:rsidRPr="00251B9A" w:rsidRDefault="007676F8" w:rsidP="00807B50">
            <w:pPr>
              <w:keepNext/>
              <w:spacing w:line="240" w:lineRule="exact"/>
              <w:jc w:val="both"/>
              <w:rPr>
                <w:rFonts w:asciiTheme="minorHAnsi" w:eastAsia="Arial Unicode MS" w:hAnsiTheme="minorHAnsi" w:cs="Arial"/>
                <w:b/>
                <w:color w:val="FFFFFF" w:themeColor="background1"/>
                <w:szCs w:val="17"/>
              </w:rPr>
            </w:pPr>
            <w:r>
              <w:rPr>
                <w:rFonts w:asciiTheme="minorHAnsi" w:eastAsia="Arial Unicode MS" w:hAnsiTheme="minorHAnsi" w:cs="Arial"/>
                <w:b/>
                <w:color w:val="FFFFFF" w:themeColor="background1"/>
                <w:szCs w:val="17"/>
              </w:rPr>
              <w:lastRenderedPageBreak/>
              <w:t>Type contract</w:t>
            </w:r>
          </w:p>
        </w:tc>
      </w:tr>
      <w:tr w:rsidR="008C6887" w:rsidRPr="00807B50" w14:paraId="2CE347DA" w14:textId="77777777" w:rsidTr="00251B9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68" w:type="dxa"/>
            <w:tcBorders>
              <w:top w:val="single" w:sz="4" w:space="0" w:color="123EB7"/>
              <w:left w:val="none" w:sz="0" w:space="0" w:color="auto"/>
              <w:bottom w:val="none" w:sz="0" w:space="0" w:color="auto"/>
              <w:right w:val="none" w:sz="0" w:space="0" w:color="auto"/>
              <w:tl2br w:val="none" w:sz="0" w:space="0" w:color="auto"/>
              <w:tr2bl w:val="none" w:sz="0" w:space="0" w:color="auto"/>
            </w:tcBorders>
            <w:shd w:val="clear" w:color="auto" w:fill="EBF0FF"/>
          </w:tcPr>
          <w:p w14:paraId="101B5F8E" w14:textId="77777777" w:rsidR="008C6887" w:rsidRPr="00807B50" w:rsidRDefault="008C6887" w:rsidP="00807B50">
            <w:pPr>
              <w:keepNext/>
              <w:spacing w:line="240" w:lineRule="exact"/>
              <w:jc w:val="both"/>
              <w:rPr>
                <w:rFonts w:asciiTheme="minorHAnsi" w:eastAsia="Arial Unicode MS" w:hAnsiTheme="minorHAnsi" w:cs="Arial"/>
                <w:b/>
                <w:szCs w:val="17"/>
              </w:rPr>
            </w:pPr>
            <w:r w:rsidRPr="00807B50">
              <w:rPr>
                <w:rFonts w:asciiTheme="minorHAnsi" w:eastAsia="Arial Unicode MS" w:hAnsiTheme="minorHAnsi" w:cs="Arial"/>
                <w:b/>
                <w:szCs w:val="17"/>
              </w:rPr>
              <w:t>Proefplaatsing</w:t>
            </w:r>
          </w:p>
          <w:p w14:paraId="052D8D0D" w14:textId="46F55DB1" w:rsidR="008C6887" w:rsidRPr="00807B50" w:rsidRDefault="008C6887" w:rsidP="00807B50">
            <w:pPr>
              <w:keepNext/>
              <w:numPr>
                <w:ilvl w:val="0"/>
                <w:numId w:val="47"/>
              </w:numPr>
              <w:suppressAutoHyphens w:val="0"/>
              <w:spacing w:line="240" w:lineRule="exact"/>
              <w:jc w:val="both"/>
              <w:rPr>
                <w:rFonts w:asciiTheme="minorHAnsi" w:eastAsia="Arial Unicode MS" w:hAnsiTheme="minorHAnsi" w:cs="Arial"/>
                <w:szCs w:val="17"/>
              </w:rPr>
            </w:pPr>
            <w:r w:rsidRPr="00807B50">
              <w:rPr>
                <w:rFonts w:asciiTheme="minorHAnsi" w:eastAsia="Arial Unicode MS" w:hAnsiTheme="minorHAnsi" w:cs="Arial"/>
                <w:szCs w:val="17"/>
              </w:rPr>
              <w:t>Regeling van UWV en gemeenten waarmee een persoon met een uitkering op proef mag werken met behoud van de uitkering, waarbij de werkgever de intentie heeft om de werknemer aansluitend een regulier dienstverband aan te bieden.</w:t>
            </w:r>
          </w:p>
          <w:p w14:paraId="73DAD326" w14:textId="77777777" w:rsidR="008C6887" w:rsidRPr="00807B50" w:rsidRDefault="008C6887" w:rsidP="00807B50">
            <w:pPr>
              <w:spacing w:line="240" w:lineRule="exact"/>
              <w:rPr>
                <w:rFonts w:asciiTheme="minorHAnsi" w:hAnsiTheme="minorHAnsi"/>
              </w:rPr>
            </w:pPr>
          </w:p>
        </w:tc>
      </w:tr>
      <w:tr w:rsidR="008C6887" w:rsidRPr="00807B50" w14:paraId="7F34ADD6" w14:textId="77777777" w:rsidTr="00251B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68"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123EB7"/>
          </w:tcPr>
          <w:p w14:paraId="617C78D7" w14:textId="79F8DF14" w:rsidR="008C6887" w:rsidRPr="00807B50" w:rsidRDefault="008C6887" w:rsidP="00807B50">
            <w:pPr>
              <w:spacing w:line="240" w:lineRule="exact"/>
              <w:rPr>
                <w:rFonts w:asciiTheme="minorHAnsi" w:hAnsiTheme="minorHAnsi"/>
                <w:b/>
                <w:bCs/>
                <w:color w:val="FFFFFF" w:themeColor="background1"/>
              </w:rPr>
            </w:pPr>
            <w:r w:rsidRPr="00807B50">
              <w:rPr>
                <w:rFonts w:asciiTheme="minorHAnsi" w:hAnsiTheme="minorHAnsi"/>
                <w:b/>
                <w:bCs/>
                <w:color w:val="FFFFFF" w:themeColor="background1"/>
              </w:rPr>
              <w:t>Omvang type contract</w:t>
            </w:r>
          </w:p>
        </w:tc>
      </w:tr>
      <w:tr w:rsidR="008C6887" w:rsidRPr="00807B50" w14:paraId="4666D3B7" w14:textId="77777777" w:rsidTr="00251B9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68"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EBF0FF"/>
          </w:tcPr>
          <w:p w14:paraId="42496AEA" w14:textId="77777777" w:rsidR="008C6887" w:rsidRPr="00807B50" w:rsidRDefault="008C6887" w:rsidP="00807B50">
            <w:pPr>
              <w:spacing w:line="240" w:lineRule="exact"/>
              <w:jc w:val="both"/>
              <w:rPr>
                <w:rFonts w:asciiTheme="minorHAnsi" w:eastAsia="Arial Unicode MS" w:hAnsiTheme="minorHAnsi" w:cs="Arial"/>
                <w:b/>
                <w:szCs w:val="17"/>
              </w:rPr>
            </w:pPr>
            <w:r w:rsidRPr="00807B50">
              <w:rPr>
                <w:rFonts w:asciiTheme="minorHAnsi" w:eastAsia="Arial Unicode MS" w:hAnsiTheme="minorHAnsi" w:cs="Arial"/>
                <w:b/>
                <w:szCs w:val="17"/>
              </w:rPr>
              <w:t>Aantal uren per week</w:t>
            </w:r>
          </w:p>
          <w:p w14:paraId="15977218" w14:textId="77777777" w:rsidR="008C6887" w:rsidRPr="00807B50" w:rsidRDefault="008C6887" w:rsidP="00807B50">
            <w:pPr>
              <w:numPr>
                <w:ilvl w:val="0"/>
                <w:numId w:val="48"/>
              </w:numPr>
              <w:suppressAutoHyphens w:val="0"/>
              <w:spacing w:line="240" w:lineRule="exact"/>
              <w:jc w:val="both"/>
              <w:rPr>
                <w:rFonts w:asciiTheme="minorHAnsi" w:eastAsia="Arial Unicode MS" w:hAnsiTheme="minorHAnsi" w:cs="Arial"/>
                <w:szCs w:val="17"/>
              </w:rPr>
            </w:pPr>
            <w:r w:rsidRPr="00807B50">
              <w:rPr>
                <w:rFonts w:asciiTheme="minorHAnsi" w:eastAsia="Arial Unicode MS" w:hAnsiTheme="minorHAnsi" w:cs="Arial"/>
                <w:szCs w:val="17"/>
              </w:rPr>
              <w:t xml:space="preserve">De omvang van het ‘type contract’ in aantal uren per week wordt op de volgende wijze berekend bij medewerkers met type contract: </w:t>
            </w:r>
          </w:p>
          <w:p w14:paraId="6E00C973" w14:textId="77777777" w:rsidR="008C6887" w:rsidRPr="00807B50" w:rsidRDefault="008C6887" w:rsidP="004D1A03">
            <w:pPr>
              <w:numPr>
                <w:ilvl w:val="2"/>
                <w:numId w:val="126"/>
              </w:numPr>
              <w:suppressAutoHyphens w:val="0"/>
              <w:spacing w:line="240" w:lineRule="exact"/>
              <w:ind w:hanging="317"/>
              <w:jc w:val="both"/>
              <w:rPr>
                <w:rFonts w:asciiTheme="minorHAnsi" w:eastAsia="Arial Unicode MS" w:hAnsiTheme="minorHAnsi" w:cs="Arial"/>
                <w:szCs w:val="17"/>
              </w:rPr>
            </w:pPr>
            <w:r w:rsidRPr="00807B50">
              <w:rPr>
                <w:rFonts w:asciiTheme="minorHAnsi" w:eastAsia="Arial Unicode MS" w:hAnsiTheme="minorHAnsi" w:cs="Arial"/>
                <w:szCs w:val="17"/>
              </w:rPr>
              <w:t xml:space="preserve">Regulier contract (vast of tijdelijk): gaat het om het gemiddeld aantal contractuele uren per week. </w:t>
            </w:r>
          </w:p>
          <w:p w14:paraId="2F3D2C9A" w14:textId="77777777" w:rsidR="008C6887" w:rsidRPr="00807B50" w:rsidRDefault="008C6887" w:rsidP="004D1A03">
            <w:pPr>
              <w:numPr>
                <w:ilvl w:val="2"/>
                <w:numId w:val="126"/>
              </w:numPr>
              <w:suppressAutoHyphens w:val="0"/>
              <w:spacing w:line="240" w:lineRule="exact"/>
              <w:ind w:hanging="317"/>
              <w:jc w:val="both"/>
              <w:rPr>
                <w:rFonts w:asciiTheme="minorHAnsi" w:eastAsia="Arial Unicode MS" w:hAnsiTheme="minorHAnsi" w:cs="Arial"/>
                <w:szCs w:val="17"/>
              </w:rPr>
            </w:pPr>
            <w:r w:rsidRPr="00807B50">
              <w:rPr>
                <w:rFonts w:asciiTheme="minorHAnsi" w:eastAsia="Arial Unicode MS" w:hAnsiTheme="minorHAnsi" w:cs="Arial"/>
                <w:b/>
                <w:szCs w:val="17"/>
              </w:rPr>
              <w:t xml:space="preserve">In dienst via regeling begeleid werken: </w:t>
            </w:r>
            <w:r w:rsidRPr="00807B50">
              <w:rPr>
                <w:rFonts w:asciiTheme="minorHAnsi" w:eastAsia="Arial Unicode MS" w:hAnsiTheme="minorHAnsi" w:cs="Arial"/>
                <w:szCs w:val="17"/>
              </w:rPr>
              <w:t xml:space="preserve">gaat het om het gemiddeld aantal contractuele uren per week. </w:t>
            </w:r>
          </w:p>
          <w:p w14:paraId="58E4D21B" w14:textId="77777777" w:rsidR="008C6887" w:rsidRPr="00807B50" w:rsidRDefault="008C6887" w:rsidP="004D1A03">
            <w:pPr>
              <w:numPr>
                <w:ilvl w:val="2"/>
                <w:numId w:val="126"/>
              </w:numPr>
              <w:suppressAutoHyphens w:val="0"/>
              <w:spacing w:line="240" w:lineRule="exact"/>
              <w:ind w:hanging="317"/>
              <w:jc w:val="both"/>
              <w:rPr>
                <w:rFonts w:asciiTheme="minorHAnsi" w:eastAsia="Arial Unicode MS" w:hAnsiTheme="minorHAnsi" w:cs="Arial"/>
                <w:szCs w:val="17"/>
              </w:rPr>
            </w:pPr>
            <w:r w:rsidRPr="00807B50">
              <w:rPr>
                <w:rFonts w:asciiTheme="minorHAnsi" w:eastAsia="Arial Unicode MS" w:hAnsiTheme="minorHAnsi" w:cs="Arial"/>
                <w:szCs w:val="17"/>
              </w:rPr>
              <w:t xml:space="preserve"> </w:t>
            </w:r>
            <w:r w:rsidRPr="00807B50">
              <w:rPr>
                <w:rFonts w:asciiTheme="minorHAnsi" w:eastAsia="Arial Unicode MS" w:hAnsiTheme="minorHAnsi" w:cs="Arial"/>
                <w:b/>
                <w:szCs w:val="17"/>
              </w:rPr>
              <w:t xml:space="preserve">Detachering, of andere contractvormen voor </w:t>
            </w:r>
            <w:proofErr w:type="spellStart"/>
            <w:r w:rsidRPr="00807B50">
              <w:rPr>
                <w:rFonts w:asciiTheme="minorHAnsi" w:eastAsia="Arial Unicode MS" w:hAnsiTheme="minorHAnsi" w:cs="Arial"/>
                <w:b/>
                <w:szCs w:val="17"/>
              </w:rPr>
              <w:t>flexarbeid</w:t>
            </w:r>
            <w:proofErr w:type="spellEnd"/>
            <w:r w:rsidRPr="00807B50">
              <w:rPr>
                <w:rFonts w:asciiTheme="minorHAnsi" w:eastAsia="Arial Unicode MS" w:hAnsiTheme="minorHAnsi" w:cs="Arial"/>
                <w:szCs w:val="17"/>
              </w:rPr>
              <w:t xml:space="preserve"> gaat het om het gemiddelde van het aantal gewerkte en daarmee gefactureerde uren per week in het peiljaar.</w:t>
            </w:r>
          </w:p>
          <w:p w14:paraId="5D5D3E8F" w14:textId="5C11DEBB" w:rsidR="008C6887" w:rsidRPr="00807B50" w:rsidRDefault="008C6887" w:rsidP="004D1A03">
            <w:pPr>
              <w:numPr>
                <w:ilvl w:val="2"/>
                <w:numId w:val="126"/>
              </w:numPr>
              <w:suppressAutoHyphens w:val="0"/>
              <w:spacing w:line="240" w:lineRule="exact"/>
              <w:ind w:hanging="317"/>
              <w:jc w:val="both"/>
              <w:rPr>
                <w:rFonts w:asciiTheme="minorHAnsi" w:eastAsia="Arial Unicode MS" w:hAnsiTheme="minorHAnsi" w:cs="Arial"/>
                <w:szCs w:val="17"/>
              </w:rPr>
            </w:pPr>
            <w:r w:rsidRPr="005101EF">
              <w:rPr>
                <w:rFonts w:asciiTheme="minorHAnsi" w:eastAsia="Arial Unicode MS" w:hAnsiTheme="minorHAnsi" w:cs="Arial"/>
                <w:b/>
                <w:szCs w:val="17"/>
              </w:rPr>
              <w:t>Stage, werkervaringsplaats</w:t>
            </w:r>
            <w:r w:rsidRPr="00807B50">
              <w:rPr>
                <w:rFonts w:asciiTheme="minorHAnsi" w:eastAsia="Arial Unicode MS" w:hAnsiTheme="minorHAnsi" w:cs="Arial"/>
                <w:b/>
                <w:szCs w:val="17"/>
              </w:rPr>
              <w:t xml:space="preserve"> of re-integratietraject</w:t>
            </w:r>
            <w:r w:rsidRPr="00807B50">
              <w:rPr>
                <w:rFonts w:asciiTheme="minorHAnsi" w:eastAsia="Arial Unicode MS" w:hAnsiTheme="minorHAnsi" w:cs="Arial"/>
                <w:szCs w:val="17"/>
              </w:rPr>
              <w:t xml:space="preserve">: </w:t>
            </w:r>
            <w:r w:rsidR="00792411">
              <w:rPr>
                <w:rFonts w:asciiTheme="minorHAnsi" w:eastAsia="Arial Unicode MS" w:hAnsiTheme="minorHAnsi" w:cs="Arial"/>
                <w:szCs w:val="17"/>
              </w:rPr>
              <w:t>i</w:t>
            </w:r>
            <w:r w:rsidRPr="00807B50">
              <w:rPr>
                <w:rFonts w:asciiTheme="minorHAnsi" w:eastAsia="Arial Unicode MS" w:hAnsiTheme="minorHAnsi" w:cs="Arial"/>
                <w:szCs w:val="17"/>
              </w:rPr>
              <w:t xml:space="preserve">n geval van een </w:t>
            </w:r>
            <w:proofErr w:type="spellStart"/>
            <w:r w:rsidRPr="00807B50">
              <w:rPr>
                <w:rFonts w:asciiTheme="minorHAnsi" w:eastAsia="Arial Unicode MS" w:hAnsiTheme="minorHAnsi" w:cs="Arial"/>
                <w:szCs w:val="17"/>
              </w:rPr>
              <w:t>bbl</w:t>
            </w:r>
            <w:proofErr w:type="spellEnd"/>
            <w:r w:rsidRPr="00807B50">
              <w:rPr>
                <w:rFonts w:asciiTheme="minorHAnsi" w:eastAsia="Arial Unicode MS" w:hAnsiTheme="minorHAnsi" w:cs="Arial"/>
                <w:szCs w:val="17"/>
              </w:rPr>
              <w:t>-overeenkomst wordt het aantal uur per week gebaseerd op het aantal contractuele stage/ opleidingsuren die de Aanvragende organisatie t.b.v. de medewerker heeft gesloten. Als de Aanvragende organisatie ook de opleidingsuren betaalt, dan mogen die ook worden meegerekend bij het totaal aantal uur.</w:t>
            </w:r>
          </w:p>
          <w:p w14:paraId="5D35CB3D" w14:textId="77777777" w:rsidR="008C6887" w:rsidRPr="00807B50" w:rsidRDefault="008C6887" w:rsidP="004D1A03">
            <w:pPr>
              <w:numPr>
                <w:ilvl w:val="2"/>
                <w:numId w:val="126"/>
              </w:numPr>
              <w:suppressAutoHyphens w:val="0"/>
              <w:spacing w:line="240" w:lineRule="exact"/>
              <w:ind w:hanging="317"/>
              <w:jc w:val="both"/>
              <w:rPr>
                <w:rFonts w:asciiTheme="minorHAnsi" w:eastAsia="Arial Unicode MS" w:hAnsiTheme="minorHAnsi" w:cs="Arial"/>
                <w:szCs w:val="17"/>
              </w:rPr>
            </w:pPr>
            <w:r w:rsidRPr="00807B50">
              <w:rPr>
                <w:rFonts w:asciiTheme="minorHAnsi" w:eastAsia="Arial Unicode MS" w:hAnsiTheme="minorHAnsi" w:cs="Arial"/>
                <w:szCs w:val="17"/>
              </w:rPr>
              <w:t>In geval van een stage in het kader van een bol of vso/pro gaat het om het gemiddelde aantal stage-uren per week dat (contractueel) overeen is gekomen.</w:t>
            </w:r>
          </w:p>
          <w:p w14:paraId="73C2D473" w14:textId="77777777" w:rsidR="008C6887" w:rsidRPr="00807B50" w:rsidRDefault="008C6887" w:rsidP="00807B50">
            <w:pPr>
              <w:numPr>
                <w:ilvl w:val="0"/>
                <w:numId w:val="48"/>
              </w:numPr>
              <w:suppressAutoHyphens w:val="0"/>
              <w:spacing w:line="240" w:lineRule="exact"/>
              <w:jc w:val="both"/>
              <w:rPr>
                <w:rFonts w:asciiTheme="minorHAnsi" w:eastAsia="Arial Unicode MS" w:hAnsiTheme="minorHAnsi" w:cs="Arial"/>
                <w:szCs w:val="17"/>
              </w:rPr>
            </w:pPr>
            <w:r w:rsidRPr="00807B50">
              <w:rPr>
                <w:rFonts w:asciiTheme="minorHAnsi" w:eastAsia="Arial Unicode MS" w:hAnsiTheme="minorHAnsi" w:cs="Arial"/>
                <w:szCs w:val="17"/>
              </w:rPr>
              <w:t xml:space="preserve">Als referentie van de omvang van het ‘type contract’ gaat de PSO uit van een werkweek van 40 uur per week, tenzij in de cao een andere urennorm voor een fte is overeengekomen. De aanvrager kan in de rekentool de (CAO) urennorm aanpassen. In dat geval moet aanvrager tijdens de audit kunnen aantonen dat er een formele (cao-)afspraak ligt onder de aangepaste urennorm. Bij meerdere </w:t>
            </w:r>
            <w:proofErr w:type="spellStart"/>
            <w:r w:rsidRPr="00807B50">
              <w:rPr>
                <w:rFonts w:asciiTheme="minorHAnsi" w:eastAsia="Arial Unicode MS" w:hAnsiTheme="minorHAnsi" w:cs="Arial"/>
                <w:szCs w:val="17"/>
              </w:rPr>
              <w:t>CAO’s</w:t>
            </w:r>
            <w:proofErr w:type="spellEnd"/>
            <w:r w:rsidRPr="00807B50">
              <w:rPr>
                <w:rFonts w:asciiTheme="minorHAnsi" w:eastAsia="Arial Unicode MS" w:hAnsiTheme="minorHAnsi" w:cs="Arial"/>
                <w:szCs w:val="17"/>
              </w:rPr>
              <w:t xml:space="preserve"> binnen de Aanvragende organisatie hier het gemiddelde opvoeren zoals dat geldt voor de ‘gemiddelde ‘werknemer n de Aanvragende organisatie.</w:t>
            </w:r>
          </w:p>
          <w:p w14:paraId="06856455" w14:textId="77777777" w:rsidR="008C6887" w:rsidRPr="00807B50" w:rsidRDefault="008C6887" w:rsidP="00807B50">
            <w:pPr>
              <w:spacing w:line="240" w:lineRule="exact"/>
              <w:rPr>
                <w:rFonts w:asciiTheme="minorHAnsi" w:hAnsiTheme="minorHAnsi"/>
              </w:rPr>
            </w:pPr>
          </w:p>
        </w:tc>
      </w:tr>
    </w:tbl>
    <w:p w14:paraId="1C3EE6BE" w14:textId="3426D88C" w:rsidR="00346CD3" w:rsidRDefault="00346CD3" w:rsidP="00AB555B"/>
    <w:p w14:paraId="514E3E50" w14:textId="47F4DB87" w:rsidR="00346CD3" w:rsidRPr="00650B90" w:rsidRDefault="00EA69EA" w:rsidP="00EA69EA">
      <w:pPr>
        <w:pStyle w:val="Heading3"/>
        <w:rPr>
          <w:sz w:val="28"/>
          <w:szCs w:val="28"/>
        </w:rPr>
      </w:pPr>
      <w:bookmarkStart w:id="58" w:name="_Toc191473250"/>
      <w:proofErr w:type="spellStart"/>
      <w:r w:rsidRPr="00650B90">
        <w:rPr>
          <w:sz w:val="28"/>
          <w:szCs w:val="28"/>
        </w:rPr>
        <w:t>Vaststellen</w:t>
      </w:r>
      <w:proofErr w:type="spellEnd"/>
      <w:r w:rsidRPr="00650B90">
        <w:rPr>
          <w:sz w:val="28"/>
          <w:szCs w:val="28"/>
        </w:rPr>
        <w:t xml:space="preserve"> </w:t>
      </w:r>
      <w:proofErr w:type="spellStart"/>
      <w:r w:rsidRPr="00650B90">
        <w:rPr>
          <w:sz w:val="28"/>
          <w:szCs w:val="28"/>
        </w:rPr>
        <w:t>bedrijfsomvang</w:t>
      </w:r>
      <w:bookmarkEnd w:id="58"/>
      <w:proofErr w:type="spellEnd"/>
    </w:p>
    <w:p w14:paraId="5B0ED649" w14:textId="77777777" w:rsidR="00EA69EA" w:rsidRDefault="00EA69EA" w:rsidP="00650B90">
      <w:pPr>
        <w:jc w:val="both"/>
      </w:pPr>
      <w:r>
        <w:t xml:space="preserve">In de online rekentool worden bij het vaststellen van het totaal aantal fte’s en werkzame medewerkers die onder de Aanvragende PSO-organisatie (Hoofdaanvrager en eventuele Onderliggende entiteiten) vallen in het peiljaar de volgende medewerkers onderscheiden: </w:t>
      </w:r>
    </w:p>
    <w:p w14:paraId="633F8B81" w14:textId="5CC0C6D8" w:rsidR="00EA69EA" w:rsidRDefault="00EA69EA" w:rsidP="00650B90">
      <w:pPr>
        <w:pStyle w:val="ListParagraph"/>
        <w:numPr>
          <w:ilvl w:val="0"/>
          <w:numId w:val="49"/>
        </w:numPr>
        <w:jc w:val="both"/>
      </w:pPr>
      <w:r>
        <w:t>Alle werknemers inclusief PSO-doelgroep in dienst.</w:t>
      </w:r>
    </w:p>
    <w:p w14:paraId="17D7BDAA" w14:textId="12A7D84F" w:rsidR="00EA69EA" w:rsidRDefault="00EA69EA" w:rsidP="00650B90">
      <w:pPr>
        <w:pStyle w:val="ListParagraph"/>
        <w:numPr>
          <w:ilvl w:val="0"/>
          <w:numId w:val="49"/>
        </w:numPr>
        <w:jc w:val="both"/>
      </w:pPr>
      <w:r>
        <w:t>Alle overige werkenden inclusief PSO-doelgroep op basis van een uitzend-, detacheringsovereenkomst of payroll constructie.</w:t>
      </w:r>
    </w:p>
    <w:p w14:paraId="4A93E884" w14:textId="377AA108" w:rsidR="00EA69EA" w:rsidRDefault="00EA69EA" w:rsidP="00650B90">
      <w:pPr>
        <w:pStyle w:val="ListParagraph"/>
        <w:numPr>
          <w:ilvl w:val="0"/>
          <w:numId w:val="49"/>
        </w:numPr>
        <w:jc w:val="both"/>
      </w:pPr>
      <w:r>
        <w:t>Alleen die personen op stages, werkervaringsplekken of proefplaatsingen die vallen onder de PSO-doelgroep.</w:t>
      </w:r>
    </w:p>
    <w:p w14:paraId="274BEDEA" w14:textId="4373D431" w:rsidR="00EA69EA" w:rsidRDefault="00EA69EA" w:rsidP="00650B90">
      <w:pPr>
        <w:pStyle w:val="ListParagraph"/>
        <w:numPr>
          <w:ilvl w:val="0"/>
          <w:numId w:val="49"/>
        </w:numPr>
        <w:jc w:val="both"/>
      </w:pPr>
      <w:r>
        <w:t>Alleen voor SW-organisaties: minus degenen met een SW-indicatie die extern gedetacheerd zijn.</w:t>
      </w:r>
    </w:p>
    <w:p w14:paraId="26F2FB4F" w14:textId="77777777" w:rsidR="00EA69EA" w:rsidRDefault="00EA69EA" w:rsidP="00650B90">
      <w:pPr>
        <w:jc w:val="both"/>
      </w:pPr>
    </w:p>
    <w:p w14:paraId="529FBC3F" w14:textId="77777777" w:rsidR="00EA69EA" w:rsidRDefault="00EA69EA" w:rsidP="00650B90">
      <w:pPr>
        <w:jc w:val="both"/>
      </w:pPr>
      <w:r>
        <w:t xml:space="preserve">De directe inhuur van ZZP’ers (zelfstandigen zonder personeel) wordt in de berekening van de bedrijfsomvang buiten beschouwing gelaten. De berekening van het gemiddeld totaal aan fte’s en het gemiddeld totaal aantal medewerkers wordt in bijlage 1 verder uitgelegd. </w:t>
      </w:r>
    </w:p>
    <w:p w14:paraId="55059FB7" w14:textId="77777777" w:rsidR="00EA69EA" w:rsidRDefault="00EA69EA" w:rsidP="00650B90">
      <w:pPr>
        <w:jc w:val="both"/>
      </w:pPr>
    </w:p>
    <w:p w14:paraId="53CD1FB9" w14:textId="70B0DCB6" w:rsidR="00EA69EA" w:rsidRDefault="00EA69EA" w:rsidP="00650B90">
      <w:pPr>
        <w:jc w:val="both"/>
      </w:pPr>
      <w:r>
        <w:t xml:space="preserve">Een Hoofdaanvrager en eventuele Onderliggende entiteiten gaan altijd in hun geheel mee bij de berekening van het totaal aantal medewerkers en fte’s. Een Aanvragende organisatie wordt voor de berekening van bedrijfsomvang en de PSO-criteria als één (Aanvragende) organisatie gezien en getoetst, waarbij bij onderliggende entiteiten die een deel van het peiljaar onder de hoofdaanvrager vallen voor dat deel meetellen voor de bedrijfsomvang (en ook de medewerkers uit de PSO-doelgroep tellen (alleen) voor dat deel mee bij de berekening van de directe sociale bijdrage). </w:t>
      </w:r>
    </w:p>
    <w:p w14:paraId="5C1E1590" w14:textId="77777777" w:rsidR="00EA69EA" w:rsidRDefault="00EA69EA" w:rsidP="00650B90">
      <w:pPr>
        <w:jc w:val="both"/>
      </w:pPr>
    </w:p>
    <w:p w14:paraId="7EAC8168" w14:textId="092E26D5" w:rsidR="00346CD3" w:rsidRDefault="00EA69EA" w:rsidP="00650B90">
      <w:pPr>
        <w:jc w:val="both"/>
      </w:pPr>
      <w:r>
        <w:lastRenderedPageBreak/>
        <w:t>In onderstaand kader staat een rekenvoorbeeld (rekenvoorbeeld 1) voor berekenen bedrijfsomvang in fte’s.</w:t>
      </w:r>
    </w:p>
    <w:p w14:paraId="6838D811" w14:textId="67C603ED" w:rsidR="00346CD3" w:rsidRDefault="00346CD3" w:rsidP="00650B90">
      <w:pPr>
        <w:jc w:val="both"/>
      </w:pPr>
    </w:p>
    <w:tbl>
      <w:tblPr>
        <w:tblStyle w:val="TNO"/>
        <w:tblW w:w="0" w:type="auto"/>
        <w:tblLook w:val="04A0" w:firstRow="1" w:lastRow="0" w:firstColumn="1" w:lastColumn="0" w:noHBand="0" w:noVBand="1"/>
      </w:tblPr>
      <w:tblGrid>
        <w:gridCol w:w="5524"/>
        <w:gridCol w:w="1134"/>
        <w:gridCol w:w="1610"/>
      </w:tblGrid>
      <w:tr w:rsidR="00EA69EA" w:rsidRPr="00807B50" w14:paraId="6E9BDADD" w14:textId="77777777" w:rsidTr="004031C9">
        <w:trPr>
          <w:cnfStyle w:val="100000000000" w:firstRow="1" w:lastRow="0" w:firstColumn="0" w:lastColumn="0" w:oddVBand="0" w:evenVBand="0" w:oddHBand="0" w:evenHBand="0" w:firstRowFirstColumn="0" w:firstRowLastColumn="0" w:lastRowFirstColumn="0" w:lastRowLastColumn="0"/>
          <w:trHeight w:val="1134"/>
        </w:trPr>
        <w:tc>
          <w:tcPr>
            <w:cnfStyle w:val="001000000000" w:firstRow="0" w:lastRow="0" w:firstColumn="1" w:lastColumn="0" w:oddVBand="0" w:evenVBand="0" w:oddHBand="0" w:evenHBand="0" w:firstRowFirstColumn="0" w:firstRowLastColumn="0" w:lastRowFirstColumn="0" w:lastRowLastColumn="0"/>
            <w:tcW w:w="5524" w:type="dxa"/>
            <w:tcBorders>
              <w:bottom w:val="single" w:sz="4" w:space="0" w:color="FFFFFF" w:themeColor="background1"/>
            </w:tcBorders>
          </w:tcPr>
          <w:p w14:paraId="6FF28BF5" w14:textId="77777777" w:rsidR="00EA69EA" w:rsidRPr="00807B50" w:rsidRDefault="00EA69EA" w:rsidP="00807B50">
            <w:pPr>
              <w:spacing w:line="240" w:lineRule="atLeast"/>
              <w:rPr>
                <w:rFonts w:ascii="FS Me Pro Light" w:hAnsi="FS Me Pro Light"/>
                <w:b/>
                <w:bCs/>
              </w:rPr>
            </w:pPr>
          </w:p>
          <w:p w14:paraId="0842823E" w14:textId="77777777" w:rsidR="004031C9" w:rsidRPr="00807B50" w:rsidRDefault="004031C9" w:rsidP="00807B50">
            <w:pPr>
              <w:spacing w:line="240" w:lineRule="atLeast"/>
              <w:rPr>
                <w:rFonts w:ascii="FS Me Pro Light" w:hAnsi="FS Me Pro Light"/>
                <w:b/>
                <w:bCs/>
              </w:rPr>
            </w:pPr>
          </w:p>
          <w:p w14:paraId="4BC4B497" w14:textId="77777777" w:rsidR="004031C9" w:rsidRPr="00807B50" w:rsidRDefault="004031C9" w:rsidP="00807B50">
            <w:pPr>
              <w:spacing w:line="240" w:lineRule="atLeast"/>
              <w:rPr>
                <w:rFonts w:ascii="FS Me Pro Light" w:hAnsi="FS Me Pro Light"/>
                <w:b/>
                <w:bCs/>
              </w:rPr>
            </w:pPr>
          </w:p>
          <w:p w14:paraId="710522C7" w14:textId="59D9D628" w:rsidR="004031C9" w:rsidRDefault="004031C9" w:rsidP="00807B50">
            <w:pPr>
              <w:spacing w:line="240" w:lineRule="atLeast"/>
              <w:rPr>
                <w:b/>
                <w:bCs/>
              </w:rPr>
            </w:pPr>
          </w:p>
          <w:p w14:paraId="14F99BB1" w14:textId="46D6A300" w:rsidR="00650B90" w:rsidRDefault="00650B90" w:rsidP="00807B50">
            <w:pPr>
              <w:spacing w:line="240" w:lineRule="atLeast"/>
              <w:rPr>
                <w:b/>
                <w:bCs/>
              </w:rPr>
            </w:pPr>
          </w:p>
          <w:p w14:paraId="33381EB4" w14:textId="77777777" w:rsidR="00650B90" w:rsidRPr="00807B50" w:rsidRDefault="00650B90" w:rsidP="00807B50">
            <w:pPr>
              <w:spacing w:line="240" w:lineRule="atLeast"/>
              <w:rPr>
                <w:rFonts w:ascii="FS Me Pro Light" w:hAnsi="FS Me Pro Light"/>
                <w:b/>
                <w:bCs/>
              </w:rPr>
            </w:pPr>
          </w:p>
          <w:p w14:paraId="355B8B2B" w14:textId="77777777" w:rsidR="004031C9" w:rsidRPr="00807B50" w:rsidRDefault="004031C9" w:rsidP="00807B50">
            <w:pPr>
              <w:spacing w:line="240" w:lineRule="atLeast"/>
              <w:rPr>
                <w:rFonts w:ascii="FS Me Pro Light" w:hAnsi="FS Me Pro Light"/>
                <w:b/>
                <w:bCs/>
              </w:rPr>
            </w:pPr>
          </w:p>
          <w:p w14:paraId="144C7FA5" w14:textId="411DD035" w:rsidR="004031C9" w:rsidRPr="00807B50" w:rsidRDefault="004031C9" w:rsidP="00807B50">
            <w:pPr>
              <w:spacing w:line="240" w:lineRule="atLeast"/>
              <w:rPr>
                <w:rFonts w:ascii="FS Me Pro Light" w:hAnsi="FS Me Pro Light"/>
                <w:b/>
                <w:bCs/>
              </w:rPr>
            </w:pPr>
            <w:r w:rsidRPr="00807B50">
              <w:rPr>
                <w:rFonts w:ascii="FS Me Pro Light" w:hAnsi="FS Me Pro Light"/>
                <w:b/>
                <w:bCs/>
              </w:rPr>
              <w:t>Rekenvoorbeeld 1: aantal fte en directe sociale bijdrage</w:t>
            </w:r>
          </w:p>
        </w:tc>
        <w:tc>
          <w:tcPr>
            <w:tcW w:w="1134" w:type="dxa"/>
            <w:tcBorders>
              <w:bottom w:val="single" w:sz="4" w:space="0" w:color="FFFFFF" w:themeColor="background1"/>
            </w:tcBorders>
          </w:tcPr>
          <w:p w14:paraId="57FB18F2" w14:textId="77777777" w:rsidR="00EA69EA" w:rsidRPr="00807B50" w:rsidRDefault="00EA69EA" w:rsidP="00807B50">
            <w:pPr>
              <w:spacing w:line="240" w:lineRule="atLeast"/>
              <w:jc w:val="center"/>
              <w:cnfStyle w:val="100000000000" w:firstRow="1" w:lastRow="0" w:firstColumn="0" w:lastColumn="0" w:oddVBand="0" w:evenVBand="0" w:oddHBand="0" w:evenHBand="0" w:firstRowFirstColumn="0" w:firstRowLastColumn="0" w:lastRowFirstColumn="0" w:lastRowLastColumn="0"/>
              <w:rPr>
                <w:rFonts w:ascii="FS Me Pro Light" w:hAnsi="FS Me Pro Light"/>
                <w:b/>
                <w:bCs/>
              </w:rPr>
            </w:pPr>
          </w:p>
          <w:p w14:paraId="24525199" w14:textId="77777777" w:rsidR="004031C9" w:rsidRPr="00807B50" w:rsidRDefault="004031C9" w:rsidP="00807B50">
            <w:pPr>
              <w:spacing w:line="240" w:lineRule="atLeast"/>
              <w:jc w:val="center"/>
              <w:cnfStyle w:val="100000000000" w:firstRow="1" w:lastRow="0" w:firstColumn="0" w:lastColumn="0" w:oddVBand="0" w:evenVBand="0" w:oddHBand="0" w:evenHBand="0" w:firstRowFirstColumn="0" w:firstRowLastColumn="0" w:lastRowFirstColumn="0" w:lastRowLastColumn="0"/>
              <w:rPr>
                <w:rFonts w:ascii="FS Me Pro Light" w:hAnsi="FS Me Pro Light"/>
                <w:b/>
                <w:bCs/>
              </w:rPr>
            </w:pPr>
          </w:p>
          <w:p w14:paraId="7A83250C" w14:textId="77777777" w:rsidR="004031C9" w:rsidRPr="00807B50" w:rsidRDefault="004031C9" w:rsidP="00807B50">
            <w:pPr>
              <w:spacing w:line="240" w:lineRule="atLeast"/>
              <w:jc w:val="center"/>
              <w:cnfStyle w:val="100000000000" w:firstRow="1" w:lastRow="0" w:firstColumn="0" w:lastColumn="0" w:oddVBand="0" w:evenVBand="0" w:oddHBand="0" w:evenHBand="0" w:firstRowFirstColumn="0" w:firstRowLastColumn="0" w:lastRowFirstColumn="0" w:lastRowLastColumn="0"/>
              <w:rPr>
                <w:rFonts w:ascii="FS Me Pro Light" w:hAnsi="FS Me Pro Light"/>
                <w:b/>
                <w:bCs/>
              </w:rPr>
            </w:pPr>
          </w:p>
          <w:p w14:paraId="41A03D36" w14:textId="77777777" w:rsidR="004031C9" w:rsidRPr="00807B50" w:rsidRDefault="004031C9" w:rsidP="00807B50">
            <w:pPr>
              <w:spacing w:line="240" w:lineRule="atLeast"/>
              <w:jc w:val="center"/>
              <w:cnfStyle w:val="100000000000" w:firstRow="1" w:lastRow="0" w:firstColumn="0" w:lastColumn="0" w:oddVBand="0" w:evenVBand="0" w:oddHBand="0" w:evenHBand="0" w:firstRowFirstColumn="0" w:firstRowLastColumn="0" w:lastRowFirstColumn="0" w:lastRowLastColumn="0"/>
              <w:rPr>
                <w:rFonts w:ascii="FS Me Pro Light" w:hAnsi="FS Me Pro Light"/>
                <w:b/>
                <w:bCs/>
              </w:rPr>
            </w:pPr>
          </w:p>
          <w:p w14:paraId="66559548" w14:textId="77777777" w:rsidR="004031C9" w:rsidRPr="00807B50" w:rsidRDefault="004031C9" w:rsidP="00807B50">
            <w:pPr>
              <w:spacing w:line="240" w:lineRule="atLeast"/>
              <w:jc w:val="center"/>
              <w:cnfStyle w:val="100000000000" w:firstRow="1" w:lastRow="0" w:firstColumn="0" w:lastColumn="0" w:oddVBand="0" w:evenVBand="0" w:oddHBand="0" w:evenHBand="0" w:firstRowFirstColumn="0" w:firstRowLastColumn="0" w:lastRowFirstColumn="0" w:lastRowLastColumn="0"/>
              <w:rPr>
                <w:rFonts w:ascii="FS Me Pro Light" w:hAnsi="FS Me Pro Light"/>
                <w:b/>
                <w:bCs/>
              </w:rPr>
            </w:pPr>
          </w:p>
          <w:p w14:paraId="2DC89BC7" w14:textId="77777777" w:rsidR="004031C9" w:rsidRPr="00807B50" w:rsidRDefault="004031C9" w:rsidP="00807B50">
            <w:pPr>
              <w:spacing w:line="240" w:lineRule="atLeast"/>
              <w:jc w:val="center"/>
              <w:cnfStyle w:val="100000000000" w:firstRow="1" w:lastRow="0" w:firstColumn="0" w:lastColumn="0" w:oddVBand="0" w:evenVBand="0" w:oddHBand="0" w:evenHBand="0" w:firstRowFirstColumn="0" w:firstRowLastColumn="0" w:lastRowFirstColumn="0" w:lastRowLastColumn="0"/>
              <w:rPr>
                <w:rFonts w:ascii="FS Me Pro Light" w:hAnsi="FS Me Pro Light"/>
                <w:b/>
                <w:bCs/>
              </w:rPr>
            </w:pPr>
          </w:p>
          <w:p w14:paraId="7D8481A1" w14:textId="77777777" w:rsidR="004031C9" w:rsidRPr="00807B50" w:rsidRDefault="004031C9" w:rsidP="00807B50">
            <w:pPr>
              <w:spacing w:line="240" w:lineRule="atLeast"/>
              <w:jc w:val="center"/>
              <w:cnfStyle w:val="100000000000" w:firstRow="1" w:lastRow="0" w:firstColumn="0" w:lastColumn="0" w:oddVBand="0" w:evenVBand="0" w:oddHBand="0" w:evenHBand="0" w:firstRowFirstColumn="0" w:firstRowLastColumn="0" w:lastRowFirstColumn="0" w:lastRowLastColumn="0"/>
              <w:rPr>
                <w:rFonts w:ascii="FS Me Pro Light" w:hAnsi="FS Me Pro Light"/>
                <w:b/>
                <w:bCs/>
              </w:rPr>
            </w:pPr>
          </w:p>
          <w:p w14:paraId="55C9A70B" w14:textId="2BF2B977" w:rsidR="004031C9" w:rsidRPr="00807B50" w:rsidRDefault="004031C9" w:rsidP="00807B50">
            <w:pPr>
              <w:spacing w:line="240" w:lineRule="atLeast"/>
              <w:jc w:val="center"/>
              <w:cnfStyle w:val="100000000000" w:firstRow="1" w:lastRow="0" w:firstColumn="0" w:lastColumn="0" w:oddVBand="0" w:evenVBand="0" w:oddHBand="0" w:evenHBand="0" w:firstRowFirstColumn="0" w:firstRowLastColumn="0" w:lastRowFirstColumn="0" w:lastRowLastColumn="0"/>
              <w:rPr>
                <w:rFonts w:ascii="FS Me Pro Light" w:hAnsi="FS Me Pro Light"/>
                <w:b/>
                <w:bCs/>
              </w:rPr>
            </w:pPr>
            <w:r w:rsidRPr="00807B50">
              <w:rPr>
                <w:rFonts w:ascii="FS Me Pro Light" w:hAnsi="FS Me Pro Light"/>
                <w:b/>
                <w:bCs/>
              </w:rPr>
              <w:t>fte</w:t>
            </w:r>
          </w:p>
        </w:tc>
        <w:tc>
          <w:tcPr>
            <w:tcW w:w="1610" w:type="dxa"/>
            <w:tcBorders>
              <w:bottom w:val="single" w:sz="4" w:space="0" w:color="FFFFFF" w:themeColor="background1"/>
            </w:tcBorders>
            <w:textDirection w:val="btLr"/>
          </w:tcPr>
          <w:p w14:paraId="341A437D" w14:textId="28E702B6" w:rsidR="004031C9" w:rsidRPr="00807B50" w:rsidRDefault="00EA69EA" w:rsidP="00807B50">
            <w:pPr>
              <w:spacing w:line="240" w:lineRule="atLeast"/>
              <w:ind w:left="113" w:right="113"/>
              <w:cnfStyle w:val="100000000000" w:firstRow="1" w:lastRow="0" w:firstColumn="0" w:lastColumn="0" w:oddVBand="0" w:evenVBand="0" w:oddHBand="0" w:evenHBand="0" w:firstRowFirstColumn="0" w:firstRowLastColumn="0" w:lastRowFirstColumn="0" w:lastRowLastColumn="0"/>
              <w:rPr>
                <w:rFonts w:ascii="FS Me Pro Light" w:hAnsi="FS Me Pro Light"/>
                <w:b/>
                <w:bCs/>
              </w:rPr>
            </w:pPr>
            <w:r w:rsidRPr="00807B50">
              <w:rPr>
                <w:rFonts w:ascii="FS Me Pro Light" w:hAnsi="FS Me Pro Light"/>
                <w:b/>
                <w:bCs/>
              </w:rPr>
              <w:t xml:space="preserve">Optellen of </w:t>
            </w:r>
            <w:proofErr w:type="spellStart"/>
            <w:r w:rsidRPr="00807B50">
              <w:rPr>
                <w:rFonts w:ascii="FS Me Pro Light" w:hAnsi="FS Me Pro Light"/>
                <w:b/>
                <w:bCs/>
              </w:rPr>
              <w:t>afrekken</w:t>
            </w:r>
            <w:proofErr w:type="spellEnd"/>
            <w:r w:rsidRPr="00807B50">
              <w:rPr>
                <w:rFonts w:ascii="FS Me Pro Light" w:hAnsi="FS Me Pro Light"/>
                <w:b/>
                <w:bCs/>
              </w:rPr>
              <w:t xml:space="preserve"> t.b.v. omvang totale personeelsbestand in fte</w:t>
            </w:r>
          </w:p>
        </w:tc>
      </w:tr>
      <w:tr w:rsidR="004031C9" w:rsidRPr="00807B50" w14:paraId="2C7A74FF" w14:textId="77777777" w:rsidTr="004031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Borders>
              <w:top w:val="single" w:sz="4" w:space="0" w:color="FFFFFF" w:themeColor="background1"/>
              <w:bottom w:val="single" w:sz="4" w:space="0" w:color="FFFFFF" w:themeColor="background1"/>
            </w:tcBorders>
            <w:shd w:val="clear" w:color="auto" w:fill="EBF0FF"/>
          </w:tcPr>
          <w:p w14:paraId="6C2842EC" w14:textId="562368CC" w:rsidR="004031C9" w:rsidRPr="00807B50" w:rsidRDefault="004031C9" w:rsidP="00807B50">
            <w:pPr>
              <w:spacing w:line="240" w:lineRule="atLeast"/>
              <w:rPr>
                <w:rFonts w:ascii="FS Me Pro Light" w:hAnsi="FS Me Pro Light"/>
              </w:rPr>
            </w:pPr>
            <w:r w:rsidRPr="00807B50">
              <w:rPr>
                <w:rFonts w:ascii="FS Me Pro Light" w:eastAsia="Arial Unicode MS" w:hAnsi="FS Me Pro Light" w:cs="Arial"/>
                <w:szCs w:val="17"/>
              </w:rPr>
              <w:t>fte werknemers op loonlijst (type contract: vast en tijdelijk)</w:t>
            </w:r>
          </w:p>
        </w:tc>
        <w:tc>
          <w:tcPr>
            <w:tcW w:w="1134" w:type="dxa"/>
            <w:tcBorders>
              <w:top w:val="single" w:sz="4" w:space="0" w:color="FFFFFF" w:themeColor="background1"/>
              <w:bottom w:val="single" w:sz="4" w:space="0" w:color="FFFFFF" w:themeColor="background1"/>
            </w:tcBorders>
            <w:shd w:val="clear" w:color="auto" w:fill="EBF0FF"/>
          </w:tcPr>
          <w:p w14:paraId="5F9C54A3" w14:textId="27782FD4" w:rsidR="004031C9" w:rsidRPr="00807B50" w:rsidRDefault="004031C9" w:rsidP="00807B50">
            <w:pPr>
              <w:tabs>
                <w:tab w:val="decimal" w:pos="486"/>
              </w:tabs>
              <w:spacing w:line="240" w:lineRule="atLeast"/>
              <w:cnfStyle w:val="000000100000" w:firstRow="0" w:lastRow="0" w:firstColumn="0" w:lastColumn="0" w:oddVBand="0" w:evenVBand="0" w:oddHBand="1" w:evenHBand="0" w:firstRowFirstColumn="0" w:firstRowLastColumn="0" w:lastRowFirstColumn="0" w:lastRowLastColumn="0"/>
              <w:rPr>
                <w:rFonts w:ascii="FS Me Pro Light" w:hAnsi="FS Me Pro Light"/>
              </w:rPr>
            </w:pPr>
            <w:r w:rsidRPr="00807B50">
              <w:rPr>
                <w:rFonts w:ascii="FS Me Pro Light" w:eastAsia="Arial Unicode MS" w:hAnsi="FS Me Pro Light" w:cs="Arial"/>
                <w:szCs w:val="17"/>
              </w:rPr>
              <w:t>80</w:t>
            </w:r>
          </w:p>
        </w:tc>
        <w:tc>
          <w:tcPr>
            <w:tcW w:w="1610" w:type="dxa"/>
            <w:tcBorders>
              <w:top w:val="single" w:sz="4" w:space="0" w:color="FFFFFF" w:themeColor="background1"/>
              <w:bottom w:val="single" w:sz="4" w:space="0" w:color="FFFFFF" w:themeColor="background1"/>
            </w:tcBorders>
            <w:shd w:val="clear" w:color="auto" w:fill="EBF0FF"/>
          </w:tcPr>
          <w:p w14:paraId="0B67E9A1" w14:textId="48CFAA10" w:rsidR="004031C9" w:rsidRPr="00807B50" w:rsidRDefault="004031C9" w:rsidP="00807B50">
            <w:pPr>
              <w:spacing w:line="240" w:lineRule="atLeast"/>
              <w:jc w:val="center"/>
              <w:cnfStyle w:val="000000100000" w:firstRow="0" w:lastRow="0" w:firstColumn="0" w:lastColumn="0" w:oddVBand="0" w:evenVBand="0" w:oddHBand="1" w:evenHBand="0" w:firstRowFirstColumn="0" w:firstRowLastColumn="0" w:lastRowFirstColumn="0" w:lastRowLastColumn="0"/>
              <w:rPr>
                <w:rFonts w:ascii="FS Me Pro Light" w:hAnsi="FS Me Pro Light"/>
              </w:rPr>
            </w:pPr>
            <w:r w:rsidRPr="00807B50">
              <w:rPr>
                <w:rFonts w:ascii="FS Me Pro Light" w:eastAsia="Arial Unicode MS" w:hAnsi="FS Me Pro Light" w:cs="Arial"/>
                <w:szCs w:val="17"/>
              </w:rPr>
              <w:t>plus</w:t>
            </w:r>
          </w:p>
        </w:tc>
      </w:tr>
      <w:tr w:rsidR="004031C9" w:rsidRPr="00807B50" w14:paraId="1A0FDADF" w14:textId="77777777" w:rsidTr="004031C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Borders>
              <w:top w:val="single" w:sz="4" w:space="0" w:color="FFFFFF" w:themeColor="background1"/>
              <w:bottom w:val="single" w:sz="4" w:space="0" w:color="FFFFFF" w:themeColor="background1"/>
            </w:tcBorders>
            <w:shd w:val="clear" w:color="auto" w:fill="EBF0FF"/>
          </w:tcPr>
          <w:p w14:paraId="70E71441" w14:textId="61BBFDAE" w:rsidR="004031C9" w:rsidRPr="00807B50" w:rsidRDefault="004031C9" w:rsidP="00807B50">
            <w:pPr>
              <w:spacing w:line="240" w:lineRule="atLeast"/>
              <w:rPr>
                <w:rFonts w:ascii="FS Me Pro Light" w:hAnsi="FS Me Pro Light"/>
              </w:rPr>
            </w:pPr>
            <w:r w:rsidRPr="00807B50">
              <w:rPr>
                <w:rFonts w:ascii="FS Me Pro Light" w:eastAsia="Arial Unicode MS" w:hAnsi="FS Me Pro Light" w:cs="Arial"/>
                <w:szCs w:val="17"/>
              </w:rPr>
              <w:t>fte uitzendkrachten, op payroll basis of op detacheringsbasis</w:t>
            </w:r>
          </w:p>
        </w:tc>
        <w:tc>
          <w:tcPr>
            <w:tcW w:w="1134" w:type="dxa"/>
            <w:tcBorders>
              <w:top w:val="single" w:sz="4" w:space="0" w:color="FFFFFF" w:themeColor="background1"/>
              <w:bottom w:val="single" w:sz="4" w:space="0" w:color="FFFFFF" w:themeColor="background1"/>
            </w:tcBorders>
            <w:shd w:val="clear" w:color="auto" w:fill="EBF0FF"/>
          </w:tcPr>
          <w:p w14:paraId="6C00F59A" w14:textId="03FFDC33" w:rsidR="004031C9" w:rsidRPr="00807B50" w:rsidRDefault="004031C9" w:rsidP="00807B50">
            <w:pPr>
              <w:tabs>
                <w:tab w:val="decimal" w:pos="486"/>
              </w:tabs>
              <w:spacing w:line="240" w:lineRule="atLeast"/>
              <w:cnfStyle w:val="000000010000" w:firstRow="0" w:lastRow="0" w:firstColumn="0" w:lastColumn="0" w:oddVBand="0" w:evenVBand="0" w:oddHBand="0" w:evenHBand="1" w:firstRowFirstColumn="0" w:firstRowLastColumn="0" w:lastRowFirstColumn="0" w:lastRowLastColumn="0"/>
              <w:rPr>
                <w:rFonts w:ascii="FS Me Pro Light" w:hAnsi="FS Me Pro Light"/>
              </w:rPr>
            </w:pPr>
            <w:r w:rsidRPr="00807B50">
              <w:rPr>
                <w:rFonts w:ascii="FS Me Pro Light" w:eastAsia="Arial Unicode MS" w:hAnsi="FS Me Pro Light" w:cs="Arial"/>
                <w:szCs w:val="17"/>
              </w:rPr>
              <w:t>14</w:t>
            </w:r>
          </w:p>
        </w:tc>
        <w:tc>
          <w:tcPr>
            <w:tcW w:w="1610" w:type="dxa"/>
            <w:tcBorders>
              <w:top w:val="single" w:sz="4" w:space="0" w:color="FFFFFF" w:themeColor="background1"/>
              <w:bottom w:val="single" w:sz="4" w:space="0" w:color="FFFFFF" w:themeColor="background1"/>
            </w:tcBorders>
            <w:shd w:val="clear" w:color="auto" w:fill="EBF0FF"/>
          </w:tcPr>
          <w:p w14:paraId="7BDAF5AD" w14:textId="09AF37CB" w:rsidR="004031C9" w:rsidRPr="00807B50" w:rsidRDefault="004031C9" w:rsidP="00807B50">
            <w:pPr>
              <w:spacing w:line="240" w:lineRule="atLeast"/>
              <w:jc w:val="center"/>
              <w:cnfStyle w:val="000000010000" w:firstRow="0" w:lastRow="0" w:firstColumn="0" w:lastColumn="0" w:oddVBand="0" w:evenVBand="0" w:oddHBand="0" w:evenHBand="1" w:firstRowFirstColumn="0" w:firstRowLastColumn="0" w:lastRowFirstColumn="0" w:lastRowLastColumn="0"/>
              <w:rPr>
                <w:rFonts w:ascii="FS Me Pro Light" w:hAnsi="FS Me Pro Light"/>
              </w:rPr>
            </w:pPr>
            <w:r w:rsidRPr="00807B50">
              <w:rPr>
                <w:rFonts w:ascii="FS Me Pro Light" w:eastAsia="Arial Unicode MS" w:hAnsi="FS Me Pro Light" w:cs="Arial"/>
                <w:szCs w:val="17"/>
              </w:rPr>
              <w:t>plus</w:t>
            </w:r>
          </w:p>
        </w:tc>
      </w:tr>
      <w:tr w:rsidR="004031C9" w:rsidRPr="00807B50" w14:paraId="32B793CB" w14:textId="77777777" w:rsidTr="004031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Borders>
              <w:top w:val="single" w:sz="4" w:space="0" w:color="FFFFFF" w:themeColor="background1"/>
              <w:bottom w:val="single" w:sz="4" w:space="0" w:color="FFFFFF" w:themeColor="background1"/>
            </w:tcBorders>
            <w:shd w:val="clear" w:color="auto" w:fill="EBF0FF"/>
          </w:tcPr>
          <w:p w14:paraId="6D4C5B93" w14:textId="21FC211E" w:rsidR="004031C9" w:rsidRPr="00807B50" w:rsidRDefault="004031C9" w:rsidP="00807B50">
            <w:pPr>
              <w:spacing w:line="240" w:lineRule="atLeast"/>
              <w:rPr>
                <w:rFonts w:ascii="FS Me Pro Light" w:hAnsi="FS Me Pro Light"/>
              </w:rPr>
            </w:pPr>
            <w:r w:rsidRPr="00807B50">
              <w:rPr>
                <w:rFonts w:ascii="FS Me Pro Light" w:eastAsia="Arial Unicode MS" w:hAnsi="FS Me Pro Light" w:cs="Arial"/>
                <w:szCs w:val="17"/>
              </w:rPr>
              <w:t>fte stages, werkervaringsplek of proefplaatsingen van personen die vallen onder de PSO-doelgroep</w:t>
            </w:r>
          </w:p>
        </w:tc>
        <w:tc>
          <w:tcPr>
            <w:tcW w:w="1134" w:type="dxa"/>
            <w:tcBorders>
              <w:top w:val="single" w:sz="4" w:space="0" w:color="FFFFFF" w:themeColor="background1"/>
              <w:bottom w:val="single" w:sz="4" w:space="0" w:color="FFFFFF" w:themeColor="background1"/>
            </w:tcBorders>
            <w:shd w:val="clear" w:color="auto" w:fill="EBF0FF"/>
          </w:tcPr>
          <w:p w14:paraId="256209F2" w14:textId="608F427B" w:rsidR="004031C9" w:rsidRPr="00807B50" w:rsidRDefault="004031C9" w:rsidP="00807B50">
            <w:pPr>
              <w:tabs>
                <w:tab w:val="decimal" w:pos="486"/>
              </w:tabs>
              <w:spacing w:line="240" w:lineRule="atLeast"/>
              <w:cnfStyle w:val="000000100000" w:firstRow="0" w:lastRow="0" w:firstColumn="0" w:lastColumn="0" w:oddVBand="0" w:evenVBand="0" w:oddHBand="1" w:evenHBand="0" w:firstRowFirstColumn="0" w:firstRowLastColumn="0" w:lastRowFirstColumn="0" w:lastRowLastColumn="0"/>
              <w:rPr>
                <w:rFonts w:ascii="FS Me Pro Light" w:hAnsi="FS Me Pro Light"/>
              </w:rPr>
            </w:pPr>
            <w:r w:rsidRPr="00807B50">
              <w:rPr>
                <w:rFonts w:ascii="FS Me Pro Light" w:eastAsia="Arial Unicode MS" w:hAnsi="FS Me Pro Light" w:cs="Arial"/>
                <w:szCs w:val="17"/>
              </w:rPr>
              <w:t>6</w:t>
            </w:r>
          </w:p>
        </w:tc>
        <w:tc>
          <w:tcPr>
            <w:tcW w:w="1610" w:type="dxa"/>
            <w:tcBorders>
              <w:top w:val="single" w:sz="4" w:space="0" w:color="FFFFFF" w:themeColor="background1"/>
              <w:bottom w:val="single" w:sz="4" w:space="0" w:color="FFFFFF" w:themeColor="background1"/>
            </w:tcBorders>
            <w:shd w:val="clear" w:color="auto" w:fill="EBF0FF"/>
          </w:tcPr>
          <w:p w14:paraId="3D243FFD" w14:textId="72F64691" w:rsidR="004031C9" w:rsidRPr="00807B50" w:rsidRDefault="004031C9" w:rsidP="00807B50">
            <w:pPr>
              <w:spacing w:line="240" w:lineRule="atLeast"/>
              <w:jc w:val="center"/>
              <w:cnfStyle w:val="000000100000" w:firstRow="0" w:lastRow="0" w:firstColumn="0" w:lastColumn="0" w:oddVBand="0" w:evenVBand="0" w:oddHBand="1" w:evenHBand="0" w:firstRowFirstColumn="0" w:firstRowLastColumn="0" w:lastRowFirstColumn="0" w:lastRowLastColumn="0"/>
              <w:rPr>
                <w:rFonts w:ascii="FS Me Pro Light" w:hAnsi="FS Me Pro Light"/>
              </w:rPr>
            </w:pPr>
            <w:r w:rsidRPr="00807B50">
              <w:rPr>
                <w:rFonts w:ascii="FS Me Pro Light" w:eastAsia="Arial Unicode MS" w:hAnsi="FS Me Pro Light" w:cs="Arial"/>
                <w:szCs w:val="17"/>
              </w:rPr>
              <w:t>plus</w:t>
            </w:r>
          </w:p>
        </w:tc>
      </w:tr>
      <w:tr w:rsidR="004031C9" w:rsidRPr="00807B50" w14:paraId="1765D92B" w14:textId="77777777" w:rsidTr="004031C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Borders>
              <w:top w:val="single" w:sz="4" w:space="0" w:color="FFFFFF" w:themeColor="background1"/>
              <w:bottom w:val="single" w:sz="4" w:space="0" w:color="FFFFFF" w:themeColor="background1"/>
            </w:tcBorders>
            <w:shd w:val="clear" w:color="auto" w:fill="EBF0FF"/>
          </w:tcPr>
          <w:p w14:paraId="47ADA624" w14:textId="6CFE195E" w:rsidR="004031C9" w:rsidRPr="00807B50" w:rsidRDefault="004031C9" w:rsidP="00807B50">
            <w:pPr>
              <w:spacing w:line="240" w:lineRule="atLeast"/>
              <w:rPr>
                <w:rFonts w:ascii="FS Me Pro Light" w:hAnsi="FS Me Pro Light"/>
              </w:rPr>
            </w:pPr>
            <w:r w:rsidRPr="00807B50">
              <w:rPr>
                <w:rFonts w:ascii="FS Me Pro Light" w:eastAsia="Arial Unicode MS" w:hAnsi="FS Me Pro Light" w:cs="Arial"/>
                <w:szCs w:val="17"/>
              </w:rPr>
              <w:t>Omvang totale personeelsbestand in fte’s</w:t>
            </w:r>
          </w:p>
        </w:tc>
        <w:tc>
          <w:tcPr>
            <w:tcW w:w="1134" w:type="dxa"/>
            <w:tcBorders>
              <w:top w:val="single" w:sz="4" w:space="0" w:color="FFFFFF" w:themeColor="background1"/>
              <w:bottom w:val="single" w:sz="4" w:space="0" w:color="FFFFFF" w:themeColor="background1"/>
            </w:tcBorders>
            <w:shd w:val="clear" w:color="auto" w:fill="EBF0FF"/>
          </w:tcPr>
          <w:p w14:paraId="6BCB9349" w14:textId="6B200C2E" w:rsidR="004031C9" w:rsidRPr="00807B50" w:rsidRDefault="004031C9" w:rsidP="00807B50">
            <w:pPr>
              <w:tabs>
                <w:tab w:val="decimal" w:pos="486"/>
              </w:tabs>
              <w:spacing w:line="240" w:lineRule="atLeast"/>
              <w:cnfStyle w:val="000000010000" w:firstRow="0" w:lastRow="0" w:firstColumn="0" w:lastColumn="0" w:oddVBand="0" w:evenVBand="0" w:oddHBand="0" w:evenHBand="1" w:firstRowFirstColumn="0" w:firstRowLastColumn="0" w:lastRowFirstColumn="0" w:lastRowLastColumn="0"/>
              <w:rPr>
                <w:rFonts w:ascii="FS Me Pro Light" w:hAnsi="FS Me Pro Light"/>
              </w:rPr>
            </w:pPr>
            <w:r w:rsidRPr="00807B50">
              <w:rPr>
                <w:rFonts w:ascii="FS Me Pro Light" w:eastAsia="Arial Unicode MS" w:hAnsi="FS Me Pro Light" w:cs="Arial"/>
                <w:szCs w:val="17"/>
              </w:rPr>
              <w:t>100</w:t>
            </w:r>
          </w:p>
        </w:tc>
        <w:tc>
          <w:tcPr>
            <w:tcW w:w="1610" w:type="dxa"/>
            <w:tcBorders>
              <w:top w:val="single" w:sz="4" w:space="0" w:color="FFFFFF" w:themeColor="background1"/>
              <w:bottom w:val="single" w:sz="4" w:space="0" w:color="FFFFFF" w:themeColor="background1"/>
            </w:tcBorders>
            <w:shd w:val="clear" w:color="auto" w:fill="EBF0FF"/>
          </w:tcPr>
          <w:p w14:paraId="7BDE3A0C" w14:textId="77777777" w:rsidR="004031C9" w:rsidRPr="00807B50" w:rsidRDefault="004031C9" w:rsidP="00807B50">
            <w:pPr>
              <w:spacing w:line="240" w:lineRule="atLeast"/>
              <w:jc w:val="center"/>
              <w:cnfStyle w:val="000000010000" w:firstRow="0" w:lastRow="0" w:firstColumn="0" w:lastColumn="0" w:oddVBand="0" w:evenVBand="0" w:oddHBand="0" w:evenHBand="1" w:firstRowFirstColumn="0" w:firstRowLastColumn="0" w:lastRowFirstColumn="0" w:lastRowLastColumn="0"/>
              <w:rPr>
                <w:rFonts w:ascii="FS Me Pro Light" w:hAnsi="FS Me Pro Light"/>
              </w:rPr>
            </w:pPr>
          </w:p>
        </w:tc>
      </w:tr>
      <w:tr w:rsidR="004031C9" w:rsidRPr="00807B50" w14:paraId="771AAFE4" w14:textId="77777777" w:rsidTr="004031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Borders>
              <w:top w:val="single" w:sz="4" w:space="0" w:color="FFFFFF" w:themeColor="background1"/>
              <w:bottom w:val="single" w:sz="4" w:space="0" w:color="FFFFFF" w:themeColor="background1"/>
            </w:tcBorders>
            <w:shd w:val="clear" w:color="auto" w:fill="EBF0FF"/>
          </w:tcPr>
          <w:p w14:paraId="3949155F" w14:textId="4780233E" w:rsidR="004031C9" w:rsidRPr="00807B50" w:rsidRDefault="004031C9" w:rsidP="00807B50">
            <w:pPr>
              <w:spacing w:line="240" w:lineRule="atLeast"/>
              <w:rPr>
                <w:rFonts w:ascii="FS Me Pro Light" w:hAnsi="FS Me Pro Light"/>
              </w:rPr>
            </w:pPr>
            <w:r w:rsidRPr="00807B50">
              <w:rPr>
                <w:rFonts w:ascii="FS Me Pro Light" w:eastAsia="Arial Unicode MS" w:hAnsi="FS Me Pro Light" w:cs="Arial"/>
                <w:szCs w:val="17"/>
              </w:rPr>
              <w:t>Waarvan aantal werkzame personen met kwetsbare arbeidsmarktpositie in fte’s</w:t>
            </w:r>
          </w:p>
        </w:tc>
        <w:tc>
          <w:tcPr>
            <w:tcW w:w="1134" w:type="dxa"/>
            <w:tcBorders>
              <w:top w:val="single" w:sz="4" w:space="0" w:color="FFFFFF" w:themeColor="background1"/>
              <w:bottom w:val="single" w:sz="4" w:space="0" w:color="FFFFFF" w:themeColor="background1"/>
            </w:tcBorders>
            <w:shd w:val="clear" w:color="auto" w:fill="EBF0FF"/>
          </w:tcPr>
          <w:p w14:paraId="43C5B3AE" w14:textId="1898C59F" w:rsidR="004031C9" w:rsidRPr="00807B50" w:rsidRDefault="0032546E" w:rsidP="00807B50">
            <w:pPr>
              <w:tabs>
                <w:tab w:val="decimal" w:pos="486"/>
              </w:tabs>
              <w:spacing w:line="240" w:lineRule="atLeast"/>
              <w:cnfStyle w:val="000000100000" w:firstRow="0" w:lastRow="0" w:firstColumn="0" w:lastColumn="0" w:oddVBand="0" w:evenVBand="0" w:oddHBand="1" w:evenHBand="0" w:firstRowFirstColumn="0" w:firstRowLastColumn="0" w:lastRowFirstColumn="0" w:lastRowLastColumn="0"/>
              <w:rPr>
                <w:rFonts w:ascii="FS Me Pro Light" w:hAnsi="FS Me Pro Light"/>
              </w:rPr>
            </w:pPr>
            <w:r w:rsidRPr="00E7642E">
              <w:rPr>
                <w:rFonts w:eastAsia="Arial Unicode MS" w:cs="Arial"/>
                <w:szCs w:val="17"/>
              </w:rPr>
              <w:t>8</w:t>
            </w:r>
          </w:p>
        </w:tc>
        <w:tc>
          <w:tcPr>
            <w:tcW w:w="1610" w:type="dxa"/>
            <w:tcBorders>
              <w:top w:val="single" w:sz="4" w:space="0" w:color="FFFFFF" w:themeColor="background1"/>
              <w:bottom w:val="single" w:sz="4" w:space="0" w:color="FFFFFF" w:themeColor="background1"/>
            </w:tcBorders>
            <w:shd w:val="clear" w:color="auto" w:fill="EBF0FF"/>
          </w:tcPr>
          <w:p w14:paraId="128AEFB5" w14:textId="77777777" w:rsidR="004031C9" w:rsidRPr="00807B50" w:rsidRDefault="004031C9" w:rsidP="00807B50">
            <w:pPr>
              <w:spacing w:line="240" w:lineRule="atLeast"/>
              <w:jc w:val="center"/>
              <w:cnfStyle w:val="000000100000" w:firstRow="0" w:lastRow="0" w:firstColumn="0" w:lastColumn="0" w:oddVBand="0" w:evenVBand="0" w:oddHBand="1" w:evenHBand="0" w:firstRowFirstColumn="0" w:firstRowLastColumn="0" w:lastRowFirstColumn="0" w:lastRowLastColumn="0"/>
              <w:rPr>
                <w:rFonts w:ascii="FS Me Pro Light" w:hAnsi="FS Me Pro Light"/>
              </w:rPr>
            </w:pPr>
          </w:p>
        </w:tc>
      </w:tr>
      <w:tr w:rsidR="004031C9" w:rsidRPr="00807B50" w14:paraId="482AB25B" w14:textId="77777777" w:rsidTr="004031C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Borders>
              <w:top w:val="single" w:sz="4" w:space="0" w:color="FFFFFF" w:themeColor="background1"/>
            </w:tcBorders>
            <w:shd w:val="clear" w:color="auto" w:fill="EBF0FF"/>
          </w:tcPr>
          <w:p w14:paraId="55DAC66C" w14:textId="152159C5" w:rsidR="004031C9" w:rsidRPr="00807B50" w:rsidRDefault="004031C9" w:rsidP="00807B50">
            <w:pPr>
              <w:spacing w:line="240" w:lineRule="atLeast"/>
              <w:rPr>
                <w:rFonts w:ascii="FS Me Pro Light" w:hAnsi="FS Me Pro Light"/>
              </w:rPr>
            </w:pPr>
            <w:r w:rsidRPr="00807B50">
              <w:rPr>
                <w:rFonts w:ascii="FS Me Pro Light" w:eastAsia="Arial Unicode MS" w:hAnsi="FS Me Pro Light" w:cs="Arial"/>
                <w:szCs w:val="17"/>
              </w:rPr>
              <w:t>(Ongewogen) sociale bijdrage</w:t>
            </w:r>
          </w:p>
        </w:tc>
        <w:tc>
          <w:tcPr>
            <w:tcW w:w="1134" w:type="dxa"/>
            <w:tcBorders>
              <w:top w:val="single" w:sz="4" w:space="0" w:color="FFFFFF" w:themeColor="background1"/>
              <w:bottom w:val="single" w:sz="4" w:space="0" w:color="123EB7" w:themeColor="accent1"/>
            </w:tcBorders>
            <w:shd w:val="clear" w:color="auto" w:fill="EBF0FF"/>
          </w:tcPr>
          <w:p w14:paraId="44FAFC2B" w14:textId="7C2F86A2" w:rsidR="004031C9" w:rsidRPr="00807B50" w:rsidRDefault="0032546E" w:rsidP="00807B50">
            <w:pPr>
              <w:spacing w:line="240" w:lineRule="atLeast"/>
              <w:cnfStyle w:val="000000010000" w:firstRow="0" w:lastRow="0" w:firstColumn="0" w:lastColumn="0" w:oddVBand="0" w:evenVBand="0" w:oddHBand="0" w:evenHBand="1" w:firstRowFirstColumn="0" w:firstRowLastColumn="0" w:lastRowFirstColumn="0" w:lastRowLastColumn="0"/>
              <w:rPr>
                <w:rFonts w:ascii="FS Me Pro Light" w:hAnsi="FS Me Pro Light"/>
              </w:rPr>
            </w:pPr>
            <w:r>
              <w:rPr>
                <w:rFonts w:ascii="FS Me Pro Light" w:eastAsia="Arial Unicode MS" w:hAnsi="FS Me Pro Light" w:cs="Arial"/>
                <w:szCs w:val="17"/>
              </w:rPr>
              <w:t>8</w:t>
            </w:r>
            <w:r w:rsidR="004031C9" w:rsidRPr="00807B50">
              <w:rPr>
                <w:rFonts w:ascii="FS Me Pro Light" w:eastAsia="Arial Unicode MS" w:hAnsi="FS Me Pro Light" w:cs="Arial"/>
                <w:szCs w:val="17"/>
              </w:rPr>
              <w:t>/100 (</w:t>
            </w:r>
            <w:r>
              <w:rPr>
                <w:rFonts w:ascii="FS Me Pro Light" w:eastAsia="Arial Unicode MS" w:hAnsi="FS Me Pro Light" w:cs="Arial"/>
                <w:szCs w:val="17"/>
              </w:rPr>
              <w:t>8</w:t>
            </w:r>
            <w:r w:rsidR="004031C9" w:rsidRPr="00807B50">
              <w:rPr>
                <w:rFonts w:ascii="FS Me Pro Light" w:eastAsia="Arial Unicode MS" w:hAnsi="FS Me Pro Light" w:cs="Arial"/>
                <w:szCs w:val="17"/>
              </w:rPr>
              <w:t>%)</w:t>
            </w:r>
          </w:p>
        </w:tc>
        <w:tc>
          <w:tcPr>
            <w:tcW w:w="1610" w:type="dxa"/>
            <w:tcBorders>
              <w:top w:val="single" w:sz="4" w:space="0" w:color="FFFFFF" w:themeColor="background1"/>
              <w:bottom w:val="single" w:sz="4" w:space="0" w:color="123EB7" w:themeColor="accent1"/>
            </w:tcBorders>
            <w:shd w:val="clear" w:color="auto" w:fill="EBF0FF"/>
          </w:tcPr>
          <w:p w14:paraId="6BA8DCC7" w14:textId="77777777" w:rsidR="004031C9" w:rsidRPr="00807B50" w:rsidRDefault="004031C9" w:rsidP="00807B50">
            <w:pPr>
              <w:spacing w:line="240" w:lineRule="atLeast"/>
              <w:jc w:val="center"/>
              <w:cnfStyle w:val="000000010000" w:firstRow="0" w:lastRow="0" w:firstColumn="0" w:lastColumn="0" w:oddVBand="0" w:evenVBand="0" w:oddHBand="0" w:evenHBand="1" w:firstRowFirstColumn="0" w:firstRowLastColumn="0" w:lastRowFirstColumn="0" w:lastRowLastColumn="0"/>
              <w:rPr>
                <w:rFonts w:ascii="FS Me Pro Light" w:hAnsi="FS Me Pro Light"/>
              </w:rPr>
            </w:pPr>
          </w:p>
        </w:tc>
      </w:tr>
    </w:tbl>
    <w:p w14:paraId="24A03848" w14:textId="3C70F6DE" w:rsidR="00346CD3" w:rsidRPr="00650B90" w:rsidRDefault="003004F5" w:rsidP="003004F5">
      <w:pPr>
        <w:pStyle w:val="Heading3"/>
        <w:rPr>
          <w:sz w:val="28"/>
          <w:szCs w:val="28"/>
          <w:lang w:val="nl-NL"/>
        </w:rPr>
      </w:pPr>
      <w:bookmarkStart w:id="59" w:name="_Toc191473251"/>
      <w:r w:rsidRPr="00650B90">
        <w:rPr>
          <w:sz w:val="28"/>
          <w:szCs w:val="28"/>
          <w:lang w:val="nl-NL"/>
        </w:rPr>
        <w:t>Berekening van de directe sociale bijdrage</w:t>
      </w:r>
      <w:bookmarkEnd w:id="59"/>
    </w:p>
    <w:p w14:paraId="20D5E83E" w14:textId="3AA8324D" w:rsidR="003004F5" w:rsidRDefault="003004F5" w:rsidP="00650B90">
      <w:pPr>
        <w:jc w:val="both"/>
      </w:pPr>
      <w:r>
        <w:t>De direct</w:t>
      </w:r>
      <w:r w:rsidR="0019278C">
        <w:t>e</w:t>
      </w:r>
      <w:r>
        <w:t xml:space="preserve"> sociale bijdrage wordt als volgt berekend:</w:t>
      </w:r>
    </w:p>
    <w:p w14:paraId="493B4B2B" w14:textId="2E509FD8" w:rsidR="003004F5" w:rsidRDefault="0098415D" w:rsidP="00650B90">
      <w:pPr>
        <w:pStyle w:val="ListParagraph"/>
        <w:numPr>
          <w:ilvl w:val="0"/>
          <w:numId w:val="50"/>
        </w:numPr>
        <w:jc w:val="both"/>
      </w:pPr>
      <w:r>
        <w:t>H</w:t>
      </w:r>
      <w:r w:rsidR="003004F5">
        <w:t>et aantal werkzame personen uit de PSO-doelgroep in fte (en gewogen naar uitgangspositie en aard contract, zie tabellen 3.1 en 3.2) gedeeld door de omvang van het totale personeelsbestand in fte van de Aanvragende organisatie (van de te erkennen Hoofdaanvrager én eventueel Onderliggende entiteiten) in het jaar voorafgaand aan de peildatum voor de audit (peiljaar).</w:t>
      </w:r>
    </w:p>
    <w:p w14:paraId="02BF96C1" w14:textId="77777777" w:rsidR="003004F5" w:rsidRDefault="003004F5" w:rsidP="00650B90">
      <w:pPr>
        <w:jc w:val="both"/>
      </w:pPr>
    </w:p>
    <w:p w14:paraId="436DAD5E" w14:textId="0B070D55" w:rsidR="00346CD3" w:rsidRDefault="003004F5" w:rsidP="00650B90">
      <w:pPr>
        <w:jc w:val="both"/>
      </w:pPr>
      <w:r>
        <w:t>De formule ziet er als volgt uit:</w:t>
      </w:r>
    </w:p>
    <w:p w14:paraId="6FAA6AD2" w14:textId="77D0FAA3" w:rsidR="00346CD3" w:rsidRDefault="00346CD3" w:rsidP="00650B90">
      <w:pPr>
        <w:jc w:val="both"/>
      </w:pPr>
    </w:p>
    <w:p w14:paraId="272C4543" w14:textId="03827E22" w:rsidR="00346CD3" w:rsidRDefault="003004F5" w:rsidP="00AB555B">
      <w:r>
        <w:rPr>
          <w:noProof/>
        </w:rPr>
        <w:drawing>
          <wp:inline distT="0" distB="0" distL="0" distR="0" wp14:anchorId="402D9DE4" wp14:editId="310F1A5D">
            <wp:extent cx="3219450" cy="933450"/>
            <wp:effectExtent l="0" t="0" r="0" b="0"/>
            <wp:docPr id="2" name="Afbeelding 2"/>
            <wp:cNvGraphicFramePr/>
            <a:graphic xmlns:a="http://schemas.openxmlformats.org/drawingml/2006/main">
              <a:graphicData uri="http://schemas.openxmlformats.org/drawingml/2006/picture">
                <pic:pic xmlns:pic="http://schemas.openxmlformats.org/drawingml/2006/picture">
                  <pic:nvPicPr>
                    <pic:cNvPr id="33" name="Afbeelding 33"/>
                    <pic:cNvPicPr/>
                  </pic:nvPicPr>
                  <pic:blipFill>
                    <a:blip r:embed="rId43"/>
                    <a:stretch>
                      <a:fillRect/>
                    </a:stretch>
                  </pic:blipFill>
                  <pic:spPr>
                    <a:xfrm>
                      <a:off x="0" y="0"/>
                      <a:ext cx="3219450" cy="933450"/>
                    </a:xfrm>
                    <a:prstGeom prst="rect">
                      <a:avLst/>
                    </a:prstGeom>
                  </pic:spPr>
                </pic:pic>
              </a:graphicData>
            </a:graphic>
          </wp:inline>
        </w:drawing>
      </w:r>
    </w:p>
    <w:p w14:paraId="1C26110A" w14:textId="15089ABC" w:rsidR="00346CD3" w:rsidRPr="00650B90" w:rsidRDefault="003004F5" w:rsidP="003004F5">
      <w:pPr>
        <w:pStyle w:val="Heading2"/>
        <w:rPr>
          <w:sz w:val="32"/>
          <w:szCs w:val="32"/>
        </w:rPr>
      </w:pPr>
      <w:bookmarkStart w:id="60" w:name="_Toc191473252"/>
      <w:r w:rsidRPr="00650B90">
        <w:rPr>
          <w:sz w:val="32"/>
          <w:szCs w:val="32"/>
        </w:rPr>
        <w:t xml:space="preserve">Berekening </w:t>
      </w:r>
      <w:proofErr w:type="spellStart"/>
      <w:r w:rsidRPr="00650B90">
        <w:rPr>
          <w:sz w:val="32"/>
          <w:szCs w:val="32"/>
        </w:rPr>
        <w:t>indirecte</w:t>
      </w:r>
      <w:proofErr w:type="spellEnd"/>
      <w:r w:rsidRPr="00650B90">
        <w:rPr>
          <w:sz w:val="32"/>
          <w:szCs w:val="32"/>
        </w:rPr>
        <w:t xml:space="preserve"> </w:t>
      </w:r>
      <w:proofErr w:type="spellStart"/>
      <w:r w:rsidRPr="00650B90">
        <w:rPr>
          <w:sz w:val="32"/>
          <w:szCs w:val="32"/>
        </w:rPr>
        <w:t>sociale</w:t>
      </w:r>
      <w:proofErr w:type="spellEnd"/>
      <w:r w:rsidRPr="00650B90">
        <w:rPr>
          <w:sz w:val="32"/>
          <w:szCs w:val="32"/>
        </w:rPr>
        <w:t xml:space="preserve"> </w:t>
      </w:r>
      <w:proofErr w:type="spellStart"/>
      <w:r w:rsidRPr="00650B90">
        <w:rPr>
          <w:sz w:val="32"/>
          <w:szCs w:val="32"/>
        </w:rPr>
        <w:t>bijdrage</w:t>
      </w:r>
      <w:bookmarkEnd w:id="60"/>
      <w:proofErr w:type="spellEnd"/>
    </w:p>
    <w:p w14:paraId="71FBF8A5" w14:textId="6A7ED656" w:rsidR="00346CD3" w:rsidRDefault="00346CD3" w:rsidP="00650B90">
      <w:pPr>
        <w:jc w:val="both"/>
      </w:pPr>
    </w:p>
    <w:p w14:paraId="510DE422" w14:textId="3C484270" w:rsidR="003004F5" w:rsidRDefault="003004F5" w:rsidP="00650B90">
      <w:pPr>
        <w:jc w:val="both"/>
      </w:pPr>
      <w:r>
        <w:t xml:space="preserve">De indirecte sociale bijdrage die het bedrijf levert is </w:t>
      </w:r>
      <w:r w:rsidR="00354AEF">
        <w:t xml:space="preserve">gebaseerd op </w:t>
      </w:r>
      <w:r>
        <w:t xml:space="preserve">de financiële waarde van de ingekochte producten en/of diensten aangevuld met –eventueel- het uitbesteden van werk. Deze waarde wordt omgerekend naar het aantal fte uit de PSO-doelgroep dat aan dit ingekochte deel van de omzet heeft meegewerkt. </w:t>
      </w:r>
    </w:p>
    <w:p w14:paraId="1CF5C43F" w14:textId="77777777" w:rsidR="003004F5" w:rsidRDefault="003004F5" w:rsidP="00650B90">
      <w:pPr>
        <w:jc w:val="both"/>
      </w:pPr>
    </w:p>
    <w:p w14:paraId="1B765AD6" w14:textId="4DDA9626" w:rsidR="003004F5" w:rsidRDefault="003004F5" w:rsidP="00650B90">
      <w:pPr>
        <w:jc w:val="both"/>
      </w:pPr>
      <w:r>
        <w:t xml:space="preserve">Om extra administratieve lasten en een complexe bewijslast te voorkomen, is besloten de indirecte sociale bijdragen alleen onder specifieke voorwaarden mee te laten tellen. Ze tellen mee als een Aanvragende organisatie gedurende het peiljaar inkoopt bij, of uitbesteedt aan een organisatie met een geldige PSO-erkenning of sociale werkvoorziening. Op de site </w:t>
      </w:r>
      <w:r w:rsidRPr="003004F5">
        <w:rPr>
          <w:color w:val="123EB7"/>
        </w:rPr>
        <w:t>www.pso-nederland.nl</w:t>
      </w:r>
      <w:r>
        <w:t xml:space="preserve"> staat een </w:t>
      </w:r>
      <w:r>
        <w:lastRenderedPageBreak/>
        <w:t>overzicht van PSO-gecertificeerde bedrijven. Hierbij staan ook de onderliggende entiteiten vermeld waarvoor het PSO-certificaat van de Hoofdaanvrager geldt.</w:t>
      </w:r>
    </w:p>
    <w:p w14:paraId="26879531" w14:textId="77777777" w:rsidR="003004F5" w:rsidRDefault="003004F5" w:rsidP="00650B90">
      <w:pPr>
        <w:jc w:val="both"/>
      </w:pPr>
    </w:p>
    <w:p w14:paraId="3A733D49" w14:textId="77777777" w:rsidR="003004F5" w:rsidRDefault="003004F5" w:rsidP="00650B90">
      <w:pPr>
        <w:jc w:val="both"/>
      </w:pPr>
      <w:r>
        <w:t>Om de indirecte sociale bijdrage te berekenen gebruikt de PSO-tool een aantal basiseenheden:</w:t>
      </w:r>
    </w:p>
    <w:p w14:paraId="7202F41B" w14:textId="3DF760EC" w:rsidR="003004F5" w:rsidRDefault="003004F5" w:rsidP="00650B90">
      <w:pPr>
        <w:pStyle w:val="ListParagraph"/>
        <w:numPr>
          <w:ilvl w:val="0"/>
          <w:numId w:val="51"/>
        </w:numPr>
        <w:jc w:val="both"/>
      </w:pPr>
      <w:r w:rsidRPr="00C13BAF">
        <w:rPr>
          <w:b/>
          <w:bCs/>
        </w:rPr>
        <w:t>Financiële waarde</w:t>
      </w:r>
      <w:r w:rsidRPr="003004F5">
        <w:rPr>
          <w:b/>
          <w:bCs/>
        </w:rPr>
        <w:t xml:space="preserve"> (=som van de facturen) van de inkoop/uitbesteding</w:t>
      </w:r>
      <w:r>
        <w:t xml:space="preserve"> bij een PSO-gecertificeerde organisatie of SW-bedrijf in het peiljaar.</w:t>
      </w:r>
    </w:p>
    <w:p w14:paraId="765BA0CC" w14:textId="1C864E12" w:rsidR="003004F5" w:rsidRDefault="003004F5" w:rsidP="00650B90">
      <w:pPr>
        <w:pStyle w:val="ListParagraph"/>
        <w:numPr>
          <w:ilvl w:val="0"/>
          <w:numId w:val="51"/>
        </w:numPr>
        <w:jc w:val="both"/>
      </w:pPr>
      <w:r w:rsidRPr="003004F5">
        <w:rPr>
          <w:b/>
          <w:bCs/>
        </w:rPr>
        <w:t>Directe sociale bijdrage</w:t>
      </w:r>
      <w:r>
        <w:t xml:space="preserve"> van de leverancier of opdrachtnemer zoals vermeld in hun auditrapport. </w:t>
      </w:r>
      <w:r w:rsidRPr="004D1A03">
        <w:t>De directe sociale bijdragen van alle PSO-gecertificeerde organisaties zijn –onzichtbaar- opgenomen binnen de berekeningsformule, zoals geïntegreerd in www.mijnpso.nl. Deze waardes worden automatisch doorgerekend</w:t>
      </w:r>
      <w:r w:rsidR="00C13BAF">
        <w:rPr>
          <w:rStyle w:val="FootnoteReference"/>
        </w:rPr>
        <w:footnoteReference w:id="12"/>
      </w:r>
      <w:r>
        <w:t>. Wanneer Aanvragende organisaties vooraf willen weten wat de direct gewogen bijdrage van een PSO gecertificeerde organisatie is, kunnen zij dit opvragen bij die organisatie (staat vermeld in auditrapport). Op de website van PSO-Nederland worden alleen de PSO-treden van alle PSO-gecertificeerde organisatie(s) getoond.</w:t>
      </w:r>
    </w:p>
    <w:p w14:paraId="3434AF04" w14:textId="3C3CE16A" w:rsidR="003004F5" w:rsidRDefault="003004F5" w:rsidP="00650B90">
      <w:pPr>
        <w:pStyle w:val="ListParagraph"/>
        <w:numPr>
          <w:ilvl w:val="0"/>
          <w:numId w:val="51"/>
        </w:numPr>
        <w:jc w:val="both"/>
      </w:pPr>
      <w:r w:rsidRPr="003004F5">
        <w:rPr>
          <w:b/>
          <w:bCs/>
        </w:rPr>
        <w:t>Omzet van leverancier/opdrachtnemer per fte</w:t>
      </w:r>
      <w:r>
        <w:t>. De omzet wordt geschat op basis van CBS-statistieken of gebaseerd op de opgave van het PSO-gecertificeerde bedrijf, (getoetst door auditor</w:t>
      </w:r>
      <w:r w:rsidR="00C13BAF">
        <w:rPr>
          <w:rStyle w:val="FootnoteReference"/>
        </w:rPr>
        <w:footnoteReference w:id="13"/>
      </w:r>
      <w:r>
        <w:t xml:space="preserve"> ).</w:t>
      </w:r>
    </w:p>
    <w:p w14:paraId="642AFE7F" w14:textId="77777777" w:rsidR="003004F5" w:rsidRDefault="003004F5" w:rsidP="00650B90">
      <w:pPr>
        <w:jc w:val="both"/>
      </w:pPr>
    </w:p>
    <w:p w14:paraId="60724A5E" w14:textId="77777777" w:rsidR="003004F5" w:rsidRDefault="003004F5" w:rsidP="00650B90">
      <w:pPr>
        <w:jc w:val="both"/>
      </w:pPr>
      <w:r>
        <w:t>Daarmee zijn alle basiseenheden bekend om de indirecte sociale bijdrage te berekenen.</w:t>
      </w:r>
    </w:p>
    <w:p w14:paraId="1B9BD822" w14:textId="6610E534" w:rsidR="003004F5" w:rsidRDefault="003004F5" w:rsidP="00650B90">
      <w:pPr>
        <w:jc w:val="both"/>
      </w:pPr>
      <w:r>
        <w:t>Vervolgens wordt in de PSO-tool de financiële waarde van de inkoop/uitbesteding ‘vertaald’ naar het aantal fte van de PSO-doelgroep dat aan die omzet meegewerkt heeft. Het aantal fte van de PSO-doelgroep dat naar rato meegewerkt heeft aan de inkoop bij de leverancier wordt berekend in de online rekentool met een rekenformule:</w:t>
      </w:r>
    </w:p>
    <w:p w14:paraId="44BF5DFA" w14:textId="1E8D3F36" w:rsidR="003004F5" w:rsidRDefault="003004F5" w:rsidP="00650B90">
      <w:pPr>
        <w:pStyle w:val="ListParagraph"/>
        <w:numPr>
          <w:ilvl w:val="0"/>
          <w:numId w:val="52"/>
        </w:numPr>
        <w:jc w:val="both"/>
      </w:pPr>
      <w:r>
        <w:t>Directe sociale bijdrage leveranciers of opdrachtnemer  x (Financiële waarde van de inkoop of uitbesteding gedeeld door Omzet van leveranciers per fte )</w:t>
      </w:r>
      <w:r w:rsidR="000B5A97">
        <w:t>.</w:t>
      </w:r>
    </w:p>
    <w:p w14:paraId="1A3EAE2C" w14:textId="77777777" w:rsidR="003004F5" w:rsidRDefault="003004F5" w:rsidP="00650B90">
      <w:pPr>
        <w:jc w:val="both"/>
      </w:pPr>
    </w:p>
    <w:p w14:paraId="1EF19FF3" w14:textId="71AC85A7" w:rsidR="00346CD3" w:rsidRDefault="003004F5" w:rsidP="00650B90">
      <w:pPr>
        <w:jc w:val="both"/>
      </w:pPr>
      <w:r>
        <w:t>Dan wordt de volgende formule toegepast om de indirecte bijdrage te berekenen:</w:t>
      </w:r>
    </w:p>
    <w:p w14:paraId="164B3392" w14:textId="77777777" w:rsidR="00346CD3" w:rsidRDefault="00346CD3" w:rsidP="00650B90">
      <w:pPr>
        <w:jc w:val="both"/>
      </w:pPr>
    </w:p>
    <w:p w14:paraId="2B5FCAF3" w14:textId="7331E127" w:rsidR="00126B29" w:rsidRDefault="003004F5" w:rsidP="00650B90">
      <w:pPr>
        <w:jc w:val="both"/>
      </w:pPr>
      <w:r>
        <w:rPr>
          <w:noProof/>
        </w:rPr>
        <w:drawing>
          <wp:inline distT="0" distB="0" distL="0" distR="0" wp14:anchorId="5B97912C" wp14:editId="60A93680">
            <wp:extent cx="3714750" cy="1428750"/>
            <wp:effectExtent l="0" t="0" r="0" b="0"/>
            <wp:docPr id="12" name="Afbeelding 12"/>
            <wp:cNvGraphicFramePr/>
            <a:graphic xmlns:a="http://schemas.openxmlformats.org/drawingml/2006/main">
              <a:graphicData uri="http://schemas.openxmlformats.org/drawingml/2006/picture">
                <pic:pic xmlns:pic="http://schemas.openxmlformats.org/drawingml/2006/picture">
                  <pic:nvPicPr>
                    <pic:cNvPr id="12" name="Afbeelding 12"/>
                    <pic:cNvPicPr/>
                  </pic:nvPicPr>
                  <pic:blipFill>
                    <a:blip r:embed="rId44"/>
                    <a:stretch>
                      <a:fillRect/>
                    </a:stretch>
                  </pic:blipFill>
                  <pic:spPr>
                    <a:xfrm>
                      <a:off x="0" y="0"/>
                      <a:ext cx="3714750" cy="1428750"/>
                    </a:xfrm>
                    <a:prstGeom prst="rect">
                      <a:avLst/>
                    </a:prstGeom>
                  </pic:spPr>
                </pic:pic>
              </a:graphicData>
            </a:graphic>
          </wp:inline>
        </w:drawing>
      </w:r>
    </w:p>
    <w:p w14:paraId="48106273" w14:textId="32953D35" w:rsidR="00126B29" w:rsidRPr="00650B90" w:rsidRDefault="00C13BAF" w:rsidP="00650B90">
      <w:pPr>
        <w:pStyle w:val="Heading2"/>
        <w:jc w:val="both"/>
        <w:rPr>
          <w:sz w:val="32"/>
          <w:szCs w:val="32"/>
          <w:lang w:val="nl-NL"/>
        </w:rPr>
      </w:pPr>
      <w:bookmarkStart w:id="61" w:name="_Toc191473253"/>
      <w:r w:rsidRPr="00650B90">
        <w:rPr>
          <w:sz w:val="32"/>
          <w:szCs w:val="32"/>
          <w:lang w:val="nl-NL"/>
        </w:rPr>
        <w:t xml:space="preserve">De totale bijdrage aan de werkgelegenheid: </w:t>
      </w:r>
      <w:r w:rsidR="0019278C">
        <w:rPr>
          <w:sz w:val="32"/>
          <w:szCs w:val="32"/>
          <w:lang w:val="nl-NL"/>
        </w:rPr>
        <w:t xml:space="preserve">een </w:t>
      </w:r>
      <w:r w:rsidRPr="00650B90">
        <w:rPr>
          <w:sz w:val="32"/>
          <w:szCs w:val="32"/>
          <w:lang w:val="nl-NL"/>
        </w:rPr>
        <w:t xml:space="preserve">optelsom van </w:t>
      </w:r>
      <w:r w:rsidR="0019278C">
        <w:rPr>
          <w:sz w:val="32"/>
          <w:szCs w:val="32"/>
          <w:lang w:val="nl-NL"/>
        </w:rPr>
        <w:t xml:space="preserve">de </w:t>
      </w:r>
      <w:r w:rsidRPr="00650B90">
        <w:rPr>
          <w:sz w:val="32"/>
          <w:szCs w:val="32"/>
          <w:lang w:val="nl-NL"/>
        </w:rPr>
        <w:t>directe en indirecte bijdrage</w:t>
      </w:r>
      <w:bookmarkEnd w:id="61"/>
    </w:p>
    <w:p w14:paraId="389D841B" w14:textId="47E347E8" w:rsidR="00126B29" w:rsidRDefault="00126B29" w:rsidP="00650B90">
      <w:pPr>
        <w:jc w:val="both"/>
      </w:pPr>
    </w:p>
    <w:p w14:paraId="508FA876" w14:textId="28809CF0" w:rsidR="00C13BAF" w:rsidRDefault="00C13BAF" w:rsidP="00650B90">
      <w:pPr>
        <w:jc w:val="both"/>
      </w:pPr>
      <w:r>
        <w:t>De totale sociale bijdrage wordt berekend door de indirecte sociale bijdrage op te tellen bij de directe sociale bijdrage; deze som is bepalend voor de vergelijking met de norm van de bedrijven in dezelfde grootteklasse (</w:t>
      </w:r>
      <w:r w:rsidRPr="00251B9A">
        <w:t>zie tabel 3.5</w:t>
      </w:r>
      <w:r w:rsidRPr="00671939">
        <w:t>).</w:t>
      </w:r>
    </w:p>
    <w:p w14:paraId="323E9235" w14:textId="77777777" w:rsidR="00C13BAF" w:rsidRDefault="00C13BAF" w:rsidP="00650B90">
      <w:pPr>
        <w:jc w:val="both"/>
      </w:pPr>
    </w:p>
    <w:p w14:paraId="257BCA4E" w14:textId="2C19C24F" w:rsidR="00C13BAF" w:rsidRDefault="00C13BAF" w:rsidP="00650B90">
      <w:pPr>
        <w:jc w:val="both"/>
      </w:pPr>
      <w:r>
        <w:lastRenderedPageBreak/>
        <w:t>De Aanvragende organisatie moet de gegevens uit de opgave van de indirecte sociale bijdrage (rekentool) op verzoek van een auditor kunnen aantonen</w:t>
      </w:r>
      <w:r w:rsidR="005D0801">
        <w:t>.</w:t>
      </w:r>
    </w:p>
    <w:p w14:paraId="190CDE04" w14:textId="77777777" w:rsidR="00C13BAF" w:rsidRDefault="00C13BAF" w:rsidP="00650B90">
      <w:pPr>
        <w:jc w:val="both"/>
      </w:pPr>
    </w:p>
    <w:p w14:paraId="1DAE0477" w14:textId="77777777" w:rsidR="00C13BAF" w:rsidRDefault="00C13BAF" w:rsidP="00650B90">
      <w:pPr>
        <w:jc w:val="both"/>
      </w:pPr>
      <w:r>
        <w:t>In rekenvoorbeeld 2 is het aantal fte van de PSO-doelgroep dat naar rato gewerkt heeft om de omzet te realiseren 0,2. Aangezien het totaal aantal fte bij de Aanvragende organisatie 25 is, bedraagt de indirecte sociale bijdrage in het rekenvoorbeeld:</w:t>
      </w:r>
    </w:p>
    <w:p w14:paraId="37EE07DF" w14:textId="77777777" w:rsidR="00C13BAF" w:rsidRDefault="00C13BAF" w:rsidP="00650B90">
      <w:pPr>
        <w:jc w:val="both"/>
      </w:pPr>
    </w:p>
    <w:p w14:paraId="41B0CA28" w14:textId="77777777" w:rsidR="00C13BAF" w:rsidRPr="00C13BAF" w:rsidRDefault="00C13BAF" w:rsidP="00650B90">
      <w:pPr>
        <w:jc w:val="both"/>
        <w:rPr>
          <w:i/>
          <w:iCs/>
          <w:sz w:val="17"/>
          <w:szCs w:val="17"/>
        </w:rPr>
      </w:pPr>
      <w:r w:rsidRPr="00C13BAF">
        <w:rPr>
          <w:i/>
          <w:iCs/>
          <w:sz w:val="17"/>
          <w:szCs w:val="17"/>
        </w:rPr>
        <w:t>0,2 gedeeld door (25 plus 0,2), omgerekend naar percentage is 0,8%.</w:t>
      </w:r>
    </w:p>
    <w:p w14:paraId="364839B2" w14:textId="77777777" w:rsidR="00C13BAF" w:rsidRDefault="00C13BAF" w:rsidP="00650B90">
      <w:pPr>
        <w:jc w:val="both"/>
      </w:pPr>
    </w:p>
    <w:p w14:paraId="754A588F" w14:textId="0BDA415A" w:rsidR="00C13BAF" w:rsidRDefault="00C13BAF" w:rsidP="00650B90">
      <w:pPr>
        <w:jc w:val="both"/>
      </w:pPr>
      <w:r>
        <w:t>Dus de Aanvragende organisatie mag in dit voorbeeld 0,8% indirecte bijdrage bij de al vastgestelde directe bijdrage optellen.</w:t>
      </w:r>
    </w:p>
    <w:p w14:paraId="33348F74" w14:textId="02702445" w:rsidR="00C13BAF" w:rsidRDefault="00C13BAF" w:rsidP="00650B90">
      <w:pPr>
        <w:jc w:val="both"/>
      </w:pPr>
    </w:p>
    <w:tbl>
      <w:tblPr>
        <w:tblStyle w:val="TNO"/>
        <w:tblW w:w="0" w:type="auto"/>
        <w:tblLook w:val="04A0" w:firstRow="1" w:lastRow="0" w:firstColumn="1" w:lastColumn="0" w:noHBand="0" w:noVBand="1"/>
      </w:tblPr>
      <w:tblGrid>
        <w:gridCol w:w="3397"/>
        <w:gridCol w:w="1276"/>
        <w:gridCol w:w="3595"/>
      </w:tblGrid>
      <w:tr w:rsidR="00C13BAF" w:rsidRPr="00807B50" w14:paraId="0A5B0734" w14:textId="77777777" w:rsidTr="004D1A0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397" w:type="dxa"/>
            <w:tcBorders>
              <w:top w:val="single" w:sz="4" w:space="0" w:color="123EB7"/>
              <w:left w:val="single" w:sz="4" w:space="0" w:color="123EB7"/>
              <w:bottom w:val="single" w:sz="4" w:space="0" w:color="FFFFFF" w:themeColor="background1"/>
            </w:tcBorders>
            <w:shd w:val="clear" w:color="auto" w:fill="123EB7"/>
          </w:tcPr>
          <w:p w14:paraId="37D8B73B" w14:textId="11B62F26" w:rsidR="00C13BAF" w:rsidRPr="00807B50" w:rsidRDefault="00C13BAF" w:rsidP="00807B50">
            <w:pPr>
              <w:spacing w:line="240" w:lineRule="exact"/>
              <w:rPr>
                <w:rFonts w:ascii="FS Me Pro Light" w:hAnsi="FS Me Pro Light"/>
              </w:rPr>
            </w:pPr>
            <w:r w:rsidRPr="00807B50">
              <w:rPr>
                <w:rFonts w:ascii="FS Me Pro Light" w:eastAsia="Arial Unicode MS" w:hAnsi="FS Me Pro Light" w:cs="Arial"/>
                <w:b/>
                <w:szCs w:val="17"/>
              </w:rPr>
              <w:t>Rekenvoorbeeld 2: indirecte sociale bijdrage van een Aanvragende organi</w:t>
            </w:r>
            <w:r w:rsidRPr="00807B50">
              <w:rPr>
                <w:rFonts w:ascii="FS Me Pro Light" w:eastAsia="Arial Unicode MS" w:hAnsi="FS Me Pro Light" w:cs="Arial"/>
                <w:b/>
                <w:szCs w:val="17"/>
              </w:rPr>
              <w:softHyphen/>
              <w:t>satie (AO)</w:t>
            </w:r>
          </w:p>
        </w:tc>
        <w:tc>
          <w:tcPr>
            <w:tcW w:w="1276" w:type="dxa"/>
            <w:tcBorders>
              <w:top w:val="single" w:sz="4" w:space="0" w:color="123EB7"/>
              <w:bottom w:val="single" w:sz="4" w:space="0" w:color="FFFFFF" w:themeColor="background1"/>
            </w:tcBorders>
            <w:shd w:val="clear" w:color="auto" w:fill="123EB7"/>
            <w:vAlign w:val="bottom"/>
          </w:tcPr>
          <w:p w14:paraId="34B2210B" w14:textId="77777777" w:rsidR="00C13BAF" w:rsidRPr="00807B50" w:rsidRDefault="00C13BAF" w:rsidP="00807B50">
            <w:pPr>
              <w:spacing w:line="240" w:lineRule="exact"/>
              <w:jc w:val="center"/>
              <w:cnfStyle w:val="100000000000" w:firstRow="1" w:lastRow="0" w:firstColumn="0" w:lastColumn="0" w:oddVBand="0" w:evenVBand="0" w:oddHBand="0" w:evenHBand="0" w:firstRowFirstColumn="0" w:firstRowLastColumn="0" w:lastRowFirstColumn="0" w:lastRowLastColumn="0"/>
              <w:rPr>
                <w:rFonts w:ascii="FS Me Pro Light" w:eastAsia="Arial Unicode MS" w:hAnsi="FS Me Pro Light" w:cs="Arial"/>
                <w:b/>
                <w:szCs w:val="17"/>
              </w:rPr>
            </w:pPr>
            <w:r w:rsidRPr="00807B50">
              <w:rPr>
                <w:rFonts w:ascii="FS Me Pro Light" w:eastAsia="Arial Unicode MS" w:hAnsi="FS Me Pro Light" w:cs="Arial"/>
                <w:b/>
                <w:szCs w:val="17"/>
              </w:rPr>
              <w:t>Waarde</w:t>
            </w:r>
          </w:p>
          <w:p w14:paraId="0FFA1AE4" w14:textId="7EF5BF20" w:rsidR="00C13BAF" w:rsidRPr="00807B50" w:rsidRDefault="00C13BAF" w:rsidP="00807B50">
            <w:pPr>
              <w:spacing w:line="240" w:lineRule="exact"/>
              <w:jc w:val="center"/>
              <w:cnfStyle w:val="100000000000" w:firstRow="1" w:lastRow="0" w:firstColumn="0" w:lastColumn="0" w:oddVBand="0" w:evenVBand="0" w:oddHBand="0" w:evenHBand="0" w:firstRowFirstColumn="0" w:firstRowLastColumn="0" w:lastRowFirstColumn="0" w:lastRowLastColumn="0"/>
              <w:rPr>
                <w:rFonts w:ascii="FS Me Pro Light" w:hAnsi="FS Me Pro Light"/>
              </w:rPr>
            </w:pPr>
          </w:p>
        </w:tc>
        <w:tc>
          <w:tcPr>
            <w:tcW w:w="3595" w:type="dxa"/>
            <w:tcBorders>
              <w:top w:val="single" w:sz="4" w:space="0" w:color="123EB7"/>
              <w:bottom w:val="single" w:sz="4" w:space="0" w:color="FFFFFF" w:themeColor="background1"/>
              <w:right w:val="single" w:sz="4" w:space="0" w:color="123EB7"/>
            </w:tcBorders>
            <w:shd w:val="clear" w:color="auto" w:fill="123EB7"/>
            <w:vAlign w:val="bottom"/>
          </w:tcPr>
          <w:p w14:paraId="13E09952" w14:textId="77777777" w:rsidR="00C13BAF" w:rsidRPr="00807B50" w:rsidRDefault="00C13BAF" w:rsidP="00807B50">
            <w:pPr>
              <w:spacing w:line="240" w:lineRule="exact"/>
              <w:cnfStyle w:val="100000000000" w:firstRow="1" w:lastRow="0" w:firstColumn="0" w:lastColumn="0" w:oddVBand="0" w:evenVBand="0" w:oddHBand="0" w:evenHBand="0" w:firstRowFirstColumn="0" w:firstRowLastColumn="0" w:lastRowFirstColumn="0" w:lastRowLastColumn="0"/>
              <w:rPr>
                <w:rFonts w:ascii="FS Me Pro Light" w:eastAsia="Arial Unicode MS" w:hAnsi="FS Me Pro Light" w:cs="Arial"/>
                <w:b/>
                <w:szCs w:val="17"/>
              </w:rPr>
            </w:pPr>
            <w:r w:rsidRPr="00807B50">
              <w:rPr>
                <w:rFonts w:ascii="FS Me Pro Light" w:eastAsia="Arial Unicode MS" w:hAnsi="FS Me Pro Light" w:cs="Arial"/>
                <w:b/>
                <w:szCs w:val="17"/>
              </w:rPr>
              <w:t>Afkomst gegevens/waarde</w:t>
            </w:r>
          </w:p>
          <w:p w14:paraId="08E6691C" w14:textId="30AA648F" w:rsidR="00C13BAF" w:rsidRPr="00807B50" w:rsidRDefault="00C13BAF" w:rsidP="00807B50">
            <w:pPr>
              <w:spacing w:line="240" w:lineRule="exact"/>
              <w:cnfStyle w:val="100000000000" w:firstRow="1" w:lastRow="0" w:firstColumn="0" w:lastColumn="0" w:oddVBand="0" w:evenVBand="0" w:oddHBand="0" w:evenHBand="0" w:firstRowFirstColumn="0" w:firstRowLastColumn="0" w:lastRowFirstColumn="0" w:lastRowLastColumn="0"/>
              <w:rPr>
                <w:rFonts w:ascii="FS Me Pro Light" w:hAnsi="FS Me Pro Light"/>
              </w:rPr>
            </w:pPr>
          </w:p>
        </w:tc>
      </w:tr>
      <w:tr w:rsidR="00C13BAF" w:rsidRPr="00807B50" w14:paraId="3CCA173F" w14:textId="77777777" w:rsidTr="004D1A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Borders>
              <w:top w:val="single" w:sz="4" w:space="0" w:color="FFFFFF" w:themeColor="background1"/>
              <w:left w:val="single" w:sz="4" w:space="0" w:color="123EB7"/>
              <w:bottom w:val="single" w:sz="4" w:space="0" w:color="FFFFFF" w:themeColor="background1"/>
            </w:tcBorders>
            <w:shd w:val="clear" w:color="auto" w:fill="EBF0FF"/>
          </w:tcPr>
          <w:p w14:paraId="613019EC" w14:textId="6AE6792B" w:rsidR="00C13BAF" w:rsidRPr="00807B50" w:rsidRDefault="00C13BAF" w:rsidP="00807B50">
            <w:pPr>
              <w:spacing w:line="240" w:lineRule="exact"/>
              <w:rPr>
                <w:rFonts w:ascii="FS Me Pro Light" w:hAnsi="FS Me Pro Light"/>
              </w:rPr>
            </w:pPr>
            <w:r w:rsidRPr="00807B50">
              <w:rPr>
                <w:rFonts w:ascii="FS Me Pro Light" w:eastAsia="Arial Unicode MS" w:hAnsi="FS Me Pro Light" w:cs="Arial"/>
                <w:szCs w:val="17"/>
              </w:rPr>
              <w:t>Directe sociale bijdrage van PSO gecertificeerde leverancier/opdrachtnemer</w:t>
            </w:r>
          </w:p>
        </w:tc>
        <w:tc>
          <w:tcPr>
            <w:tcW w:w="1276" w:type="dxa"/>
            <w:tcBorders>
              <w:top w:val="single" w:sz="4" w:space="0" w:color="FFFFFF" w:themeColor="background1"/>
              <w:bottom w:val="single" w:sz="4" w:space="0" w:color="FFFFFF" w:themeColor="background1"/>
            </w:tcBorders>
            <w:shd w:val="clear" w:color="auto" w:fill="EBF0FF"/>
          </w:tcPr>
          <w:p w14:paraId="0D5F703E" w14:textId="141EF2F7" w:rsidR="00C13BAF" w:rsidRPr="00807B50" w:rsidRDefault="00C13BAF" w:rsidP="00807B50">
            <w:pPr>
              <w:spacing w:line="240" w:lineRule="exact"/>
              <w:jc w:val="center"/>
              <w:cnfStyle w:val="000000100000" w:firstRow="0" w:lastRow="0" w:firstColumn="0" w:lastColumn="0" w:oddVBand="0" w:evenVBand="0" w:oddHBand="1" w:evenHBand="0" w:firstRowFirstColumn="0" w:firstRowLastColumn="0" w:lastRowFirstColumn="0" w:lastRowLastColumn="0"/>
              <w:rPr>
                <w:rFonts w:ascii="FS Me Pro Light" w:hAnsi="FS Me Pro Light"/>
              </w:rPr>
            </w:pPr>
            <w:r w:rsidRPr="00807B50">
              <w:rPr>
                <w:rFonts w:ascii="FS Me Pro Light" w:eastAsia="Arial Unicode MS" w:hAnsi="FS Me Pro Light" w:cs="Arial"/>
                <w:szCs w:val="17"/>
              </w:rPr>
              <w:t>10%</w:t>
            </w:r>
          </w:p>
        </w:tc>
        <w:tc>
          <w:tcPr>
            <w:tcW w:w="3595" w:type="dxa"/>
            <w:tcBorders>
              <w:top w:val="single" w:sz="4" w:space="0" w:color="FFFFFF" w:themeColor="background1"/>
              <w:bottom w:val="single" w:sz="4" w:space="0" w:color="FFFFFF" w:themeColor="background1"/>
              <w:right w:val="single" w:sz="4" w:space="0" w:color="123EB7"/>
            </w:tcBorders>
            <w:shd w:val="clear" w:color="auto" w:fill="EBF0FF"/>
          </w:tcPr>
          <w:p w14:paraId="2161B784" w14:textId="4429E694" w:rsidR="00C13BAF" w:rsidRPr="00807B50" w:rsidRDefault="00C13BAF" w:rsidP="00807B50">
            <w:pPr>
              <w:spacing w:line="240" w:lineRule="exact"/>
              <w:cnfStyle w:val="000000100000" w:firstRow="0" w:lastRow="0" w:firstColumn="0" w:lastColumn="0" w:oddVBand="0" w:evenVBand="0" w:oddHBand="1" w:evenHBand="0" w:firstRowFirstColumn="0" w:firstRowLastColumn="0" w:lastRowFirstColumn="0" w:lastRowLastColumn="0"/>
              <w:rPr>
                <w:rFonts w:ascii="FS Me Pro Light" w:hAnsi="FS Me Pro Light"/>
              </w:rPr>
            </w:pPr>
            <w:r w:rsidRPr="00807B50">
              <w:rPr>
                <w:rFonts w:ascii="FS Me Pro Light" w:eastAsia="Arial Unicode MS" w:hAnsi="FS Me Pro Light" w:cs="Arial"/>
                <w:szCs w:val="17"/>
              </w:rPr>
              <w:t xml:space="preserve">Waarde is exclusief gekoppeld aan de leverancier/opdrachtnemer en wordt automatisch doorgerekend wanneer AO de desbetreffende leverancier/opdrachtnemer selecteert in </w:t>
            </w:r>
            <w:proofErr w:type="spellStart"/>
            <w:r w:rsidRPr="00807B50">
              <w:rPr>
                <w:rFonts w:ascii="FS Me Pro Light" w:eastAsia="Arial Unicode MS" w:hAnsi="FS Me Pro Light" w:cs="Arial"/>
                <w:szCs w:val="17"/>
              </w:rPr>
              <w:t>MijnPSO</w:t>
            </w:r>
            <w:proofErr w:type="spellEnd"/>
            <w:r w:rsidRPr="00807B50">
              <w:rPr>
                <w:rFonts w:ascii="FS Me Pro Light" w:eastAsia="Arial Unicode MS" w:hAnsi="FS Me Pro Light" w:cs="Arial"/>
                <w:szCs w:val="17"/>
              </w:rPr>
              <w:t>.</w:t>
            </w:r>
          </w:p>
        </w:tc>
      </w:tr>
      <w:tr w:rsidR="00C13BAF" w:rsidRPr="00807B50" w14:paraId="2F4D3C20" w14:textId="77777777" w:rsidTr="00C13BA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Borders>
              <w:top w:val="single" w:sz="4" w:space="0" w:color="FFFFFF" w:themeColor="background1"/>
              <w:left w:val="single" w:sz="4" w:space="0" w:color="123EB7"/>
              <w:bottom w:val="single" w:sz="4" w:space="0" w:color="FFFFFF" w:themeColor="background1"/>
            </w:tcBorders>
            <w:shd w:val="clear" w:color="auto" w:fill="EBF0FF"/>
          </w:tcPr>
          <w:p w14:paraId="2FEAB2FD" w14:textId="2A668A53" w:rsidR="00C13BAF" w:rsidRPr="00807B50" w:rsidRDefault="00C13BAF" w:rsidP="00807B50">
            <w:pPr>
              <w:spacing w:line="240" w:lineRule="exact"/>
              <w:rPr>
                <w:rFonts w:ascii="FS Me Pro Light" w:hAnsi="FS Me Pro Light"/>
              </w:rPr>
            </w:pPr>
            <w:r w:rsidRPr="00807B50">
              <w:rPr>
                <w:rFonts w:ascii="FS Me Pro Light" w:eastAsia="Arial Unicode MS" w:hAnsi="FS Me Pro Light" w:cs="Arial"/>
                <w:szCs w:val="17"/>
              </w:rPr>
              <w:t>Omzet (geschat op basis van CBS-sta</w:t>
            </w:r>
            <w:r w:rsidRPr="00807B50">
              <w:rPr>
                <w:rFonts w:ascii="FS Me Pro Light" w:eastAsia="Arial Unicode MS" w:hAnsi="FS Me Pro Light" w:cs="Arial"/>
                <w:szCs w:val="17"/>
              </w:rPr>
              <w:softHyphen/>
              <w:t>tistieken of op basis opgave van het PSO-gecertificeerde bedrijf, getoetst door auditor</w:t>
            </w:r>
            <w:r w:rsidRPr="00807B50">
              <w:rPr>
                <w:rFonts w:ascii="FS Me Pro Light" w:eastAsia="Arial Unicode MS" w:hAnsi="FS Me Pro Light" w:cs="Arial"/>
                <w:szCs w:val="17"/>
                <w:vertAlign w:val="superscript"/>
              </w:rPr>
              <w:footnoteReference w:id="14"/>
            </w:r>
            <w:r w:rsidRPr="00807B50">
              <w:rPr>
                <w:rFonts w:ascii="FS Me Pro Light" w:eastAsia="Arial Unicode MS" w:hAnsi="FS Me Pro Light" w:cs="Arial"/>
                <w:szCs w:val="17"/>
              </w:rPr>
              <w:t xml:space="preserve">) van leverancier/opdrachtnemer per fte. </w:t>
            </w:r>
          </w:p>
        </w:tc>
        <w:tc>
          <w:tcPr>
            <w:tcW w:w="1276" w:type="dxa"/>
            <w:tcBorders>
              <w:top w:val="single" w:sz="4" w:space="0" w:color="FFFFFF" w:themeColor="background1"/>
              <w:bottom w:val="single" w:sz="4" w:space="0" w:color="FFFFFF" w:themeColor="background1"/>
            </w:tcBorders>
            <w:shd w:val="clear" w:color="auto" w:fill="EBF0FF"/>
          </w:tcPr>
          <w:p w14:paraId="59E16B5A" w14:textId="77B0BA7B" w:rsidR="00C13BAF" w:rsidRPr="00807B50" w:rsidRDefault="00C13BAF" w:rsidP="00807B50">
            <w:pPr>
              <w:spacing w:line="240" w:lineRule="exact"/>
              <w:jc w:val="center"/>
              <w:cnfStyle w:val="000000010000" w:firstRow="0" w:lastRow="0" w:firstColumn="0" w:lastColumn="0" w:oddVBand="0" w:evenVBand="0" w:oddHBand="0" w:evenHBand="1" w:firstRowFirstColumn="0" w:firstRowLastColumn="0" w:lastRowFirstColumn="0" w:lastRowLastColumn="0"/>
              <w:rPr>
                <w:rFonts w:ascii="FS Me Pro Light" w:hAnsi="FS Me Pro Light"/>
              </w:rPr>
            </w:pPr>
            <w:r w:rsidRPr="00807B50">
              <w:rPr>
                <w:rFonts w:ascii="FS Me Pro Light" w:eastAsia="Arial Unicode MS" w:hAnsi="FS Me Pro Light" w:cs="Arial"/>
                <w:szCs w:val="17"/>
              </w:rPr>
              <w:t>€ 50.000, -</w:t>
            </w:r>
          </w:p>
        </w:tc>
        <w:tc>
          <w:tcPr>
            <w:tcW w:w="3595" w:type="dxa"/>
            <w:tcBorders>
              <w:top w:val="single" w:sz="4" w:space="0" w:color="FFFFFF" w:themeColor="background1"/>
              <w:bottom w:val="single" w:sz="4" w:space="0" w:color="FFFFFF" w:themeColor="background1"/>
              <w:right w:val="single" w:sz="4" w:space="0" w:color="123EB7"/>
            </w:tcBorders>
            <w:shd w:val="clear" w:color="auto" w:fill="EBF0FF"/>
          </w:tcPr>
          <w:p w14:paraId="37E03490" w14:textId="609BE6E4" w:rsidR="00C13BAF" w:rsidRPr="00807B50" w:rsidRDefault="00C13BAF" w:rsidP="00807B50">
            <w:pPr>
              <w:spacing w:line="240" w:lineRule="exact"/>
              <w:cnfStyle w:val="000000010000" w:firstRow="0" w:lastRow="0" w:firstColumn="0" w:lastColumn="0" w:oddVBand="0" w:evenVBand="0" w:oddHBand="0" w:evenHBand="1" w:firstRowFirstColumn="0" w:firstRowLastColumn="0" w:lastRowFirstColumn="0" w:lastRowLastColumn="0"/>
              <w:rPr>
                <w:rFonts w:ascii="FS Me Pro Light" w:hAnsi="FS Me Pro Light"/>
              </w:rPr>
            </w:pPr>
            <w:r w:rsidRPr="00807B50">
              <w:rPr>
                <w:rFonts w:ascii="FS Me Pro Light" w:eastAsia="Arial Unicode MS" w:hAnsi="FS Me Pro Light" w:cs="Arial"/>
                <w:szCs w:val="17"/>
              </w:rPr>
              <w:t xml:space="preserve">Waarde is exclusief gekoppeld aan de leverancier/opdrachtnemer en wordt automatisch doorgerekend wanneer AO de desbetreffende leverancier/opdrachtnemer selecteert in </w:t>
            </w:r>
            <w:proofErr w:type="spellStart"/>
            <w:r w:rsidRPr="00807B50">
              <w:rPr>
                <w:rFonts w:ascii="FS Me Pro Light" w:eastAsia="Arial Unicode MS" w:hAnsi="FS Me Pro Light" w:cs="Arial"/>
                <w:szCs w:val="17"/>
              </w:rPr>
              <w:t>MijnPSO</w:t>
            </w:r>
            <w:proofErr w:type="spellEnd"/>
            <w:r w:rsidRPr="00807B50">
              <w:rPr>
                <w:rFonts w:ascii="FS Me Pro Light" w:eastAsia="Arial Unicode MS" w:hAnsi="FS Me Pro Light" w:cs="Arial"/>
                <w:szCs w:val="17"/>
              </w:rPr>
              <w:t>.</w:t>
            </w:r>
          </w:p>
        </w:tc>
      </w:tr>
      <w:tr w:rsidR="00C13BAF" w:rsidRPr="00807B50" w14:paraId="3E2ABB34" w14:textId="77777777" w:rsidTr="00C13B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Borders>
              <w:top w:val="single" w:sz="4" w:space="0" w:color="FFFFFF" w:themeColor="background1"/>
              <w:left w:val="single" w:sz="4" w:space="0" w:color="123EB7"/>
              <w:bottom w:val="single" w:sz="4" w:space="0" w:color="FFFFFF" w:themeColor="background1"/>
            </w:tcBorders>
            <w:shd w:val="clear" w:color="auto" w:fill="EBF0FF"/>
          </w:tcPr>
          <w:p w14:paraId="410859DD" w14:textId="25EDBFDB" w:rsidR="00C13BAF" w:rsidRPr="00807B50" w:rsidRDefault="00C13BAF" w:rsidP="00807B50">
            <w:pPr>
              <w:spacing w:line="240" w:lineRule="exact"/>
              <w:rPr>
                <w:rFonts w:ascii="FS Me Pro Light" w:hAnsi="FS Me Pro Light"/>
              </w:rPr>
            </w:pPr>
            <w:r w:rsidRPr="00807B50">
              <w:rPr>
                <w:rFonts w:ascii="FS Me Pro Light" w:eastAsia="Arial Unicode MS" w:hAnsi="FS Me Pro Light" w:cs="Arial"/>
                <w:szCs w:val="17"/>
              </w:rPr>
              <w:t>Financiële waarde van inkoop/uitbesteding (factuurbedrag in peiljaar ingekocht door Aanvragende organisatie</w:t>
            </w:r>
            <w:r w:rsidRPr="00807B50" w:rsidDel="009B3326">
              <w:rPr>
                <w:rFonts w:ascii="FS Me Pro Light" w:eastAsia="Arial Unicode MS" w:hAnsi="FS Me Pro Light" w:cs="Arial"/>
                <w:szCs w:val="17"/>
              </w:rPr>
              <w:t xml:space="preserve"> </w:t>
            </w:r>
            <w:r w:rsidRPr="00807B50">
              <w:rPr>
                <w:rFonts w:ascii="FS Me Pro Light" w:eastAsia="Arial Unicode MS" w:hAnsi="FS Me Pro Light" w:cs="Arial"/>
                <w:szCs w:val="17"/>
              </w:rPr>
              <w:t>(AO))</w:t>
            </w:r>
          </w:p>
        </w:tc>
        <w:tc>
          <w:tcPr>
            <w:tcW w:w="1276" w:type="dxa"/>
            <w:tcBorders>
              <w:top w:val="single" w:sz="4" w:space="0" w:color="FFFFFF" w:themeColor="background1"/>
              <w:bottom w:val="single" w:sz="4" w:space="0" w:color="FFFFFF" w:themeColor="background1"/>
            </w:tcBorders>
            <w:shd w:val="clear" w:color="auto" w:fill="EBF0FF"/>
          </w:tcPr>
          <w:p w14:paraId="786C3CA3" w14:textId="26D0210A" w:rsidR="00C13BAF" w:rsidRPr="00807B50" w:rsidRDefault="00C13BAF" w:rsidP="00807B50">
            <w:pPr>
              <w:spacing w:line="240" w:lineRule="exact"/>
              <w:jc w:val="center"/>
              <w:cnfStyle w:val="000000100000" w:firstRow="0" w:lastRow="0" w:firstColumn="0" w:lastColumn="0" w:oddVBand="0" w:evenVBand="0" w:oddHBand="1" w:evenHBand="0" w:firstRowFirstColumn="0" w:firstRowLastColumn="0" w:lastRowFirstColumn="0" w:lastRowLastColumn="0"/>
              <w:rPr>
                <w:rFonts w:ascii="FS Me Pro Light" w:hAnsi="FS Me Pro Light"/>
              </w:rPr>
            </w:pPr>
            <w:r w:rsidRPr="00807B50">
              <w:rPr>
                <w:rFonts w:ascii="FS Me Pro Light" w:eastAsia="Arial Unicode MS" w:hAnsi="FS Me Pro Light" w:cs="Arial"/>
                <w:szCs w:val="17"/>
              </w:rPr>
              <w:t>€ 100.000, -</w:t>
            </w:r>
          </w:p>
        </w:tc>
        <w:tc>
          <w:tcPr>
            <w:tcW w:w="3595" w:type="dxa"/>
            <w:tcBorders>
              <w:top w:val="single" w:sz="4" w:space="0" w:color="FFFFFF" w:themeColor="background1"/>
              <w:bottom w:val="single" w:sz="4" w:space="0" w:color="FFFFFF" w:themeColor="background1"/>
              <w:right w:val="single" w:sz="4" w:space="0" w:color="123EB7"/>
            </w:tcBorders>
            <w:shd w:val="clear" w:color="auto" w:fill="EBF0FF"/>
          </w:tcPr>
          <w:p w14:paraId="6B5F32BF" w14:textId="19903C40" w:rsidR="00C13BAF" w:rsidRPr="00807B50" w:rsidRDefault="00C13BAF" w:rsidP="00807B50">
            <w:pPr>
              <w:spacing w:line="240" w:lineRule="exact"/>
              <w:cnfStyle w:val="000000100000" w:firstRow="0" w:lastRow="0" w:firstColumn="0" w:lastColumn="0" w:oddVBand="0" w:evenVBand="0" w:oddHBand="1" w:evenHBand="0" w:firstRowFirstColumn="0" w:firstRowLastColumn="0" w:lastRowFirstColumn="0" w:lastRowLastColumn="0"/>
              <w:rPr>
                <w:rFonts w:ascii="FS Me Pro Light" w:hAnsi="FS Me Pro Light"/>
              </w:rPr>
            </w:pPr>
            <w:r w:rsidRPr="00807B50">
              <w:rPr>
                <w:rFonts w:ascii="FS Me Pro Light" w:eastAsia="Arial Unicode MS" w:hAnsi="FS Me Pro Light" w:cs="Arial"/>
                <w:szCs w:val="17"/>
              </w:rPr>
              <w:t>Wordt ingevoerd door AO.</w:t>
            </w:r>
          </w:p>
        </w:tc>
      </w:tr>
      <w:tr w:rsidR="00C13BAF" w:rsidRPr="00807B50" w14:paraId="49696D55" w14:textId="77777777" w:rsidTr="00C13BA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Borders>
              <w:top w:val="single" w:sz="4" w:space="0" w:color="FFFFFF" w:themeColor="background1"/>
              <w:left w:val="single" w:sz="4" w:space="0" w:color="123EB7"/>
              <w:bottom w:val="single" w:sz="4" w:space="0" w:color="FFFFFF" w:themeColor="background1"/>
            </w:tcBorders>
            <w:shd w:val="clear" w:color="auto" w:fill="EBF0FF"/>
          </w:tcPr>
          <w:p w14:paraId="085C9070" w14:textId="4D641EE4" w:rsidR="00C13BAF" w:rsidRPr="00807B50" w:rsidRDefault="00C13BAF" w:rsidP="00807B50">
            <w:pPr>
              <w:spacing w:line="240" w:lineRule="exact"/>
              <w:rPr>
                <w:rFonts w:ascii="FS Me Pro Light" w:hAnsi="FS Me Pro Light"/>
              </w:rPr>
            </w:pPr>
            <w:r w:rsidRPr="00807B50">
              <w:rPr>
                <w:rFonts w:ascii="FS Me Pro Light" w:eastAsia="Arial Unicode MS" w:hAnsi="FS Me Pro Light" w:cs="Arial"/>
                <w:szCs w:val="17"/>
              </w:rPr>
              <w:t>Fte ten behoeve van indirecte sociale bijdrage AO = 10% x (100.000/50.000)</w:t>
            </w:r>
          </w:p>
        </w:tc>
        <w:tc>
          <w:tcPr>
            <w:tcW w:w="1276" w:type="dxa"/>
            <w:tcBorders>
              <w:top w:val="single" w:sz="4" w:space="0" w:color="FFFFFF" w:themeColor="background1"/>
              <w:bottom w:val="single" w:sz="4" w:space="0" w:color="FFFFFF" w:themeColor="background1"/>
            </w:tcBorders>
            <w:shd w:val="clear" w:color="auto" w:fill="EBF0FF"/>
          </w:tcPr>
          <w:p w14:paraId="621DC44B" w14:textId="15020126" w:rsidR="00C13BAF" w:rsidRPr="00807B50" w:rsidRDefault="00C13BAF" w:rsidP="00807B50">
            <w:pPr>
              <w:spacing w:line="240" w:lineRule="exact"/>
              <w:jc w:val="center"/>
              <w:cnfStyle w:val="000000010000" w:firstRow="0" w:lastRow="0" w:firstColumn="0" w:lastColumn="0" w:oddVBand="0" w:evenVBand="0" w:oddHBand="0" w:evenHBand="1" w:firstRowFirstColumn="0" w:firstRowLastColumn="0" w:lastRowFirstColumn="0" w:lastRowLastColumn="0"/>
              <w:rPr>
                <w:rFonts w:ascii="FS Me Pro Light" w:hAnsi="FS Me Pro Light"/>
              </w:rPr>
            </w:pPr>
            <w:r w:rsidRPr="00807B50">
              <w:rPr>
                <w:rFonts w:ascii="FS Me Pro Light" w:eastAsia="Arial Unicode MS" w:hAnsi="FS Me Pro Light" w:cs="Arial"/>
                <w:szCs w:val="17"/>
              </w:rPr>
              <w:t>0,2</w:t>
            </w:r>
          </w:p>
        </w:tc>
        <w:tc>
          <w:tcPr>
            <w:tcW w:w="3595" w:type="dxa"/>
            <w:tcBorders>
              <w:top w:val="single" w:sz="4" w:space="0" w:color="FFFFFF" w:themeColor="background1"/>
              <w:bottom w:val="single" w:sz="4" w:space="0" w:color="FFFFFF" w:themeColor="background1"/>
              <w:right w:val="single" w:sz="4" w:space="0" w:color="123EB7"/>
            </w:tcBorders>
            <w:shd w:val="clear" w:color="auto" w:fill="EBF0FF"/>
          </w:tcPr>
          <w:p w14:paraId="2B006683" w14:textId="57F5A420" w:rsidR="00C13BAF" w:rsidRPr="00807B50" w:rsidRDefault="00C13BAF" w:rsidP="00807B50">
            <w:pPr>
              <w:spacing w:line="240" w:lineRule="exact"/>
              <w:cnfStyle w:val="000000010000" w:firstRow="0" w:lastRow="0" w:firstColumn="0" w:lastColumn="0" w:oddVBand="0" w:evenVBand="0" w:oddHBand="0" w:evenHBand="1" w:firstRowFirstColumn="0" w:firstRowLastColumn="0" w:lastRowFirstColumn="0" w:lastRowLastColumn="0"/>
              <w:rPr>
                <w:rFonts w:ascii="FS Me Pro Light" w:hAnsi="FS Me Pro Light"/>
              </w:rPr>
            </w:pPr>
            <w:r w:rsidRPr="00807B50">
              <w:rPr>
                <w:rFonts w:ascii="FS Me Pro Light" w:eastAsia="Arial Unicode MS" w:hAnsi="FS Me Pro Light" w:cs="Arial"/>
                <w:szCs w:val="17"/>
              </w:rPr>
              <w:t xml:space="preserve">Is het resultaat van de eerdere invoer door AO’ en wordt automatisch berekend door </w:t>
            </w:r>
            <w:proofErr w:type="spellStart"/>
            <w:r w:rsidRPr="00807B50">
              <w:rPr>
                <w:rFonts w:ascii="FS Me Pro Light" w:eastAsia="Arial Unicode MS" w:hAnsi="FS Me Pro Light" w:cs="Arial"/>
                <w:szCs w:val="17"/>
              </w:rPr>
              <w:t>MijnPSO</w:t>
            </w:r>
            <w:proofErr w:type="spellEnd"/>
            <w:r w:rsidRPr="00807B50">
              <w:rPr>
                <w:rFonts w:ascii="FS Me Pro Light" w:eastAsia="Arial Unicode MS" w:hAnsi="FS Me Pro Light" w:cs="Arial"/>
                <w:szCs w:val="17"/>
              </w:rPr>
              <w:t>.</w:t>
            </w:r>
          </w:p>
        </w:tc>
      </w:tr>
      <w:tr w:rsidR="00C13BAF" w:rsidRPr="00807B50" w14:paraId="04F307E0" w14:textId="77777777" w:rsidTr="00C13B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Borders>
              <w:top w:val="single" w:sz="4" w:space="0" w:color="FFFFFF" w:themeColor="background1"/>
              <w:left w:val="single" w:sz="4" w:space="0" w:color="123EB7"/>
              <w:bottom w:val="single" w:sz="4" w:space="0" w:color="FFFFFF" w:themeColor="background1"/>
            </w:tcBorders>
            <w:shd w:val="clear" w:color="auto" w:fill="EBF0FF"/>
          </w:tcPr>
          <w:p w14:paraId="6C942321" w14:textId="65AF2355" w:rsidR="00C13BAF" w:rsidRPr="00807B50" w:rsidRDefault="00C13BAF" w:rsidP="00807B50">
            <w:pPr>
              <w:spacing w:line="240" w:lineRule="exact"/>
              <w:rPr>
                <w:rFonts w:ascii="FS Me Pro Light" w:hAnsi="FS Me Pro Light"/>
              </w:rPr>
            </w:pPr>
            <w:r w:rsidRPr="00807B50">
              <w:rPr>
                <w:rFonts w:ascii="FS Me Pro Light" w:eastAsia="Arial Unicode MS" w:hAnsi="FS Me Pro Light" w:cs="Arial"/>
                <w:szCs w:val="17"/>
              </w:rPr>
              <w:t>Aantal fte Aanvragende organisatie</w:t>
            </w:r>
            <w:r w:rsidRPr="00807B50" w:rsidDel="009B3326">
              <w:rPr>
                <w:rFonts w:ascii="FS Me Pro Light" w:eastAsia="Arial Unicode MS" w:hAnsi="FS Me Pro Light" w:cs="Arial"/>
                <w:szCs w:val="17"/>
              </w:rPr>
              <w:t xml:space="preserve"> </w:t>
            </w:r>
            <w:r w:rsidRPr="00807B50">
              <w:rPr>
                <w:rFonts w:ascii="FS Me Pro Light" w:eastAsia="Arial Unicode MS" w:hAnsi="FS Me Pro Light" w:cs="Arial"/>
                <w:szCs w:val="17"/>
              </w:rPr>
              <w:t>(Bedrijfsomvang AO)</w:t>
            </w:r>
          </w:p>
        </w:tc>
        <w:tc>
          <w:tcPr>
            <w:tcW w:w="1276" w:type="dxa"/>
            <w:tcBorders>
              <w:top w:val="single" w:sz="4" w:space="0" w:color="FFFFFF" w:themeColor="background1"/>
              <w:bottom w:val="single" w:sz="4" w:space="0" w:color="FFFFFF" w:themeColor="background1"/>
            </w:tcBorders>
            <w:shd w:val="clear" w:color="auto" w:fill="EBF0FF"/>
          </w:tcPr>
          <w:p w14:paraId="0A148D3F" w14:textId="0AEB65C6" w:rsidR="00C13BAF" w:rsidRPr="00807B50" w:rsidRDefault="00C13BAF" w:rsidP="00807B50">
            <w:pPr>
              <w:spacing w:line="240" w:lineRule="exact"/>
              <w:jc w:val="center"/>
              <w:cnfStyle w:val="000000100000" w:firstRow="0" w:lastRow="0" w:firstColumn="0" w:lastColumn="0" w:oddVBand="0" w:evenVBand="0" w:oddHBand="1" w:evenHBand="0" w:firstRowFirstColumn="0" w:firstRowLastColumn="0" w:lastRowFirstColumn="0" w:lastRowLastColumn="0"/>
              <w:rPr>
                <w:rFonts w:ascii="FS Me Pro Light" w:hAnsi="FS Me Pro Light"/>
              </w:rPr>
            </w:pPr>
            <w:r w:rsidRPr="00807B50">
              <w:rPr>
                <w:rFonts w:ascii="FS Me Pro Light" w:eastAsia="Arial Unicode MS" w:hAnsi="FS Me Pro Light" w:cs="Arial"/>
                <w:szCs w:val="17"/>
              </w:rPr>
              <w:t>25</w:t>
            </w:r>
          </w:p>
        </w:tc>
        <w:tc>
          <w:tcPr>
            <w:tcW w:w="3595" w:type="dxa"/>
            <w:tcBorders>
              <w:top w:val="single" w:sz="4" w:space="0" w:color="FFFFFF" w:themeColor="background1"/>
              <w:bottom w:val="single" w:sz="4" w:space="0" w:color="FFFFFF" w:themeColor="background1"/>
              <w:right w:val="single" w:sz="4" w:space="0" w:color="123EB7"/>
            </w:tcBorders>
            <w:shd w:val="clear" w:color="auto" w:fill="EBF0FF"/>
          </w:tcPr>
          <w:p w14:paraId="517B5EDC" w14:textId="03AC1402" w:rsidR="00C13BAF" w:rsidRPr="00807B50" w:rsidRDefault="00C13BAF" w:rsidP="00807B50">
            <w:pPr>
              <w:spacing w:line="240" w:lineRule="exact"/>
              <w:cnfStyle w:val="000000100000" w:firstRow="0" w:lastRow="0" w:firstColumn="0" w:lastColumn="0" w:oddVBand="0" w:evenVBand="0" w:oddHBand="1" w:evenHBand="0" w:firstRowFirstColumn="0" w:firstRowLastColumn="0" w:lastRowFirstColumn="0" w:lastRowLastColumn="0"/>
              <w:rPr>
                <w:rFonts w:ascii="FS Me Pro Light" w:hAnsi="FS Me Pro Light"/>
              </w:rPr>
            </w:pPr>
            <w:r w:rsidRPr="00807B50">
              <w:rPr>
                <w:rFonts w:ascii="FS Me Pro Light" w:eastAsia="Arial Unicode MS" w:hAnsi="FS Me Pro Light" w:cs="Arial"/>
                <w:szCs w:val="17"/>
              </w:rPr>
              <w:t xml:space="preserve">Is het resultaat van de eerdere invoer door AO (automatisch berekend door </w:t>
            </w:r>
            <w:proofErr w:type="spellStart"/>
            <w:r w:rsidRPr="00807B50">
              <w:rPr>
                <w:rFonts w:ascii="FS Me Pro Light" w:eastAsia="Arial Unicode MS" w:hAnsi="FS Me Pro Light" w:cs="Arial"/>
                <w:szCs w:val="17"/>
              </w:rPr>
              <w:t>MijnPSO</w:t>
            </w:r>
            <w:proofErr w:type="spellEnd"/>
            <w:r w:rsidRPr="00807B50">
              <w:rPr>
                <w:rFonts w:ascii="FS Me Pro Light" w:eastAsia="Arial Unicode MS" w:hAnsi="FS Me Pro Light" w:cs="Arial"/>
                <w:szCs w:val="17"/>
              </w:rPr>
              <w:t>).</w:t>
            </w:r>
          </w:p>
        </w:tc>
      </w:tr>
      <w:tr w:rsidR="00C13BAF" w:rsidRPr="00807B50" w14:paraId="7ADA6C01" w14:textId="77777777" w:rsidTr="00C13BA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Borders>
              <w:top w:val="none" w:sz="0" w:space="0" w:color="auto"/>
              <w:left w:val="none" w:sz="0" w:space="0" w:color="auto"/>
              <w:bottom w:val="none" w:sz="0" w:space="0" w:color="auto"/>
            </w:tcBorders>
            <w:shd w:val="clear" w:color="auto" w:fill="EBF0FF"/>
          </w:tcPr>
          <w:p w14:paraId="7FD04E27" w14:textId="77777777" w:rsidR="00C13BAF" w:rsidRPr="00807B50" w:rsidRDefault="00C13BAF" w:rsidP="00807B50">
            <w:pPr>
              <w:spacing w:line="240" w:lineRule="exact"/>
              <w:rPr>
                <w:rFonts w:ascii="FS Me Pro Light" w:eastAsia="Arial Unicode MS" w:hAnsi="FS Me Pro Light" w:cs="Arial"/>
                <w:szCs w:val="17"/>
              </w:rPr>
            </w:pPr>
            <w:r w:rsidRPr="00807B50">
              <w:rPr>
                <w:rFonts w:ascii="FS Me Pro Light" w:eastAsia="Arial Unicode MS" w:hAnsi="FS Me Pro Light" w:cs="Arial"/>
                <w:szCs w:val="17"/>
              </w:rPr>
              <w:t xml:space="preserve">Indirecte sociale bijdrage voor AO: </w:t>
            </w:r>
          </w:p>
          <w:p w14:paraId="516E65C5" w14:textId="30F9F247" w:rsidR="00C13BAF" w:rsidRPr="00807B50" w:rsidRDefault="00C13BAF" w:rsidP="00807B50">
            <w:pPr>
              <w:spacing w:line="240" w:lineRule="exact"/>
              <w:rPr>
                <w:rFonts w:ascii="FS Me Pro Light" w:eastAsia="Arial Unicode MS" w:hAnsi="FS Me Pro Light" w:cs="Arial"/>
                <w:szCs w:val="17"/>
              </w:rPr>
            </w:pPr>
            <w:r w:rsidRPr="00807B50">
              <w:rPr>
                <w:rFonts w:ascii="FS Me Pro Light" w:eastAsia="Arial Unicode MS" w:hAnsi="FS Me Pro Light" w:cs="Arial"/>
                <w:szCs w:val="17"/>
              </w:rPr>
              <w:t>{0,2/(25 + 0,2) } x 100% =</w:t>
            </w:r>
          </w:p>
        </w:tc>
        <w:tc>
          <w:tcPr>
            <w:tcW w:w="1276" w:type="dxa"/>
            <w:shd w:val="clear" w:color="auto" w:fill="EBF0FF"/>
          </w:tcPr>
          <w:p w14:paraId="13431FD8" w14:textId="4BACA73D" w:rsidR="00C13BAF" w:rsidRPr="00807B50" w:rsidRDefault="00C13BAF" w:rsidP="00807B50">
            <w:pPr>
              <w:spacing w:line="240" w:lineRule="exact"/>
              <w:jc w:val="center"/>
              <w:cnfStyle w:val="000000010000" w:firstRow="0" w:lastRow="0" w:firstColumn="0" w:lastColumn="0" w:oddVBand="0" w:evenVBand="0" w:oddHBand="0" w:evenHBand="1" w:firstRowFirstColumn="0" w:firstRowLastColumn="0" w:lastRowFirstColumn="0" w:lastRowLastColumn="0"/>
              <w:rPr>
                <w:rFonts w:ascii="FS Me Pro Light" w:eastAsia="Arial Unicode MS" w:hAnsi="FS Me Pro Light" w:cs="Arial"/>
                <w:szCs w:val="17"/>
              </w:rPr>
            </w:pPr>
            <w:r w:rsidRPr="00807B50">
              <w:rPr>
                <w:rFonts w:ascii="FS Me Pro Light" w:eastAsia="Arial Unicode MS" w:hAnsi="FS Me Pro Light" w:cs="Arial"/>
                <w:szCs w:val="17"/>
              </w:rPr>
              <w:t>0,8%</w:t>
            </w:r>
          </w:p>
        </w:tc>
        <w:tc>
          <w:tcPr>
            <w:tcW w:w="3595" w:type="dxa"/>
            <w:shd w:val="clear" w:color="auto" w:fill="EBF0FF"/>
          </w:tcPr>
          <w:p w14:paraId="11295CD1" w14:textId="3998AB8C" w:rsidR="00C13BAF" w:rsidRPr="00807B50" w:rsidRDefault="00C13BAF" w:rsidP="00807B50">
            <w:pPr>
              <w:spacing w:line="240" w:lineRule="exact"/>
              <w:cnfStyle w:val="000000010000" w:firstRow="0" w:lastRow="0" w:firstColumn="0" w:lastColumn="0" w:oddVBand="0" w:evenVBand="0" w:oddHBand="0" w:evenHBand="1" w:firstRowFirstColumn="0" w:firstRowLastColumn="0" w:lastRowFirstColumn="0" w:lastRowLastColumn="0"/>
              <w:rPr>
                <w:rFonts w:ascii="FS Me Pro Light" w:eastAsia="Arial Unicode MS" w:hAnsi="FS Me Pro Light" w:cs="Arial"/>
                <w:szCs w:val="17"/>
              </w:rPr>
            </w:pPr>
            <w:r w:rsidRPr="00807B50">
              <w:rPr>
                <w:rFonts w:ascii="FS Me Pro Light" w:eastAsia="Arial Unicode MS" w:hAnsi="FS Me Pro Light" w:cs="Arial"/>
                <w:szCs w:val="17"/>
              </w:rPr>
              <w:t xml:space="preserve">De omvang van de indirecte sociale bijdrage (wordt automatisch berekend door </w:t>
            </w:r>
            <w:proofErr w:type="spellStart"/>
            <w:r w:rsidRPr="00807B50">
              <w:rPr>
                <w:rFonts w:ascii="FS Me Pro Light" w:eastAsia="Arial Unicode MS" w:hAnsi="FS Me Pro Light" w:cs="Arial"/>
                <w:szCs w:val="17"/>
              </w:rPr>
              <w:t>MijnPSO</w:t>
            </w:r>
            <w:proofErr w:type="spellEnd"/>
            <w:r w:rsidRPr="00807B50">
              <w:rPr>
                <w:rFonts w:ascii="FS Me Pro Light" w:eastAsia="Arial Unicode MS" w:hAnsi="FS Me Pro Light" w:cs="Arial"/>
                <w:szCs w:val="17"/>
              </w:rPr>
              <w:t>).</w:t>
            </w:r>
          </w:p>
        </w:tc>
      </w:tr>
    </w:tbl>
    <w:p w14:paraId="232C175A" w14:textId="6D889895" w:rsidR="00C13BAF" w:rsidRDefault="00C13BAF" w:rsidP="00AB555B"/>
    <w:p w14:paraId="52E93F00" w14:textId="77777777" w:rsidR="00C13BAF" w:rsidRDefault="00C13BAF" w:rsidP="00C13BAF"/>
    <w:p w14:paraId="5922CB86" w14:textId="77777777" w:rsidR="00C13BAF" w:rsidRDefault="00C13BAF" w:rsidP="00650B90">
      <w:pPr>
        <w:jc w:val="both"/>
      </w:pPr>
      <w:r>
        <w:t>De randvoorwaarden met betrekking tot indirecte bijdrage zijn als volgt:</w:t>
      </w:r>
    </w:p>
    <w:p w14:paraId="26E6BC6E" w14:textId="638673FB" w:rsidR="00C13BAF" w:rsidRDefault="00C13BAF" w:rsidP="00650B90">
      <w:pPr>
        <w:pStyle w:val="ListParagraph"/>
        <w:numPr>
          <w:ilvl w:val="0"/>
          <w:numId w:val="54"/>
        </w:numPr>
        <w:jc w:val="both"/>
      </w:pPr>
      <w:r>
        <w:t>Inkoopfacturen van PSO-gecertificeerde organisaties mogen opgevoerd worden wanneer de factuurdatum van de factuur binnen het peiljaar van de Aanvragende organisatie valt.</w:t>
      </w:r>
    </w:p>
    <w:p w14:paraId="7CD79F40" w14:textId="31589D43" w:rsidR="00C13BAF" w:rsidRDefault="00C13BAF" w:rsidP="00650B90">
      <w:pPr>
        <w:pStyle w:val="ListParagraph"/>
        <w:numPr>
          <w:ilvl w:val="0"/>
          <w:numId w:val="54"/>
        </w:numPr>
        <w:jc w:val="both"/>
      </w:pPr>
      <w:r>
        <w:t>Inkoop bij een (eigen) entiteit van de Aanvragende organisatie telt niet mee voor de indirecte sociale bijdrage.</w:t>
      </w:r>
    </w:p>
    <w:p w14:paraId="77054B8A" w14:textId="254014D1" w:rsidR="00C13BAF" w:rsidRDefault="00C13BAF" w:rsidP="00650B90">
      <w:pPr>
        <w:pStyle w:val="ListParagraph"/>
        <w:numPr>
          <w:ilvl w:val="0"/>
          <w:numId w:val="54"/>
        </w:numPr>
        <w:jc w:val="both"/>
      </w:pPr>
      <w:r>
        <w:t>De kosten voor personen uit de PSO-doelgroep die ingehuurd  én opgegeven zijn t.b.v. de directe sociale bijdrage, mogen niet ook als kosten voor de indirecte bijdrage worden opgegeven.</w:t>
      </w:r>
    </w:p>
    <w:p w14:paraId="212FDF8D" w14:textId="7FCBA4FB" w:rsidR="00C13BAF" w:rsidRDefault="00C13BAF" w:rsidP="00650B90">
      <w:pPr>
        <w:pStyle w:val="ListParagraph"/>
        <w:numPr>
          <w:ilvl w:val="0"/>
          <w:numId w:val="54"/>
        </w:numPr>
        <w:jc w:val="both"/>
      </w:pPr>
      <w:r>
        <w:t>Als een aanleverende (PSO-)organisatie gedurende het peiljaar (van de Aanvragende organisatie) gecertificeerd wordt, mag alle inkoop die bij de aanleverende (PSO-) organisatie heeft plaatsgevonden gedurende dat peiljaar worden meegeteld.</w:t>
      </w:r>
    </w:p>
    <w:p w14:paraId="449FE5C9" w14:textId="07D35699" w:rsidR="00C13BAF" w:rsidRDefault="00C13BAF" w:rsidP="00650B90">
      <w:pPr>
        <w:pStyle w:val="ListParagraph"/>
        <w:numPr>
          <w:ilvl w:val="0"/>
          <w:numId w:val="54"/>
        </w:numPr>
        <w:jc w:val="both"/>
      </w:pPr>
      <w:r>
        <w:lastRenderedPageBreak/>
        <w:t>Gemeenten die als werkgever een PSO-certificaat aanvragen, mogen de kosten voor het uitvoeren van de WSW (subsidie en aanvulling van tekorten) niet meetellen voor de  indirecte sociale bijdrage.</w:t>
      </w:r>
    </w:p>
    <w:p w14:paraId="453F2763" w14:textId="1821DF4D" w:rsidR="00C13BAF" w:rsidRDefault="00C13BAF" w:rsidP="00650B90">
      <w:pPr>
        <w:pStyle w:val="ListParagraph"/>
        <w:numPr>
          <w:ilvl w:val="0"/>
          <w:numId w:val="54"/>
        </w:numPr>
        <w:jc w:val="both"/>
      </w:pPr>
      <w:r>
        <w:t xml:space="preserve">De inkoopwaarden worden aan de hand van de factuurbedragen bepaald. </w:t>
      </w:r>
    </w:p>
    <w:p w14:paraId="22D6D2DD" w14:textId="680C5073" w:rsidR="00C13BAF" w:rsidRDefault="00C13BAF" w:rsidP="00650B90">
      <w:pPr>
        <w:pStyle w:val="ListParagraph"/>
        <w:numPr>
          <w:ilvl w:val="0"/>
          <w:numId w:val="54"/>
        </w:numPr>
        <w:jc w:val="both"/>
      </w:pPr>
      <w:r>
        <w:t>De factuurbedragen worden exclusief btw opgevoerd, tenzij de Aanvragende organisatie niet-btw-plichtig is, zoals bij sommige stichtingen het geval is.</w:t>
      </w:r>
      <w:r w:rsidR="00980C88">
        <w:t xml:space="preserve"> </w:t>
      </w:r>
      <w:r>
        <w:t>Indien de Aanvragende organisatie niet btw-plichtig- is,  mogen de factuurbedragen inclusief btw worden opgevoerd.</w:t>
      </w:r>
    </w:p>
    <w:p w14:paraId="26643038" w14:textId="1EA48DD5" w:rsidR="00C13BAF" w:rsidRDefault="00C13BAF" w:rsidP="00650B90">
      <w:pPr>
        <w:pStyle w:val="ListParagraph"/>
        <w:numPr>
          <w:ilvl w:val="0"/>
          <w:numId w:val="54"/>
        </w:numPr>
        <w:jc w:val="both"/>
      </w:pPr>
      <w:r>
        <w:t>Te betalen belastingen en algemeen geldende periodieke gemeentelijke betalingen aan een PSO-gecertificeerde gemeente worden buiten beschouwing gelaten bij de indirecte bijdrage.</w:t>
      </w:r>
    </w:p>
    <w:p w14:paraId="2C528883" w14:textId="5864DB41" w:rsidR="00C13BAF" w:rsidRDefault="00C13BAF" w:rsidP="00650B90">
      <w:pPr>
        <w:pStyle w:val="ListParagraph"/>
        <w:numPr>
          <w:ilvl w:val="0"/>
          <w:numId w:val="54"/>
        </w:numPr>
        <w:jc w:val="both"/>
      </w:pPr>
      <w:r>
        <w:t>Organisaties die gedurende het peiljaar van de Aanvragende organisatie gecertificeerd waren, blijven meetellen voor dat desbetreffende peiljaar.</w:t>
      </w:r>
    </w:p>
    <w:p w14:paraId="78A3642F" w14:textId="16D455B3" w:rsidR="00C13BAF" w:rsidRPr="000B5A97" w:rsidRDefault="00E639FB" w:rsidP="00650B90">
      <w:pPr>
        <w:pStyle w:val="Heading2"/>
        <w:jc w:val="both"/>
        <w:rPr>
          <w:sz w:val="32"/>
          <w:szCs w:val="32"/>
        </w:rPr>
      </w:pPr>
      <w:bookmarkStart w:id="62" w:name="_Toc191473254"/>
      <w:proofErr w:type="spellStart"/>
      <w:r w:rsidRPr="00650B90">
        <w:rPr>
          <w:sz w:val="32"/>
          <w:szCs w:val="32"/>
        </w:rPr>
        <w:t>Normering</w:t>
      </w:r>
      <w:proofErr w:type="spellEnd"/>
      <w:r w:rsidRPr="00650B90">
        <w:rPr>
          <w:sz w:val="32"/>
          <w:szCs w:val="32"/>
        </w:rPr>
        <w:t xml:space="preserve"> </w:t>
      </w:r>
      <w:proofErr w:type="spellStart"/>
      <w:r w:rsidRPr="000B5A97">
        <w:rPr>
          <w:sz w:val="32"/>
          <w:szCs w:val="32"/>
        </w:rPr>
        <w:t>kwantitatieve</w:t>
      </w:r>
      <w:proofErr w:type="spellEnd"/>
      <w:r w:rsidRPr="000B5A97">
        <w:rPr>
          <w:sz w:val="32"/>
          <w:szCs w:val="32"/>
        </w:rPr>
        <w:t xml:space="preserve"> </w:t>
      </w:r>
      <w:proofErr w:type="spellStart"/>
      <w:r w:rsidRPr="000B5A97">
        <w:rPr>
          <w:sz w:val="32"/>
          <w:szCs w:val="32"/>
        </w:rPr>
        <w:t>bijdrage</w:t>
      </w:r>
      <w:bookmarkEnd w:id="62"/>
      <w:proofErr w:type="spellEnd"/>
    </w:p>
    <w:p w14:paraId="6149EB17" w14:textId="6BCCAB1E" w:rsidR="00C13BAF" w:rsidRDefault="00C13BAF" w:rsidP="00650B90">
      <w:pPr>
        <w:jc w:val="both"/>
      </w:pPr>
    </w:p>
    <w:p w14:paraId="5C81516F" w14:textId="77777777" w:rsidR="00E639FB" w:rsidRDefault="00E639FB" w:rsidP="00650B90">
      <w:pPr>
        <w:jc w:val="both"/>
      </w:pPr>
      <w:r>
        <w:t>De PSO-normen zijn gebaseerd op de ‘gemiddelde’ prestaties van Nederlandse organisaties met minstens één werkende uit de PSO-doelgroep, onderverdeeld naar bedrijfsgrootte.</w:t>
      </w:r>
    </w:p>
    <w:p w14:paraId="681DF41A" w14:textId="77777777" w:rsidR="00E639FB" w:rsidRDefault="00E639FB" w:rsidP="00650B90">
      <w:pPr>
        <w:jc w:val="both"/>
      </w:pPr>
    </w:p>
    <w:p w14:paraId="25CD8EF8" w14:textId="05A63DAA" w:rsidR="00C13BAF" w:rsidRDefault="00E639FB" w:rsidP="00650B90">
      <w:pPr>
        <w:jc w:val="both"/>
      </w:pPr>
      <w:r>
        <w:t>De normen worden in principe om de twee jaar aangepast aan de meest recente cijfers over deze prestaties</w:t>
      </w:r>
      <w:r>
        <w:rPr>
          <w:rStyle w:val="FootnoteReference"/>
        </w:rPr>
        <w:footnoteReference w:id="15"/>
      </w:r>
      <w:r>
        <w:t>. Om de mate van socialer ondernemen te bevorderen</w:t>
      </w:r>
      <w:r w:rsidR="00980C88">
        <w:t>,</w:t>
      </w:r>
      <w:r>
        <w:t xml:space="preserve"> is de PSO ontwikkeld als een prestatieladder met oplopende normen. De PSO kent vier treden met de volgende normen per bedrijfsgrootte (tabel 3.5). Omwille van de leesbaarheid zijn niet alle afzonderlijke bedrijfsgroottes tussen 2 en 105 opgenomen in de tabel.</w:t>
      </w:r>
    </w:p>
    <w:p w14:paraId="45D8333F" w14:textId="62C5DDF0" w:rsidR="00C13BAF" w:rsidRDefault="00C13BAF" w:rsidP="00650B90">
      <w:pPr>
        <w:jc w:val="both"/>
      </w:pPr>
    </w:p>
    <w:p w14:paraId="5BE01874" w14:textId="3F16F2EE" w:rsidR="003D1589" w:rsidRDefault="003D1589">
      <w:pPr>
        <w:suppressAutoHyphens w:val="0"/>
      </w:pPr>
      <w:r>
        <w:br w:type="page"/>
      </w:r>
    </w:p>
    <w:p w14:paraId="40713797" w14:textId="75A8029D" w:rsidR="00C13BAF" w:rsidRPr="00E639FB" w:rsidRDefault="00E639FB" w:rsidP="003D1589">
      <w:pPr>
        <w:spacing w:after="60"/>
        <w:jc w:val="both"/>
        <w:rPr>
          <w:sz w:val="17"/>
          <w:szCs w:val="17"/>
        </w:rPr>
      </w:pPr>
      <w:r w:rsidRPr="00E639FB">
        <w:rPr>
          <w:sz w:val="17"/>
          <w:szCs w:val="17"/>
        </w:rPr>
        <w:lastRenderedPageBreak/>
        <w:t>Tabel 3.5</w:t>
      </w:r>
      <w:r w:rsidRPr="00E639FB">
        <w:rPr>
          <w:sz w:val="17"/>
          <w:szCs w:val="17"/>
        </w:rPr>
        <w:tab/>
        <w:t>Normen voor de vier treden per bedrijfsgrootte, in percentages totale sociale bijdrage. (De rekentool maakt gebruik van een volledige tabel met alle bedrijfsgroottes van 2 t/m 105)</w:t>
      </w:r>
    </w:p>
    <w:tbl>
      <w:tblPr>
        <w:tblStyle w:val="TNO"/>
        <w:tblW w:w="0" w:type="auto"/>
        <w:tblLook w:val="04A0" w:firstRow="1" w:lastRow="0" w:firstColumn="1" w:lastColumn="0" w:noHBand="0" w:noVBand="1"/>
      </w:tblPr>
      <w:tblGrid>
        <w:gridCol w:w="1653"/>
        <w:gridCol w:w="1653"/>
        <w:gridCol w:w="1654"/>
        <w:gridCol w:w="1654"/>
        <w:gridCol w:w="1654"/>
      </w:tblGrid>
      <w:tr w:rsidR="003D1589" w:rsidRPr="003D1589" w14:paraId="710A47B4" w14:textId="77777777" w:rsidTr="00251B9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53" w:type="dxa"/>
            <w:tcBorders>
              <w:top w:val="single" w:sz="4" w:space="0" w:color="123EB7"/>
              <w:left w:val="single" w:sz="4" w:space="0" w:color="123EB7"/>
              <w:bottom w:val="single" w:sz="4" w:space="0" w:color="FFFFFF" w:themeColor="background1"/>
            </w:tcBorders>
          </w:tcPr>
          <w:p w14:paraId="4B1D56F2" w14:textId="25C310AF" w:rsidR="003D1589" w:rsidRPr="003D1589" w:rsidRDefault="003D1589" w:rsidP="003D1589">
            <w:pPr>
              <w:rPr>
                <w:rFonts w:asciiTheme="minorHAnsi" w:hAnsiTheme="minorHAnsi"/>
                <w:b/>
                <w:bCs/>
                <w:szCs w:val="17"/>
              </w:rPr>
            </w:pPr>
            <w:r w:rsidRPr="003D1589">
              <w:rPr>
                <w:rFonts w:asciiTheme="minorHAnsi" w:hAnsiTheme="minorHAnsi"/>
                <w:b/>
                <w:bCs/>
                <w:szCs w:val="17"/>
              </w:rPr>
              <w:t>Bedrijfsgrootte in medewerkers</w:t>
            </w:r>
          </w:p>
        </w:tc>
        <w:tc>
          <w:tcPr>
            <w:tcW w:w="1653" w:type="dxa"/>
            <w:tcBorders>
              <w:top w:val="single" w:sz="4" w:space="0" w:color="123EB7"/>
              <w:bottom w:val="single" w:sz="4" w:space="0" w:color="FFFFFF" w:themeColor="background1"/>
            </w:tcBorders>
          </w:tcPr>
          <w:p w14:paraId="3F9D57C8" w14:textId="4763D9AC" w:rsidR="003D1589" w:rsidRPr="003D1589" w:rsidRDefault="003D1589" w:rsidP="003D1589">
            <w:pPr>
              <w:cnfStyle w:val="100000000000" w:firstRow="1" w:lastRow="0" w:firstColumn="0" w:lastColumn="0" w:oddVBand="0" w:evenVBand="0" w:oddHBand="0" w:evenHBand="0" w:firstRowFirstColumn="0" w:firstRowLastColumn="0" w:lastRowFirstColumn="0" w:lastRowLastColumn="0"/>
              <w:rPr>
                <w:rFonts w:asciiTheme="minorHAnsi" w:hAnsiTheme="minorHAnsi"/>
                <w:b/>
                <w:bCs/>
                <w:szCs w:val="17"/>
              </w:rPr>
            </w:pPr>
            <w:r w:rsidRPr="003D1589">
              <w:rPr>
                <w:rFonts w:asciiTheme="minorHAnsi" w:hAnsiTheme="minorHAnsi"/>
                <w:b/>
                <w:bCs/>
                <w:szCs w:val="17"/>
              </w:rPr>
              <w:t>Norm Basistrede*</w:t>
            </w:r>
          </w:p>
        </w:tc>
        <w:tc>
          <w:tcPr>
            <w:tcW w:w="1654" w:type="dxa"/>
            <w:tcBorders>
              <w:top w:val="single" w:sz="4" w:space="0" w:color="123EB7"/>
              <w:bottom w:val="single" w:sz="4" w:space="0" w:color="FFFFFF" w:themeColor="background1"/>
            </w:tcBorders>
          </w:tcPr>
          <w:p w14:paraId="123D73A4" w14:textId="5CA27BFE" w:rsidR="003D1589" w:rsidRPr="003D1589" w:rsidRDefault="003D1589" w:rsidP="003D1589">
            <w:pPr>
              <w:cnfStyle w:val="100000000000" w:firstRow="1" w:lastRow="0" w:firstColumn="0" w:lastColumn="0" w:oddVBand="0" w:evenVBand="0" w:oddHBand="0" w:evenHBand="0" w:firstRowFirstColumn="0" w:firstRowLastColumn="0" w:lastRowFirstColumn="0" w:lastRowLastColumn="0"/>
              <w:rPr>
                <w:rFonts w:asciiTheme="minorHAnsi" w:hAnsiTheme="minorHAnsi"/>
                <w:b/>
                <w:bCs/>
                <w:szCs w:val="17"/>
              </w:rPr>
            </w:pPr>
            <w:r w:rsidRPr="003D1589">
              <w:rPr>
                <w:rFonts w:asciiTheme="minorHAnsi" w:hAnsiTheme="minorHAnsi"/>
                <w:b/>
                <w:bCs/>
                <w:szCs w:val="17"/>
              </w:rPr>
              <w:t>Norm trede 1</w:t>
            </w:r>
          </w:p>
        </w:tc>
        <w:tc>
          <w:tcPr>
            <w:tcW w:w="1654" w:type="dxa"/>
            <w:tcBorders>
              <w:top w:val="single" w:sz="4" w:space="0" w:color="123EB7"/>
              <w:bottom w:val="single" w:sz="4" w:space="0" w:color="FFFFFF" w:themeColor="background1"/>
            </w:tcBorders>
          </w:tcPr>
          <w:p w14:paraId="5A8A2834" w14:textId="607B9750" w:rsidR="003D1589" w:rsidRPr="003D1589" w:rsidRDefault="003D1589" w:rsidP="003D1589">
            <w:pPr>
              <w:cnfStyle w:val="100000000000" w:firstRow="1" w:lastRow="0" w:firstColumn="0" w:lastColumn="0" w:oddVBand="0" w:evenVBand="0" w:oddHBand="0" w:evenHBand="0" w:firstRowFirstColumn="0" w:firstRowLastColumn="0" w:lastRowFirstColumn="0" w:lastRowLastColumn="0"/>
              <w:rPr>
                <w:rFonts w:asciiTheme="minorHAnsi" w:hAnsiTheme="minorHAnsi"/>
                <w:b/>
                <w:bCs/>
                <w:szCs w:val="17"/>
              </w:rPr>
            </w:pPr>
            <w:r w:rsidRPr="003D1589">
              <w:rPr>
                <w:rFonts w:asciiTheme="minorHAnsi" w:hAnsiTheme="minorHAnsi"/>
                <w:b/>
                <w:bCs/>
                <w:szCs w:val="17"/>
              </w:rPr>
              <w:t>Norm trede 2</w:t>
            </w:r>
          </w:p>
        </w:tc>
        <w:tc>
          <w:tcPr>
            <w:tcW w:w="1654" w:type="dxa"/>
            <w:tcBorders>
              <w:top w:val="single" w:sz="4" w:space="0" w:color="123EB7"/>
              <w:bottom w:val="single" w:sz="4" w:space="0" w:color="FFFFFF" w:themeColor="background1"/>
              <w:right w:val="single" w:sz="4" w:space="0" w:color="123EB7"/>
            </w:tcBorders>
          </w:tcPr>
          <w:p w14:paraId="013533A1" w14:textId="0068C251" w:rsidR="003D1589" w:rsidRPr="003D1589" w:rsidRDefault="003D1589" w:rsidP="003D1589">
            <w:pPr>
              <w:cnfStyle w:val="100000000000" w:firstRow="1" w:lastRow="0" w:firstColumn="0" w:lastColumn="0" w:oddVBand="0" w:evenVBand="0" w:oddHBand="0" w:evenHBand="0" w:firstRowFirstColumn="0" w:firstRowLastColumn="0" w:lastRowFirstColumn="0" w:lastRowLastColumn="0"/>
              <w:rPr>
                <w:rFonts w:asciiTheme="minorHAnsi" w:hAnsiTheme="minorHAnsi"/>
                <w:b/>
                <w:bCs/>
                <w:szCs w:val="17"/>
              </w:rPr>
            </w:pPr>
            <w:r w:rsidRPr="003D1589">
              <w:rPr>
                <w:rFonts w:asciiTheme="minorHAnsi" w:hAnsiTheme="minorHAnsi"/>
                <w:b/>
                <w:bCs/>
                <w:szCs w:val="17"/>
              </w:rPr>
              <w:t>Norm trede 3</w:t>
            </w:r>
          </w:p>
        </w:tc>
      </w:tr>
      <w:tr w:rsidR="003D1589" w:rsidRPr="003D1589" w14:paraId="299F18DE" w14:textId="77777777" w:rsidTr="00251B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53" w:type="dxa"/>
            <w:tcBorders>
              <w:top w:val="single" w:sz="4" w:space="0" w:color="FFFFFF" w:themeColor="background1"/>
              <w:left w:val="single" w:sz="4" w:space="0" w:color="123EB7"/>
              <w:bottom w:val="single" w:sz="4" w:space="0" w:color="FFFFFF" w:themeColor="background1"/>
              <w:right w:val="single" w:sz="4" w:space="0" w:color="FFFFFF" w:themeColor="background1"/>
            </w:tcBorders>
            <w:shd w:val="clear" w:color="auto" w:fill="EBF0FF"/>
          </w:tcPr>
          <w:p w14:paraId="326DC8A4" w14:textId="2F580F3D" w:rsidR="003D1589" w:rsidRPr="003D1589" w:rsidRDefault="003D1589" w:rsidP="003D1589">
            <w:pPr>
              <w:tabs>
                <w:tab w:val="decimal" w:pos="760"/>
              </w:tabs>
              <w:rPr>
                <w:rFonts w:asciiTheme="minorHAnsi" w:hAnsiTheme="minorHAnsi"/>
                <w:szCs w:val="17"/>
              </w:rPr>
            </w:pPr>
            <w:r w:rsidRPr="003D1589">
              <w:rPr>
                <w:rFonts w:asciiTheme="minorHAnsi" w:hAnsiTheme="minorHAnsi"/>
                <w:szCs w:val="17"/>
              </w:rPr>
              <w:t>2</w:t>
            </w:r>
          </w:p>
        </w:tc>
        <w:tc>
          <w:tcPr>
            <w:tcW w:w="165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BF0FF"/>
          </w:tcPr>
          <w:p w14:paraId="38B71186" w14:textId="604D665C" w:rsidR="003D1589" w:rsidRPr="003D1589" w:rsidRDefault="003D1589" w:rsidP="003D1589">
            <w:pPr>
              <w:tabs>
                <w:tab w:val="decimal" w:pos="670"/>
              </w:tabs>
              <w:cnfStyle w:val="000000100000" w:firstRow="0" w:lastRow="0" w:firstColumn="0" w:lastColumn="0" w:oddVBand="0" w:evenVBand="0" w:oddHBand="1" w:evenHBand="0" w:firstRowFirstColumn="0" w:firstRowLastColumn="0" w:lastRowFirstColumn="0" w:lastRowLastColumn="0"/>
              <w:rPr>
                <w:rFonts w:asciiTheme="minorHAnsi" w:hAnsiTheme="minorHAnsi"/>
                <w:szCs w:val="17"/>
              </w:rPr>
            </w:pPr>
            <w:r w:rsidRPr="003D1589">
              <w:rPr>
                <w:rFonts w:asciiTheme="minorHAnsi" w:hAnsiTheme="minorHAnsi"/>
                <w:szCs w:val="17"/>
              </w:rPr>
              <w:t>15,55</w:t>
            </w:r>
          </w:p>
        </w:tc>
        <w:tc>
          <w:tcPr>
            <w:tcW w:w="165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BF0FF"/>
          </w:tcPr>
          <w:p w14:paraId="62280244" w14:textId="145CB10A" w:rsidR="003D1589" w:rsidRPr="003D1589" w:rsidRDefault="003D1589" w:rsidP="003D1589">
            <w:pPr>
              <w:tabs>
                <w:tab w:val="decimal" w:pos="640"/>
              </w:tabs>
              <w:cnfStyle w:val="000000100000" w:firstRow="0" w:lastRow="0" w:firstColumn="0" w:lastColumn="0" w:oddVBand="0" w:evenVBand="0" w:oddHBand="1" w:evenHBand="0" w:firstRowFirstColumn="0" w:firstRowLastColumn="0" w:lastRowFirstColumn="0" w:lastRowLastColumn="0"/>
              <w:rPr>
                <w:rFonts w:asciiTheme="minorHAnsi" w:hAnsiTheme="minorHAnsi"/>
                <w:szCs w:val="17"/>
              </w:rPr>
            </w:pPr>
            <w:r w:rsidRPr="003D1589">
              <w:rPr>
                <w:rFonts w:asciiTheme="minorHAnsi" w:hAnsiTheme="minorHAnsi"/>
                <w:szCs w:val="17"/>
              </w:rPr>
              <w:t>21,4</w:t>
            </w:r>
          </w:p>
        </w:tc>
        <w:tc>
          <w:tcPr>
            <w:tcW w:w="165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BF0FF"/>
          </w:tcPr>
          <w:p w14:paraId="33EBDA92" w14:textId="43008966" w:rsidR="003D1589" w:rsidRPr="003D1589" w:rsidRDefault="003D1589" w:rsidP="003D1589">
            <w:pPr>
              <w:tabs>
                <w:tab w:val="decimal" w:pos="676"/>
              </w:tabs>
              <w:cnfStyle w:val="000000100000" w:firstRow="0" w:lastRow="0" w:firstColumn="0" w:lastColumn="0" w:oddVBand="0" w:evenVBand="0" w:oddHBand="1" w:evenHBand="0" w:firstRowFirstColumn="0" w:firstRowLastColumn="0" w:lastRowFirstColumn="0" w:lastRowLastColumn="0"/>
              <w:rPr>
                <w:rFonts w:asciiTheme="minorHAnsi" w:hAnsiTheme="minorHAnsi"/>
                <w:szCs w:val="17"/>
              </w:rPr>
            </w:pPr>
            <w:r w:rsidRPr="003D1589">
              <w:rPr>
                <w:rFonts w:asciiTheme="minorHAnsi" w:hAnsiTheme="minorHAnsi"/>
                <w:szCs w:val="17"/>
              </w:rPr>
              <w:t>28</w:t>
            </w:r>
          </w:p>
        </w:tc>
        <w:tc>
          <w:tcPr>
            <w:tcW w:w="1654" w:type="dxa"/>
            <w:tcBorders>
              <w:top w:val="single" w:sz="4" w:space="0" w:color="FFFFFF" w:themeColor="background1"/>
              <w:left w:val="single" w:sz="4" w:space="0" w:color="FFFFFF" w:themeColor="background1"/>
              <w:bottom w:val="single" w:sz="4" w:space="0" w:color="FFFFFF" w:themeColor="background1"/>
              <w:right w:val="single" w:sz="4" w:space="0" w:color="123EB7"/>
            </w:tcBorders>
            <w:shd w:val="clear" w:color="auto" w:fill="EBF0FF"/>
          </w:tcPr>
          <w:p w14:paraId="7A2CF425" w14:textId="06A3F3D0" w:rsidR="003D1589" w:rsidRPr="003D1589" w:rsidRDefault="003D1589" w:rsidP="003D1589">
            <w:pPr>
              <w:tabs>
                <w:tab w:val="decimal" w:pos="621"/>
              </w:tabs>
              <w:cnfStyle w:val="000000100000" w:firstRow="0" w:lastRow="0" w:firstColumn="0" w:lastColumn="0" w:oddVBand="0" w:evenVBand="0" w:oddHBand="1" w:evenHBand="0" w:firstRowFirstColumn="0" w:firstRowLastColumn="0" w:lastRowFirstColumn="0" w:lastRowLastColumn="0"/>
              <w:rPr>
                <w:rFonts w:asciiTheme="minorHAnsi" w:hAnsiTheme="minorHAnsi"/>
                <w:szCs w:val="17"/>
              </w:rPr>
            </w:pPr>
            <w:r w:rsidRPr="003D1589">
              <w:rPr>
                <w:rFonts w:asciiTheme="minorHAnsi" w:hAnsiTheme="minorHAnsi"/>
                <w:szCs w:val="17"/>
              </w:rPr>
              <w:t>33</w:t>
            </w:r>
          </w:p>
        </w:tc>
      </w:tr>
      <w:tr w:rsidR="003D1589" w:rsidRPr="003D1589" w14:paraId="6F8FD34F" w14:textId="77777777" w:rsidTr="00251B9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53" w:type="dxa"/>
            <w:tcBorders>
              <w:top w:val="single" w:sz="4" w:space="0" w:color="FFFFFF" w:themeColor="background1"/>
              <w:left w:val="single" w:sz="4" w:space="0" w:color="123EB7"/>
              <w:bottom w:val="single" w:sz="4" w:space="0" w:color="FFFFFF" w:themeColor="background1"/>
              <w:right w:val="single" w:sz="4" w:space="0" w:color="FFFFFF" w:themeColor="background1"/>
            </w:tcBorders>
            <w:shd w:val="clear" w:color="auto" w:fill="EBF0FF"/>
          </w:tcPr>
          <w:p w14:paraId="5789C601" w14:textId="5ACD194D" w:rsidR="003D1589" w:rsidRPr="003D1589" w:rsidRDefault="003D1589" w:rsidP="003D1589">
            <w:pPr>
              <w:tabs>
                <w:tab w:val="decimal" w:pos="760"/>
              </w:tabs>
              <w:rPr>
                <w:rFonts w:asciiTheme="minorHAnsi" w:hAnsiTheme="minorHAnsi"/>
                <w:szCs w:val="17"/>
              </w:rPr>
            </w:pPr>
            <w:r w:rsidRPr="003D1589">
              <w:rPr>
                <w:rFonts w:asciiTheme="minorHAnsi" w:hAnsiTheme="minorHAnsi"/>
                <w:szCs w:val="17"/>
              </w:rPr>
              <w:t>5</w:t>
            </w:r>
          </w:p>
        </w:tc>
        <w:tc>
          <w:tcPr>
            <w:tcW w:w="165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BF0FF"/>
          </w:tcPr>
          <w:p w14:paraId="5B7DE788" w14:textId="0950754B" w:rsidR="003D1589" w:rsidRPr="003D1589" w:rsidRDefault="003D1589" w:rsidP="003D1589">
            <w:pPr>
              <w:tabs>
                <w:tab w:val="decimal" w:pos="670"/>
              </w:tabs>
              <w:cnfStyle w:val="000000010000" w:firstRow="0" w:lastRow="0" w:firstColumn="0" w:lastColumn="0" w:oddVBand="0" w:evenVBand="0" w:oddHBand="0" w:evenHBand="1" w:firstRowFirstColumn="0" w:firstRowLastColumn="0" w:lastRowFirstColumn="0" w:lastRowLastColumn="0"/>
              <w:rPr>
                <w:rFonts w:asciiTheme="minorHAnsi" w:hAnsiTheme="minorHAnsi"/>
                <w:szCs w:val="17"/>
              </w:rPr>
            </w:pPr>
            <w:r w:rsidRPr="003D1589">
              <w:rPr>
                <w:rFonts w:asciiTheme="minorHAnsi" w:hAnsiTheme="minorHAnsi"/>
                <w:szCs w:val="17"/>
              </w:rPr>
              <w:t>9,70</w:t>
            </w:r>
          </w:p>
        </w:tc>
        <w:tc>
          <w:tcPr>
            <w:tcW w:w="165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BF0FF"/>
          </w:tcPr>
          <w:p w14:paraId="08283E14" w14:textId="6EB07B4F" w:rsidR="003D1589" w:rsidRPr="003D1589" w:rsidRDefault="003D1589" w:rsidP="003D1589">
            <w:pPr>
              <w:tabs>
                <w:tab w:val="decimal" w:pos="640"/>
              </w:tabs>
              <w:cnfStyle w:val="000000010000" w:firstRow="0" w:lastRow="0" w:firstColumn="0" w:lastColumn="0" w:oddVBand="0" w:evenVBand="0" w:oddHBand="0" w:evenHBand="1" w:firstRowFirstColumn="0" w:firstRowLastColumn="0" w:lastRowFirstColumn="0" w:lastRowLastColumn="0"/>
              <w:rPr>
                <w:rFonts w:asciiTheme="minorHAnsi" w:hAnsiTheme="minorHAnsi"/>
                <w:szCs w:val="17"/>
              </w:rPr>
            </w:pPr>
            <w:r w:rsidRPr="003D1589">
              <w:rPr>
                <w:rFonts w:asciiTheme="minorHAnsi" w:hAnsiTheme="minorHAnsi"/>
                <w:szCs w:val="17"/>
              </w:rPr>
              <w:t>12,6</w:t>
            </w:r>
          </w:p>
        </w:tc>
        <w:tc>
          <w:tcPr>
            <w:tcW w:w="165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BF0FF"/>
          </w:tcPr>
          <w:p w14:paraId="0AE22770" w14:textId="03778754" w:rsidR="003D1589" w:rsidRPr="003D1589" w:rsidRDefault="003D1589" w:rsidP="003D1589">
            <w:pPr>
              <w:tabs>
                <w:tab w:val="decimal" w:pos="676"/>
              </w:tabs>
              <w:cnfStyle w:val="000000010000" w:firstRow="0" w:lastRow="0" w:firstColumn="0" w:lastColumn="0" w:oddVBand="0" w:evenVBand="0" w:oddHBand="0" w:evenHBand="1" w:firstRowFirstColumn="0" w:firstRowLastColumn="0" w:lastRowFirstColumn="0" w:lastRowLastColumn="0"/>
              <w:rPr>
                <w:rFonts w:asciiTheme="minorHAnsi" w:hAnsiTheme="minorHAnsi"/>
                <w:szCs w:val="17"/>
              </w:rPr>
            </w:pPr>
            <w:r w:rsidRPr="003D1589">
              <w:rPr>
                <w:rFonts w:asciiTheme="minorHAnsi" w:hAnsiTheme="minorHAnsi"/>
                <w:szCs w:val="17"/>
              </w:rPr>
              <w:t>17</w:t>
            </w:r>
          </w:p>
        </w:tc>
        <w:tc>
          <w:tcPr>
            <w:tcW w:w="1654" w:type="dxa"/>
            <w:tcBorders>
              <w:top w:val="single" w:sz="4" w:space="0" w:color="FFFFFF" w:themeColor="background1"/>
              <w:left w:val="single" w:sz="4" w:space="0" w:color="FFFFFF" w:themeColor="background1"/>
              <w:bottom w:val="single" w:sz="4" w:space="0" w:color="FFFFFF" w:themeColor="background1"/>
              <w:right w:val="single" w:sz="4" w:space="0" w:color="123EB7"/>
            </w:tcBorders>
            <w:shd w:val="clear" w:color="auto" w:fill="EBF0FF"/>
          </w:tcPr>
          <w:p w14:paraId="210FA092" w14:textId="1B8F5E49" w:rsidR="003D1589" w:rsidRPr="003D1589" w:rsidRDefault="003D1589" w:rsidP="003D1589">
            <w:pPr>
              <w:tabs>
                <w:tab w:val="decimal" w:pos="621"/>
              </w:tabs>
              <w:cnfStyle w:val="000000010000" w:firstRow="0" w:lastRow="0" w:firstColumn="0" w:lastColumn="0" w:oddVBand="0" w:evenVBand="0" w:oddHBand="0" w:evenHBand="1" w:firstRowFirstColumn="0" w:firstRowLastColumn="0" w:lastRowFirstColumn="0" w:lastRowLastColumn="0"/>
              <w:rPr>
                <w:rFonts w:asciiTheme="minorHAnsi" w:hAnsiTheme="minorHAnsi"/>
                <w:szCs w:val="17"/>
              </w:rPr>
            </w:pPr>
            <w:r w:rsidRPr="003D1589">
              <w:rPr>
                <w:rFonts w:asciiTheme="minorHAnsi" w:hAnsiTheme="minorHAnsi"/>
                <w:szCs w:val="17"/>
              </w:rPr>
              <w:t>22</w:t>
            </w:r>
          </w:p>
        </w:tc>
      </w:tr>
      <w:tr w:rsidR="003D1589" w:rsidRPr="003D1589" w14:paraId="70589030" w14:textId="77777777" w:rsidTr="00251B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53" w:type="dxa"/>
            <w:tcBorders>
              <w:top w:val="single" w:sz="4" w:space="0" w:color="FFFFFF" w:themeColor="background1"/>
              <w:left w:val="single" w:sz="4" w:space="0" w:color="123EB7"/>
              <w:bottom w:val="single" w:sz="4" w:space="0" w:color="FFFFFF" w:themeColor="background1"/>
              <w:right w:val="single" w:sz="4" w:space="0" w:color="FFFFFF" w:themeColor="background1"/>
            </w:tcBorders>
            <w:shd w:val="clear" w:color="auto" w:fill="EBF0FF"/>
          </w:tcPr>
          <w:p w14:paraId="7BAA6878" w14:textId="6620D5E8" w:rsidR="003D1589" w:rsidRPr="003D1589" w:rsidRDefault="003D1589" w:rsidP="003D1589">
            <w:pPr>
              <w:tabs>
                <w:tab w:val="decimal" w:pos="760"/>
              </w:tabs>
              <w:rPr>
                <w:rFonts w:asciiTheme="minorHAnsi" w:hAnsiTheme="minorHAnsi"/>
                <w:szCs w:val="17"/>
              </w:rPr>
            </w:pPr>
            <w:r w:rsidRPr="003D1589">
              <w:rPr>
                <w:rFonts w:asciiTheme="minorHAnsi" w:hAnsiTheme="minorHAnsi"/>
                <w:szCs w:val="17"/>
              </w:rPr>
              <w:t>10</w:t>
            </w:r>
          </w:p>
        </w:tc>
        <w:tc>
          <w:tcPr>
            <w:tcW w:w="165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BF0FF"/>
          </w:tcPr>
          <w:p w14:paraId="5376BDA7" w14:textId="14BB18C0" w:rsidR="003D1589" w:rsidRPr="003D1589" w:rsidRDefault="003D1589" w:rsidP="003D1589">
            <w:pPr>
              <w:tabs>
                <w:tab w:val="decimal" w:pos="670"/>
              </w:tabs>
              <w:cnfStyle w:val="000000100000" w:firstRow="0" w:lastRow="0" w:firstColumn="0" w:lastColumn="0" w:oddVBand="0" w:evenVBand="0" w:oddHBand="1" w:evenHBand="0" w:firstRowFirstColumn="0" w:firstRowLastColumn="0" w:lastRowFirstColumn="0" w:lastRowLastColumn="0"/>
              <w:rPr>
                <w:rFonts w:asciiTheme="minorHAnsi" w:hAnsiTheme="minorHAnsi"/>
                <w:szCs w:val="17"/>
              </w:rPr>
            </w:pPr>
            <w:r w:rsidRPr="003D1589">
              <w:rPr>
                <w:rFonts w:asciiTheme="minorHAnsi" w:hAnsiTheme="minorHAnsi"/>
                <w:szCs w:val="17"/>
              </w:rPr>
              <w:t>5,08</w:t>
            </w:r>
          </w:p>
        </w:tc>
        <w:tc>
          <w:tcPr>
            <w:tcW w:w="165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BF0FF"/>
          </w:tcPr>
          <w:p w14:paraId="0D568577" w14:textId="68B12DB4" w:rsidR="003D1589" w:rsidRPr="003D1589" w:rsidRDefault="003D1589" w:rsidP="003D1589">
            <w:pPr>
              <w:tabs>
                <w:tab w:val="decimal" w:pos="640"/>
              </w:tabs>
              <w:cnfStyle w:val="000000100000" w:firstRow="0" w:lastRow="0" w:firstColumn="0" w:lastColumn="0" w:oddVBand="0" w:evenVBand="0" w:oddHBand="1" w:evenHBand="0" w:firstRowFirstColumn="0" w:firstRowLastColumn="0" w:lastRowFirstColumn="0" w:lastRowLastColumn="0"/>
              <w:rPr>
                <w:rFonts w:asciiTheme="minorHAnsi" w:hAnsiTheme="minorHAnsi"/>
                <w:szCs w:val="17"/>
              </w:rPr>
            </w:pPr>
            <w:r w:rsidRPr="003D1589">
              <w:rPr>
                <w:rFonts w:asciiTheme="minorHAnsi" w:hAnsiTheme="minorHAnsi"/>
                <w:szCs w:val="17"/>
              </w:rPr>
              <w:t>6,7</w:t>
            </w:r>
          </w:p>
        </w:tc>
        <w:tc>
          <w:tcPr>
            <w:tcW w:w="165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BF0FF"/>
          </w:tcPr>
          <w:p w14:paraId="4B4AD8E2" w14:textId="703335D1" w:rsidR="003D1589" w:rsidRPr="003D1589" w:rsidRDefault="003D1589" w:rsidP="003D1589">
            <w:pPr>
              <w:tabs>
                <w:tab w:val="decimal" w:pos="676"/>
              </w:tabs>
              <w:cnfStyle w:val="000000100000" w:firstRow="0" w:lastRow="0" w:firstColumn="0" w:lastColumn="0" w:oddVBand="0" w:evenVBand="0" w:oddHBand="1" w:evenHBand="0" w:firstRowFirstColumn="0" w:firstRowLastColumn="0" w:lastRowFirstColumn="0" w:lastRowLastColumn="0"/>
              <w:rPr>
                <w:rFonts w:asciiTheme="minorHAnsi" w:hAnsiTheme="minorHAnsi"/>
                <w:szCs w:val="17"/>
              </w:rPr>
            </w:pPr>
            <w:r w:rsidRPr="003D1589">
              <w:rPr>
                <w:rFonts w:asciiTheme="minorHAnsi" w:hAnsiTheme="minorHAnsi"/>
                <w:szCs w:val="17"/>
              </w:rPr>
              <w:t>9</w:t>
            </w:r>
          </w:p>
        </w:tc>
        <w:tc>
          <w:tcPr>
            <w:tcW w:w="1654" w:type="dxa"/>
            <w:tcBorders>
              <w:top w:val="single" w:sz="4" w:space="0" w:color="FFFFFF" w:themeColor="background1"/>
              <w:left w:val="single" w:sz="4" w:space="0" w:color="FFFFFF" w:themeColor="background1"/>
              <w:bottom w:val="single" w:sz="4" w:space="0" w:color="FFFFFF" w:themeColor="background1"/>
              <w:right w:val="single" w:sz="4" w:space="0" w:color="123EB7"/>
            </w:tcBorders>
            <w:shd w:val="clear" w:color="auto" w:fill="EBF0FF"/>
          </w:tcPr>
          <w:p w14:paraId="116F27DA" w14:textId="77A4948C" w:rsidR="003D1589" w:rsidRPr="003D1589" w:rsidRDefault="003D1589" w:rsidP="003D1589">
            <w:pPr>
              <w:tabs>
                <w:tab w:val="decimal" w:pos="621"/>
              </w:tabs>
              <w:cnfStyle w:val="000000100000" w:firstRow="0" w:lastRow="0" w:firstColumn="0" w:lastColumn="0" w:oddVBand="0" w:evenVBand="0" w:oddHBand="1" w:evenHBand="0" w:firstRowFirstColumn="0" w:firstRowLastColumn="0" w:lastRowFirstColumn="0" w:lastRowLastColumn="0"/>
              <w:rPr>
                <w:rFonts w:asciiTheme="minorHAnsi" w:hAnsiTheme="minorHAnsi"/>
                <w:szCs w:val="17"/>
              </w:rPr>
            </w:pPr>
            <w:r w:rsidRPr="003D1589">
              <w:rPr>
                <w:rFonts w:asciiTheme="minorHAnsi" w:hAnsiTheme="minorHAnsi"/>
                <w:szCs w:val="17"/>
              </w:rPr>
              <w:t>15,5</w:t>
            </w:r>
          </w:p>
        </w:tc>
      </w:tr>
      <w:tr w:rsidR="003D1589" w:rsidRPr="003D1589" w14:paraId="055E5EDA" w14:textId="77777777" w:rsidTr="00251B9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53" w:type="dxa"/>
            <w:tcBorders>
              <w:top w:val="single" w:sz="4" w:space="0" w:color="FFFFFF" w:themeColor="background1"/>
              <w:left w:val="single" w:sz="4" w:space="0" w:color="123EB7"/>
              <w:bottom w:val="single" w:sz="4" w:space="0" w:color="FFFFFF" w:themeColor="background1"/>
              <w:right w:val="single" w:sz="4" w:space="0" w:color="FFFFFF" w:themeColor="background1"/>
            </w:tcBorders>
            <w:shd w:val="clear" w:color="auto" w:fill="EBF0FF"/>
          </w:tcPr>
          <w:p w14:paraId="10A071E8" w14:textId="7FE3C859" w:rsidR="003D1589" w:rsidRPr="003D1589" w:rsidRDefault="003D1589" w:rsidP="003D1589">
            <w:pPr>
              <w:tabs>
                <w:tab w:val="decimal" w:pos="760"/>
              </w:tabs>
              <w:rPr>
                <w:rFonts w:asciiTheme="minorHAnsi" w:hAnsiTheme="minorHAnsi"/>
                <w:szCs w:val="17"/>
              </w:rPr>
            </w:pPr>
            <w:r w:rsidRPr="003D1589">
              <w:rPr>
                <w:rFonts w:asciiTheme="minorHAnsi" w:hAnsiTheme="minorHAnsi"/>
                <w:szCs w:val="17"/>
              </w:rPr>
              <w:t>15</w:t>
            </w:r>
          </w:p>
        </w:tc>
        <w:tc>
          <w:tcPr>
            <w:tcW w:w="165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BF0FF"/>
          </w:tcPr>
          <w:p w14:paraId="763E9D7B" w14:textId="608A0A85" w:rsidR="003D1589" w:rsidRPr="003D1589" w:rsidRDefault="003D1589" w:rsidP="003D1589">
            <w:pPr>
              <w:tabs>
                <w:tab w:val="decimal" w:pos="670"/>
              </w:tabs>
              <w:cnfStyle w:val="000000010000" w:firstRow="0" w:lastRow="0" w:firstColumn="0" w:lastColumn="0" w:oddVBand="0" w:evenVBand="0" w:oddHBand="0" w:evenHBand="1" w:firstRowFirstColumn="0" w:firstRowLastColumn="0" w:lastRowFirstColumn="0" w:lastRowLastColumn="0"/>
              <w:rPr>
                <w:rFonts w:asciiTheme="minorHAnsi" w:hAnsiTheme="minorHAnsi"/>
                <w:szCs w:val="17"/>
              </w:rPr>
            </w:pPr>
            <w:r w:rsidRPr="003D1589">
              <w:rPr>
                <w:rFonts w:asciiTheme="minorHAnsi" w:hAnsiTheme="minorHAnsi"/>
                <w:szCs w:val="17"/>
              </w:rPr>
              <w:t>3,91</w:t>
            </w:r>
          </w:p>
        </w:tc>
        <w:tc>
          <w:tcPr>
            <w:tcW w:w="165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BF0FF"/>
          </w:tcPr>
          <w:p w14:paraId="5B2C6D78" w14:textId="2AC28AD3" w:rsidR="003D1589" w:rsidRPr="003D1589" w:rsidRDefault="003D1589" w:rsidP="003D1589">
            <w:pPr>
              <w:tabs>
                <w:tab w:val="decimal" w:pos="640"/>
              </w:tabs>
              <w:cnfStyle w:val="000000010000" w:firstRow="0" w:lastRow="0" w:firstColumn="0" w:lastColumn="0" w:oddVBand="0" w:evenVBand="0" w:oddHBand="0" w:evenHBand="1" w:firstRowFirstColumn="0" w:firstRowLastColumn="0" w:lastRowFirstColumn="0" w:lastRowLastColumn="0"/>
              <w:rPr>
                <w:rFonts w:asciiTheme="minorHAnsi" w:hAnsiTheme="minorHAnsi"/>
                <w:szCs w:val="17"/>
              </w:rPr>
            </w:pPr>
            <w:r w:rsidRPr="003D1589">
              <w:rPr>
                <w:rFonts w:asciiTheme="minorHAnsi" w:hAnsiTheme="minorHAnsi"/>
                <w:szCs w:val="17"/>
              </w:rPr>
              <w:t>6,2</w:t>
            </w:r>
          </w:p>
        </w:tc>
        <w:tc>
          <w:tcPr>
            <w:tcW w:w="165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BF0FF"/>
          </w:tcPr>
          <w:p w14:paraId="5270831D" w14:textId="045499D2" w:rsidR="003D1589" w:rsidRPr="003D1589" w:rsidRDefault="003D1589" w:rsidP="003D1589">
            <w:pPr>
              <w:tabs>
                <w:tab w:val="decimal" w:pos="676"/>
              </w:tabs>
              <w:cnfStyle w:val="000000010000" w:firstRow="0" w:lastRow="0" w:firstColumn="0" w:lastColumn="0" w:oddVBand="0" w:evenVBand="0" w:oddHBand="0" w:evenHBand="1" w:firstRowFirstColumn="0" w:firstRowLastColumn="0" w:lastRowFirstColumn="0" w:lastRowLastColumn="0"/>
              <w:rPr>
                <w:rFonts w:asciiTheme="minorHAnsi" w:hAnsiTheme="minorHAnsi"/>
                <w:szCs w:val="17"/>
              </w:rPr>
            </w:pPr>
            <w:r w:rsidRPr="003D1589">
              <w:rPr>
                <w:rFonts w:asciiTheme="minorHAnsi" w:hAnsiTheme="minorHAnsi"/>
                <w:szCs w:val="17"/>
              </w:rPr>
              <w:t>8</w:t>
            </w:r>
          </w:p>
        </w:tc>
        <w:tc>
          <w:tcPr>
            <w:tcW w:w="1654" w:type="dxa"/>
            <w:tcBorders>
              <w:top w:val="single" w:sz="4" w:space="0" w:color="FFFFFF" w:themeColor="background1"/>
              <w:left w:val="single" w:sz="4" w:space="0" w:color="FFFFFF" w:themeColor="background1"/>
              <w:bottom w:val="single" w:sz="4" w:space="0" w:color="FFFFFF" w:themeColor="background1"/>
              <w:right w:val="single" w:sz="4" w:space="0" w:color="123EB7"/>
            </w:tcBorders>
            <w:shd w:val="clear" w:color="auto" w:fill="EBF0FF"/>
          </w:tcPr>
          <w:p w14:paraId="4162C64D" w14:textId="3C9DC69C" w:rsidR="003D1589" w:rsidRPr="003D1589" w:rsidRDefault="003D1589" w:rsidP="003D1589">
            <w:pPr>
              <w:tabs>
                <w:tab w:val="decimal" w:pos="621"/>
              </w:tabs>
              <w:cnfStyle w:val="000000010000" w:firstRow="0" w:lastRow="0" w:firstColumn="0" w:lastColumn="0" w:oddVBand="0" w:evenVBand="0" w:oddHBand="0" w:evenHBand="1" w:firstRowFirstColumn="0" w:firstRowLastColumn="0" w:lastRowFirstColumn="0" w:lastRowLastColumn="0"/>
              <w:rPr>
                <w:rFonts w:asciiTheme="minorHAnsi" w:hAnsiTheme="minorHAnsi"/>
                <w:szCs w:val="17"/>
              </w:rPr>
            </w:pPr>
            <w:r w:rsidRPr="003D1589">
              <w:rPr>
                <w:rFonts w:asciiTheme="minorHAnsi" w:hAnsiTheme="minorHAnsi"/>
                <w:szCs w:val="17"/>
              </w:rPr>
              <w:t>13</w:t>
            </w:r>
          </w:p>
        </w:tc>
      </w:tr>
      <w:tr w:rsidR="003D1589" w:rsidRPr="003D1589" w14:paraId="3DACA06F" w14:textId="77777777" w:rsidTr="00251B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53" w:type="dxa"/>
            <w:tcBorders>
              <w:top w:val="single" w:sz="4" w:space="0" w:color="FFFFFF" w:themeColor="background1"/>
              <w:left w:val="single" w:sz="4" w:space="0" w:color="123EB7"/>
              <w:bottom w:val="single" w:sz="4" w:space="0" w:color="FFFFFF" w:themeColor="background1"/>
              <w:right w:val="single" w:sz="4" w:space="0" w:color="FFFFFF" w:themeColor="background1"/>
            </w:tcBorders>
            <w:shd w:val="clear" w:color="auto" w:fill="EBF0FF"/>
          </w:tcPr>
          <w:p w14:paraId="106993BC" w14:textId="0BD926CB" w:rsidR="003D1589" w:rsidRPr="003D1589" w:rsidRDefault="003D1589" w:rsidP="003D1589">
            <w:pPr>
              <w:tabs>
                <w:tab w:val="decimal" w:pos="760"/>
              </w:tabs>
              <w:rPr>
                <w:rFonts w:asciiTheme="minorHAnsi" w:hAnsiTheme="minorHAnsi"/>
                <w:szCs w:val="17"/>
              </w:rPr>
            </w:pPr>
            <w:r w:rsidRPr="003D1589">
              <w:rPr>
                <w:rFonts w:asciiTheme="minorHAnsi" w:hAnsiTheme="minorHAnsi"/>
                <w:szCs w:val="17"/>
              </w:rPr>
              <w:t>20</w:t>
            </w:r>
          </w:p>
        </w:tc>
        <w:tc>
          <w:tcPr>
            <w:tcW w:w="165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BF0FF"/>
          </w:tcPr>
          <w:p w14:paraId="3D55522A" w14:textId="24B1DE3D" w:rsidR="003D1589" w:rsidRPr="003D1589" w:rsidRDefault="003D1589" w:rsidP="003D1589">
            <w:pPr>
              <w:tabs>
                <w:tab w:val="decimal" w:pos="670"/>
              </w:tabs>
              <w:cnfStyle w:val="000000100000" w:firstRow="0" w:lastRow="0" w:firstColumn="0" w:lastColumn="0" w:oddVBand="0" w:evenVBand="0" w:oddHBand="1" w:evenHBand="0" w:firstRowFirstColumn="0" w:firstRowLastColumn="0" w:lastRowFirstColumn="0" w:lastRowLastColumn="0"/>
              <w:rPr>
                <w:rFonts w:asciiTheme="minorHAnsi" w:hAnsiTheme="minorHAnsi"/>
                <w:szCs w:val="17"/>
              </w:rPr>
            </w:pPr>
            <w:r w:rsidRPr="003D1589">
              <w:rPr>
                <w:rFonts w:asciiTheme="minorHAnsi" w:hAnsiTheme="minorHAnsi"/>
                <w:szCs w:val="17"/>
              </w:rPr>
              <w:t>3,41</w:t>
            </w:r>
          </w:p>
        </w:tc>
        <w:tc>
          <w:tcPr>
            <w:tcW w:w="165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BF0FF"/>
          </w:tcPr>
          <w:p w14:paraId="0D3DD7F3" w14:textId="56A78F3E" w:rsidR="003D1589" w:rsidRPr="003D1589" w:rsidRDefault="003D1589" w:rsidP="003D1589">
            <w:pPr>
              <w:tabs>
                <w:tab w:val="decimal" w:pos="640"/>
              </w:tabs>
              <w:cnfStyle w:val="000000100000" w:firstRow="0" w:lastRow="0" w:firstColumn="0" w:lastColumn="0" w:oddVBand="0" w:evenVBand="0" w:oddHBand="1" w:evenHBand="0" w:firstRowFirstColumn="0" w:firstRowLastColumn="0" w:lastRowFirstColumn="0" w:lastRowLastColumn="0"/>
              <w:rPr>
                <w:rFonts w:asciiTheme="minorHAnsi" w:hAnsiTheme="minorHAnsi"/>
                <w:szCs w:val="17"/>
              </w:rPr>
            </w:pPr>
            <w:r w:rsidRPr="003D1589">
              <w:rPr>
                <w:rFonts w:asciiTheme="minorHAnsi" w:hAnsiTheme="minorHAnsi"/>
                <w:szCs w:val="17"/>
              </w:rPr>
              <w:t>5,7</w:t>
            </w:r>
          </w:p>
        </w:tc>
        <w:tc>
          <w:tcPr>
            <w:tcW w:w="165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BF0FF"/>
          </w:tcPr>
          <w:p w14:paraId="18922BB8" w14:textId="752F297E" w:rsidR="003D1589" w:rsidRPr="003D1589" w:rsidRDefault="003D1589" w:rsidP="003D1589">
            <w:pPr>
              <w:tabs>
                <w:tab w:val="decimal" w:pos="676"/>
              </w:tabs>
              <w:cnfStyle w:val="000000100000" w:firstRow="0" w:lastRow="0" w:firstColumn="0" w:lastColumn="0" w:oddVBand="0" w:evenVBand="0" w:oddHBand="1" w:evenHBand="0" w:firstRowFirstColumn="0" w:firstRowLastColumn="0" w:lastRowFirstColumn="0" w:lastRowLastColumn="0"/>
              <w:rPr>
                <w:rFonts w:asciiTheme="minorHAnsi" w:hAnsiTheme="minorHAnsi"/>
                <w:szCs w:val="17"/>
              </w:rPr>
            </w:pPr>
            <w:r w:rsidRPr="003D1589">
              <w:rPr>
                <w:rFonts w:asciiTheme="minorHAnsi" w:hAnsiTheme="minorHAnsi"/>
                <w:szCs w:val="17"/>
              </w:rPr>
              <w:t>7,3</w:t>
            </w:r>
          </w:p>
        </w:tc>
        <w:tc>
          <w:tcPr>
            <w:tcW w:w="1654" w:type="dxa"/>
            <w:tcBorders>
              <w:top w:val="single" w:sz="4" w:space="0" w:color="FFFFFF" w:themeColor="background1"/>
              <w:left w:val="single" w:sz="4" w:space="0" w:color="FFFFFF" w:themeColor="background1"/>
              <w:bottom w:val="single" w:sz="4" w:space="0" w:color="FFFFFF" w:themeColor="background1"/>
              <w:right w:val="single" w:sz="4" w:space="0" w:color="123EB7"/>
            </w:tcBorders>
            <w:shd w:val="clear" w:color="auto" w:fill="EBF0FF"/>
          </w:tcPr>
          <w:p w14:paraId="3AA3EC4A" w14:textId="2D57BD29" w:rsidR="003D1589" w:rsidRPr="003D1589" w:rsidRDefault="003D1589" w:rsidP="003D1589">
            <w:pPr>
              <w:tabs>
                <w:tab w:val="decimal" w:pos="621"/>
              </w:tabs>
              <w:cnfStyle w:val="000000100000" w:firstRow="0" w:lastRow="0" w:firstColumn="0" w:lastColumn="0" w:oddVBand="0" w:evenVBand="0" w:oddHBand="1" w:evenHBand="0" w:firstRowFirstColumn="0" w:firstRowLastColumn="0" w:lastRowFirstColumn="0" w:lastRowLastColumn="0"/>
              <w:rPr>
                <w:rFonts w:asciiTheme="minorHAnsi" w:hAnsiTheme="minorHAnsi"/>
                <w:szCs w:val="17"/>
              </w:rPr>
            </w:pPr>
            <w:r w:rsidRPr="003D1589">
              <w:rPr>
                <w:rFonts w:asciiTheme="minorHAnsi" w:hAnsiTheme="minorHAnsi"/>
                <w:szCs w:val="17"/>
              </w:rPr>
              <w:t>10,8</w:t>
            </w:r>
          </w:p>
        </w:tc>
      </w:tr>
      <w:tr w:rsidR="003D1589" w:rsidRPr="003D1589" w14:paraId="4CD81CFB" w14:textId="77777777" w:rsidTr="00251B9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53" w:type="dxa"/>
            <w:tcBorders>
              <w:top w:val="single" w:sz="4" w:space="0" w:color="FFFFFF" w:themeColor="background1"/>
              <w:left w:val="single" w:sz="4" w:space="0" w:color="123EB7"/>
              <w:bottom w:val="single" w:sz="4" w:space="0" w:color="FFFFFF" w:themeColor="background1"/>
              <w:right w:val="single" w:sz="4" w:space="0" w:color="FFFFFF" w:themeColor="background1"/>
            </w:tcBorders>
            <w:shd w:val="clear" w:color="auto" w:fill="EBF0FF"/>
          </w:tcPr>
          <w:p w14:paraId="22939C17" w14:textId="1A00A770" w:rsidR="003D1589" w:rsidRPr="003D1589" w:rsidRDefault="003D1589" w:rsidP="003D1589">
            <w:pPr>
              <w:tabs>
                <w:tab w:val="decimal" w:pos="760"/>
              </w:tabs>
              <w:rPr>
                <w:rFonts w:asciiTheme="minorHAnsi" w:hAnsiTheme="minorHAnsi"/>
                <w:szCs w:val="17"/>
              </w:rPr>
            </w:pPr>
            <w:r w:rsidRPr="003D1589">
              <w:rPr>
                <w:rFonts w:asciiTheme="minorHAnsi" w:hAnsiTheme="minorHAnsi"/>
                <w:szCs w:val="17"/>
              </w:rPr>
              <w:t>25</w:t>
            </w:r>
          </w:p>
        </w:tc>
        <w:tc>
          <w:tcPr>
            <w:tcW w:w="165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BF0FF"/>
          </w:tcPr>
          <w:p w14:paraId="13D7E910" w14:textId="2624297D" w:rsidR="003D1589" w:rsidRPr="003D1589" w:rsidRDefault="003D1589" w:rsidP="003D1589">
            <w:pPr>
              <w:tabs>
                <w:tab w:val="decimal" w:pos="670"/>
              </w:tabs>
              <w:cnfStyle w:val="000000010000" w:firstRow="0" w:lastRow="0" w:firstColumn="0" w:lastColumn="0" w:oddVBand="0" w:evenVBand="0" w:oddHBand="0" w:evenHBand="1" w:firstRowFirstColumn="0" w:firstRowLastColumn="0" w:lastRowFirstColumn="0" w:lastRowLastColumn="0"/>
              <w:rPr>
                <w:rFonts w:asciiTheme="minorHAnsi" w:hAnsiTheme="minorHAnsi"/>
                <w:szCs w:val="17"/>
              </w:rPr>
            </w:pPr>
            <w:r w:rsidRPr="003D1589">
              <w:rPr>
                <w:rFonts w:asciiTheme="minorHAnsi" w:hAnsiTheme="minorHAnsi"/>
                <w:szCs w:val="17"/>
              </w:rPr>
              <w:t>2,92</w:t>
            </w:r>
          </w:p>
        </w:tc>
        <w:tc>
          <w:tcPr>
            <w:tcW w:w="165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BF0FF"/>
          </w:tcPr>
          <w:p w14:paraId="5D14C1F5" w14:textId="545863EB" w:rsidR="003D1589" w:rsidRPr="003D1589" w:rsidRDefault="003D1589" w:rsidP="003D1589">
            <w:pPr>
              <w:tabs>
                <w:tab w:val="decimal" w:pos="640"/>
              </w:tabs>
              <w:cnfStyle w:val="000000010000" w:firstRow="0" w:lastRow="0" w:firstColumn="0" w:lastColumn="0" w:oddVBand="0" w:evenVBand="0" w:oddHBand="0" w:evenHBand="1" w:firstRowFirstColumn="0" w:firstRowLastColumn="0" w:lastRowFirstColumn="0" w:lastRowLastColumn="0"/>
              <w:rPr>
                <w:rFonts w:asciiTheme="minorHAnsi" w:hAnsiTheme="minorHAnsi"/>
                <w:szCs w:val="17"/>
              </w:rPr>
            </w:pPr>
            <w:r w:rsidRPr="003D1589">
              <w:rPr>
                <w:rFonts w:asciiTheme="minorHAnsi" w:hAnsiTheme="minorHAnsi"/>
                <w:szCs w:val="17"/>
              </w:rPr>
              <w:t>5,2</w:t>
            </w:r>
          </w:p>
        </w:tc>
        <w:tc>
          <w:tcPr>
            <w:tcW w:w="165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BF0FF"/>
          </w:tcPr>
          <w:p w14:paraId="0061C839" w14:textId="5DFE2176" w:rsidR="003D1589" w:rsidRPr="003D1589" w:rsidRDefault="003D1589" w:rsidP="003D1589">
            <w:pPr>
              <w:tabs>
                <w:tab w:val="decimal" w:pos="676"/>
              </w:tabs>
              <w:cnfStyle w:val="000000010000" w:firstRow="0" w:lastRow="0" w:firstColumn="0" w:lastColumn="0" w:oddVBand="0" w:evenVBand="0" w:oddHBand="0" w:evenHBand="1" w:firstRowFirstColumn="0" w:firstRowLastColumn="0" w:lastRowFirstColumn="0" w:lastRowLastColumn="0"/>
              <w:rPr>
                <w:rFonts w:asciiTheme="minorHAnsi" w:hAnsiTheme="minorHAnsi"/>
                <w:szCs w:val="17"/>
              </w:rPr>
            </w:pPr>
            <w:r w:rsidRPr="003D1589">
              <w:rPr>
                <w:rFonts w:asciiTheme="minorHAnsi" w:hAnsiTheme="minorHAnsi"/>
                <w:szCs w:val="17"/>
              </w:rPr>
              <w:t>6,6</w:t>
            </w:r>
          </w:p>
        </w:tc>
        <w:tc>
          <w:tcPr>
            <w:tcW w:w="1654" w:type="dxa"/>
            <w:tcBorders>
              <w:top w:val="single" w:sz="4" w:space="0" w:color="FFFFFF" w:themeColor="background1"/>
              <w:left w:val="single" w:sz="4" w:space="0" w:color="FFFFFF" w:themeColor="background1"/>
              <w:bottom w:val="single" w:sz="4" w:space="0" w:color="FFFFFF" w:themeColor="background1"/>
              <w:right w:val="single" w:sz="4" w:space="0" w:color="123EB7"/>
            </w:tcBorders>
            <w:shd w:val="clear" w:color="auto" w:fill="EBF0FF"/>
          </w:tcPr>
          <w:p w14:paraId="424ADB9E" w14:textId="795685B4" w:rsidR="003D1589" w:rsidRPr="003D1589" w:rsidRDefault="003D1589" w:rsidP="003D1589">
            <w:pPr>
              <w:tabs>
                <w:tab w:val="decimal" w:pos="621"/>
              </w:tabs>
              <w:cnfStyle w:val="000000010000" w:firstRow="0" w:lastRow="0" w:firstColumn="0" w:lastColumn="0" w:oddVBand="0" w:evenVBand="0" w:oddHBand="0" w:evenHBand="1" w:firstRowFirstColumn="0" w:firstRowLastColumn="0" w:lastRowFirstColumn="0" w:lastRowLastColumn="0"/>
              <w:rPr>
                <w:rFonts w:asciiTheme="minorHAnsi" w:hAnsiTheme="minorHAnsi"/>
                <w:szCs w:val="17"/>
              </w:rPr>
            </w:pPr>
            <w:r w:rsidRPr="003D1589">
              <w:rPr>
                <w:rFonts w:asciiTheme="minorHAnsi" w:hAnsiTheme="minorHAnsi"/>
                <w:szCs w:val="17"/>
              </w:rPr>
              <w:t>9,8</w:t>
            </w:r>
          </w:p>
        </w:tc>
      </w:tr>
      <w:tr w:rsidR="003D1589" w:rsidRPr="003D1589" w14:paraId="7AAD8023" w14:textId="77777777" w:rsidTr="00251B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53" w:type="dxa"/>
            <w:tcBorders>
              <w:top w:val="single" w:sz="4" w:space="0" w:color="FFFFFF" w:themeColor="background1"/>
              <w:left w:val="single" w:sz="4" w:space="0" w:color="123EB7"/>
              <w:bottom w:val="single" w:sz="4" w:space="0" w:color="FFFFFF" w:themeColor="background1"/>
              <w:right w:val="single" w:sz="4" w:space="0" w:color="FFFFFF" w:themeColor="background1"/>
            </w:tcBorders>
            <w:shd w:val="clear" w:color="auto" w:fill="EBF0FF"/>
          </w:tcPr>
          <w:p w14:paraId="19DCB695" w14:textId="0754426E" w:rsidR="003D1589" w:rsidRPr="003D1589" w:rsidRDefault="003D1589" w:rsidP="003D1589">
            <w:pPr>
              <w:tabs>
                <w:tab w:val="decimal" w:pos="760"/>
              </w:tabs>
              <w:rPr>
                <w:rFonts w:asciiTheme="minorHAnsi" w:hAnsiTheme="minorHAnsi"/>
                <w:szCs w:val="17"/>
              </w:rPr>
            </w:pPr>
            <w:r w:rsidRPr="003D1589">
              <w:rPr>
                <w:rFonts w:asciiTheme="minorHAnsi" w:hAnsiTheme="minorHAnsi"/>
                <w:szCs w:val="17"/>
              </w:rPr>
              <w:t>30</w:t>
            </w:r>
          </w:p>
        </w:tc>
        <w:tc>
          <w:tcPr>
            <w:tcW w:w="165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BF0FF"/>
          </w:tcPr>
          <w:p w14:paraId="43552D19" w14:textId="46852923" w:rsidR="003D1589" w:rsidRPr="003D1589" w:rsidRDefault="003D1589" w:rsidP="003D1589">
            <w:pPr>
              <w:tabs>
                <w:tab w:val="decimal" w:pos="670"/>
              </w:tabs>
              <w:cnfStyle w:val="000000100000" w:firstRow="0" w:lastRow="0" w:firstColumn="0" w:lastColumn="0" w:oddVBand="0" w:evenVBand="0" w:oddHBand="1" w:evenHBand="0" w:firstRowFirstColumn="0" w:firstRowLastColumn="0" w:lastRowFirstColumn="0" w:lastRowLastColumn="0"/>
              <w:rPr>
                <w:rFonts w:asciiTheme="minorHAnsi" w:hAnsiTheme="minorHAnsi"/>
                <w:szCs w:val="17"/>
              </w:rPr>
            </w:pPr>
            <w:r w:rsidRPr="003D1589">
              <w:rPr>
                <w:rFonts w:asciiTheme="minorHAnsi" w:hAnsiTheme="minorHAnsi"/>
                <w:szCs w:val="17"/>
              </w:rPr>
              <w:t>2,66</w:t>
            </w:r>
          </w:p>
        </w:tc>
        <w:tc>
          <w:tcPr>
            <w:tcW w:w="165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BF0FF"/>
          </w:tcPr>
          <w:p w14:paraId="35AFF00C" w14:textId="7D87FFE0" w:rsidR="003D1589" w:rsidRPr="003D1589" w:rsidRDefault="003D1589" w:rsidP="003D1589">
            <w:pPr>
              <w:tabs>
                <w:tab w:val="decimal" w:pos="640"/>
              </w:tabs>
              <w:cnfStyle w:val="000000100000" w:firstRow="0" w:lastRow="0" w:firstColumn="0" w:lastColumn="0" w:oddVBand="0" w:evenVBand="0" w:oddHBand="1" w:evenHBand="0" w:firstRowFirstColumn="0" w:firstRowLastColumn="0" w:lastRowFirstColumn="0" w:lastRowLastColumn="0"/>
              <w:rPr>
                <w:rFonts w:asciiTheme="minorHAnsi" w:hAnsiTheme="minorHAnsi"/>
                <w:szCs w:val="17"/>
              </w:rPr>
            </w:pPr>
            <w:r w:rsidRPr="003D1589">
              <w:rPr>
                <w:rFonts w:asciiTheme="minorHAnsi" w:hAnsiTheme="minorHAnsi"/>
                <w:szCs w:val="17"/>
              </w:rPr>
              <w:t>4,7</w:t>
            </w:r>
          </w:p>
        </w:tc>
        <w:tc>
          <w:tcPr>
            <w:tcW w:w="165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BF0FF"/>
          </w:tcPr>
          <w:p w14:paraId="3998DFA4" w14:textId="65701E3F" w:rsidR="003D1589" w:rsidRPr="003D1589" w:rsidRDefault="003D1589" w:rsidP="003D1589">
            <w:pPr>
              <w:tabs>
                <w:tab w:val="decimal" w:pos="676"/>
              </w:tabs>
              <w:cnfStyle w:val="000000100000" w:firstRow="0" w:lastRow="0" w:firstColumn="0" w:lastColumn="0" w:oddVBand="0" w:evenVBand="0" w:oddHBand="1" w:evenHBand="0" w:firstRowFirstColumn="0" w:firstRowLastColumn="0" w:lastRowFirstColumn="0" w:lastRowLastColumn="0"/>
              <w:rPr>
                <w:rFonts w:asciiTheme="minorHAnsi" w:hAnsiTheme="minorHAnsi"/>
                <w:szCs w:val="17"/>
              </w:rPr>
            </w:pPr>
            <w:r w:rsidRPr="003D1589">
              <w:rPr>
                <w:rFonts w:asciiTheme="minorHAnsi" w:hAnsiTheme="minorHAnsi"/>
                <w:szCs w:val="17"/>
              </w:rPr>
              <w:t>6,1</w:t>
            </w:r>
          </w:p>
        </w:tc>
        <w:tc>
          <w:tcPr>
            <w:tcW w:w="1654" w:type="dxa"/>
            <w:tcBorders>
              <w:top w:val="single" w:sz="4" w:space="0" w:color="FFFFFF" w:themeColor="background1"/>
              <w:left w:val="single" w:sz="4" w:space="0" w:color="FFFFFF" w:themeColor="background1"/>
              <w:bottom w:val="single" w:sz="4" w:space="0" w:color="FFFFFF" w:themeColor="background1"/>
              <w:right w:val="single" w:sz="4" w:space="0" w:color="123EB7"/>
            </w:tcBorders>
            <w:shd w:val="clear" w:color="auto" w:fill="EBF0FF"/>
          </w:tcPr>
          <w:p w14:paraId="38C863E8" w14:textId="19454A0E" w:rsidR="003D1589" w:rsidRPr="003D1589" w:rsidRDefault="003D1589" w:rsidP="003D1589">
            <w:pPr>
              <w:tabs>
                <w:tab w:val="decimal" w:pos="621"/>
              </w:tabs>
              <w:cnfStyle w:val="000000100000" w:firstRow="0" w:lastRow="0" w:firstColumn="0" w:lastColumn="0" w:oddVBand="0" w:evenVBand="0" w:oddHBand="1" w:evenHBand="0" w:firstRowFirstColumn="0" w:firstRowLastColumn="0" w:lastRowFirstColumn="0" w:lastRowLastColumn="0"/>
              <w:rPr>
                <w:rFonts w:asciiTheme="minorHAnsi" w:hAnsiTheme="minorHAnsi"/>
                <w:szCs w:val="17"/>
              </w:rPr>
            </w:pPr>
            <w:r w:rsidRPr="003D1589">
              <w:rPr>
                <w:rFonts w:asciiTheme="minorHAnsi" w:hAnsiTheme="minorHAnsi"/>
                <w:szCs w:val="17"/>
              </w:rPr>
              <w:t>8,9</w:t>
            </w:r>
          </w:p>
        </w:tc>
      </w:tr>
      <w:tr w:rsidR="003D1589" w:rsidRPr="003D1589" w14:paraId="4EE69BF7" w14:textId="77777777" w:rsidTr="00251B9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53" w:type="dxa"/>
            <w:tcBorders>
              <w:top w:val="single" w:sz="4" w:space="0" w:color="FFFFFF" w:themeColor="background1"/>
              <w:left w:val="single" w:sz="4" w:space="0" w:color="123EB7"/>
              <w:bottom w:val="single" w:sz="4" w:space="0" w:color="FFFFFF" w:themeColor="background1"/>
              <w:right w:val="single" w:sz="4" w:space="0" w:color="FFFFFF" w:themeColor="background1"/>
            </w:tcBorders>
            <w:shd w:val="clear" w:color="auto" w:fill="EBF0FF"/>
          </w:tcPr>
          <w:p w14:paraId="6D19BC24" w14:textId="1236B588" w:rsidR="003D1589" w:rsidRPr="003D1589" w:rsidRDefault="003D1589" w:rsidP="003D1589">
            <w:pPr>
              <w:tabs>
                <w:tab w:val="decimal" w:pos="760"/>
              </w:tabs>
              <w:rPr>
                <w:rFonts w:asciiTheme="minorHAnsi" w:hAnsiTheme="minorHAnsi"/>
                <w:szCs w:val="17"/>
              </w:rPr>
            </w:pPr>
            <w:r w:rsidRPr="003D1589">
              <w:rPr>
                <w:rFonts w:asciiTheme="minorHAnsi" w:hAnsiTheme="minorHAnsi"/>
                <w:szCs w:val="17"/>
              </w:rPr>
              <w:t>35</w:t>
            </w:r>
          </w:p>
        </w:tc>
        <w:tc>
          <w:tcPr>
            <w:tcW w:w="165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BF0FF"/>
          </w:tcPr>
          <w:p w14:paraId="0F53B3FB" w14:textId="57DEEFF5" w:rsidR="003D1589" w:rsidRPr="003D1589" w:rsidRDefault="003D1589" w:rsidP="003D1589">
            <w:pPr>
              <w:tabs>
                <w:tab w:val="decimal" w:pos="670"/>
              </w:tabs>
              <w:cnfStyle w:val="000000010000" w:firstRow="0" w:lastRow="0" w:firstColumn="0" w:lastColumn="0" w:oddVBand="0" w:evenVBand="0" w:oddHBand="0" w:evenHBand="1" w:firstRowFirstColumn="0" w:firstRowLastColumn="0" w:lastRowFirstColumn="0" w:lastRowLastColumn="0"/>
              <w:rPr>
                <w:rFonts w:asciiTheme="minorHAnsi" w:hAnsiTheme="minorHAnsi"/>
                <w:szCs w:val="17"/>
              </w:rPr>
            </w:pPr>
            <w:r w:rsidRPr="003D1589">
              <w:rPr>
                <w:rFonts w:asciiTheme="minorHAnsi" w:hAnsiTheme="minorHAnsi"/>
                <w:szCs w:val="17"/>
              </w:rPr>
              <w:t>2,51</w:t>
            </w:r>
          </w:p>
        </w:tc>
        <w:tc>
          <w:tcPr>
            <w:tcW w:w="165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BF0FF"/>
          </w:tcPr>
          <w:p w14:paraId="192C6440" w14:textId="1EA863C5" w:rsidR="003D1589" w:rsidRPr="003D1589" w:rsidRDefault="003D1589" w:rsidP="003D1589">
            <w:pPr>
              <w:tabs>
                <w:tab w:val="decimal" w:pos="640"/>
              </w:tabs>
              <w:cnfStyle w:val="000000010000" w:firstRow="0" w:lastRow="0" w:firstColumn="0" w:lastColumn="0" w:oddVBand="0" w:evenVBand="0" w:oddHBand="0" w:evenHBand="1" w:firstRowFirstColumn="0" w:firstRowLastColumn="0" w:lastRowFirstColumn="0" w:lastRowLastColumn="0"/>
              <w:rPr>
                <w:rFonts w:asciiTheme="minorHAnsi" w:hAnsiTheme="minorHAnsi"/>
                <w:szCs w:val="17"/>
              </w:rPr>
            </w:pPr>
            <w:r w:rsidRPr="003D1589">
              <w:rPr>
                <w:rFonts w:asciiTheme="minorHAnsi" w:hAnsiTheme="minorHAnsi"/>
                <w:szCs w:val="17"/>
              </w:rPr>
              <w:t>4,2</w:t>
            </w:r>
          </w:p>
        </w:tc>
        <w:tc>
          <w:tcPr>
            <w:tcW w:w="165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BF0FF"/>
          </w:tcPr>
          <w:p w14:paraId="570EAA57" w14:textId="3D084745" w:rsidR="003D1589" w:rsidRPr="003D1589" w:rsidRDefault="003D1589" w:rsidP="003D1589">
            <w:pPr>
              <w:tabs>
                <w:tab w:val="decimal" w:pos="676"/>
              </w:tabs>
              <w:cnfStyle w:val="000000010000" w:firstRow="0" w:lastRow="0" w:firstColumn="0" w:lastColumn="0" w:oddVBand="0" w:evenVBand="0" w:oddHBand="0" w:evenHBand="1" w:firstRowFirstColumn="0" w:firstRowLastColumn="0" w:lastRowFirstColumn="0" w:lastRowLastColumn="0"/>
              <w:rPr>
                <w:rFonts w:asciiTheme="minorHAnsi" w:hAnsiTheme="minorHAnsi"/>
                <w:szCs w:val="17"/>
              </w:rPr>
            </w:pPr>
            <w:r w:rsidRPr="003D1589">
              <w:rPr>
                <w:rFonts w:asciiTheme="minorHAnsi" w:hAnsiTheme="minorHAnsi"/>
                <w:szCs w:val="17"/>
              </w:rPr>
              <w:t>5,6</w:t>
            </w:r>
          </w:p>
        </w:tc>
        <w:tc>
          <w:tcPr>
            <w:tcW w:w="1654" w:type="dxa"/>
            <w:tcBorders>
              <w:top w:val="single" w:sz="4" w:space="0" w:color="FFFFFF" w:themeColor="background1"/>
              <w:left w:val="single" w:sz="4" w:space="0" w:color="FFFFFF" w:themeColor="background1"/>
              <w:bottom w:val="single" w:sz="4" w:space="0" w:color="FFFFFF" w:themeColor="background1"/>
              <w:right w:val="single" w:sz="4" w:space="0" w:color="123EB7"/>
            </w:tcBorders>
            <w:shd w:val="clear" w:color="auto" w:fill="EBF0FF"/>
          </w:tcPr>
          <w:p w14:paraId="68A9A332" w14:textId="01A2FF95" w:rsidR="003D1589" w:rsidRPr="003D1589" w:rsidRDefault="003D1589" w:rsidP="003D1589">
            <w:pPr>
              <w:tabs>
                <w:tab w:val="decimal" w:pos="621"/>
              </w:tabs>
              <w:cnfStyle w:val="000000010000" w:firstRow="0" w:lastRow="0" w:firstColumn="0" w:lastColumn="0" w:oddVBand="0" w:evenVBand="0" w:oddHBand="0" w:evenHBand="1" w:firstRowFirstColumn="0" w:firstRowLastColumn="0" w:lastRowFirstColumn="0" w:lastRowLastColumn="0"/>
              <w:rPr>
                <w:rFonts w:asciiTheme="minorHAnsi" w:hAnsiTheme="minorHAnsi"/>
                <w:szCs w:val="17"/>
              </w:rPr>
            </w:pPr>
            <w:r w:rsidRPr="003D1589">
              <w:rPr>
                <w:rFonts w:asciiTheme="minorHAnsi" w:hAnsiTheme="minorHAnsi"/>
                <w:szCs w:val="17"/>
              </w:rPr>
              <w:t>8,4</w:t>
            </w:r>
          </w:p>
        </w:tc>
      </w:tr>
      <w:tr w:rsidR="003D1589" w:rsidRPr="003D1589" w14:paraId="7FAB4A77" w14:textId="77777777" w:rsidTr="00251B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53" w:type="dxa"/>
            <w:tcBorders>
              <w:top w:val="single" w:sz="4" w:space="0" w:color="FFFFFF" w:themeColor="background1"/>
              <w:left w:val="single" w:sz="4" w:space="0" w:color="123EB7"/>
              <w:bottom w:val="single" w:sz="4" w:space="0" w:color="FFFFFF" w:themeColor="background1"/>
              <w:right w:val="single" w:sz="4" w:space="0" w:color="FFFFFF" w:themeColor="background1"/>
            </w:tcBorders>
            <w:shd w:val="clear" w:color="auto" w:fill="EBF0FF"/>
          </w:tcPr>
          <w:p w14:paraId="7FFA34A8" w14:textId="65339E9D" w:rsidR="003D1589" w:rsidRPr="003D1589" w:rsidRDefault="003D1589" w:rsidP="003D1589">
            <w:pPr>
              <w:tabs>
                <w:tab w:val="decimal" w:pos="760"/>
              </w:tabs>
              <w:rPr>
                <w:rFonts w:asciiTheme="minorHAnsi" w:hAnsiTheme="minorHAnsi"/>
                <w:szCs w:val="17"/>
              </w:rPr>
            </w:pPr>
            <w:r w:rsidRPr="003D1589">
              <w:rPr>
                <w:rFonts w:asciiTheme="minorHAnsi" w:hAnsiTheme="minorHAnsi"/>
                <w:szCs w:val="17"/>
              </w:rPr>
              <w:t>40</w:t>
            </w:r>
          </w:p>
        </w:tc>
        <w:tc>
          <w:tcPr>
            <w:tcW w:w="165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BF0FF"/>
          </w:tcPr>
          <w:p w14:paraId="3CC320BF" w14:textId="0858E2AD" w:rsidR="003D1589" w:rsidRPr="003D1589" w:rsidRDefault="003D1589" w:rsidP="003D1589">
            <w:pPr>
              <w:tabs>
                <w:tab w:val="decimal" w:pos="670"/>
              </w:tabs>
              <w:cnfStyle w:val="000000100000" w:firstRow="0" w:lastRow="0" w:firstColumn="0" w:lastColumn="0" w:oddVBand="0" w:evenVBand="0" w:oddHBand="1" w:evenHBand="0" w:firstRowFirstColumn="0" w:firstRowLastColumn="0" w:lastRowFirstColumn="0" w:lastRowLastColumn="0"/>
              <w:rPr>
                <w:rFonts w:asciiTheme="minorHAnsi" w:hAnsiTheme="minorHAnsi"/>
                <w:szCs w:val="17"/>
              </w:rPr>
            </w:pPr>
            <w:r w:rsidRPr="003D1589">
              <w:rPr>
                <w:rFonts w:asciiTheme="minorHAnsi" w:hAnsiTheme="minorHAnsi"/>
                <w:szCs w:val="17"/>
              </w:rPr>
              <w:t>2,36</w:t>
            </w:r>
          </w:p>
        </w:tc>
        <w:tc>
          <w:tcPr>
            <w:tcW w:w="165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BF0FF"/>
          </w:tcPr>
          <w:p w14:paraId="24CC01DA" w14:textId="54FCCC88" w:rsidR="003D1589" w:rsidRPr="003D1589" w:rsidRDefault="003D1589" w:rsidP="003D1589">
            <w:pPr>
              <w:tabs>
                <w:tab w:val="decimal" w:pos="640"/>
              </w:tabs>
              <w:cnfStyle w:val="000000100000" w:firstRow="0" w:lastRow="0" w:firstColumn="0" w:lastColumn="0" w:oddVBand="0" w:evenVBand="0" w:oddHBand="1" w:evenHBand="0" w:firstRowFirstColumn="0" w:firstRowLastColumn="0" w:lastRowFirstColumn="0" w:lastRowLastColumn="0"/>
              <w:rPr>
                <w:rFonts w:asciiTheme="minorHAnsi" w:hAnsiTheme="minorHAnsi"/>
                <w:szCs w:val="17"/>
              </w:rPr>
            </w:pPr>
            <w:r w:rsidRPr="003D1589">
              <w:rPr>
                <w:rFonts w:asciiTheme="minorHAnsi" w:hAnsiTheme="minorHAnsi"/>
                <w:szCs w:val="17"/>
              </w:rPr>
              <w:t>3,7</w:t>
            </w:r>
          </w:p>
        </w:tc>
        <w:tc>
          <w:tcPr>
            <w:tcW w:w="165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BF0FF"/>
          </w:tcPr>
          <w:p w14:paraId="416FC018" w14:textId="013F5467" w:rsidR="003D1589" w:rsidRPr="003D1589" w:rsidRDefault="003D1589" w:rsidP="003D1589">
            <w:pPr>
              <w:tabs>
                <w:tab w:val="decimal" w:pos="676"/>
              </w:tabs>
              <w:cnfStyle w:val="000000100000" w:firstRow="0" w:lastRow="0" w:firstColumn="0" w:lastColumn="0" w:oddVBand="0" w:evenVBand="0" w:oddHBand="1" w:evenHBand="0" w:firstRowFirstColumn="0" w:firstRowLastColumn="0" w:lastRowFirstColumn="0" w:lastRowLastColumn="0"/>
              <w:rPr>
                <w:rFonts w:asciiTheme="minorHAnsi" w:hAnsiTheme="minorHAnsi"/>
                <w:szCs w:val="17"/>
              </w:rPr>
            </w:pPr>
            <w:r w:rsidRPr="003D1589">
              <w:rPr>
                <w:rFonts w:asciiTheme="minorHAnsi" w:hAnsiTheme="minorHAnsi"/>
                <w:szCs w:val="17"/>
              </w:rPr>
              <w:t>5,1</w:t>
            </w:r>
          </w:p>
        </w:tc>
        <w:tc>
          <w:tcPr>
            <w:tcW w:w="1654" w:type="dxa"/>
            <w:tcBorders>
              <w:top w:val="single" w:sz="4" w:space="0" w:color="FFFFFF" w:themeColor="background1"/>
              <w:left w:val="single" w:sz="4" w:space="0" w:color="FFFFFF" w:themeColor="background1"/>
              <w:bottom w:val="single" w:sz="4" w:space="0" w:color="FFFFFF" w:themeColor="background1"/>
              <w:right w:val="single" w:sz="4" w:space="0" w:color="123EB7"/>
            </w:tcBorders>
            <w:shd w:val="clear" w:color="auto" w:fill="EBF0FF"/>
          </w:tcPr>
          <w:p w14:paraId="77291F86" w14:textId="7595A278" w:rsidR="003D1589" w:rsidRPr="003D1589" w:rsidRDefault="003D1589" w:rsidP="003D1589">
            <w:pPr>
              <w:tabs>
                <w:tab w:val="decimal" w:pos="621"/>
              </w:tabs>
              <w:cnfStyle w:val="000000100000" w:firstRow="0" w:lastRow="0" w:firstColumn="0" w:lastColumn="0" w:oddVBand="0" w:evenVBand="0" w:oddHBand="1" w:evenHBand="0" w:firstRowFirstColumn="0" w:firstRowLastColumn="0" w:lastRowFirstColumn="0" w:lastRowLastColumn="0"/>
              <w:rPr>
                <w:rFonts w:asciiTheme="minorHAnsi" w:hAnsiTheme="minorHAnsi"/>
                <w:szCs w:val="17"/>
              </w:rPr>
            </w:pPr>
            <w:r w:rsidRPr="003D1589">
              <w:rPr>
                <w:rFonts w:asciiTheme="minorHAnsi" w:hAnsiTheme="minorHAnsi"/>
                <w:szCs w:val="17"/>
              </w:rPr>
              <w:t>7,9</w:t>
            </w:r>
          </w:p>
        </w:tc>
      </w:tr>
      <w:tr w:rsidR="003D1589" w:rsidRPr="003D1589" w14:paraId="6F0B8CD1" w14:textId="77777777" w:rsidTr="00251B9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53" w:type="dxa"/>
            <w:tcBorders>
              <w:top w:val="single" w:sz="4" w:space="0" w:color="FFFFFF" w:themeColor="background1"/>
              <w:left w:val="single" w:sz="4" w:space="0" w:color="123EB7"/>
              <w:bottom w:val="single" w:sz="4" w:space="0" w:color="FFFFFF" w:themeColor="background1"/>
              <w:right w:val="single" w:sz="4" w:space="0" w:color="FFFFFF" w:themeColor="background1"/>
            </w:tcBorders>
            <w:shd w:val="clear" w:color="auto" w:fill="EBF0FF"/>
          </w:tcPr>
          <w:p w14:paraId="6954C1EC" w14:textId="0886D880" w:rsidR="003D1589" w:rsidRPr="003D1589" w:rsidRDefault="003D1589" w:rsidP="003D1589">
            <w:pPr>
              <w:tabs>
                <w:tab w:val="decimal" w:pos="760"/>
              </w:tabs>
              <w:rPr>
                <w:rFonts w:asciiTheme="minorHAnsi" w:hAnsiTheme="minorHAnsi"/>
                <w:szCs w:val="17"/>
              </w:rPr>
            </w:pPr>
            <w:r w:rsidRPr="003D1589">
              <w:rPr>
                <w:rFonts w:asciiTheme="minorHAnsi" w:hAnsiTheme="minorHAnsi"/>
                <w:szCs w:val="17"/>
              </w:rPr>
              <w:t>45</w:t>
            </w:r>
          </w:p>
        </w:tc>
        <w:tc>
          <w:tcPr>
            <w:tcW w:w="165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BF0FF"/>
          </w:tcPr>
          <w:p w14:paraId="73A05CF6" w14:textId="382C4BBD" w:rsidR="003D1589" w:rsidRPr="003D1589" w:rsidRDefault="003D1589" w:rsidP="003D1589">
            <w:pPr>
              <w:tabs>
                <w:tab w:val="decimal" w:pos="670"/>
              </w:tabs>
              <w:cnfStyle w:val="000000010000" w:firstRow="0" w:lastRow="0" w:firstColumn="0" w:lastColumn="0" w:oddVBand="0" w:evenVBand="0" w:oddHBand="0" w:evenHBand="1" w:firstRowFirstColumn="0" w:firstRowLastColumn="0" w:lastRowFirstColumn="0" w:lastRowLastColumn="0"/>
              <w:rPr>
                <w:rFonts w:asciiTheme="minorHAnsi" w:hAnsiTheme="minorHAnsi"/>
                <w:szCs w:val="17"/>
              </w:rPr>
            </w:pPr>
            <w:r w:rsidRPr="003D1589">
              <w:rPr>
                <w:rFonts w:asciiTheme="minorHAnsi" w:hAnsiTheme="minorHAnsi"/>
                <w:szCs w:val="17"/>
              </w:rPr>
              <w:t>2,21</w:t>
            </w:r>
          </w:p>
        </w:tc>
        <w:tc>
          <w:tcPr>
            <w:tcW w:w="165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BF0FF"/>
          </w:tcPr>
          <w:p w14:paraId="6A1B4E96" w14:textId="16627611" w:rsidR="003D1589" w:rsidRPr="003D1589" w:rsidRDefault="003D1589" w:rsidP="003D1589">
            <w:pPr>
              <w:tabs>
                <w:tab w:val="decimal" w:pos="640"/>
              </w:tabs>
              <w:cnfStyle w:val="000000010000" w:firstRow="0" w:lastRow="0" w:firstColumn="0" w:lastColumn="0" w:oddVBand="0" w:evenVBand="0" w:oddHBand="0" w:evenHBand="1" w:firstRowFirstColumn="0" w:firstRowLastColumn="0" w:lastRowFirstColumn="0" w:lastRowLastColumn="0"/>
              <w:rPr>
                <w:rFonts w:asciiTheme="minorHAnsi" w:hAnsiTheme="minorHAnsi"/>
                <w:szCs w:val="17"/>
              </w:rPr>
            </w:pPr>
            <w:r w:rsidRPr="003D1589">
              <w:rPr>
                <w:rFonts w:asciiTheme="minorHAnsi" w:hAnsiTheme="minorHAnsi"/>
                <w:szCs w:val="17"/>
              </w:rPr>
              <w:t>3,4</w:t>
            </w:r>
          </w:p>
        </w:tc>
        <w:tc>
          <w:tcPr>
            <w:tcW w:w="165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BF0FF"/>
          </w:tcPr>
          <w:p w14:paraId="34A2CF32" w14:textId="5A582CF0" w:rsidR="003D1589" w:rsidRPr="003D1589" w:rsidRDefault="003D1589" w:rsidP="003D1589">
            <w:pPr>
              <w:tabs>
                <w:tab w:val="decimal" w:pos="676"/>
              </w:tabs>
              <w:cnfStyle w:val="000000010000" w:firstRow="0" w:lastRow="0" w:firstColumn="0" w:lastColumn="0" w:oddVBand="0" w:evenVBand="0" w:oddHBand="0" w:evenHBand="1" w:firstRowFirstColumn="0" w:firstRowLastColumn="0" w:lastRowFirstColumn="0" w:lastRowLastColumn="0"/>
              <w:rPr>
                <w:rFonts w:asciiTheme="minorHAnsi" w:hAnsiTheme="minorHAnsi"/>
                <w:szCs w:val="17"/>
              </w:rPr>
            </w:pPr>
            <w:r w:rsidRPr="003D1589">
              <w:rPr>
                <w:rFonts w:asciiTheme="minorHAnsi" w:hAnsiTheme="minorHAnsi"/>
                <w:szCs w:val="17"/>
              </w:rPr>
              <w:t>4,6</w:t>
            </w:r>
          </w:p>
        </w:tc>
        <w:tc>
          <w:tcPr>
            <w:tcW w:w="1654" w:type="dxa"/>
            <w:tcBorders>
              <w:top w:val="single" w:sz="4" w:space="0" w:color="FFFFFF" w:themeColor="background1"/>
              <w:left w:val="single" w:sz="4" w:space="0" w:color="FFFFFF" w:themeColor="background1"/>
              <w:bottom w:val="single" w:sz="4" w:space="0" w:color="FFFFFF" w:themeColor="background1"/>
              <w:right w:val="single" w:sz="4" w:space="0" w:color="123EB7"/>
            </w:tcBorders>
            <w:shd w:val="clear" w:color="auto" w:fill="EBF0FF"/>
          </w:tcPr>
          <w:p w14:paraId="64F390EC" w14:textId="03C0C6F6" w:rsidR="003D1589" w:rsidRPr="003D1589" w:rsidRDefault="003D1589" w:rsidP="003D1589">
            <w:pPr>
              <w:tabs>
                <w:tab w:val="decimal" w:pos="621"/>
              </w:tabs>
              <w:cnfStyle w:val="000000010000" w:firstRow="0" w:lastRow="0" w:firstColumn="0" w:lastColumn="0" w:oddVBand="0" w:evenVBand="0" w:oddHBand="0" w:evenHBand="1" w:firstRowFirstColumn="0" w:firstRowLastColumn="0" w:lastRowFirstColumn="0" w:lastRowLastColumn="0"/>
              <w:rPr>
                <w:rFonts w:asciiTheme="minorHAnsi" w:hAnsiTheme="minorHAnsi"/>
                <w:szCs w:val="17"/>
              </w:rPr>
            </w:pPr>
            <w:r w:rsidRPr="003D1589">
              <w:rPr>
                <w:rFonts w:asciiTheme="minorHAnsi" w:hAnsiTheme="minorHAnsi"/>
                <w:szCs w:val="17"/>
              </w:rPr>
              <w:t>7,4</w:t>
            </w:r>
          </w:p>
        </w:tc>
      </w:tr>
      <w:tr w:rsidR="003D1589" w:rsidRPr="003D1589" w14:paraId="1D26406A" w14:textId="77777777" w:rsidTr="00251B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53" w:type="dxa"/>
            <w:tcBorders>
              <w:top w:val="single" w:sz="4" w:space="0" w:color="FFFFFF" w:themeColor="background1"/>
              <w:left w:val="single" w:sz="4" w:space="0" w:color="123EB7"/>
              <w:bottom w:val="single" w:sz="4" w:space="0" w:color="FFFFFF" w:themeColor="background1"/>
              <w:right w:val="single" w:sz="4" w:space="0" w:color="FFFFFF" w:themeColor="background1"/>
            </w:tcBorders>
            <w:shd w:val="clear" w:color="auto" w:fill="EBF0FF"/>
          </w:tcPr>
          <w:p w14:paraId="29261B06" w14:textId="159D81B1" w:rsidR="003D1589" w:rsidRPr="003D1589" w:rsidRDefault="003D1589" w:rsidP="003D1589">
            <w:pPr>
              <w:tabs>
                <w:tab w:val="decimal" w:pos="760"/>
              </w:tabs>
              <w:rPr>
                <w:rFonts w:asciiTheme="minorHAnsi" w:hAnsiTheme="minorHAnsi"/>
                <w:szCs w:val="17"/>
              </w:rPr>
            </w:pPr>
            <w:r w:rsidRPr="003D1589">
              <w:rPr>
                <w:rFonts w:asciiTheme="minorHAnsi" w:hAnsiTheme="minorHAnsi"/>
                <w:szCs w:val="17"/>
              </w:rPr>
              <w:t>50</w:t>
            </w:r>
          </w:p>
        </w:tc>
        <w:tc>
          <w:tcPr>
            <w:tcW w:w="165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BF0FF"/>
          </w:tcPr>
          <w:p w14:paraId="35E77AA4" w14:textId="5685313A" w:rsidR="003D1589" w:rsidRPr="003D1589" w:rsidRDefault="003D1589" w:rsidP="003D1589">
            <w:pPr>
              <w:tabs>
                <w:tab w:val="decimal" w:pos="670"/>
              </w:tabs>
              <w:cnfStyle w:val="000000100000" w:firstRow="0" w:lastRow="0" w:firstColumn="0" w:lastColumn="0" w:oddVBand="0" w:evenVBand="0" w:oddHBand="1" w:evenHBand="0" w:firstRowFirstColumn="0" w:firstRowLastColumn="0" w:lastRowFirstColumn="0" w:lastRowLastColumn="0"/>
              <w:rPr>
                <w:rFonts w:asciiTheme="minorHAnsi" w:hAnsiTheme="minorHAnsi"/>
                <w:szCs w:val="17"/>
              </w:rPr>
            </w:pPr>
            <w:r w:rsidRPr="003D1589">
              <w:rPr>
                <w:rFonts w:asciiTheme="minorHAnsi" w:hAnsiTheme="minorHAnsi"/>
                <w:szCs w:val="17"/>
              </w:rPr>
              <w:t>2,06</w:t>
            </w:r>
          </w:p>
        </w:tc>
        <w:tc>
          <w:tcPr>
            <w:tcW w:w="165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BF0FF"/>
          </w:tcPr>
          <w:p w14:paraId="0C58A7AB" w14:textId="4EBE5450" w:rsidR="003D1589" w:rsidRPr="003D1589" w:rsidRDefault="003D1589" w:rsidP="003D1589">
            <w:pPr>
              <w:tabs>
                <w:tab w:val="decimal" w:pos="640"/>
              </w:tabs>
              <w:cnfStyle w:val="000000100000" w:firstRow="0" w:lastRow="0" w:firstColumn="0" w:lastColumn="0" w:oddVBand="0" w:evenVBand="0" w:oddHBand="1" w:evenHBand="0" w:firstRowFirstColumn="0" w:firstRowLastColumn="0" w:lastRowFirstColumn="0" w:lastRowLastColumn="0"/>
              <w:rPr>
                <w:rFonts w:asciiTheme="minorHAnsi" w:hAnsiTheme="minorHAnsi"/>
                <w:szCs w:val="17"/>
              </w:rPr>
            </w:pPr>
            <w:r w:rsidRPr="003D1589">
              <w:rPr>
                <w:rFonts w:asciiTheme="minorHAnsi" w:hAnsiTheme="minorHAnsi"/>
                <w:szCs w:val="17"/>
              </w:rPr>
              <w:t>3</w:t>
            </w:r>
          </w:p>
        </w:tc>
        <w:tc>
          <w:tcPr>
            <w:tcW w:w="165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BF0FF"/>
          </w:tcPr>
          <w:p w14:paraId="4025068A" w14:textId="76B55D85" w:rsidR="003D1589" w:rsidRPr="003D1589" w:rsidRDefault="003D1589" w:rsidP="003D1589">
            <w:pPr>
              <w:tabs>
                <w:tab w:val="decimal" w:pos="676"/>
              </w:tabs>
              <w:cnfStyle w:val="000000100000" w:firstRow="0" w:lastRow="0" w:firstColumn="0" w:lastColumn="0" w:oddVBand="0" w:evenVBand="0" w:oddHBand="1" w:evenHBand="0" w:firstRowFirstColumn="0" w:firstRowLastColumn="0" w:lastRowFirstColumn="0" w:lastRowLastColumn="0"/>
              <w:rPr>
                <w:rFonts w:asciiTheme="minorHAnsi" w:hAnsiTheme="minorHAnsi"/>
                <w:szCs w:val="17"/>
              </w:rPr>
            </w:pPr>
            <w:r w:rsidRPr="003D1589">
              <w:rPr>
                <w:rFonts w:asciiTheme="minorHAnsi" w:hAnsiTheme="minorHAnsi"/>
                <w:szCs w:val="17"/>
              </w:rPr>
              <w:t>3,7</w:t>
            </w:r>
          </w:p>
        </w:tc>
        <w:tc>
          <w:tcPr>
            <w:tcW w:w="1654" w:type="dxa"/>
            <w:tcBorders>
              <w:top w:val="single" w:sz="4" w:space="0" w:color="FFFFFF" w:themeColor="background1"/>
              <w:left w:val="single" w:sz="4" w:space="0" w:color="FFFFFF" w:themeColor="background1"/>
              <w:bottom w:val="single" w:sz="4" w:space="0" w:color="FFFFFF" w:themeColor="background1"/>
              <w:right w:val="single" w:sz="4" w:space="0" w:color="123EB7"/>
            </w:tcBorders>
            <w:shd w:val="clear" w:color="auto" w:fill="EBF0FF"/>
          </w:tcPr>
          <w:p w14:paraId="6778B78B" w14:textId="26D1BD11" w:rsidR="003D1589" w:rsidRPr="003D1589" w:rsidRDefault="003D1589" w:rsidP="003D1589">
            <w:pPr>
              <w:tabs>
                <w:tab w:val="decimal" w:pos="621"/>
              </w:tabs>
              <w:cnfStyle w:val="000000100000" w:firstRow="0" w:lastRow="0" w:firstColumn="0" w:lastColumn="0" w:oddVBand="0" w:evenVBand="0" w:oddHBand="1" w:evenHBand="0" w:firstRowFirstColumn="0" w:firstRowLastColumn="0" w:lastRowFirstColumn="0" w:lastRowLastColumn="0"/>
              <w:rPr>
                <w:rFonts w:asciiTheme="minorHAnsi" w:hAnsiTheme="minorHAnsi"/>
                <w:szCs w:val="17"/>
              </w:rPr>
            </w:pPr>
            <w:r w:rsidRPr="003D1589">
              <w:rPr>
                <w:rFonts w:asciiTheme="minorHAnsi" w:hAnsiTheme="minorHAnsi"/>
                <w:szCs w:val="17"/>
              </w:rPr>
              <w:t>6,8</w:t>
            </w:r>
          </w:p>
        </w:tc>
      </w:tr>
      <w:tr w:rsidR="003D1589" w:rsidRPr="003D1589" w14:paraId="1CC82138" w14:textId="77777777" w:rsidTr="00251B9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53" w:type="dxa"/>
            <w:tcBorders>
              <w:top w:val="single" w:sz="4" w:space="0" w:color="FFFFFF" w:themeColor="background1"/>
              <w:left w:val="single" w:sz="4" w:space="0" w:color="123EB7"/>
              <w:bottom w:val="single" w:sz="4" w:space="0" w:color="FFFFFF" w:themeColor="background1"/>
              <w:right w:val="single" w:sz="4" w:space="0" w:color="FFFFFF" w:themeColor="background1"/>
            </w:tcBorders>
            <w:shd w:val="clear" w:color="auto" w:fill="EBF0FF"/>
          </w:tcPr>
          <w:p w14:paraId="5F81F214" w14:textId="574EF17E" w:rsidR="003D1589" w:rsidRPr="003D1589" w:rsidRDefault="003D1589" w:rsidP="003D1589">
            <w:pPr>
              <w:tabs>
                <w:tab w:val="decimal" w:pos="760"/>
              </w:tabs>
              <w:rPr>
                <w:rFonts w:asciiTheme="minorHAnsi" w:hAnsiTheme="minorHAnsi"/>
                <w:szCs w:val="17"/>
              </w:rPr>
            </w:pPr>
            <w:r w:rsidRPr="003D1589">
              <w:rPr>
                <w:rFonts w:asciiTheme="minorHAnsi" w:hAnsiTheme="minorHAnsi"/>
                <w:szCs w:val="17"/>
              </w:rPr>
              <w:t>60</w:t>
            </w:r>
          </w:p>
        </w:tc>
        <w:tc>
          <w:tcPr>
            <w:tcW w:w="165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BF0FF"/>
          </w:tcPr>
          <w:p w14:paraId="1730E5B9" w14:textId="0A935115" w:rsidR="003D1589" w:rsidRPr="003D1589" w:rsidRDefault="003D1589" w:rsidP="003D1589">
            <w:pPr>
              <w:tabs>
                <w:tab w:val="decimal" w:pos="670"/>
              </w:tabs>
              <w:cnfStyle w:val="000000010000" w:firstRow="0" w:lastRow="0" w:firstColumn="0" w:lastColumn="0" w:oddVBand="0" w:evenVBand="0" w:oddHBand="0" w:evenHBand="1" w:firstRowFirstColumn="0" w:firstRowLastColumn="0" w:lastRowFirstColumn="0" w:lastRowLastColumn="0"/>
              <w:rPr>
                <w:rFonts w:asciiTheme="minorHAnsi" w:hAnsiTheme="minorHAnsi"/>
                <w:szCs w:val="17"/>
              </w:rPr>
            </w:pPr>
            <w:r w:rsidRPr="003D1589">
              <w:rPr>
                <w:rFonts w:asciiTheme="minorHAnsi" w:hAnsiTheme="minorHAnsi"/>
                <w:szCs w:val="17"/>
              </w:rPr>
              <w:t>1,83</w:t>
            </w:r>
          </w:p>
        </w:tc>
        <w:tc>
          <w:tcPr>
            <w:tcW w:w="165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BF0FF"/>
          </w:tcPr>
          <w:p w14:paraId="49E9B8BB" w14:textId="509A5218" w:rsidR="003D1589" w:rsidRPr="003D1589" w:rsidRDefault="003D1589" w:rsidP="003D1589">
            <w:pPr>
              <w:tabs>
                <w:tab w:val="decimal" w:pos="640"/>
              </w:tabs>
              <w:cnfStyle w:val="000000010000" w:firstRow="0" w:lastRow="0" w:firstColumn="0" w:lastColumn="0" w:oddVBand="0" w:evenVBand="0" w:oddHBand="0" w:evenHBand="1" w:firstRowFirstColumn="0" w:firstRowLastColumn="0" w:lastRowFirstColumn="0" w:lastRowLastColumn="0"/>
              <w:rPr>
                <w:rFonts w:asciiTheme="minorHAnsi" w:hAnsiTheme="minorHAnsi"/>
                <w:szCs w:val="17"/>
              </w:rPr>
            </w:pPr>
            <w:r w:rsidRPr="003D1589">
              <w:rPr>
                <w:rFonts w:asciiTheme="minorHAnsi" w:hAnsiTheme="minorHAnsi"/>
                <w:szCs w:val="17"/>
              </w:rPr>
              <w:t>2,6</w:t>
            </w:r>
          </w:p>
        </w:tc>
        <w:tc>
          <w:tcPr>
            <w:tcW w:w="165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BF0FF"/>
          </w:tcPr>
          <w:p w14:paraId="2660C590" w14:textId="4B4C36CA" w:rsidR="003D1589" w:rsidRPr="003D1589" w:rsidRDefault="003D1589" w:rsidP="003D1589">
            <w:pPr>
              <w:tabs>
                <w:tab w:val="decimal" w:pos="676"/>
              </w:tabs>
              <w:cnfStyle w:val="000000010000" w:firstRow="0" w:lastRow="0" w:firstColumn="0" w:lastColumn="0" w:oddVBand="0" w:evenVBand="0" w:oddHBand="0" w:evenHBand="1" w:firstRowFirstColumn="0" w:firstRowLastColumn="0" w:lastRowFirstColumn="0" w:lastRowLastColumn="0"/>
              <w:rPr>
                <w:rFonts w:asciiTheme="minorHAnsi" w:hAnsiTheme="minorHAnsi"/>
                <w:szCs w:val="17"/>
              </w:rPr>
            </w:pPr>
            <w:r w:rsidRPr="003D1589">
              <w:rPr>
                <w:rFonts w:asciiTheme="minorHAnsi" w:hAnsiTheme="minorHAnsi"/>
                <w:szCs w:val="17"/>
              </w:rPr>
              <w:t>3,4</w:t>
            </w:r>
          </w:p>
        </w:tc>
        <w:tc>
          <w:tcPr>
            <w:tcW w:w="1654" w:type="dxa"/>
            <w:tcBorders>
              <w:top w:val="single" w:sz="4" w:space="0" w:color="FFFFFF" w:themeColor="background1"/>
              <w:left w:val="single" w:sz="4" w:space="0" w:color="FFFFFF" w:themeColor="background1"/>
              <w:bottom w:val="single" w:sz="4" w:space="0" w:color="FFFFFF" w:themeColor="background1"/>
              <w:right w:val="single" w:sz="4" w:space="0" w:color="123EB7"/>
            </w:tcBorders>
            <w:shd w:val="clear" w:color="auto" w:fill="EBF0FF"/>
          </w:tcPr>
          <w:p w14:paraId="6987E0CE" w14:textId="45DEB594" w:rsidR="003D1589" w:rsidRPr="003D1589" w:rsidRDefault="003D1589" w:rsidP="003D1589">
            <w:pPr>
              <w:tabs>
                <w:tab w:val="decimal" w:pos="621"/>
              </w:tabs>
              <w:cnfStyle w:val="000000010000" w:firstRow="0" w:lastRow="0" w:firstColumn="0" w:lastColumn="0" w:oddVBand="0" w:evenVBand="0" w:oddHBand="0" w:evenHBand="1" w:firstRowFirstColumn="0" w:firstRowLastColumn="0" w:lastRowFirstColumn="0" w:lastRowLastColumn="0"/>
              <w:rPr>
                <w:rFonts w:asciiTheme="minorHAnsi" w:hAnsiTheme="minorHAnsi"/>
                <w:szCs w:val="17"/>
              </w:rPr>
            </w:pPr>
            <w:r w:rsidRPr="003D1589">
              <w:rPr>
                <w:rFonts w:asciiTheme="minorHAnsi" w:hAnsiTheme="minorHAnsi"/>
                <w:szCs w:val="17"/>
              </w:rPr>
              <w:t>5,7</w:t>
            </w:r>
          </w:p>
        </w:tc>
      </w:tr>
      <w:tr w:rsidR="003D1589" w:rsidRPr="003D1589" w14:paraId="0C8892C0" w14:textId="77777777" w:rsidTr="00251B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53" w:type="dxa"/>
            <w:tcBorders>
              <w:top w:val="single" w:sz="4" w:space="0" w:color="FFFFFF" w:themeColor="background1"/>
              <w:left w:val="single" w:sz="4" w:space="0" w:color="123EB7"/>
              <w:bottom w:val="single" w:sz="4" w:space="0" w:color="FFFFFF" w:themeColor="background1"/>
              <w:right w:val="single" w:sz="4" w:space="0" w:color="FFFFFF" w:themeColor="background1"/>
            </w:tcBorders>
            <w:shd w:val="clear" w:color="auto" w:fill="EBF0FF"/>
          </w:tcPr>
          <w:p w14:paraId="44AF27C7" w14:textId="0BE8D293" w:rsidR="003D1589" w:rsidRPr="003D1589" w:rsidRDefault="003D1589" w:rsidP="003D1589">
            <w:pPr>
              <w:tabs>
                <w:tab w:val="decimal" w:pos="760"/>
              </w:tabs>
              <w:rPr>
                <w:rFonts w:asciiTheme="minorHAnsi" w:hAnsiTheme="minorHAnsi"/>
                <w:szCs w:val="17"/>
              </w:rPr>
            </w:pPr>
            <w:r w:rsidRPr="003D1589">
              <w:rPr>
                <w:rFonts w:asciiTheme="minorHAnsi" w:hAnsiTheme="minorHAnsi"/>
                <w:szCs w:val="17"/>
              </w:rPr>
              <w:t>70</w:t>
            </w:r>
          </w:p>
        </w:tc>
        <w:tc>
          <w:tcPr>
            <w:tcW w:w="165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BF0FF"/>
          </w:tcPr>
          <w:p w14:paraId="0E95CD3F" w14:textId="7DE302C7" w:rsidR="003D1589" w:rsidRPr="003D1589" w:rsidRDefault="003D1589" w:rsidP="003D1589">
            <w:pPr>
              <w:tabs>
                <w:tab w:val="decimal" w:pos="670"/>
              </w:tabs>
              <w:cnfStyle w:val="000000100000" w:firstRow="0" w:lastRow="0" w:firstColumn="0" w:lastColumn="0" w:oddVBand="0" w:evenVBand="0" w:oddHBand="1" w:evenHBand="0" w:firstRowFirstColumn="0" w:firstRowLastColumn="0" w:lastRowFirstColumn="0" w:lastRowLastColumn="0"/>
              <w:rPr>
                <w:rFonts w:asciiTheme="minorHAnsi" w:hAnsiTheme="minorHAnsi"/>
                <w:szCs w:val="17"/>
              </w:rPr>
            </w:pPr>
            <w:r w:rsidRPr="003D1589">
              <w:rPr>
                <w:rFonts w:asciiTheme="minorHAnsi" w:hAnsiTheme="minorHAnsi"/>
                <w:szCs w:val="17"/>
              </w:rPr>
              <w:t>1,63</w:t>
            </w:r>
          </w:p>
        </w:tc>
        <w:tc>
          <w:tcPr>
            <w:tcW w:w="165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BF0FF"/>
          </w:tcPr>
          <w:p w14:paraId="23EF9619" w14:textId="08EE8109" w:rsidR="003D1589" w:rsidRPr="003D1589" w:rsidRDefault="003D1589" w:rsidP="003D1589">
            <w:pPr>
              <w:tabs>
                <w:tab w:val="decimal" w:pos="640"/>
              </w:tabs>
              <w:cnfStyle w:val="000000100000" w:firstRow="0" w:lastRow="0" w:firstColumn="0" w:lastColumn="0" w:oddVBand="0" w:evenVBand="0" w:oddHBand="1" w:evenHBand="0" w:firstRowFirstColumn="0" w:firstRowLastColumn="0" w:lastRowFirstColumn="0" w:lastRowLastColumn="0"/>
              <w:rPr>
                <w:rFonts w:asciiTheme="minorHAnsi" w:hAnsiTheme="minorHAnsi"/>
                <w:szCs w:val="17"/>
              </w:rPr>
            </w:pPr>
            <w:r w:rsidRPr="003D1589">
              <w:rPr>
                <w:rFonts w:asciiTheme="minorHAnsi" w:hAnsiTheme="minorHAnsi"/>
                <w:szCs w:val="17"/>
              </w:rPr>
              <w:t>2,3</w:t>
            </w:r>
          </w:p>
        </w:tc>
        <w:tc>
          <w:tcPr>
            <w:tcW w:w="165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BF0FF"/>
          </w:tcPr>
          <w:p w14:paraId="395DF701" w14:textId="40D8E9BF" w:rsidR="003D1589" w:rsidRPr="003D1589" w:rsidRDefault="003D1589" w:rsidP="003D1589">
            <w:pPr>
              <w:tabs>
                <w:tab w:val="decimal" w:pos="676"/>
              </w:tabs>
              <w:cnfStyle w:val="000000100000" w:firstRow="0" w:lastRow="0" w:firstColumn="0" w:lastColumn="0" w:oddVBand="0" w:evenVBand="0" w:oddHBand="1" w:evenHBand="0" w:firstRowFirstColumn="0" w:firstRowLastColumn="0" w:lastRowFirstColumn="0" w:lastRowLastColumn="0"/>
              <w:rPr>
                <w:rFonts w:asciiTheme="minorHAnsi" w:hAnsiTheme="minorHAnsi"/>
                <w:szCs w:val="17"/>
              </w:rPr>
            </w:pPr>
            <w:r w:rsidRPr="003D1589">
              <w:rPr>
                <w:rFonts w:asciiTheme="minorHAnsi" w:hAnsiTheme="minorHAnsi"/>
                <w:szCs w:val="17"/>
              </w:rPr>
              <w:t>3</w:t>
            </w:r>
          </w:p>
        </w:tc>
        <w:tc>
          <w:tcPr>
            <w:tcW w:w="1654" w:type="dxa"/>
            <w:tcBorders>
              <w:top w:val="single" w:sz="4" w:space="0" w:color="FFFFFF" w:themeColor="background1"/>
              <w:left w:val="single" w:sz="4" w:space="0" w:color="FFFFFF" w:themeColor="background1"/>
              <w:bottom w:val="single" w:sz="4" w:space="0" w:color="FFFFFF" w:themeColor="background1"/>
              <w:right w:val="single" w:sz="4" w:space="0" w:color="123EB7"/>
            </w:tcBorders>
            <w:shd w:val="clear" w:color="auto" w:fill="EBF0FF"/>
          </w:tcPr>
          <w:p w14:paraId="64D9A47F" w14:textId="5C8C160F" w:rsidR="003D1589" w:rsidRPr="003D1589" w:rsidRDefault="003D1589" w:rsidP="003D1589">
            <w:pPr>
              <w:tabs>
                <w:tab w:val="decimal" w:pos="621"/>
              </w:tabs>
              <w:cnfStyle w:val="000000100000" w:firstRow="0" w:lastRow="0" w:firstColumn="0" w:lastColumn="0" w:oddVBand="0" w:evenVBand="0" w:oddHBand="1" w:evenHBand="0" w:firstRowFirstColumn="0" w:firstRowLastColumn="0" w:lastRowFirstColumn="0" w:lastRowLastColumn="0"/>
              <w:rPr>
                <w:rFonts w:asciiTheme="minorHAnsi" w:hAnsiTheme="minorHAnsi"/>
                <w:szCs w:val="17"/>
              </w:rPr>
            </w:pPr>
            <w:r w:rsidRPr="003D1589">
              <w:rPr>
                <w:rFonts w:asciiTheme="minorHAnsi" w:hAnsiTheme="minorHAnsi"/>
                <w:szCs w:val="17"/>
              </w:rPr>
              <w:t>5,1</w:t>
            </w:r>
          </w:p>
        </w:tc>
      </w:tr>
      <w:tr w:rsidR="003D1589" w:rsidRPr="003D1589" w14:paraId="6A50392C" w14:textId="77777777" w:rsidTr="00251B9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53" w:type="dxa"/>
            <w:tcBorders>
              <w:top w:val="single" w:sz="4" w:space="0" w:color="FFFFFF" w:themeColor="background1"/>
              <w:left w:val="single" w:sz="4" w:space="0" w:color="123EB7"/>
              <w:bottom w:val="single" w:sz="4" w:space="0" w:color="FFFFFF" w:themeColor="background1"/>
              <w:right w:val="single" w:sz="4" w:space="0" w:color="FFFFFF" w:themeColor="background1"/>
            </w:tcBorders>
            <w:shd w:val="clear" w:color="auto" w:fill="EBF0FF"/>
          </w:tcPr>
          <w:p w14:paraId="6E7297D4" w14:textId="053716D8" w:rsidR="003D1589" w:rsidRPr="003D1589" w:rsidRDefault="003D1589" w:rsidP="003D1589">
            <w:pPr>
              <w:tabs>
                <w:tab w:val="decimal" w:pos="760"/>
              </w:tabs>
              <w:rPr>
                <w:rFonts w:asciiTheme="minorHAnsi" w:hAnsiTheme="minorHAnsi"/>
                <w:szCs w:val="17"/>
              </w:rPr>
            </w:pPr>
            <w:r w:rsidRPr="003D1589">
              <w:rPr>
                <w:rFonts w:asciiTheme="minorHAnsi" w:hAnsiTheme="minorHAnsi"/>
                <w:szCs w:val="17"/>
              </w:rPr>
              <w:t>80</w:t>
            </w:r>
          </w:p>
        </w:tc>
        <w:tc>
          <w:tcPr>
            <w:tcW w:w="165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BF0FF"/>
          </w:tcPr>
          <w:p w14:paraId="3D37962E" w14:textId="2D740455" w:rsidR="003D1589" w:rsidRPr="003D1589" w:rsidRDefault="003D1589" w:rsidP="003D1589">
            <w:pPr>
              <w:tabs>
                <w:tab w:val="decimal" w:pos="670"/>
              </w:tabs>
              <w:cnfStyle w:val="000000010000" w:firstRow="0" w:lastRow="0" w:firstColumn="0" w:lastColumn="0" w:oddVBand="0" w:evenVBand="0" w:oddHBand="0" w:evenHBand="1" w:firstRowFirstColumn="0" w:firstRowLastColumn="0" w:lastRowFirstColumn="0" w:lastRowLastColumn="0"/>
              <w:rPr>
                <w:rFonts w:asciiTheme="minorHAnsi" w:hAnsiTheme="minorHAnsi"/>
                <w:szCs w:val="17"/>
              </w:rPr>
            </w:pPr>
            <w:r w:rsidRPr="003D1589">
              <w:rPr>
                <w:rFonts w:asciiTheme="minorHAnsi" w:hAnsiTheme="minorHAnsi"/>
                <w:szCs w:val="17"/>
              </w:rPr>
              <w:t>1,43</w:t>
            </w:r>
          </w:p>
        </w:tc>
        <w:tc>
          <w:tcPr>
            <w:tcW w:w="165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BF0FF"/>
          </w:tcPr>
          <w:p w14:paraId="1889276C" w14:textId="56D6FCA1" w:rsidR="003D1589" w:rsidRPr="003D1589" w:rsidRDefault="003D1589" w:rsidP="003D1589">
            <w:pPr>
              <w:tabs>
                <w:tab w:val="decimal" w:pos="640"/>
              </w:tabs>
              <w:cnfStyle w:val="000000010000" w:firstRow="0" w:lastRow="0" w:firstColumn="0" w:lastColumn="0" w:oddVBand="0" w:evenVBand="0" w:oddHBand="0" w:evenHBand="1" w:firstRowFirstColumn="0" w:firstRowLastColumn="0" w:lastRowFirstColumn="0" w:lastRowLastColumn="0"/>
              <w:rPr>
                <w:rFonts w:asciiTheme="minorHAnsi" w:hAnsiTheme="minorHAnsi"/>
                <w:szCs w:val="17"/>
              </w:rPr>
            </w:pPr>
            <w:r w:rsidRPr="003D1589">
              <w:rPr>
                <w:rFonts w:asciiTheme="minorHAnsi" w:hAnsiTheme="minorHAnsi"/>
                <w:szCs w:val="17"/>
              </w:rPr>
              <w:t>2</w:t>
            </w:r>
          </w:p>
        </w:tc>
        <w:tc>
          <w:tcPr>
            <w:tcW w:w="165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BF0FF"/>
          </w:tcPr>
          <w:p w14:paraId="60BA235D" w14:textId="10A69ED5" w:rsidR="003D1589" w:rsidRPr="003D1589" w:rsidRDefault="003D1589" w:rsidP="003D1589">
            <w:pPr>
              <w:tabs>
                <w:tab w:val="decimal" w:pos="676"/>
              </w:tabs>
              <w:cnfStyle w:val="000000010000" w:firstRow="0" w:lastRow="0" w:firstColumn="0" w:lastColumn="0" w:oddVBand="0" w:evenVBand="0" w:oddHBand="0" w:evenHBand="1" w:firstRowFirstColumn="0" w:firstRowLastColumn="0" w:lastRowFirstColumn="0" w:lastRowLastColumn="0"/>
              <w:rPr>
                <w:rFonts w:asciiTheme="minorHAnsi" w:hAnsiTheme="minorHAnsi"/>
                <w:szCs w:val="17"/>
              </w:rPr>
            </w:pPr>
            <w:r w:rsidRPr="003D1589">
              <w:rPr>
                <w:rFonts w:asciiTheme="minorHAnsi" w:hAnsiTheme="minorHAnsi"/>
                <w:szCs w:val="17"/>
              </w:rPr>
              <w:t>2,6</w:t>
            </w:r>
          </w:p>
        </w:tc>
        <w:tc>
          <w:tcPr>
            <w:tcW w:w="1654" w:type="dxa"/>
            <w:tcBorders>
              <w:top w:val="single" w:sz="4" w:space="0" w:color="FFFFFF" w:themeColor="background1"/>
              <w:left w:val="single" w:sz="4" w:space="0" w:color="FFFFFF" w:themeColor="background1"/>
              <w:bottom w:val="single" w:sz="4" w:space="0" w:color="FFFFFF" w:themeColor="background1"/>
              <w:right w:val="single" w:sz="4" w:space="0" w:color="123EB7"/>
            </w:tcBorders>
            <w:shd w:val="clear" w:color="auto" w:fill="EBF0FF"/>
          </w:tcPr>
          <w:p w14:paraId="5FEB8B6A" w14:textId="63280BE5" w:rsidR="003D1589" w:rsidRPr="003D1589" w:rsidRDefault="003D1589" w:rsidP="003D1589">
            <w:pPr>
              <w:tabs>
                <w:tab w:val="decimal" w:pos="621"/>
              </w:tabs>
              <w:cnfStyle w:val="000000010000" w:firstRow="0" w:lastRow="0" w:firstColumn="0" w:lastColumn="0" w:oddVBand="0" w:evenVBand="0" w:oddHBand="0" w:evenHBand="1" w:firstRowFirstColumn="0" w:firstRowLastColumn="0" w:lastRowFirstColumn="0" w:lastRowLastColumn="0"/>
              <w:rPr>
                <w:rFonts w:asciiTheme="minorHAnsi" w:hAnsiTheme="minorHAnsi"/>
                <w:szCs w:val="17"/>
              </w:rPr>
            </w:pPr>
            <w:r w:rsidRPr="003D1589">
              <w:rPr>
                <w:rFonts w:asciiTheme="minorHAnsi" w:hAnsiTheme="minorHAnsi"/>
                <w:szCs w:val="17"/>
              </w:rPr>
              <w:t>4,6</w:t>
            </w:r>
          </w:p>
        </w:tc>
      </w:tr>
      <w:tr w:rsidR="003D1589" w:rsidRPr="003D1589" w14:paraId="0DC45F76" w14:textId="77777777" w:rsidTr="00251B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53" w:type="dxa"/>
            <w:tcBorders>
              <w:top w:val="single" w:sz="4" w:space="0" w:color="FFFFFF" w:themeColor="background1"/>
              <w:left w:val="single" w:sz="4" w:space="0" w:color="123EB7"/>
              <w:bottom w:val="single" w:sz="4" w:space="0" w:color="FFFFFF" w:themeColor="background1"/>
              <w:right w:val="single" w:sz="4" w:space="0" w:color="FFFFFF" w:themeColor="background1"/>
            </w:tcBorders>
            <w:shd w:val="clear" w:color="auto" w:fill="EBF0FF"/>
          </w:tcPr>
          <w:p w14:paraId="22AE3AC2" w14:textId="125D4B14" w:rsidR="003D1589" w:rsidRPr="003D1589" w:rsidRDefault="003D1589" w:rsidP="003D1589">
            <w:pPr>
              <w:tabs>
                <w:tab w:val="decimal" w:pos="760"/>
              </w:tabs>
              <w:rPr>
                <w:rFonts w:asciiTheme="minorHAnsi" w:hAnsiTheme="minorHAnsi"/>
                <w:szCs w:val="17"/>
              </w:rPr>
            </w:pPr>
            <w:r w:rsidRPr="003D1589">
              <w:rPr>
                <w:rFonts w:asciiTheme="minorHAnsi" w:hAnsiTheme="minorHAnsi"/>
                <w:szCs w:val="17"/>
              </w:rPr>
              <w:t>90</w:t>
            </w:r>
          </w:p>
        </w:tc>
        <w:tc>
          <w:tcPr>
            <w:tcW w:w="165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BF0FF"/>
          </w:tcPr>
          <w:p w14:paraId="1110DBED" w14:textId="2015ED8C" w:rsidR="003D1589" w:rsidRPr="003D1589" w:rsidRDefault="003D1589" w:rsidP="003D1589">
            <w:pPr>
              <w:tabs>
                <w:tab w:val="decimal" w:pos="670"/>
              </w:tabs>
              <w:cnfStyle w:val="000000100000" w:firstRow="0" w:lastRow="0" w:firstColumn="0" w:lastColumn="0" w:oddVBand="0" w:evenVBand="0" w:oddHBand="1" w:evenHBand="0" w:firstRowFirstColumn="0" w:firstRowLastColumn="0" w:lastRowFirstColumn="0" w:lastRowLastColumn="0"/>
              <w:rPr>
                <w:rFonts w:asciiTheme="minorHAnsi" w:hAnsiTheme="minorHAnsi"/>
                <w:szCs w:val="17"/>
              </w:rPr>
            </w:pPr>
            <w:r w:rsidRPr="003D1589">
              <w:rPr>
                <w:rFonts w:asciiTheme="minorHAnsi" w:hAnsiTheme="minorHAnsi"/>
                <w:szCs w:val="17"/>
              </w:rPr>
              <w:t>1,31</w:t>
            </w:r>
          </w:p>
        </w:tc>
        <w:tc>
          <w:tcPr>
            <w:tcW w:w="165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BF0FF"/>
          </w:tcPr>
          <w:p w14:paraId="4ED1D675" w14:textId="0446DEF1" w:rsidR="003D1589" w:rsidRPr="003D1589" w:rsidRDefault="003D1589" w:rsidP="003D1589">
            <w:pPr>
              <w:tabs>
                <w:tab w:val="decimal" w:pos="640"/>
              </w:tabs>
              <w:cnfStyle w:val="000000100000" w:firstRow="0" w:lastRow="0" w:firstColumn="0" w:lastColumn="0" w:oddVBand="0" w:evenVBand="0" w:oddHBand="1" w:evenHBand="0" w:firstRowFirstColumn="0" w:firstRowLastColumn="0" w:lastRowFirstColumn="0" w:lastRowLastColumn="0"/>
              <w:rPr>
                <w:rFonts w:asciiTheme="minorHAnsi" w:hAnsiTheme="minorHAnsi"/>
                <w:szCs w:val="17"/>
              </w:rPr>
            </w:pPr>
            <w:r w:rsidRPr="003D1589">
              <w:rPr>
                <w:rFonts w:asciiTheme="minorHAnsi" w:hAnsiTheme="minorHAnsi"/>
                <w:szCs w:val="17"/>
              </w:rPr>
              <w:t>1,7</w:t>
            </w:r>
          </w:p>
        </w:tc>
        <w:tc>
          <w:tcPr>
            <w:tcW w:w="165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BF0FF"/>
          </w:tcPr>
          <w:p w14:paraId="631D2BA8" w14:textId="2DE3772E" w:rsidR="003D1589" w:rsidRPr="003D1589" w:rsidRDefault="003D1589" w:rsidP="003D1589">
            <w:pPr>
              <w:tabs>
                <w:tab w:val="decimal" w:pos="676"/>
              </w:tabs>
              <w:cnfStyle w:val="000000100000" w:firstRow="0" w:lastRow="0" w:firstColumn="0" w:lastColumn="0" w:oddVBand="0" w:evenVBand="0" w:oddHBand="1" w:evenHBand="0" w:firstRowFirstColumn="0" w:firstRowLastColumn="0" w:lastRowFirstColumn="0" w:lastRowLastColumn="0"/>
              <w:rPr>
                <w:rFonts w:asciiTheme="minorHAnsi" w:hAnsiTheme="minorHAnsi"/>
                <w:szCs w:val="17"/>
              </w:rPr>
            </w:pPr>
            <w:r w:rsidRPr="003D1589">
              <w:rPr>
                <w:rFonts w:asciiTheme="minorHAnsi" w:hAnsiTheme="minorHAnsi"/>
                <w:szCs w:val="17"/>
              </w:rPr>
              <w:t>2,3</w:t>
            </w:r>
          </w:p>
        </w:tc>
        <w:tc>
          <w:tcPr>
            <w:tcW w:w="1654" w:type="dxa"/>
            <w:tcBorders>
              <w:top w:val="single" w:sz="4" w:space="0" w:color="FFFFFF" w:themeColor="background1"/>
              <w:left w:val="single" w:sz="4" w:space="0" w:color="FFFFFF" w:themeColor="background1"/>
              <w:bottom w:val="single" w:sz="4" w:space="0" w:color="FFFFFF" w:themeColor="background1"/>
              <w:right w:val="single" w:sz="4" w:space="0" w:color="123EB7"/>
            </w:tcBorders>
            <w:shd w:val="clear" w:color="auto" w:fill="EBF0FF"/>
          </w:tcPr>
          <w:p w14:paraId="7120AE1C" w14:textId="0A5FD8F6" w:rsidR="003D1589" w:rsidRPr="003D1589" w:rsidRDefault="003D1589" w:rsidP="003D1589">
            <w:pPr>
              <w:tabs>
                <w:tab w:val="decimal" w:pos="621"/>
              </w:tabs>
              <w:cnfStyle w:val="000000100000" w:firstRow="0" w:lastRow="0" w:firstColumn="0" w:lastColumn="0" w:oddVBand="0" w:evenVBand="0" w:oddHBand="1" w:evenHBand="0" w:firstRowFirstColumn="0" w:firstRowLastColumn="0" w:lastRowFirstColumn="0" w:lastRowLastColumn="0"/>
              <w:rPr>
                <w:rFonts w:asciiTheme="minorHAnsi" w:hAnsiTheme="minorHAnsi"/>
                <w:szCs w:val="17"/>
              </w:rPr>
            </w:pPr>
            <w:r w:rsidRPr="003D1589">
              <w:rPr>
                <w:rFonts w:asciiTheme="minorHAnsi" w:hAnsiTheme="minorHAnsi"/>
                <w:szCs w:val="17"/>
              </w:rPr>
              <w:t>4,2</w:t>
            </w:r>
          </w:p>
        </w:tc>
      </w:tr>
      <w:tr w:rsidR="003D1589" w:rsidRPr="003D1589" w14:paraId="1C09E73E" w14:textId="77777777" w:rsidTr="00251B9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53" w:type="dxa"/>
            <w:tcBorders>
              <w:top w:val="single" w:sz="4" w:space="0" w:color="FFFFFF" w:themeColor="background1"/>
              <w:left w:val="single" w:sz="4" w:space="0" w:color="123EB7"/>
              <w:bottom w:val="single" w:sz="4" w:space="0" w:color="FFFFFF" w:themeColor="background1"/>
              <w:right w:val="single" w:sz="4" w:space="0" w:color="FFFFFF" w:themeColor="background1"/>
            </w:tcBorders>
            <w:shd w:val="clear" w:color="auto" w:fill="EBF0FF"/>
          </w:tcPr>
          <w:p w14:paraId="418EEBF0" w14:textId="1A130027" w:rsidR="003D1589" w:rsidRPr="003D1589" w:rsidRDefault="003D1589" w:rsidP="003D1589">
            <w:pPr>
              <w:tabs>
                <w:tab w:val="decimal" w:pos="760"/>
              </w:tabs>
              <w:rPr>
                <w:rFonts w:asciiTheme="minorHAnsi" w:hAnsiTheme="minorHAnsi"/>
                <w:szCs w:val="17"/>
              </w:rPr>
            </w:pPr>
            <w:r w:rsidRPr="003D1589">
              <w:rPr>
                <w:rFonts w:asciiTheme="minorHAnsi" w:hAnsiTheme="minorHAnsi"/>
                <w:szCs w:val="17"/>
              </w:rPr>
              <w:t>100</w:t>
            </w:r>
          </w:p>
        </w:tc>
        <w:tc>
          <w:tcPr>
            <w:tcW w:w="165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BF0FF"/>
          </w:tcPr>
          <w:p w14:paraId="22FE2743" w14:textId="65F9A724" w:rsidR="003D1589" w:rsidRPr="003D1589" w:rsidRDefault="003D1589" w:rsidP="003D1589">
            <w:pPr>
              <w:tabs>
                <w:tab w:val="decimal" w:pos="670"/>
              </w:tabs>
              <w:cnfStyle w:val="000000010000" w:firstRow="0" w:lastRow="0" w:firstColumn="0" w:lastColumn="0" w:oddVBand="0" w:evenVBand="0" w:oddHBand="0" w:evenHBand="1" w:firstRowFirstColumn="0" w:firstRowLastColumn="0" w:lastRowFirstColumn="0" w:lastRowLastColumn="0"/>
              <w:rPr>
                <w:rFonts w:asciiTheme="minorHAnsi" w:hAnsiTheme="minorHAnsi"/>
                <w:szCs w:val="17"/>
              </w:rPr>
            </w:pPr>
            <w:r w:rsidRPr="003D1589">
              <w:rPr>
                <w:rFonts w:asciiTheme="minorHAnsi" w:hAnsiTheme="minorHAnsi"/>
                <w:szCs w:val="17"/>
              </w:rPr>
              <w:t>1,21</w:t>
            </w:r>
          </w:p>
        </w:tc>
        <w:tc>
          <w:tcPr>
            <w:tcW w:w="165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BF0FF"/>
          </w:tcPr>
          <w:p w14:paraId="0B34FD59" w14:textId="358DFB27" w:rsidR="003D1589" w:rsidRPr="003D1589" w:rsidRDefault="003D1589" w:rsidP="003D1589">
            <w:pPr>
              <w:tabs>
                <w:tab w:val="decimal" w:pos="640"/>
              </w:tabs>
              <w:cnfStyle w:val="000000010000" w:firstRow="0" w:lastRow="0" w:firstColumn="0" w:lastColumn="0" w:oddVBand="0" w:evenVBand="0" w:oddHBand="0" w:evenHBand="1" w:firstRowFirstColumn="0" w:firstRowLastColumn="0" w:lastRowFirstColumn="0" w:lastRowLastColumn="0"/>
              <w:rPr>
                <w:rFonts w:asciiTheme="minorHAnsi" w:hAnsiTheme="minorHAnsi"/>
                <w:szCs w:val="17"/>
              </w:rPr>
            </w:pPr>
            <w:r w:rsidRPr="003D1589">
              <w:rPr>
                <w:rFonts w:asciiTheme="minorHAnsi" w:hAnsiTheme="minorHAnsi"/>
                <w:szCs w:val="17"/>
              </w:rPr>
              <w:t>1,5</w:t>
            </w:r>
          </w:p>
        </w:tc>
        <w:tc>
          <w:tcPr>
            <w:tcW w:w="165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BF0FF"/>
          </w:tcPr>
          <w:p w14:paraId="0AE8082A" w14:textId="22E8D04D" w:rsidR="003D1589" w:rsidRPr="003D1589" w:rsidRDefault="003D1589" w:rsidP="003D1589">
            <w:pPr>
              <w:tabs>
                <w:tab w:val="decimal" w:pos="676"/>
              </w:tabs>
              <w:cnfStyle w:val="000000010000" w:firstRow="0" w:lastRow="0" w:firstColumn="0" w:lastColumn="0" w:oddVBand="0" w:evenVBand="0" w:oddHBand="0" w:evenHBand="1" w:firstRowFirstColumn="0" w:firstRowLastColumn="0" w:lastRowFirstColumn="0" w:lastRowLastColumn="0"/>
              <w:rPr>
                <w:rFonts w:asciiTheme="minorHAnsi" w:hAnsiTheme="minorHAnsi"/>
                <w:szCs w:val="17"/>
              </w:rPr>
            </w:pPr>
            <w:r w:rsidRPr="003D1589">
              <w:rPr>
                <w:rFonts w:asciiTheme="minorHAnsi" w:hAnsiTheme="minorHAnsi"/>
                <w:szCs w:val="17"/>
              </w:rPr>
              <w:t>2,1</w:t>
            </w:r>
          </w:p>
        </w:tc>
        <w:tc>
          <w:tcPr>
            <w:tcW w:w="1654" w:type="dxa"/>
            <w:tcBorders>
              <w:top w:val="single" w:sz="4" w:space="0" w:color="FFFFFF" w:themeColor="background1"/>
              <w:left w:val="single" w:sz="4" w:space="0" w:color="FFFFFF" w:themeColor="background1"/>
              <w:bottom w:val="single" w:sz="4" w:space="0" w:color="FFFFFF" w:themeColor="background1"/>
              <w:right w:val="single" w:sz="4" w:space="0" w:color="123EB7"/>
            </w:tcBorders>
            <w:shd w:val="clear" w:color="auto" w:fill="EBF0FF"/>
          </w:tcPr>
          <w:p w14:paraId="028DFC04" w14:textId="588BD83D" w:rsidR="003D1589" w:rsidRPr="003D1589" w:rsidRDefault="003D1589" w:rsidP="003D1589">
            <w:pPr>
              <w:tabs>
                <w:tab w:val="decimal" w:pos="621"/>
              </w:tabs>
              <w:cnfStyle w:val="000000010000" w:firstRow="0" w:lastRow="0" w:firstColumn="0" w:lastColumn="0" w:oddVBand="0" w:evenVBand="0" w:oddHBand="0" w:evenHBand="1" w:firstRowFirstColumn="0" w:firstRowLastColumn="0" w:lastRowFirstColumn="0" w:lastRowLastColumn="0"/>
              <w:rPr>
                <w:rFonts w:asciiTheme="minorHAnsi" w:hAnsiTheme="minorHAnsi"/>
                <w:szCs w:val="17"/>
              </w:rPr>
            </w:pPr>
            <w:r w:rsidRPr="003D1589">
              <w:rPr>
                <w:rFonts w:asciiTheme="minorHAnsi" w:hAnsiTheme="minorHAnsi"/>
                <w:szCs w:val="17"/>
              </w:rPr>
              <w:t>3,9</w:t>
            </w:r>
          </w:p>
        </w:tc>
      </w:tr>
      <w:tr w:rsidR="003D1589" w:rsidRPr="003D1589" w14:paraId="0C0E46C7" w14:textId="77777777" w:rsidTr="00251B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53" w:type="dxa"/>
            <w:tcBorders>
              <w:top w:val="single" w:sz="4" w:space="0" w:color="FFFFFF" w:themeColor="background1"/>
              <w:left w:val="single" w:sz="4" w:space="0" w:color="123EB7"/>
              <w:bottom w:val="single" w:sz="4" w:space="0" w:color="FFFFFF" w:themeColor="background1"/>
              <w:right w:val="single" w:sz="4" w:space="0" w:color="FFFFFF" w:themeColor="background1"/>
            </w:tcBorders>
            <w:shd w:val="clear" w:color="auto" w:fill="EBF0FF"/>
          </w:tcPr>
          <w:p w14:paraId="42F8FB6F" w14:textId="07F373D4" w:rsidR="003D1589" w:rsidRPr="003D1589" w:rsidRDefault="003D1589" w:rsidP="003D1589">
            <w:pPr>
              <w:tabs>
                <w:tab w:val="decimal" w:pos="760"/>
              </w:tabs>
              <w:rPr>
                <w:rFonts w:asciiTheme="minorHAnsi" w:hAnsiTheme="minorHAnsi"/>
                <w:szCs w:val="17"/>
              </w:rPr>
            </w:pPr>
            <w:r w:rsidRPr="003D1589">
              <w:rPr>
                <w:rFonts w:asciiTheme="minorHAnsi" w:hAnsiTheme="minorHAnsi"/>
                <w:szCs w:val="17"/>
              </w:rPr>
              <w:t>105+*</w:t>
            </w:r>
          </w:p>
        </w:tc>
        <w:tc>
          <w:tcPr>
            <w:tcW w:w="165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BF0FF"/>
          </w:tcPr>
          <w:p w14:paraId="64D2ADDC" w14:textId="21AF536D" w:rsidR="003D1589" w:rsidRPr="003D1589" w:rsidRDefault="003D1589" w:rsidP="003D1589">
            <w:pPr>
              <w:tabs>
                <w:tab w:val="decimal" w:pos="670"/>
              </w:tabs>
              <w:cnfStyle w:val="000000100000" w:firstRow="0" w:lastRow="0" w:firstColumn="0" w:lastColumn="0" w:oddVBand="0" w:evenVBand="0" w:oddHBand="1" w:evenHBand="0" w:firstRowFirstColumn="0" w:firstRowLastColumn="0" w:lastRowFirstColumn="0" w:lastRowLastColumn="0"/>
              <w:rPr>
                <w:rFonts w:asciiTheme="minorHAnsi" w:hAnsiTheme="minorHAnsi"/>
                <w:szCs w:val="17"/>
              </w:rPr>
            </w:pPr>
            <w:r w:rsidRPr="003D1589">
              <w:rPr>
                <w:rFonts w:asciiTheme="minorHAnsi" w:hAnsiTheme="minorHAnsi"/>
                <w:szCs w:val="17"/>
              </w:rPr>
              <w:t>1,16</w:t>
            </w:r>
          </w:p>
        </w:tc>
        <w:tc>
          <w:tcPr>
            <w:tcW w:w="165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BF0FF"/>
          </w:tcPr>
          <w:p w14:paraId="0164B747" w14:textId="5E20340B" w:rsidR="003D1589" w:rsidRPr="003D1589" w:rsidRDefault="003D1589" w:rsidP="003D1589">
            <w:pPr>
              <w:tabs>
                <w:tab w:val="decimal" w:pos="640"/>
              </w:tabs>
              <w:cnfStyle w:val="000000100000" w:firstRow="0" w:lastRow="0" w:firstColumn="0" w:lastColumn="0" w:oddVBand="0" w:evenVBand="0" w:oddHBand="1" w:evenHBand="0" w:firstRowFirstColumn="0" w:firstRowLastColumn="0" w:lastRowFirstColumn="0" w:lastRowLastColumn="0"/>
              <w:rPr>
                <w:rFonts w:asciiTheme="minorHAnsi" w:hAnsiTheme="minorHAnsi"/>
                <w:szCs w:val="17"/>
              </w:rPr>
            </w:pPr>
            <w:r w:rsidRPr="003D1589">
              <w:rPr>
                <w:rFonts w:asciiTheme="minorHAnsi" w:hAnsiTheme="minorHAnsi"/>
                <w:szCs w:val="17"/>
              </w:rPr>
              <w:t>1,4</w:t>
            </w:r>
          </w:p>
        </w:tc>
        <w:tc>
          <w:tcPr>
            <w:tcW w:w="165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BF0FF"/>
          </w:tcPr>
          <w:p w14:paraId="0FD7D6EB" w14:textId="147973B9" w:rsidR="003D1589" w:rsidRPr="003D1589" w:rsidRDefault="003D1589" w:rsidP="003D1589">
            <w:pPr>
              <w:tabs>
                <w:tab w:val="decimal" w:pos="676"/>
              </w:tabs>
              <w:cnfStyle w:val="000000100000" w:firstRow="0" w:lastRow="0" w:firstColumn="0" w:lastColumn="0" w:oddVBand="0" w:evenVBand="0" w:oddHBand="1" w:evenHBand="0" w:firstRowFirstColumn="0" w:firstRowLastColumn="0" w:lastRowFirstColumn="0" w:lastRowLastColumn="0"/>
              <w:rPr>
                <w:rFonts w:asciiTheme="minorHAnsi" w:hAnsiTheme="minorHAnsi"/>
                <w:szCs w:val="17"/>
              </w:rPr>
            </w:pPr>
            <w:r w:rsidRPr="003D1589">
              <w:rPr>
                <w:rFonts w:asciiTheme="minorHAnsi" w:hAnsiTheme="minorHAnsi"/>
                <w:szCs w:val="17"/>
              </w:rPr>
              <w:t>1,9</w:t>
            </w:r>
          </w:p>
        </w:tc>
        <w:tc>
          <w:tcPr>
            <w:tcW w:w="1654" w:type="dxa"/>
            <w:tcBorders>
              <w:top w:val="single" w:sz="4" w:space="0" w:color="FFFFFF" w:themeColor="background1"/>
              <w:left w:val="single" w:sz="4" w:space="0" w:color="FFFFFF" w:themeColor="background1"/>
              <w:bottom w:val="single" w:sz="4" w:space="0" w:color="FFFFFF" w:themeColor="background1"/>
              <w:right w:val="single" w:sz="4" w:space="0" w:color="123EB7"/>
            </w:tcBorders>
            <w:shd w:val="clear" w:color="auto" w:fill="EBF0FF"/>
          </w:tcPr>
          <w:p w14:paraId="665CAAB8" w14:textId="12593F00" w:rsidR="003D1589" w:rsidRPr="003D1589" w:rsidRDefault="003D1589" w:rsidP="003D1589">
            <w:pPr>
              <w:tabs>
                <w:tab w:val="decimal" w:pos="621"/>
              </w:tabs>
              <w:cnfStyle w:val="000000100000" w:firstRow="0" w:lastRow="0" w:firstColumn="0" w:lastColumn="0" w:oddVBand="0" w:evenVBand="0" w:oddHBand="1" w:evenHBand="0" w:firstRowFirstColumn="0" w:firstRowLastColumn="0" w:lastRowFirstColumn="0" w:lastRowLastColumn="0"/>
              <w:rPr>
                <w:rFonts w:asciiTheme="minorHAnsi" w:hAnsiTheme="minorHAnsi"/>
                <w:szCs w:val="17"/>
              </w:rPr>
            </w:pPr>
            <w:r w:rsidRPr="003D1589">
              <w:rPr>
                <w:rFonts w:asciiTheme="minorHAnsi" w:hAnsiTheme="minorHAnsi"/>
                <w:szCs w:val="17"/>
              </w:rPr>
              <w:t>3,7</w:t>
            </w:r>
          </w:p>
        </w:tc>
      </w:tr>
      <w:tr w:rsidR="003D1589" w:rsidRPr="003D1589" w14:paraId="4E43B2BE" w14:textId="77777777" w:rsidTr="00251B9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68" w:type="dxa"/>
            <w:gridSpan w:val="5"/>
            <w:tcBorders>
              <w:top w:val="single" w:sz="4" w:space="0" w:color="FFFFFF" w:themeColor="background1"/>
              <w:left w:val="single" w:sz="4" w:space="0" w:color="123EB7"/>
              <w:bottom w:val="single" w:sz="4" w:space="0" w:color="123EB7"/>
              <w:right w:val="single" w:sz="4" w:space="0" w:color="123EB7"/>
            </w:tcBorders>
            <w:shd w:val="clear" w:color="auto" w:fill="auto"/>
          </w:tcPr>
          <w:p w14:paraId="0A753A21" w14:textId="055A4657" w:rsidR="003D1589" w:rsidRPr="003D1589" w:rsidRDefault="003D1589" w:rsidP="003D1589">
            <w:pPr>
              <w:rPr>
                <w:rFonts w:asciiTheme="minorHAnsi" w:hAnsiTheme="minorHAnsi"/>
                <w:szCs w:val="17"/>
              </w:rPr>
            </w:pPr>
            <w:r w:rsidRPr="003D1589">
              <w:rPr>
                <w:rFonts w:asciiTheme="minorHAnsi" w:hAnsiTheme="minorHAnsi"/>
                <w:szCs w:val="17"/>
              </w:rPr>
              <w:t>* In de WEA-cijfers zien we weinig verschillen bij bedrijven die 100 werknemers of meer in dienst hebben. Daarom maken we bij de normering geen verder onderscheid in de bedrijfsgrootte van bedrijven met meer dan 105 werknemers.</w:t>
            </w:r>
          </w:p>
        </w:tc>
      </w:tr>
      <w:tr w:rsidR="003D1589" w:rsidRPr="003D1589" w14:paraId="30385936" w14:textId="77777777" w:rsidTr="00251B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68" w:type="dxa"/>
            <w:gridSpan w:val="5"/>
            <w:tcBorders>
              <w:top w:val="single" w:sz="4" w:space="0" w:color="123EB7"/>
              <w:left w:val="single" w:sz="4" w:space="0" w:color="123EB7"/>
              <w:bottom w:val="single" w:sz="4" w:space="0" w:color="123EB7"/>
              <w:right w:val="single" w:sz="4" w:space="0" w:color="123EB7"/>
            </w:tcBorders>
            <w:shd w:val="clear" w:color="auto" w:fill="auto"/>
          </w:tcPr>
          <w:p w14:paraId="257FBB12" w14:textId="2563DFDE" w:rsidR="003D1589" w:rsidRPr="003D1589" w:rsidRDefault="003D1589" w:rsidP="003D1589">
            <w:pPr>
              <w:rPr>
                <w:rFonts w:asciiTheme="minorHAnsi" w:hAnsiTheme="minorHAnsi"/>
                <w:szCs w:val="17"/>
              </w:rPr>
            </w:pPr>
            <w:r w:rsidRPr="003D1589">
              <w:rPr>
                <w:rFonts w:asciiTheme="minorHAnsi" w:hAnsiTheme="minorHAnsi"/>
                <w:szCs w:val="17"/>
              </w:rPr>
              <w:t>** I.v.m. de relatief kleine verschillen in normen van de verschillende grootteklasse van de Basistrede tonen we deze tot 2 cijfers achter de komma.</w:t>
            </w:r>
          </w:p>
        </w:tc>
      </w:tr>
    </w:tbl>
    <w:p w14:paraId="619C75CE" w14:textId="65165E0B" w:rsidR="00650B90" w:rsidRDefault="00650B90" w:rsidP="003D1589">
      <w:pPr>
        <w:jc w:val="both"/>
      </w:pPr>
    </w:p>
    <w:p w14:paraId="7EAAB158" w14:textId="0E45AA2E" w:rsidR="001F1787" w:rsidRDefault="001F1787" w:rsidP="003D1589">
      <w:pPr>
        <w:jc w:val="both"/>
      </w:pPr>
      <w:r w:rsidRPr="001F1787">
        <w:t>Organisaties die ten</w:t>
      </w:r>
      <w:r w:rsidR="00980C88">
        <w:t xml:space="preserve"> </w:t>
      </w:r>
      <w:r w:rsidRPr="001F1787">
        <w:t>minste de norm voor basistrede halen, presteren wat betreft socialer ondernemen boven het gemiddelde van alle organisaties met minstens één medewerker uit de PSO-doelgroep in Nederland in dezelfde grootteklasse</w:t>
      </w:r>
      <w:r w:rsidR="00980C88">
        <w:t>. Z</w:t>
      </w:r>
      <w:r w:rsidRPr="001F1787">
        <w:t>e behoren tot de 50% best presterende bedrijven. De norm voor trede 3 ligt bij de 10% best presterende bedrijven en de norm voor trede 2 ligt bij 22,5% best presterende bedrijven en trede 1 bij 35% best presterende bedrijven. Organisaties die voornemens zijn om socialer te gaan ondernemen en zich willen laten erkennen op Aspirant-status hoeven nog niet te voldoen aan een norm, maar zijn wel verplicht om met behulp van de rekentool hun huidige niveau van socialer ondernemen inzichtelijk te maken en het voorlopige niveau te laten toetsen.</w:t>
      </w:r>
    </w:p>
    <w:p w14:paraId="219E62E1" w14:textId="5444261B" w:rsidR="00293779" w:rsidRDefault="00293779">
      <w:pPr>
        <w:suppressAutoHyphens w:val="0"/>
      </w:pPr>
      <w:r>
        <w:br w:type="page"/>
      </w:r>
    </w:p>
    <w:p w14:paraId="2419CCA1" w14:textId="3B299110" w:rsidR="00C13BAF" w:rsidRPr="00C2032C" w:rsidRDefault="001F1787" w:rsidP="003D1589">
      <w:pPr>
        <w:pStyle w:val="Heading2"/>
        <w:jc w:val="both"/>
        <w:rPr>
          <w:sz w:val="32"/>
          <w:szCs w:val="32"/>
          <w:lang w:val="nl-NL"/>
        </w:rPr>
      </w:pPr>
      <w:bookmarkStart w:id="63" w:name="_Toc191473255"/>
      <w:r w:rsidRPr="00C2032C">
        <w:rPr>
          <w:sz w:val="32"/>
          <w:szCs w:val="32"/>
          <w:lang w:val="nl-NL"/>
        </w:rPr>
        <w:lastRenderedPageBreak/>
        <w:t>Toetsing bewijsvoering</w:t>
      </w:r>
      <w:r w:rsidR="00481B1B">
        <w:rPr>
          <w:sz w:val="32"/>
          <w:szCs w:val="32"/>
          <w:lang w:val="nl-NL"/>
        </w:rPr>
        <w:t xml:space="preserve"> </w:t>
      </w:r>
      <w:r w:rsidR="00481B1B" w:rsidRPr="004D1A03">
        <w:rPr>
          <w:sz w:val="32"/>
          <w:szCs w:val="32"/>
          <w:lang w:val="nl-NL"/>
        </w:rPr>
        <w:t>gegevens</w:t>
      </w:r>
      <w:r w:rsidRPr="00C2032C">
        <w:rPr>
          <w:sz w:val="32"/>
          <w:szCs w:val="32"/>
          <w:lang w:val="nl-NL"/>
        </w:rPr>
        <w:t xml:space="preserve"> Aanvragende organisatie</w:t>
      </w:r>
      <w:bookmarkEnd w:id="63"/>
    </w:p>
    <w:p w14:paraId="084B76B0" w14:textId="5214FBD4" w:rsidR="00C13BAF" w:rsidRDefault="00C13BAF" w:rsidP="003D1589">
      <w:pPr>
        <w:jc w:val="both"/>
      </w:pPr>
    </w:p>
    <w:p w14:paraId="0FBD08CA" w14:textId="77777777" w:rsidR="001F1787" w:rsidRDefault="001F1787" w:rsidP="003D1589">
      <w:pPr>
        <w:jc w:val="both"/>
      </w:pPr>
      <w:r>
        <w:t>De Aanvragende organisatie is verantwoordelijk voor de bewijslast van de gegevens die zijn ingevuld in de rekentool. De bewijsstukken dienen in alle gevallen formele documenten te zijn. Dit zijn bijvoorbeeld brieven of mails van gemeenten, uitkerende instanties of SW-bedrijven en arbeids-, detacherings- of leerwerkovereenkomsten.</w:t>
      </w:r>
    </w:p>
    <w:p w14:paraId="6206F8FC" w14:textId="77777777" w:rsidR="001F1787" w:rsidRDefault="001F1787" w:rsidP="003D1589">
      <w:pPr>
        <w:jc w:val="both"/>
      </w:pPr>
    </w:p>
    <w:p w14:paraId="0A0DCF35" w14:textId="32F4F83D" w:rsidR="00C13BAF" w:rsidRDefault="001F1787" w:rsidP="003D1589">
      <w:pPr>
        <w:jc w:val="both"/>
      </w:pPr>
      <w:r>
        <w:t>Tijdens een audit kan de auditor naar de volgende bewijsstukken vragen met betrekking tot de directe sociale bijdrage</w:t>
      </w:r>
      <w:r w:rsidR="00B50FA4">
        <w:t>.</w:t>
      </w:r>
    </w:p>
    <w:p w14:paraId="0B9BA023" w14:textId="152E27BE" w:rsidR="00C13BAF" w:rsidRPr="00C2032C" w:rsidRDefault="001F1787" w:rsidP="003D1589">
      <w:pPr>
        <w:pStyle w:val="Heading3"/>
        <w:jc w:val="both"/>
        <w:rPr>
          <w:sz w:val="28"/>
          <w:szCs w:val="28"/>
          <w:lang w:val="nl-NL"/>
        </w:rPr>
      </w:pPr>
      <w:bookmarkStart w:id="64" w:name="_Toc191473256"/>
      <w:r w:rsidRPr="00C2032C">
        <w:rPr>
          <w:sz w:val="28"/>
          <w:szCs w:val="28"/>
          <w:lang w:val="nl-NL"/>
        </w:rPr>
        <w:t>Toetsing van Aanvragende organisatie: Hoofdaanvrager en eventuele Onderliggende entiteiten conform bijlage 2A</w:t>
      </w:r>
      <w:bookmarkEnd w:id="64"/>
    </w:p>
    <w:p w14:paraId="7CAD7548" w14:textId="625CA9FA" w:rsidR="00C13BAF" w:rsidRDefault="001F1787" w:rsidP="003D1589">
      <w:pPr>
        <w:jc w:val="both"/>
      </w:pPr>
      <w:r w:rsidRPr="001F1787">
        <w:t>De auditor toetst het meenemen of het buiten beschouwing laten van eventuele Onderliggende entiteiten op basis van de in bijlage 2A gestelde criteria door middel van een controle van de KvK-uittreksels, een organogram, een jaarverslag en/of juridische of notariële documenten.</w:t>
      </w:r>
    </w:p>
    <w:p w14:paraId="354B2CDF" w14:textId="13EBD450" w:rsidR="00C13BAF" w:rsidRPr="00C2032C" w:rsidRDefault="001F1787" w:rsidP="003D1589">
      <w:pPr>
        <w:pStyle w:val="Heading3"/>
        <w:jc w:val="both"/>
        <w:rPr>
          <w:sz w:val="28"/>
          <w:szCs w:val="28"/>
          <w:lang w:val="nl-NL"/>
        </w:rPr>
      </w:pPr>
      <w:bookmarkStart w:id="65" w:name="_Toc191473257"/>
      <w:r w:rsidRPr="00C2032C">
        <w:rPr>
          <w:sz w:val="28"/>
          <w:szCs w:val="28"/>
          <w:lang w:val="nl-NL"/>
        </w:rPr>
        <w:t>Toetsing Branche van de Hoofdaanvrager en Onderliggende entiteiten</w:t>
      </w:r>
      <w:bookmarkEnd w:id="65"/>
    </w:p>
    <w:p w14:paraId="4D406201" w14:textId="31A91D86" w:rsidR="00F14502" w:rsidRDefault="005D67D6" w:rsidP="004D1A03">
      <w:pPr>
        <w:jc w:val="both"/>
      </w:pPr>
      <w:r>
        <w:t>De a</w:t>
      </w:r>
      <w:r w:rsidR="001F1787">
        <w:t>uditor toetst op basis van de KvK-gegevens of de branche-indeling correct is opgegeven en corrigeert dit waar nodig.</w:t>
      </w:r>
    </w:p>
    <w:p w14:paraId="61A7A553" w14:textId="77777777" w:rsidR="00F14502" w:rsidRPr="009F413E" w:rsidRDefault="00F14502" w:rsidP="00F14502">
      <w:pPr>
        <w:pStyle w:val="Heading3"/>
        <w:jc w:val="both"/>
        <w:rPr>
          <w:sz w:val="28"/>
          <w:szCs w:val="28"/>
        </w:rPr>
      </w:pPr>
      <w:bookmarkStart w:id="66" w:name="_Toc191473258"/>
      <w:proofErr w:type="spellStart"/>
      <w:r w:rsidRPr="009F413E">
        <w:rPr>
          <w:sz w:val="28"/>
          <w:szCs w:val="28"/>
        </w:rPr>
        <w:t>Toetsing</w:t>
      </w:r>
      <w:proofErr w:type="spellEnd"/>
      <w:r w:rsidRPr="009F413E">
        <w:rPr>
          <w:sz w:val="28"/>
          <w:szCs w:val="28"/>
        </w:rPr>
        <w:t xml:space="preserve"> </w:t>
      </w:r>
      <w:proofErr w:type="spellStart"/>
      <w:r w:rsidRPr="009F413E">
        <w:rPr>
          <w:sz w:val="28"/>
          <w:szCs w:val="28"/>
        </w:rPr>
        <w:t>Bedrijfsomvang</w:t>
      </w:r>
      <w:bookmarkEnd w:id="66"/>
      <w:proofErr w:type="spellEnd"/>
    </w:p>
    <w:p w14:paraId="20FB8999" w14:textId="4D68A9A3" w:rsidR="008203F0" w:rsidRDefault="008203F0" w:rsidP="008203F0">
      <w:pPr>
        <w:jc w:val="both"/>
      </w:pPr>
      <w:r>
        <w:t>Toetsing bedrijfsomvang</w:t>
      </w:r>
      <w:r w:rsidR="00F45328">
        <w:t>:</w:t>
      </w:r>
      <w:r w:rsidR="001F1787">
        <w:t xml:space="preserve"> </w:t>
      </w:r>
    </w:p>
    <w:p w14:paraId="72DD2EDF" w14:textId="21F033F4" w:rsidR="001F1787" w:rsidRDefault="00F45328" w:rsidP="00F45328">
      <w:pPr>
        <w:pStyle w:val="ListParagraph"/>
        <w:numPr>
          <w:ilvl w:val="0"/>
          <w:numId w:val="109"/>
        </w:numPr>
        <w:jc w:val="both"/>
      </w:pPr>
      <w:r>
        <w:t>H</w:t>
      </w:r>
      <w:r w:rsidR="001F1787">
        <w:t xml:space="preserve">et gemiddeld aantal én het aantal fte werkzame personen binnen de te erkennen Aanvragende organisatie in het peiljaar. </w:t>
      </w:r>
    </w:p>
    <w:p w14:paraId="291A47D5" w14:textId="592F5734" w:rsidR="001F1787" w:rsidRDefault="001F1787" w:rsidP="003D1589">
      <w:pPr>
        <w:pStyle w:val="ListParagraph"/>
        <w:numPr>
          <w:ilvl w:val="0"/>
          <w:numId w:val="56"/>
        </w:numPr>
        <w:jc w:val="both"/>
      </w:pPr>
      <w:r>
        <w:t>De auditor toetst dit op basis van:</w:t>
      </w:r>
    </w:p>
    <w:p w14:paraId="192D07B0" w14:textId="77777777" w:rsidR="00354AEF" w:rsidRDefault="00354AEF" w:rsidP="00354AEF">
      <w:pPr>
        <w:pStyle w:val="ListParagraph"/>
        <w:numPr>
          <w:ilvl w:val="0"/>
          <w:numId w:val="57"/>
        </w:numPr>
        <w:jc w:val="both"/>
      </w:pPr>
      <w:r>
        <w:t>Personeelsadministratie, loonadministratie (bijvoorbeeld volgens de verzamelloonstaat methodiek), salarisstroken of jaarverslag. Bij detachering geldt dat dit aangetoond moet worden door middel van de financiële administratie via een grootboekrekening* (bijvoorbeeld: inhuur medewerkers*), dit om te controleren met hoeveel uitzendorganisaties er wordt samengewerkt, of facturen voor personen die werkzaam zijn maar niet geregistreerd staan in de personeelsadministratie en/of loonbelasting documenten.</w:t>
      </w:r>
    </w:p>
    <w:p w14:paraId="704288A6" w14:textId="48146CC0" w:rsidR="001F1787" w:rsidRDefault="00354AEF" w:rsidP="00354AEF">
      <w:pPr>
        <w:pStyle w:val="ListParagraph"/>
        <w:ind w:left="720"/>
        <w:jc w:val="both"/>
      </w:pPr>
      <w:r>
        <w:t>* Indien er niet samengewerkt wordt met uitzendbureaus zal dit aangetoond moeten worden door middel van de financiële administratie, bijvoorbeeld met behulp van een crediteurenlijst.</w:t>
      </w:r>
    </w:p>
    <w:p w14:paraId="43813314" w14:textId="3007F185" w:rsidR="001F1787" w:rsidRDefault="001F1787" w:rsidP="003D1589">
      <w:pPr>
        <w:pStyle w:val="ListParagraph"/>
        <w:numPr>
          <w:ilvl w:val="0"/>
          <w:numId w:val="57"/>
        </w:numPr>
        <w:jc w:val="both"/>
      </w:pPr>
      <w:r>
        <w:t>Wanneer de Aanvragende organisatie Onderliggende entiteiten omvat, dan controleert de auditor ook of het aantal fte per Onderliggende entiteit correct is opgegeven in relatie tot de Bedrijfsomvang: het totaal aantal medewerkers en fte van de definitieve PSO-aanvraag volgens de berekening Bedrijfsomvang in bijlage 1.</w:t>
      </w:r>
    </w:p>
    <w:p w14:paraId="4E9159F6" w14:textId="0824BF66" w:rsidR="001F1787" w:rsidRDefault="001F1787" w:rsidP="003D1589">
      <w:pPr>
        <w:pStyle w:val="ListParagraph"/>
        <w:numPr>
          <w:ilvl w:val="0"/>
          <w:numId w:val="57"/>
        </w:numPr>
        <w:jc w:val="both"/>
      </w:pPr>
      <w:r>
        <w:t>Bij organisaties met weinig veranderingen in personeelsomvang kan het gemiddelde berekend worden als het gemiddelde van het aantal werkzame personen aan het begin van het peiljaar en het aantal werkzame personen aan het einde van het peiljaar. Bij organisaties met sterke (seizoens-)wisselingen dienen meer meetmomenten gehanteerd te worden</w:t>
      </w:r>
      <w:r w:rsidR="00980C88">
        <w:t>.</w:t>
      </w:r>
      <w:r w:rsidR="00E800A7">
        <w:t xml:space="preserve"> </w:t>
      </w:r>
      <w:r w:rsidR="00980C88">
        <w:t>B</w:t>
      </w:r>
      <w:r>
        <w:t>ijvoorbeeld elk kwartaal of eventueel per maand of week.</w:t>
      </w:r>
    </w:p>
    <w:p w14:paraId="39350816" w14:textId="04CF55DE" w:rsidR="001F1787" w:rsidRDefault="001F1787" w:rsidP="003D1589">
      <w:pPr>
        <w:pStyle w:val="ListParagraph"/>
        <w:numPr>
          <w:ilvl w:val="0"/>
          <w:numId w:val="57"/>
        </w:numPr>
        <w:jc w:val="both"/>
      </w:pPr>
      <w:r>
        <w:t>Onder werkzame personen valt iedereen met een dienstbetrekking van (on)bepaalde tijd, met een uitzend-, payroll- of detacheringsconstructie, personen vanuit de PSO-doelgroep met een proefplaatsing</w:t>
      </w:r>
      <w:r w:rsidR="00980C88">
        <w:t>,</w:t>
      </w:r>
      <w:r>
        <w:t xml:space="preserve"> stage- of werkervaringsplaats in het kader van een re-integratietraject naar werk, personen met een </w:t>
      </w:r>
      <w:proofErr w:type="spellStart"/>
      <w:r>
        <w:t>bbl</w:t>
      </w:r>
      <w:proofErr w:type="spellEnd"/>
      <w:r>
        <w:t>- of bol-overeenkomst en vso/pro-leerlingen met een arbeidstoeleidingsstage-overeenkomst die werkzaam zijn bij de Aanvragende organisatie inclusief eventuele Onderliggende entiteiten.</w:t>
      </w:r>
    </w:p>
    <w:p w14:paraId="4284060A" w14:textId="0EA13AF7" w:rsidR="001F1787" w:rsidRDefault="001F1787" w:rsidP="003D1589">
      <w:pPr>
        <w:pStyle w:val="ListParagraph"/>
        <w:numPr>
          <w:ilvl w:val="0"/>
          <w:numId w:val="57"/>
        </w:numPr>
        <w:jc w:val="both"/>
      </w:pPr>
      <w:r>
        <w:lastRenderedPageBreak/>
        <w:t xml:space="preserve">De bedrijfsomvang wordt dus vastgesteld inclusief de werkzame personen uit de PSO-doelgroep van de Hoofdaanvrager en de Onderliggende entiteiten (indien van toepassing). Het kan lastig zijn om de gemiddelde personeelsomvang over het gehele peiljaar te berekenen, bijvoorbeeld omdat er sprake is van veel kortdurende </w:t>
      </w:r>
      <w:proofErr w:type="spellStart"/>
      <w:r>
        <w:t>flexarbeid</w:t>
      </w:r>
      <w:proofErr w:type="spellEnd"/>
      <w:r>
        <w:t xml:space="preserve"> of pieken tijdens het seizoen. In dat geval kan de Aanvragende organisatie uitgaan van maandgemiddelden en die optellen en middelen tot een jaargemiddelde. In alle gevallen moet de Aanvragende organisatie tijdens de audit inzichtelijk kunnen maken waarop de opgave van het gemiddeld aantal medewerkers en het totaal aantal fte is gebaseerd.</w:t>
      </w:r>
    </w:p>
    <w:p w14:paraId="05B1E469" w14:textId="69DC4668" w:rsidR="00BE7B3C" w:rsidRDefault="00F1092C" w:rsidP="003D1589">
      <w:pPr>
        <w:pStyle w:val="Heading3"/>
        <w:jc w:val="both"/>
        <w:rPr>
          <w:sz w:val="28"/>
          <w:szCs w:val="28"/>
        </w:rPr>
      </w:pPr>
      <w:bookmarkStart w:id="67" w:name="_Toc191473259"/>
      <w:proofErr w:type="spellStart"/>
      <w:r>
        <w:rPr>
          <w:sz w:val="28"/>
          <w:szCs w:val="28"/>
        </w:rPr>
        <w:t>Toetsing</w:t>
      </w:r>
      <w:proofErr w:type="spellEnd"/>
      <w:r>
        <w:rPr>
          <w:sz w:val="28"/>
          <w:szCs w:val="28"/>
        </w:rPr>
        <w:t xml:space="preserve"> dossiers</w:t>
      </w:r>
      <w:bookmarkEnd w:id="67"/>
    </w:p>
    <w:p w14:paraId="71F9A675" w14:textId="40145D89" w:rsidR="00F1092C" w:rsidRDefault="00F1092C" w:rsidP="00F1092C">
      <w:pPr>
        <w:jc w:val="both"/>
      </w:pPr>
      <w:r>
        <w:t xml:space="preserve">Om de opgave van de Aanvragende organisatie over het aantal medewerkers uit de doelgroep in dienst te controleren trekt de auditor een steekproef uit de persoonlijke dossiers. </w:t>
      </w:r>
      <w:r w:rsidR="00474AC1" w:rsidRPr="00474AC1">
        <w:t>Zie bijlage 2B voor uitleg werkwijze steekproef en audit</w:t>
      </w:r>
      <w:r w:rsidR="00474AC1">
        <w:t xml:space="preserve">. </w:t>
      </w:r>
      <w:r>
        <w:t>Alle getrokken dossiers (100%)  dienen de volgende gegevens te bevatten:</w:t>
      </w:r>
    </w:p>
    <w:p w14:paraId="1173D86F" w14:textId="77777777" w:rsidR="00F1092C" w:rsidRDefault="00F1092C" w:rsidP="00F1092C">
      <w:pPr>
        <w:pStyle w:val="ListParagraph"/>
        <w:numPr>
          <w:ilvl w:val="0"/>
          <w:numId w:val="55"/>
        </w:numPr>
        <w:jc w:val="both"/>
      </w:pPr>
      <w:r>
        <w:t>uitgangspositie (bij instroom)</w:t>
      </w:r>
    </w:p>
    <w:p w14:paraId="2442CC9A" w14:textId="77777777" w:rsidR="00F1092C" w:rsidRDefault="00F1092C" w:rsidP="00F1092C">
      <w:pPr>
        <w:pStyle w:val="ListParagraph"/>
        <w:numPr>
          <w:ilvl w:val="0"/>
          <w:numId w:val="55"/>
        </w:numPr>
        <w:jc w:val="both"/>
      </w:pPr>
      <w:r>
        <w:t>type contract</w:t>
      </w:r>
    </w:p>
    <w:p w14:paraId="31B00537" w14:textId="77777777" w:rsidR="00F1092C" w:rsidRDefault="00F1092C" w:rsidP="00F1092C">
      <w:pPr>
        <w:pStyle w:val="ListParagraph"/>
        <w:numPr>
          <w:ilvl w:val="0"/>
          <w:numId w:val="55"/>
        </w:numPr>
        <w:jc w:val="both"/>
      </w:pPr>
      <w:r>
        <w:t>uren</w:t>
      </w:r>
    </w:p>
    <w:p w14:paraId="48C4DD94" w14:textId="77777777" w:rsidR="00F1092C" w:rsidRDefault="00F1092C" w:rsidP="00F1092C">
      <w:pPr>
        <w:pStyle w:val="ListParagraph"/>
        <w:numPr>
          <w:ilvl w:val="0"/>
          <w:numId w:val="55"/>
        </w:numPr>
        <w:jc w:val="both"/>
      </w:pPr>
      <w:r>
        <w:t>datum in dienst/datum uit dienst.</w:t>
      </w:r>
    </w:p>
    <w:p w14:paraId="42A8B84F" w14:textId="77777777" w:rsidR="007020FB" w:rsidRPr="00F1092C" w:rsidRDefault="007020FB" w:rsidP="007020FB">
      <w:pPr>
        <w:rPr>
          <w:lang w:eastAsia="en-US"/>
        </w:rPr>
      </w:pPr>
      <w:r>
        <w:rPr>
          <w:lang w:eastAsia="en-US"/>
        </w:rPr>
        <w:t>Indien de gegevens niet correct zijn, past de auditor de gegevens in de steekproef aan wat tot een lagere maar ook tot een hogere directe sociale bijdrage kan leiden.</w:t>
      </w:r>
    </w:p>
    <w:p w14:paraId="6A2BFAC9" w14:textId="0D7968B0" w:rsidR="00C13BAF" w:rsidRPr="00C2032C" w:rsidRDefault="001F1787" w:rsidP="003D1589">
      <w:pPr>
        <w:pStyle w:val="Heading3"/>
        <w:jc w:val="both"/>
        <w:rPr>
          <w:sz w:val="28"/>
          <w:szCs w:val="28"/>
        </w:rPr>
      </w:pPr>
      <w:bookmarkStart w:id="68" w:name="_Toc159938923"/>
      <w:bookmarkStart w:id="69" w:name="_Toc159939024"/>
      <w:bookmarkStart w:id="70" w:name="_Toc159939216"/>
      <w:bookmarkStart w:id="71" w:name="_Toc159939774"/>
      <w:bookmarkStart w:id="72" w:name="_Toc191473260"/>
      <w:bookmarkEnd w:id="68"/>
      <w:bookmarkEnd w:id="69"/>
      <w:bookmarkEnd w:id="70"/>
      <w:bookmarkEnd w:id="71"/>
      <w:proofErr w:type="spellStart"/>
      <w:r w:rsidRPr="00C2032C">
        <w:rPr>
          <w:sz w:val="28"/>
          <w:szCs w:val="28"/>
        </w:rPr>
        <w:t>Toetsing</w:t>
      </w:r>
      <w:proofErr w:type="spellEnd"/>
      <w:r w:rsidRPr="00C2032C">
        <w:rPr>
          <w:sz w:val="28"/>
          <w:szCs w:val="28"/>
        </w:rPr>
        <w:t xml:space="preserve"> </w:t>
      </w:r>
      <w:proofErr w:type="spellStart"/>
      <w:r w:rsidRPr="00C2032C">
        <w:rPr>
          <w:sz w:val="28"/>
          <w:szCs w:val="28"/>
        </w:rPr>
        <w:t>bewijsvoering</w:t>
      </w:r>
      <w:proofErr w:type="spellEnd"/>
      <w:r w:rsidRPr="00C2032C">
        <w:rPr>
          <w:sz w:val="28"/>
          <w:szCs w:val="28"/>
        </w:rPr>
        <w:t xml:space="preserve"> </w:t>
      </w:r>
      <w:proofErr w:type="spellStart"/>
      <w:r w:rsidRPr="00C2032C">
        <w:rPr>
          <w:sz w:val="28"/>
          <w:szCs w:val="28"/>
        </w:rPr>
        <w:t>uitgangspositie</w:t>
      </w:r>
      <w:bookmarkEnd w:id="72"/>
      <w:proofErr w:type="spellEnd"/>
    </w:p>
    <w:p w14:paraId="4B8BF90F" w14:textId="7AE419AB" w:rsidR="001F1787" w:rsidRDefault="001F1787" w:rsidP="00251B9A">
      <w:pPr>
        <w:jc w:val="both"/>
      </w:pPr>
      <w:r>
        <w:t xml:space="preserve">Bij toetsing op bewijsvoering uitgangspositie van persoon zijn twee hoofdcategorieën: te onderscheiden: (1) uitgangsposities o.b.v. een duurzame arbeidsbeperking en (2) overige uitgangsposities waarvan de toetsing op de bewijsvoering per uitgangspositie wordt omschreven . Bij de uitgangspositie o.b.v. een duurzame arbeidsbeperking geldt dat er sprake is van een meetelduur zolang de actieve status (uitgangspositie) voortduurt </w:t>
      </w:r>
      <w:r w:rsidR="00AE50AD">
        <w:t>in combinatie met</w:t>
      </w:r>
      <w:r>
        <w:t xml:space="preserve"> een weging van “1”.</w:t>
      </w:r>
    </w:p>
    <w:p w14:paraId="53DE970E" w14:textId="77777777" w:rsidR="001F1787" w:rsidRDefault="001F1787" w:rsidP="003D1589">
      <w:pPr>
        <w:jc w:val="both"/>
      </w:pPr>
    </w:p>
    <w:p w14:paraId="1D55CF6D" w14:textId="6976138C" w:rsidR="001F1787" w:rsidRDefault="001F1787" w:rsidP="003D1589">
      <w:pPr>
        <w:pStyle w:val="ListParagraph"/>
        <w:numPr>
          <w:ilvl w:val="0"/>
          <w:numId w:val="58"/>
        </w:numPr>
        <w:jc w:val="both"/>
      </w:pPr>
      <w:r>
        <w:t>Toetsing op bewijsvoering uitgangspositie van persoon (bij instroom) indien er sprake is van een duurzame arbeidsbeperking.</w:t>
      </w:r>
    </w:p>
    <w:p w14:paraId="198E7AC6" w14:textId="1BB9A956" w:rsidR="001F1787" w:rsidRDefault="001F1787" w:rsidP="003D1589">
      <w:pPr>
        <w:pStyle w:val="ListParagraph"/>
        <w:numPr>
          <w:ilvl w:val="0"/>
          <w:numId w:val="58"/>
        </w:numPr>
        <w:jc w:val="both"/>
      </w:pPr>
      <w:r>
        <w:t>Bij deze uitgangspositie is er sprake van een meetelduur zolang de status (uitgangspositie) voortduurt. Hier vallen de volgende (onderliggende) uitgangsposities onder: SW-geïndiceerd/beschut werk, Participatiewet/</w:t>
      </w:r>
      <w:proofErr w:type="spellStart"/>
      <w:r>
        <w:t>Wwb</w:t>
      </w:r>
      <w:proofErr w:type="spellEnd"/>
      <w:r>
        <w:t xml:space="preserve"> met loonkostensubsidie, WAO/WIA/WAZ, vso of pro met inschrijving in </w:t>
      </w:r>
      <w:proofErr w:type="spellStart"/>
      <w:r>
        <w:t>doelgroepregister</w:t>
      </w:r>
      <w:proofErr w:type="spellEnd"/>
      <w:r>
        <w:t xml:space="preserve">, </w:t>
      </w:r>
      <w:proofErr w:type="spellStart"/>
      <w:r w:rsidR="005F69FC">
        <w:t>d</w:t>
      </w:r>
      <w:r>
        <w:t>oelgroepstatus</w:t>
      </w:r>
      <w:proofErr w:type="spellEnd"/>
      <w:r>
        <w:t xml:space="preserve"> verloren in afgelopen twee jaar, Jonggehandicapten die met een voorziening WML kunnen verdienen, Wajong en (Overig) ingeschreven</w:t>
      </w:r>
      <w:r w:rsidR="008763B5">
        <w:t xml:space="preserve"> </w:t>
      </w:r>
      <w:r>
        <w:t>in</w:t>
      </w:r>
      <w:r w:rsidR="008763B5">
        <w:t xml:space="preserve"> het</w:t>
      </w:r>
      <w:r>
        <w:t xml:space="preserve"> </w:t>
      </w:r>
      <w:proofErr w:type="spellStart"/>
      <w:r>
        <w:t>doelgroepregister</w:t>
      </w:r>
      <w:proofErr w:type="spellEnd"/>
      <w:r>
        <w:t>.</w:t>
      </w:r>
      <w:r w:rsidR="00F93A48">
        <w:tab/>
      </w:r>
      <w:r>
        <w:t xml:space="preserve"> </w:t>
      </w:r>
      <w:r>
        <w:br/>
        <w:t>De auditor toets</w:t>
      </w:r>
      <w:r w:rsidR="008763B5">
        <w:t>t</w:t>
      </w:r>
      <w:r>
        <w:t xml:space="preserve"> dit o.b.v.:</w:t>
      </w:r>
    </w:p>
    <w:p w14:paraId="0A08AD4A" w14:textId="225CA4B5" w:rsidR="001F1787" w:rsidRDefault="001F1787" w:rsidP="00251B9A">
      <w:pPr>
        <w:pStyle w:val="ListParagraph"/>
        <w:numPr>
          <w:ilvl w:val="0"/>
          <w:numId w:val="59"/>
        </w:numPr>
        <w:ind w:left="714" w:hanging="357"/>
        <w:jc w:val="both"/>
      </w:pPr>
      <w:r>
        <w:t xml:space="preserve">Een bevestiging/ bewijs van inschrijving in het </w:t>
      </w:r>
      <w:proofErr w:type="spellStart"/>
      <w:r>
        <w:t>doelgroepregister</w:t>
      </w:r>
      <w:proofErr w:type="spellEnd"/>
      <w:r>
        <w:t xml:space="preserve"> van UWV, Indien er sprake is (van bevestiging) van inschrijving in het </w:t>
      </w:r>
      <w:proofErr w:type="spellStart"/>
      <w:r>
        <w:t>doelgroepregister</w:t>
      </w:r>
      <w:proofErr w:type="spellEnd"/>
      <w:r>
        <w:t xml:space="preserve"> van UWV, dient er geen verdere onderliggende uitgangspositie meer te worden aangetoond en geldt dit als voldoende bewijslast voor de door de klant opgegeven uitgangspositie met duurzaam karakter zolang de inschrijving actief is.</w:t>
      </w:r>
    </w:p>
    <w:p w14:paraId="09ECA965" w14:textId="5E8DC35F" w:rsidR="001F1787" w:rsidRDefault="001F1787" w:rsidP="00251B9A">
      <w:pPr>
        <w:pStyle w:val="ListParagraph"/>
        <w:numPr>
          <w:ilvl w:val="0"/>
          <w:numId w:val="59"/>
        </w:numPr>
        <w:ind w:left="714" w:hanging="357"/>
        <w:jc w:val="both"/>
      </w:pPr>
      <w:r>
        <w:t>Bewijslast dat de persoon valt onder artikel 29b van de Ziektewet, bijvoorbeeld door recht op een No-risk polis. Indien er sprake is van (het recht op) een No-risk polis dient er geen onderliggende uitgangspositie te worden aangetoond en geldt de No-risk polis voldoende bewijslast zolang de No-risk polis actief is.</w:t>
      </w:r>
    </w:p>
    <w:p w14:paraId="572B37AF" w14:textId="07E10B90" w:rsidR="001F1787" w:rsidRDefault="001F1787" w:rsidP="003D1589">
      <w:pPr>
        <w:pStyle w:val="ListParagraph"/>
        <w:numPr>
          <w:ilvl w:val="0"/>
          <w:numId w:val="59"/>
        </w:numPr>
        <w:jc w:val="both"/>
      </w:pPr>
      <w:r>
        <w:t>Het (recht op) Loonkostenvoordeel (LKV) arbeidsgehandicapte werknemer van het UWV geldt dit als voldoende bewijslast zolang het recht op LKV actief is.</w:t>
      </w:r>
    </w:p>
    <w:p w14:paraId="3004084F" w14:textId="430C61C1" w:rsidR="001F1787" w:rsidRDefault="001F1787" w:rsidP="003D1589">
      <w:pPr>
        <w:pStyle w:val="ListParagraph"/>
        <w:numPr>
          <w:ilvl w:val="0"/>
          <w:numId w:val="59"/>
        </w:numPr>
        <w:jc w:val="both"/>
      </w:pPr>
      <w:r>
        <w:t>Het (recht op) op loonkostenvoordeel (LKV) van de gemeente zolang het recht op LKV actief is.</w:t>
      </w:r>
    </w:p>
    <w:p w14:paraId="25BF84AF" w14:textId="0F67B7EF" w:rsidR="001F1787" w:rsidRDefault="001F1787" w:rsidP="003D1589">
      <w:pPr>
        <w:pStyle w:val="ListParagraph"/>
        <w:numPr>
          <w:ilvl w:val="0"/>
          <w:numId w:val="59"/>
        </w:numPr>
        <w:jc w:val="both"/>
      </w:pPr>
      <w:r>
        <w:t>Bewijslast dat personen op grond van een arbeidsongeschiktheidsverzekering (AOV) van een private verzekeraar geheel of gedeeltelijk arbeidsongeschikt zijn verklaard.</w:t>
      </w:r>
    </w:p>
    <w:p w14:paraId="3F51FA14" w14:textId="5E8CD835" w:rsidR="001F1787" w:rsidRDefault="001F1787" w:rsidP="003D1589">
      <w:pPr>
        <w:pStyle w:val="ListParagraph"/>
        <w:numPr>
          <w:ilvl w:val="0"/>
          <w:numId w:val="59"/>
        </w:numPr>
        <w:jc w:val="both"/>
      </w:pPr>
      <w:r>
        <w:t>Op basis van een formeel document, schrijven of mail van een uitkerende instantie, gemeente, SW-bedrijf waaruit blijkt wat de (actieve) uitgangspositie van de persoon is zoals:</w:t>
      </w:r>
    </w:p>
    <w:p w14:paraId="46F39633" w14:textId="26ED4729" w:rsidR="001F1787" w:rsidRDefault="001F1787" w:rsidP="003D1589">
      <w:pPr>
        <w:pStyle w:val="ListParagraph"/>
        <w:numPr>
          <w:ilvl w:val="2"/>
          <w:numId w:val="60"/>
        </w:numPr>
        <w:jc w:val="both"/>
      </w:pPr>
      <w:r>
        <w:t>(kopieën van) brieven van uitkerende instanties over de toekenning van een uitgangspositie of een subsidie;</w:t>
      </w:r>
    </w:p>
    <w:p w14:paraId="09D60091" w14:textId="1E4593B4" w:rsidR="001F1787" w:rsidRDefault="001F1787" w:rsidP="003D1589">
      <w:pPr>
        <w:pStyle w:val="ListParagraph"/>
        <w:numPr>
          <w:ilvl w:val="2"/>
          <w:numId w:val="60"/>
        </w:numPr>
        <w:jc w:val="both"/>
      </w:pPr>
      <w:r>
        <w:t>bewijslast waaruit blijkt dat er sprake is van een voorziening 'structurele functionele beperking' van het UW</w:t>
      </w:r>
      <w:r w:rsidR="009B0367">
        <w:t>V</w:t>
      </w:r>
      <w:r>
        <w:t>;</w:t>
      </w:r>
    </w:p>
    <w:p w14:paraId="71E06C93" w14:textId="63AC23CB" w:rsidR="001F1787" w:rsidRDefault="001F1787" w:rsidP="003D1589">
      <w:pPr>
        <w:pStyle w:val="ListParagraph"/>
        <w:numPr>
          <w:ilvl w:val="2"/>
          <w:numId w:val="60"/>
        </w:numPr>
        <w:jc w:val="both"/>
      </w:pPr>
      <w:r>
        <w:t>bewijslast waaruit blijkt dat personen op grond van een arbeidsongeschiktheidsverzekering (AOV) van een private verzekeraar geheel of gedeeltelijk arbeidsongeschikt zijn verklaard;</w:t>
      </w:r>
    </w:p>
    <w:p w14:paraId="49B2428E" w14:textId="5C2EBEA3" w:rsidR="001F1787" w:rsidRDefault="001F1787" w:rsidP="003D1589">
      <w:pPr>
        <w:pStyle w:val="ListParagraph"/>
        <w:numPr>
          <w:ilvl w:val="2"/>
          <w:numId w:val="60"/>
        </w:numPr>
        <w:jc w:val="both"/>
      </w:pPr>
      <w:r>
        <w:t>een beschikking inzake een uitkering;</w:t>
      </w:r>
    </w:p>
    <w:p w14:paraId="56B024DD" w14:textId="394FA949" w:rsidR="001F1787" w:rsidRDefault="001F1787" w:rsidP="003D1589">
      <w:pPr>
        <w:pStyle w:val="ListParagraph"/>
        <w:numPr>
          <w:ilvl w:val="2"/>
          <w:numId w:val="60"/>
        </w:numPr>
        <w:jc w:val="both"/>
      </w:pPr>
      <w:r>
        <w:t>het recht op voorzieningen zoals werkplekaanpassingen;</w:t>
      </w:r>
    </w:p>
    <w:p w14:paraId="3E8325FA" w14:textId="6FE17AAA" w:rsidR="001F1787" w:rsidRDefault="001F1787" w:rsidP="003D1589">
      <w:pPr>
        <w:pStyle w:val="ListParagraph"/>
        <w:numPr>
          <w:ilvl w:val="2"/>
          <w:numId w:val="60"/>
        </w:numPr>
        <w:jc w:val="both"/>
      </w:pPr>
      <w:r>
        <w:t>toepassing van art 29b ZW;</w:t>
      </w:r>
    </w:p>
    <w:p w14:paraId="4854ACAE" w14:textId="4A6812E0" w:rsidR="001F1787" w:rsidRDefault="001F1787" w:rsidP="003D1589">
      <w:pPr>
        <w:pStyle w:val="ListParagraph"/>
        <w:numPr>
          <w:ilvl w:val="2"/>
          <w:numId w:val="60"/>
        </w:numPr>
        <w:jc w:val="both"/>
      </w:pPr>
      <w:r>
        <w:t xml:space="preserve">jobcoach voor </w:t>
      </w:r>
      <w:proofErr w:type="spellStart"/>
      <w:r>
        <w:t>Wajonger</w:t>
      </w:r>
      <w:proofErr w:type="spellEnd"/>
      <w:r>
        <w:t>;</w:t>
      </w:r>
    </w:p>
    <w:p w14:paraId="73716646" w14:textId="3CB9FC5F" w:rsidR="001F1787" w:rsidRDefault="001F1787" w:rsidP="003D1589">
      <w:pPr>
        <w:pStyle w:val="ListParagraph"/>
        <w:numPr>
          <w:ilvl w:val="2"/>
          <w:numId w:val="60"/>
        </w:numPr>
        <w:jc w:val="both"/>
      </w:pPr>
      <w:r>
        <w:t>een SW-indicatiebesluit.</w:t>
      </w:r>
    </w:p>
    <w:p w14:paraId="606D8E2E" w14:textId="77777777" w:rsidR="001F1787" w:rsidRDefault="001F1787" w:rsidP="003D1589">
      <w:pPr>
        <w:jc w:val="both"/>
      </w:pPr>
    </w:p>
    <w:p w14:paraId="6928B938" w14:textId="210F1284" w:rsidR="001F1787" w:rsidRDefault="001F1787" w:rsidP="003D1589">
      <w:pPr>
        <w:pStyle w:val="ListParagraph"/>
        <w:numPr>
          <w:ilvl w:val="0"/>
          <w:numId w:val="61"/>
        </w:numPr>
        <w:jc w:val="both"/>
      </w:pPr>
      <w:r w:rsidRPr="00F44755">
        <w:rPr>
          <w:b/>
          <w:bCs/>
        </w:rPr>
        <w:t>Toetsing van persoon (bij instroom) met uitgangspositie Participatiewet</w:t>
      </w:r>
      <w:r w:rsidR="00F44755" w:rsidRPr="00F44755">
        <w:rPr>
          <w:b/>
          <w:bCs/>
        </w:rPr>
        <w:t xml:space="preserve"> </w:t>
      </w:r>
      <w:r w:rsidR="00F44755">
        <w:rPr>
          <w:b/>
          <w:bCs/>
        </w:rPr>
        <w:br/>
      </w:r>
      <w:r>
        <w:t>De auditor toets dit o.b.v.:</w:t>
      </w:r>
    </w:p>
    <w:p w14:paraId="5A56968C" w14:textId="693BB843" w:rsidR="001F1787" w:rsidRDefault="001F1787" w:rsidP="003D1589">
      <w:pPr>
        <w:pStyle w:val="ListParagraph"/>
        <w:numPr>
          <w:ilvl w:val="0"/>
          <w:numId w:val="62"/>
        </w:numPr>
        <w:jc w:val="both"/>
      </w:pPr>
      <w:r>
        <w:t>Op basis van een formeel document of mail van een gemeente waaruit blijkt wat de uitgangspositie van de persoon was bij ‘instroom’ in de Aanvragende organisatie zoals:</w:t>
      </w:r>
    </w:p>
    <w:p w14:paraId="46DA66B4" w14:textId="77777777" w:rsidR="001F1787" w:rsidRDefault="001F1787" w:rsidP="003D1589">
      <w:pPr>
        <w:ind w:left="681"/>
        <w:jc w:val="both"/>
      </w:pPr>
      <w:r>
        <w:t>i)</w:t>
      </w:r>
      <w:r>
        <w:tab/>
        <w:t>(kopieën van) brieven van uitkerende instanties/ gemeente over de toekenning van een uitgangspositie of een subsidie;</w:t>
      </w:r>
    </w:p>
    <w:p w14:paraId="43A2EC2B" w14:textId="77777777" w:rsidR="001F1787" w:rsidRDefault="001F1787" w:rsidP="003D1589">
      <w:pPr>
        <w:ind w:left="681"/>
        <w:jc w:val="both"/>
      </w:pPr>
      <w:r>
        <w:t>ii)</w:t>
      </w:r>
      <w:r>
        <w:tab/>
        <w:t>een beschikking inzake een uitkering.</w:t>
      </w:r>
    </w:p>
    <w:p w14:paraId="5C4B1339" w14:textId="77777777" w:rsidR="001F1787" w:rsidRDefault="001F1787" w:rsidP="003D1589">
      <w:pPr>
        <w:jc w:val="both"/>
      </w:pPr>
    </w:p>
    <w:p w14:paraId="3178775C" w14:textId="2CFC397F" w:rsidR="001F1787" w:rsidRDefault="001F1787" w:rsidP="003D1589">
      <w:pPr>
        <w:pStyle w:val="ListParagraph"/>
        <w:numPr>
          <w:ilvl w:val="0"/>
          <w:numId w:val="63"/>
        </w:numPr>
        <w:jc w:val="both"/>
      </w:pPr>
      <w:r w:rsidRPr="00F44755">
        <w:rPr>
          <w:b/>
          <w:bCs/>
        </w:rPr>
        <w:t>Toetsing van persoon met uitgangspositie (bij instroom) WW</w:t>
      </w:r>
      <w:r w:rsidR="00F44755">
        <w:rPr>
          <w:b/>
          <w:bCs/>
        </w:rPr>
        <w:br/>
      </w:r>
      <w:r>
        <w:t>De auditor toets dit:</w:t>
      </w:r>
    </w:p>
    <w:p w14:paraId="7587C0BC" w14:textId="3D9EA546" w:rsidR="001F1787" w:rsidRDefault="001F1787" w:rsidP="003D1589">
      <w:pPr>
        <w:pStyle w:val="ListParagraph"/>
        <w:numPr>
          <w:ilvl w:val="0"/>
          <w:numId w:val="64"/>
        </w:numPr>
        <w:jc w:val="both"/>
      </w:pPr>
      <w:r>
        <w:t>In geval van een WW-uitkering moet de Aanvragende organisatie op basis van een formeel stuk kunnen aantonen dat de persoon voorafgaand aan de instroom in de Aanvragende organisatie totaal minimaal zes maanden werkloos was en WW ontving, bijvoorbeeld met een kopie van het bewijs van inschrijving bij UWV Werkbedrijf als werkloos werkzoekende of een ander document waarop de datum van toekenning staat of de 4-wekelijkse uitkeringsspecificaties. Bij personen van 56 jaar en ouder voor wie het UWV een loonkostenvoordeel (LKV oudere werknemer) afgeeft, is dit voldoende bewijs om mee te mogen tellen als WW-er en vervalt daarmee de zes maanden eis.</w:t>
      </w:r>
    </w:p>
    <w:p w14:paraId="73F9F4F7" w14:textId="77777777" w:rsidR="001F1787" w:rsidRDefault="001F1787" w:rsidP="003D1589">
      <w:pPr>
        <w:jc w:val="both"/>
      </w:pPr>
    </w:p>
    <w:p w14:paraId="093E7B19" w14:textId="0A80DEAF" w:rsidR="001F1787" w:rsidRDefault="001F1787" w:rsidP="003D1589">
      <w:pPr>
        <w:pStyle w:val="ListParagraph"/>
        <w:numPr>
          <w:ilvl w:val="0"/>
          <w:numId w:val="63"/>
        </w:numPr>
        <w:jc w:val="both"/>
      </w:pPr>
      <w:r w:rsidRPr="00F44755">
        <w:rPr>
          <w:b/>
          <w:bCs/>
        </w:rPr>
        <w:t xml:space="preserve">Toetsing van persoon met uitgangspositie (bij instroom) vso of pro zonder inschrijving in </w:t>
      </w:r>
      <w:proofErr w:type="spellStart"/>
      <w:r w:rsidRPr="00F44755">
        <w:rPr>
          <w:b/>
          <w:bCs/>
        </w:rPr>
        <w:t>doelgroepregister</w:t>
      </w:r>
      <w:proofErr w:type="spellEnd"/>
      <w:r w:rsidR="00F93A48">
        <w:rPr>
          <w:b/>
          <w:bCs/>
        </w:rPr>
        <w:tab/>
      </w:r>
      <w:r w:rsidR="00F44755">
        <w:rPr>
          <w:b/>
          <w:bCs/>
        </w:rPr>
        <w:br/>
      </w:r>
      <w:r>
        <w:t>De auditor toetst dit o.b.v.:</w:t>
      </w:r>
    </w:p>
    <w:p w14:paraId="3D0520E2" w14:textId="59913AF5" w:rsidR="001F1787" w:rsidRDefault="001F1787" w:rsidP="003D1589">
      <w:pPr>
        <w:pStyle w:val="ListParagraph"/>
        <w:numPr>
          <w:ilvl w:val="0"/>
          <w:numId w:val="65"/>
        </w:numPr>
        <w:jc w:val="both"/>
      </w:pPr>
      <w:r>
        <w:t>Een formeel document zoals een inschrijving</w:t>
      </w:r>
      <w:r w:rsidR="00653629">
        <w:t xml:space="preserve"> of</w:t>
      </w:r>
      <w:r w:rsidR="00EE4C44">
        <w:t xml:space="preserve"> </w:t>
      </w:r>
      <w:r w:rsidR="00653629">
        <w:t>e-</w:t>
      </w:r>
      <w:r>
        <w:t xml:space="preserve">mail vanuit een opleidingsinstelling waaruit blijkt dat er sprake is geweest van vso (voortgezet speciaal onderwijs) of het pro (Praktijkonderwijs) en wat de einddatum hiervan is. De datum verlaten school geldt als start </w:t>
      </w:r>
      <w:r w:rsidR="00653629">
        <w:t xml:space="preserve">van de </w:t>
      </w:r>
      <w:r>
        <w:t>vijfjaarstermijn. De rekentool berekent ‘automatisch’ of, en hoeveel van, de opgegeven periode binnen deze vijf jaarstermijn valt.</w:t>
      </w:r>
    </w:p>
    <w:p w14:paraId="08CB5DCA" w14:textId="77777777" w:rsidR="001F1787" w:rsidRDefault="001F1787" w:rsidP="003D1589">
      <w:pPr>
        <w:jc w:val="both"/>
      </w:pPr>
    </w:p>
    <w:p w14:paraId="48ACC991" w14:textId="5B9BFE8A" w:rsidR="001F1787" w:rsidRDefault="001F1787" w:rsidP="003D1589">
      <w:pPr>
        <w:pStyle w:val="ListParagraph"/>
        <w:numPr>
          <w:ilvl w:val="0"/>
          <w:numId w:val="63"/>
        </w:numPr>
        <w:jc w:val="both"/>
      </w:pPr>
      <w:r w:rsidRPr="00F44755">
        <w:rPr>
          <w:b/>
          <w:bCs/>
        </w:rPr>
        <w:t xml:space="preserve">Toetsing van persoon met uitgangspositie </w:t>
      </w:r>
      <w:proofErr w:type="spellStart"/>
      <w:r w:rsidRPr="00251B9A">
        <w:rPr>
          <w:b/>
          <w:bCs/>
        </w:rPr>
        <w:t>bbl</w:t>
      </w:r>
      <w:proofErr w:type="spellEnd"/>
      <w:r w:rsidRPr="00251B9A">
        <w:rPr>
          <w:b/>
          <w:bCs/>
        </w:rPr>
        <w:t>/bol</w:t>
      </w:r>
      <w:r w:rsidRPr="00E37FDE">
        <w:rPr>
          <w:b/>
          <w:bCs/>
        </w:rPr>
        <w:t xml:space="preserve"> niveau</w:t>
      </w:r>
      <w:r w:rsidRPr="00F44755">
        <w:rPr>
          <w:b/>
          <w:bCs/>
        </w:rPr>
        <w:t xml:space="preserve"> 1, 2, 3 of 4 zo lang er (ook) sprake is van een leerwerkovereenkomst of stage</w:t>
      </w:r>
      <w:r w:rsidR="00F93A48">
        <w:rPr>
          <w:b/>
          <w:bCs/>
        </w:rPr>
        <w:tab/>
      </w:r>
      <w:r w:rsidR="00F44755">
        <w:rPr>
          <w:b/>
          <w:bCs/>
        </w:rPr>
        <w:br/>
      </w:r>
      <w:r>
        <w:t>De auditor toetst dit o.b.v.:</w:t>
      </w:r>
    </w:p>
    <w:p w14:paraId="3A088E2A" w14:textId="338FBFC4" w:rsidR="00C13BAF" w:rsidRDefault="001F1787" w:rsidP="003D1589">
      <w:pPr>
        <w:pStyle w:val="ListParagraph"/>
        <w:numPr>
          <w:ilvl w:val="0"/>
          <w:numId w:val="66"/>
        </w:numPr>
        <w:jc w:val="both"/>
      </w:pPr>
      <w:r>
        <w:t>Een (</w:t>
      </w:r>
      <w:proofErr w:type="spellStart"/>
      <w:r>
        <w:t>opleidings</w:t>
      </w:r>
      <w:proofErr w:type="spellEnd"/>
      <w:r>
        <w:t xml:space="preserve">)overeenkomst of formeel document van een opleidingsinstelling waaruit blijkt dat er sprake is van een </w:t>
      </w:r>
      <w:proofErr w:type="spellStart"/>
      <w:r>
        <w:t>bbl</w:t>
      </w:r>
      <w:proofErr w:type="spellEnd"/>
      <w:r>
        <w:t xml:space="preserve"> of Bol</w:t>
      </w:r>
      <w:r w:rsidR="00653629">
        <w:t>-</w:t>
      </w:r>
      <w:r>
        <w:t>opleiding op het desbetreffende niveau dat is opgegeven door de Aanvragende organisatie. Daarnaast wordt de startdatum van de desbetreffende opleiding getoetst door de auditor. De startdatum van het desbetreffende opleidingsniveau dient overeen te komen met de ingangsdatum zoals opgegeven door de Aanvragende organisatie. De eventuele einddatum van het desbetreffende opleidingsniveau dient overeen te komen met de einddatum zoals opgegeven door de Aanvragende organisatie. Het veranderen van opleidingsniveau (bijvoorbeeld van BBL-niveau 2 naar BBL niveau3 geldt als einddatum voor BBL-niveau 2 en als startdatum voor het BBL-3 traject.</w:t>
      </w:r>
    </w:p>
    <w:p w14:paraId="1BD9E237" w14:textId="30AA9FFF" w:rsidR="00C13BAF" w:rsidRPr="00A50A10" w:rsidRDefault="00F44755" w:rsidP="003D1589">
      <w:pPr>
        <w:pStyle w:val="Heading3"/>
        <w:jc w:val="both"/>
        <w:rPr>
          <w:sz w:val="28"/>
          <w:szCs w:val="28"/>
          <w:lang w:val="nl-NL"/>
        </w:rPr>
      </w:pPr>
      <w:bookmarkStart w:id="73" w:name="_Toc191473261"/>
      <w:r w:rsidRPr="00A50A10">
        <w:rPr>
          <w:sz w:val="28"/>
          <w:szCs w:val="28"/>
          <w:lang w:val="nl-NL"/>
        </w:rPr>
        <w:t xml:space="preserve">Toetsing ‘type contract’ </w:t>
      </w:r>
      <w:r w:rsidR="00A50A10" w:rsidRPr="00A50A10">
        <w:rPr>
          <w:sz w:val="28"/>
          <w:szCs w:val="28"/>
          <w:lang w:val="nl-NL"/>
        </w:rPr>
        <w:t>en aantal gewerkte uren</w:t>
      </w:r>
      <w:r w:rsidR="00A50A10">
        <w:rPr>
          <w:sz w:val="28"/>
          <w:szCs w:val="28"/>
          <w:lang w:val="nl-NL"/>
        </w:rPr>
        <w:t xml:space="preserve"> </w:t>
      </w:r>
      <w:r w:rsidRPr="00A50A10">
        <w:rPr>
          <w:sz w:val="28"/>
          <w:szCs w:val="28"/>
          <w:lang w:val="nl-NL"/>
        </w:rPr>
        <w:t>bij uitgangspositie</w:t>
      </w:r>
      <w:bookmarkEnd w:id="73"/>
    </w:p>
    <w:p w14:paraId="0E99E3BD" w14:textId="38D70FF5" w:rsidR="00126F50" w:rsidRDefault="00126F50" w:rsidP="00C2032C">
      <w:pPr>
        <w:pStyle w:val="ListParagraph"/>
        <w:numPr>
          <w:ilvl w:val="0"/>
          <w:numId w:val="67"/>
        </w:numPr>
      </w:pPr>
      <w:r w:rsidRPr="00126F50">
        <w:rPr>
          <w:b/>
          <w:bCs/>
        </w:rPr>
        <w:t xml:space="preserve">Toetsing ‘type contract’ bij uitgangspositie </w:t>
      </w:r>
      <w:r>
        <w:rPr>
          <w:b/>
          <w:bCs/>
        </w:rPr>
        <w:br/>
      </w:r>
      <w:r>
        <w:t>De auditor toetst dit op de volgende wijze:</w:t>
      </w:r>
    </w:p>
    <w:p w14:paraId="40C2847B" w14:textId="29CCC06B" w:rsidR="00126F50" w:rsidRDefault="00126F50" w:rsidP="003D1589">
      <w:pPr>
        <w:pStyle w:val="ListParagraph"/>
        <w:numPr>
          <w:ilvl w:val="0"/>
          <w:numId w:val="68"/>
        </w:numPr>
        <w:jc w:val="both"/>
      </w:pPr>
      <w:r>
        <w:t>Bij (</w:t>
      </w:r>
      <w:proofErr w:type="spellStart"/>
      <w:r>
        <w:t>arbeids</w:t>
      </w:r>
      <w:proofErr w:type="spellEnd"/>
      <w:r>
        <w:t>)overeenkomst: datum in dienst of start overeenkomst op basis van een getekende arbeids- of stage-overeenkomst in personeelsdossier of -administratie. Datum uit dienst op basis van bijvoorbeeld een beëindigingovereenkomst.</w:t>
      </w:r>
    </w:p>
    <w:p w14:paraId="01612CB8" w14:textId="3B9A3BDE" w:rsidR="00126F50" w:rsidRDefault="00126F50" w:rsidP="003D1589">
      <w:pPr>
        <w:pStyle w:val="ListParagraph"/>
        <w:numPr>
          <w:ilvl w:val="0"/>
          <w:numId w:val="68"/>
        </w:numPr>
        <w:jc w:val="both"/>
      </w:pPr>
      <w:r>
        <w:t>Type en omvang contract o.b.v. contractuele uren op basis van personeelsdossier of -administratie.</w:t>
      </w:r>
    </w:p>
    <w:p w14:paraId="07FD2DA5" w14:textId="16998FF4" w:rsidR="00126F50" w:rsidRPr="003B035E" w:rsidRDefault="00126F50" w:rsidP="003D1589">
      <w:pPr>
        <w:pStyle w:val="ListParagraph"/>
        <w:numPr>
          <w:ilvl w:val="0"/>
          <w:numId w:val="68"/>
        </w:numPr>
        <w:jc w:val="both"/>
      </w:pPr>
      <w:r w:rsidRPr="003B035E">
        <w:t>Als persoon niet in loondienst is, dan een kopie van de (detacherings-)overeenkomst met of een urenspecificatie van het SW-bedrijf, de uitlener of intermediair.</w:t>
      </w:r>
    </w:p>
    <w:p w14:paraId="16CCB929" w14:textId="5A288A43" w:rsidR="00126F50" w:rsidRDefault="00126F50" w:rsidP="003D1589">
      <w:pPr>
        <w:pStyle w:val="ListParagraph"/>
        <w:numPr>
          <w:ilvl w:val="0"/>
          <w:numId w:val="68"/>
        </w:numPr>
        <w:jc w:val="both"/>
      </w:pPr>
      <w:r w:rsidRPr="003B035E">
        <w:t>Bij</w:t>
      </w:r>
      <w:r>
        <w:t xml:space="preserve"> flexibele vormen van arbeid zoals</w:t>
      </w:r>
      <w:r w:rsidR="004161D6">
        <w:t xml:space="preserve"> </w:t>
      </w:r>
      <w:r>
        <w:t xml:space="preserve">uitzend-, payroll- en detacheringscontracten moet de aanvrager de opgave van het gemiddeld aantal uren per week kunnen aantonen op basis van </w:t>
      </w:r>
      <w:proofErr w:type="spellStart"/>
      <w:r>
        <w:t>verloonde</w:t>
      </w:r>
      <w:proofErr w:type="spellEnd"/>
      <w:r>
        <w:t xml:space="preserve"> uren</w:t>
      </w:r>
      <w:r w:rsidR="00653629">
        <w:t>.</w:t>
      </w:r>
      <w:r w:rsidR="00092A45">
        <w:t xml:space="preserve"> </w:t>
      </w:r>
      <w:r w:rsidR="00653629">
        <w:t>Re</w:t>
      </w:r>
      <w:r>
        <w:t>spectievelijk bijvoorbeeld facturen of overeenkomsten van/met een detacheringsbureau of uitlenende partij. Het gaat daarbij om het gemiddeld aantal gewerkte uren per week in het peiljaar (op basis van beschikbare weken en uren per maand).</w:t>
      </w:r>
    </w:p>
    <w:p w14:paraId="46E80AEF" w14:textId="1B29BD94" w:rsidR="00126F50" w:rsidRDefault="00126F50" w:rsidP="003D1589">
      <w:pPr>
        <w:pStyle w:val="ListParagraph"/>
        <w:numPr>
          <w:ilvl w:val="0"/>
          <w:numId w:val="68"/>
        </w:numPr>
        <w:jc w:val="both"/>
      </w:pPr>
      <w:r>
        <w:t>Bij stage- of werkervaringsplaats overeenkomsten wordt m.b.t. omvang contract uitgegaan van de contractuele uren.</w:t>
      </w:r>
    </w:p>
    <w:p w14:paraId="4EF85B63" w14:textId="45ED38DC" w:rsidR="00126F50" w:rsidRDefault="00126F50" w:rsidP="003D1589">
      <w:pPr>
        <w:pStyle w:val="ListParagraph"/>
        <w:numPr>
          <w:ilvl w:val="0"/>
          <w:numId w:val="68"/>
        </w:numPr>
        <w:jc w:val="both"/>
      </w:pPr>
      <w:r>
        <w:t>Stage- of werkervaringsplaats overeenkomsten die niet gericht zijn op het verkrijgen van betaald werk tellen niet mee voor de PSO. Voorbeelden hiervan zijn</w:t>
      </w:r>
      <w:r w:rsidR="00092A45">
        <w:t xml:space="preserve"> </w:t>
      </w:r>
      <w:r w:rsidR="00653629">
        <w:t>o</w:t>
      </w:r>
      <w:r>
        <w:t xml:space="preserve">ntwikkelingsgerichte dagbesteding en </w:t>
      </w:r>
      <w:r w:rsidR="00653629">
        <w:t>b</w:t>
      </w:r>
      <w:r>
        <w:t>elevingsgerichte dagbesteding. De auditor toetst of de overeenkomsten gericht zijn op betaald werk door expliciete vermelding hierover in de stage- of werkervaringsovereenkomsten.</w:t>
      </w:r>
    </w:p>
    <w:p w14:paraId="28D6BDFB" w14:textId="77777777" w:rsidR="00126F50" w:rsidRDefault="00126F50" w:rsidP="003D1589">
      <w:pPr>
        <w:jc w:val="both"/>
      </w:pPr>
    </w:p>
    <w:p w14:paraId="514317EE" w14:textId="148C8A06" w:rsidR="00126F50" w:rsidRDefault="00126F50" w:rsidP="003D1589">
      <w:pPr>
        <w:jc w:val="both"/>
      </w:pPr>
      <w:r>
        <w:t>Aanvragende organisaties hebben in de rekentool bij medewerkers met een SW-indicatie de mogelijkheid om meerdere personen als een groep op te voeren. Ook in dit geval moeten tijdens de audit op individueel niveau alle bewijzen beschikbaar zijn en</w:t>
      </w:r>
      <w:r w:rsidR="00653629">
        <w:t xml:space="preserve"> moet</w:t>
      </w:r>
      <w:r>
        <w:t xml:space="preserve"> aangetoond kunnen worden hoe de omvang van de groep is vastgesteld.</w:t>
      </w:r>
    </w:p>
    <w:p w14:paraId="15F9E5D2" w14:textId="77777777" w:rsidR="00126F50" w:rsidRDefault="00126F50" w:rsidP="003D1589">
      <w:pPr>
        <w:jc w:val="both"/>
      </w:pPr>
    </w:p>
    <w:p w14:paraId="2EF27365" w14:textId="65393971" w:rsidR="00126F50" w:rsidRDefault="00126F50" w:rsidP="003D1589">
      <w:pPr>
        <w:jc w:val="both"/>
      </w:pPr>
      <w:r>
        <w:t>In de nu volgende paragrafen kan je informatie teruglezen over hoe de prestaties wat betreft de indirecte sociale bijdrage worden gemeten (prestatie-indicatoren), waar deze tegen worden afgezet (normen), de wijze waarop wordt getoetst en een toelichting op wat het bedrijf daarvoor aan bewijsmateriaal moet aanleveren.</w:t>
      </w:r>
    </w:p>
    <w:p w14:paraId="5F5D9857" w14:textId="7145E006" w:rsidR="00F93A48" w:rsidRDefault="00F93A48">
      <w:pPr>
        <w:suppressAutoHyphens w:val="0"/>
      </w:pPr>
    </w:p>
    <w:p w14:paraId="659A571B" w14:textId="4E660A09" w:rsidR="00C13BAF" w:rsidRPr="00C2032C" w:rsidRDefault="00126F50" w:rsidP="003D1589">
      <w:pPr>
        <w:pStyle w:val="Heading2"/>
        <w:jc w:val="both"/>
        <w:rPr>
          <w:sz w:val="32"/>
          <w:szCs w:val="32"/>
        </w:rPr>
      </w:pPr>
      <w:bookmarkStart w:id="74" w:name="_Toc159938926"/>
      <w:bookmarkStart w:id="75" w:name="_Toc159939027"/>
      <w:bookmarkStart w:id="76" w:name="_Toc159939219"/>
      <w:bookmarkStart w:id="77" w:name="_Toc159939777"/>
      <w:bookmarkStart w:id="78" w:name="_Toc191473262"/>
      <w:bookmarkEnd w:id="74"/>
      <w:bookmarkEnd w:id="75"/>
      <w:bookmarkEnd w:id="76"/>
      <w:bookmarkEnd w:id="77"/>
      <w:proofErr w:type="spellStart"/>
      <w:r w:rsidRPr="00C2032C">
        <w:rPr>
          <w:sz w:val="32"/>
          <w:szCs w:val="32"/>
        </w:rPr>
        <w:t>Toetsing</w:t>
      </w:r>
      <w:proofErr w:type="spellEnd"/>
      <w:r w:rsidRPr="00C2032C">
        <w:rPr>
          <w:sz w:val="32"/>
          <w:szCs w:val="32"/>
        </w:rPr>
        <w:t xml:space="preserve"> </w:t>
      </w:r>
      <w:proofErr w:type="spellStart"/>
      <w:r w:rsidRPr="00C2032C">
        <w:rPr>
          <w:sz w:val="32"/>
          <w:szCs w:val="32"/>
        </w:rPr>
        <w:t>bewijsvoering</w:t>
      </w:r>
      <w:proofErr w:type="spellEnd"/>
      <w:r w:rsidRPr="00C2032C">
        <w:rPr>
          <w:sz w:val="32"/>
          <w:szCs w:val="32"/>
        </w:rPr>
        <w:t xml:space="preserve"> </w:t>
      </w:r>
      <w:proofErr w:type="spellStart"/>
      <w:r w:rsidRPr="00C2032C">
        <w:rPr>
          <w:sz w:val="32"/>
          <w:szCs w:val="32"/>
        </w:rPr>
        <w:t>indirecte</w:t>
      </w:r>
      <w:proofErr w:type="spellEnd"/>
      <w:r w:rsidRPr="00C2032C">
        <w:rPr>
          <w:sz w:val="32"/>
          <w:szCs w:val="32"/>
        </w:rPr>
        <w:t xml:space="preserve"> </w:t>
      </w:r>
      <w:proofErr w:type="spellStart"/>
      <w:r w:rsidRPr="00C2032C">
        <w:rPr>
          <w:sz w:val="32"/>
          <w:szCs w:val="32"/>
        </w:rPr>
        <w:t>bijdrage</w:t>
      </w:r>
      <w:bookmarkEnd w:id="78"/>
      <w:proofErr w:type="spellEnd"/>
    </w:p>
    <w:p w14:paraId="153CE022" w14:textId="5B6F321F" w:rsidR="00C13BAF" w:rsidRDefault="00C13BAF" w:rsidP="003D1589">
      <w:pPr>
        <w:jc w:val="both"/>
      </w:pPr>
    </w:p>
    <w:p w14:paraId="652E022A" w14:textId="77777777" w:rsidR="00126F50" w:rsidRDefault="00126F50" w:rsidP="003D1589">
      <w:pPr>
        <w:jc w:val="both"/>
      </w:pPr>
      <w:r>
        <w:t>De Aanvragende organisatie is verantwoordelijk voor de bewijslast van de gegevens die zijn gebruikt in de definitieve PSO-aanvraag (ingevulde rekentool). De bewijsstukken moeten in alle gevallen formele documenten zijn. De auditor:</w:t>
      </w:r>
    </w:p>
    <w:p w14:paraId="3115F6B3" w14:textId="413B7695" w:rsidR="00126F50" w:rsidRDefault="00126F50" w:rsidP="003D1589">
      <w:pPr>
        <w:pStyle w:val="ListParagraph"/>
        <w:numPr>
          <w:ilvl w:val="0"/>
          <w:numId w:val="69"/>
        </w:numPr>
        <w:jc w:val="both"/>
      </w:pPr>
      <w:r>
        <w:t>ontvangt van de Aanvragende organisatie een opgave van de indirecte sociale bijdrage (ingevulde rekentool met gegevens op contractniveau).</w:t>
      </w:r>
    </w:p>
    <w:p w14:paraId="32A60B04" w14:textId="553054E3" w:rsidR="00126F50" w:rsidRDefault="00126F50" w:rsidP="003D1589">
      <w:pPr>
        <w:pStyle w:val="ListParagraph"/>
        <w:numPr>
          <w:ilvl w:val="0"/>
          <w:numId w:val="69"/>
        </w:numPr>
        <w:jc w:val="both"/>
      </w:pPr>
      <w:r>
        <w:t>toetst tijdens audit de gegevens waarop de opgave is gebaseerd.</w:t>
      </w:r>
    </w:p>
    <w:p w14:paraId="27017810" w14:textId="003D0B55" w:rsidR="00126F50" w:rsidRDefault="00126F50" w:rsidP="003D1589">
      <w:pPr>
        <w:pStyle w:val="ListParagraph"/>
        <w:numPr>
          <w:ilvl w:val="0"/>
          <w:numId w:val="69"/>
        </w:numPr>
        <w:jc w:val="both"/>
      </w:pPr>
      <w:r>
        <w:t>de Aanvragende organisatie moet de gegevens uit de opgave van de indirecte sociale bijdrage (rekentool) op verzoek van een auditor kunnen aantonen.</w:t>
      </w:r>
    </w:p>
    <w:p w14:paraId="7E67CEF5" w14:textId="5DC972A2" w:rsidR="00126F50" w:rsidRDefault="00653629" w:rsidP="003D1589">
      <w:pPr>
        <w:pStyle w:val="ListParagraph"/>
        <w:numPr>
          <w:ilvl w:val="0"/>
          <w:numId w:val="69"/>
        </w:numPr>
        <w:jc w:val="both"/>
      </w:pPr>
      <w:r>
        <w:t>d</w:t>
      </w:r>
      <w:r w:rsidR="00126F50">
        <w:t>e directe sociale bijdrage van de opdrachtnemer en de omzet van de opdrachtnemer per fte zijn in een eerder stadium getoetst (respectievelijk bepaald aan de hand van CBS-statistieken) en onderdeel van de database ten behoeve van de online rekentool.</w:t>
      </w:r>
    </w:p>
    <w:p w14:paraId="6F7B8257" w14:textId="77777777" w:rsidR="00126F50" w:rsidRDefault="00126F50" w:rsidP="003D1589">
      <w:pPr>
        <w:jc w:val="both"/>
      </w:pPr>
    </w:p>
    <w:p w14:paraId="70442ED3" w14:textId="77777777" w:rsidR="00126F50" w:rsidRDefault="00126F50" w:rsidP="003D1589">
      <w:pPr>
        <w:jc w:val="both"/>
      </w:pPr>
      <w:r>
        <w:t>Tijdens een audit kan de auditor naar de volgende gegevens vragen:</w:t>
      </w:r>
    </w:p>
    <w:p w14:paraId="02C55229" w14:textId="306F484B" w:rsidR="00126F50" w:rsidRDefault="00126F50" w:rsidP="003D1589">
      <w:pPr>
        <w:pStyle w:val="ListParagraph"/>
        <w:numPr>
          <w:ilvl w:val="0"/>
          <w:numId w:val="70"/>
        </w:numPr>
        <w:jc w:val="both"/>
      </w:pPr>
      <w:r>
        <w:t xml:space="preserve">Ingangsdatum van inkoopcontracten of uitbestedingscontracten. </w:t>
      </w:r>
    </w:p>
    <w:p w14:paraId="66EDABF6" w14:textId="69415486" w:rsidR="00126F50" w:rsidRDefault="00126F50" w:rsidP="003D1589">
      <w:pPr>
        <w:pStyle w:val="ListParagraph"/>
        <w:numPr>
          <w:ilvl w:val="0"/>
          <w:numId w:val="70"/>
        </w:numPr>
        <w:jc w:val="both"/>
      </w:pPr>
      <w:r>
        <w:t>Financiële waarde van de opdracht in het peiljaar op basis van een contract of overeenkomst. Als het een opdracht met een looptijd van meerdere jaren betreft, mag alleen de waarde van de opdracht in het peiljaar in de rekentool worden opgenomen.</w:t>
      </w:r>
    </w:p>
    <w:p w14:paraId="46EAD7A2" w14:textId="651905B8" w:rsidR="00126F50" w:rsidRDefault="00126F50" w:rsidP="003D1589">
      <w:pPr>
        <w:pStyle w:val="ListParagraph"/>
        <w:numPr>
          <w:ilvl w:val="0"/>
          <w:numId w:val="70"/>
        </w:numPr>
        <w:jc w:val="both"/>
      </w:pPr>
      <w:r>
        <w:t>De waarde van de directe sociale bijdrage van de opdrachtnemer/leverancier is afkomstig uit het auditrapport voor de PSO-erkenning van de opdrachtnemer en opgenomen in de database van PSO-marktplaats. Er wordt gerekend met de directe sociale bijdrage van de opdrachtnemer, dus exclusief de indirecte sociale bijdrage. Indien een opdracht wordt verleend aan een SW-bedrijf gaat de PSO uit van een directe sociale bijdrage van 50% of de daadwerkelijke direct gewogen bijdrage, zodra een SW-bedrijf een PSO-certificaat heeft verkregen. Bij het uitbesteden van werk aan SW-bedrijven mag eenzelfde opdracht niet tegelijkertijd voor de directe (aantal SW-krachten) én de indirecte (uitbesteding werk) bijdrage worden opgegeven (zie ook de definitie van ‘indirecte bijdrage’ in de begrippenlijst in de bijlage).</w:t>
      </w:r>
    </w:p>
    <w:p w14:paraId="3A5F3579" w14:textId="0FC0B6E4" w:rsidR="00126F50" w:rsidRDefault="00126F50" w:rsidP="003D1589">
      <w:pPr>
        <w:pStyle w:val="ListParagraph"/>
        <w:numPr>
          <w:ilvl w:val="0"/>
          <w:numId w:val="70"/>
        </w:numPr>
        <w:jc w:val="both"/>
      </w:pPr>
      <w:r>
        <w:t>De omzet per fte van een opdrachtnemer/leverancier (entiteit met eventuele onderliggende entiteiten) in het jaar voorafgaand aan de peildatum van de audit. De omzet van een opdrachtnemer per fte wordt -vooralsnog- geraamd op basis van CBS-statistieken. M.i.v. april 2020 kan een PSO-aanvraag ook de omzet vermelden van de Aanvragende organisatie en wordt daarmee gerekend na toetsing door de auditor.</w:t>
      </w:r>
    </w:p>
    <w:p w14:paraId="53E2AAD3" w14:textId="6238460B" w:rsidR="00C13BAF" w:rsidRDefault="00126F50" w:rsidP="003D1589">
      <w:pPr>
        <w:pStyle w:val="ListParagraph"/>
        <w:numPr>
          <w:ilvl w:val="0"/>
          <w:numId w:val="70"/>
        </w:numPr>
        <w:jc w:val="both"/>
      </w:pPr>
      <w:r>
        <w:t>Een te erkennen organisatie hoeft geen financiële stukken naar de auditor te versturen, maar kan volstaan met invullen van de rekentool. Wel zal een auditor tijdens een audit naar de onderliggende stukken vragen.</w:t>
      </w:r>
    </w:p>
    <w:p w14:paraId="1E5D07C7" w14:textId="6BAE99C8" w:rsidR="00C13BAF" w:rsidRPr="00C2032C" w:rsidRDefault="00126F50" w:rsidP="003D1589">
      <w:pPr>
        <w:pStyle w:val="Heading2"/>
        <w:jc w:val="both"/>
        <w:rPr>
          <w:sz w:val="32"/>
          <w:szCs w:val="32"/>
        </w:rPr>
      </w:pPr>
      <w:bookmarkStart w:id="79" w:name="_Toc191473263"/>
      <w:proofErr w:type="spellStart"/>
      <w:r w:rsidRPr="00C2032C">
        <w:rPr>
          <w:sz w:val="32"/>
          <w:szCs w:val="32"/>
        </w:rPr>
        <w:t>Correctie</w:t>
      </w:r>
      <w:proofErr w:type="spellEnd"/>
      <w:r w:rsidRPr="00C2032C">
        <w:rPr>
          <w:sz w:val="32"/>
          <w:szCs w:val="32"/>
        </w:rPr>
        <w:t xml:space="preserve">(factor) </w:t>
      </w:r>
      <w:proofErr w:type="spellStart"/>
      <w:r w:rsidRPr="00C2032C">
        <w:rPr>
          <w:sz w:val="32"/>
          <w:szCs w:val="32"/>
        </w:rPr>
        <w:t>dossieronderzoek</w:t>
      </w:r>
      <w:proofErr w:type="spellEnd"/>
      <w:r w:rsidRPr="00C2032C">
        <w:rPr>
          <w:sz w:val="32"/>
          <w:szCs w:val="32"/>
        </w:rPr>
        <w:t xml:space="preserve"> (</w:t>
      </w:r>
      <w:proofErr w:type="spellStart"/>
      <w:r w:rsidRPr="00C2032C">
        <w:rPr>
          <w:sz w:val="32"/>
          <w:szCs w:val="32"/>
        </w:rPr>
        <w:t>steekproef</w:t>
      </w:r>
      <w:proofErr w:type="spellEnd"/>
      <w:r w:rsidRPr="00C2032C">
        <w:rPr>
          <w:sz w:val="32"/>
          <w:szCs w:val="32"/>
        </w:rPr>
        <w:t>)</w:t>
      </w:r>
      <w:bookmarkEnd w:id="79"/>
    </w:p>
    <w:p w14:paraId="071D2C6A" w14:textId="23E40C68" w:rsidR="00C13BAF" w:rsidRDefault="00C13BAF" w:rsidP="003D1589">
      <w:pPr>
        <w:jc w:val="both"/>
      </w:pPr>
    </w:p>
    <w:p w14:paraId="3437B0FD" w14:textId="77777777" w:rsidR="00126F50" w:rsidRDefault="00126F50" w:rsidP="003D1589">
      <w:pPr>
        <w:jc w:val="both"/>
      </w:pPr>
      <w:r>
        <w:t>De Aanvragende organisatie is er verantwoordelijk voor dat tijdens de audit voor alle opgaven in de rekentool bewijzen kunnen worden overlegd. De rekentool die door een Aanvragende organisatie wordt ingediend bij een definitieve PSO-aanvraag wordt de initiële rekentool genoemd. De auditor maakt voor start van de audit een kopie van de initiële rekentool en verwerkt de bevindingen en correcties in de kopie van de rekentool. Bewijzen zijn bij voorkeur formele, of door derden goedgekeurde stukken. De auditor bepaalt of een bewijsstuk voldoende betrouwbaar is voor de onderbouwing van de opgave in de rekentool. De auditor werkt met een kopie van de initiële rekentool. De bewijsvoering van alle gegevens in de rekentool wordt tijdens de audit (steekproefsgewijs) getoetst. De auditor kan in de rekentool gegevens aanpassen of verwijderen:</w:t>
      </w:r>
    </w:p>
    <w:p w14:paraId="578D9AB9" w14:textId="203AE1BA" w:rsidR="00126F50" w:rsidRPr="00E37FDE" w:rsidRDefault="00126F50" w:rsidP="003D1589">
      <w:pPr>
        <w:pStyle w:val="ListParagraph"/>
        <w:numPr>
          <w:ilvl w:val="0"/>
          <w:numId w:val="71"/>
        </w:numPr>
        <w:jc w:val="both"/>
      </w:pPr>
      <w:r>
        <w:t xml:space="preserve">De gevraagde bewijzen voor het bepalen van de directe bijdrage moeten voor 100% volledig zijn en voldoen aan de criteria. Als tijdens de audit blijkt dat opgaven niet correct zijn, bijvoorbeeld de omvang of het type contract wijkt af, dan past de auditor de opgave in de </w:t>
      </w:r>
      <w:r w:rsidR="00484104">
        <w:t xml:space="preserve">steekproef in de </w:t>
      </w:r>
      <w:r>
        <w:t>kopie rekentool aan. Indien bewijzen ontbreken, bijvoorbeeld van de uitgangspositie bij instroom, dan heeft een organisatie twee weken de tijd om aan te tonen dat een persoon uit de steekproef, tot de PSO-doelgroep behoort. Als een organisatie het gevraagde bewijs niet kan laten zien</w:t>
      </w:r>
      <w:r w:rsidR="005369F6">
        <w:t xml:space="preserve">, </w:t>
      </w:r>
      <w:r w:rsidR="00901A39" w:rsidRPr="00251B9A">
        <w:t>dan corrigeert de auditor</w:t>
      </w:r>
      <w:r w:rsidR="005369F6" w:rsidRPr="00251B9A">
        <w:t xml:space="preserve"> dit dossier </w:t>
      </w:r>
      <w:r w:rsidR="00A23A23" w:rsidRPr="00251B9A">
        <w:t xml:space="preserve">in de steekproef </w:t>
      </w:r>
      <w:r w:rsidR="005369F6" w:rsidRPr="00251B9A">
        <w:t>zodat deze niet meer meetelt als medewerker uit de doelgroep in het peiljaar</w:t>
      </w:r>
      <w:r w:rsidR="005369F6" w:rsidRPr="00E37FDE">
        <w:t xml:space="preserve">. </w:t>
      </w:r>
    </w:p>
    <w:p w14:paraId="6E75899D" w14:textId="77777777" w:rsidR="00126F50" w:rsidRDefault="00126F50" w:rsidP="003D1589">
      <w:pPr>
        <w:jc w:val="both"/>
      </w:pPr>
    </w:p>
    <w:p w14:paraId="7EBCC7A5" w14:textId="143F933A" w:rsidR="00126F50" w:rsidRDefault="00126F50" w:rsidP="003D1589">
      <w:pPr>
        <w:jc w:val="both"/>
      </w:pPr>
      <w:r>
        <w:t xml:space="preserve">De door de auditor bijgestelde kopie rekentool, geldt als basis voor de berekening van de uiteindelijke PSO-score (na afloop audit). </w:t>
      </w:r>
      <w:r w:rsidR="00484104">
        <w:t xml:space="preserve">Nadat </w:t>
      </w:r>
      <w:r>
        <w:t>de auditor de directe sociale bijdrage heeft getoetst op basis van een steekproef van personen uit de PSO-doelgroep, dan wordt de (bijgestelde) directe sociale bijdrage gecorrigeerd naar rato van de foutmarge in de steekproef. Hiervoor geldt de volgende formule:</w:t>
      </w:r>
    </w:p>
    <w:p w14:paraId="6C71E395" w14:textId="6834B2D4" w:rsidR="00126F50" w:rsidRDefault="00126F50" w:rsidP="003D1589">
      <w:pPr>
        <w:jc w:val="both"/>
      </w:pPr>
    </w:p>
    <w:p w14:paraId="48BD57D7" w14:textId="33E41166" w:rsidR="00126F50" w:rsidRDefault="00126F50" w:rsidP="00AB555B">
      <w:r w:rsidRPr="00126F50">
        <w:rPr>
          <w:noProof/>
        </w:rPr>
        <w:drawing>
          <wp:inline distT="0" distB="0" distL="0" distR="0" wp14:anchorId="28C7F2FA" wp14:editId="4C21C74D">
            <wp:extent cx="5256530" cy="488950"/>
            <wp:effectExtent l="0" t="0" r="0" b="0"/>
            <wp:docPr id="71" name="Afbeelding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5256530" cy="488950"/>
                    </a:xfrm>
                    <a:prstGeom prst="rect">
                      <a:avLst/>
                    </a:prstGeom>
                    <a:noFill/>
                    <a:ln>
                      <a:noFill/>
                    </a:ln>
                  </pic:spPr>
                </pic:pic>
              </a:graphicData>
            </a:graphic>
          </wp:inline>
        </w:drawing>
      </w:r>
    </w:p>
    <w:p w14:paraId="69B5284A" w14:textId="65D78109" w:rsidR="00126F50" w:rsidRDefault="00126F50" w:rsidP="00AB555B"/>
    <w:p w14:paraId="177E3487" w14:textId="257A9BC0" w:rsidR="00126F50" w:rsidRDefault="00126F50" w:rsidP="00AB555B">
      <w:r w:rsidRPr="00126F50">
        <w:t>De correctieformule wordt ‘automatisch’ berekend op basis van de aanpassingen die de auditor in de rekentool doorvoert naar aanleiding van het dossieronderzoek.</w:t>
      </w:r>
    </w:p>
    <w:p w14:paraId="4444E5B8" w14:textId="222DAEB2" w:rsidR="00126F50" w:rsidRDefault="00126F50" w:rsidP="00AB555B"/>
    <w:tbl>
      <w:tblPr>
        <w:tblStyle w:val="TNO"/>
        <w:tblW w:w="0" w:type="auto"/>
        <w:tblBorders>
          <w:top w:val="single" w:sz="4" w:space="0" w:color="123EB7"/>
          <w:left w:val="single" w:sz="4" w:space="0" w:color="123EB7"/>
          <w:bottom w:val="single" w:sz="4" w:space="0" w:color="123EB7"/>
          <w:right w:val="single" w:sz="4" w:space="0" w:color="123EB7"/>
          <w:insideH w:val="single" w:sz="4" w:space="0" w:color="FFFFFF" w:themeColor="background1"/>
        </w:tblBorders>
        <w:tblLook w:val="04A0" w:firstRow="1" w:lastRow="0" w:firstColumn="1" w:lastColumn="0" w:noHBand="0" w:noVBand="1"/>
      </w:tblPr>
      <w:tblGrid>
        <w:gridCol w:w="8268"/>
      </w:tblGrid>
      <w:tr w:rsidR="00126F50" w14:paraId="3A29FAE9" w14:textId="77777777" w:rsidTr="00126F5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68"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5BD5F522" w14:textId="14F7D872" w:rsidR="00126F50" w:rsidRPr="00126F50" w:rsidRDefault="00126F50" w:rsidP="00807B50">
            <w:pPr>
              <w:spacing w:line="240" w:lineRule="exact"/>
              <w:rPr>
                <w:rFonts w:asciiTheme="minorHAnsi" w:hAnsiTheme="minorHAnsi"/>
                <w:b/>
                <w:bCs/>
              </w:rPr>
            </w:pPr>
            <w:r w:rsidRPr="00126F50">
              <w:rPr>
                <w:rFonts w:asciiTheme="minorHAnsi" w:hAnsiTheme="minorHAnsi"/>
                <w:b/>
                <w:bCs/>
              </w:rPr>
              <w:t>Voorbeeld correctie directe bijdrage</w:t>
            </w:r>
          </w:p>
        </w:tc>
      </w:tr>
      <w:tr w:rsidR="00126F50" w14:paraId="3E334616" w14:textId="77777777" w:rsidTr="00126F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68"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EBF0FF"/>
          </w:tcPr>
          <w:p w14:paraId="3EF9AFFA" w14:textId="77777777" w:rsidR="00126F50" w:rsidRPr="00126F50" w:rsidRDefault="00126F50" w:rsidP="00807B50">
            <w:pPr>
              <w:pStyle w:val="Body-10"/>
              <w:numPr>
                <w:ilvl w:val="0"/>
                <w:numId w:val="72"/>
              </w:numPr>
              <w:spacing w:line="240" w:lineRule="exact"/>
              <w:ind w:left="308" w:hanging="308"/>
              <w:rPr>
                <w:rFonts w:asciiTheme="minorHAnsi" w:hAnsiTheme="minorHAnsi"/>
                <w:szCs w:val="17"/>
              </w:rPr>
            </w:pPr>
            <w:r w:rsidRPr="00126F50">
              <w:rPr>
                <w:rFonts w:asciiTheme="minorHAnsi" w:hAnsiTheme="minorHAnsi"/>
                <w:szCs w:val="17"/>
              </w:rPr>
              <w:t>Oorspronkelijk directe bijdrage = 20%</w:t>
            </w:r>
          </w:p>
          <w:p w14:paraId="0BE0EE87" w14:textId="77777777" w:rsidR="00126F50" w:rsidRPr="00126F50" w:rsidRDefault="00126F50" w:rsidP="00807B50">
            <w:pPr>
              <w:pStyle w:val="Body-10"/>
              <w:numPr>
                <w:ilvl w:val="0"/>
                <w:numId w:val="72"/>
              </w:numPr>
              <w:spacing w:line="240" w:lineRule="exact"/>
              <w:ind w:left="308" w:hanging="308"/>
              <w:rPr>
                <w:rFonts w:asciiTheme="minorHAnsi" w:hAnsiTheme="minorHAnsi"/>
                <w:szCs w:val="17"/>
              </w:rPr>
            </w:pPr>
            <w:r w:rsidRPr="00126F50">
              <w:rPr>
                <w:rFonts w:asciiTheme="minorHAnsi" w:hAnsiTheme="minorHAnsi"/>
                <w:szCs w:val="17"/>
              </w:rPr>
              <w:t>Aantal personen PSO-doelgroep = 39</w:t>
            </w:r>
          </w:p>
          <w:p w14:paraId="4F2B6950" w14:textId="77777777" w:rsidR="00126F50" w:rsidRPr="00126F50" w:rsidRDefault="00126F50" w:rsidP="00807B50">
            <w:pPr>
              <w:pStyle w:val="Body-10"/>
              <w:numPr>
                <w:ilvl w:val="0"/>
                <w:numId w:val="72"/>
              </w:numPr>
              <w:spacing w:line="240" w:lineRule="exact"/>
              <w:ind w:left="308" w:hanging="308"/>
              <w:rPr>
                <w:rFonts w:asciiTheme="minorHAnsi" w:hAnsiTheme="minorHAnsi"/>
                <w:szCs w:val="17"/>
              </w:rPr>
            </w:pPr>
            <w:r w:rsidRPr="00126F50">
              <w:rPr>
                <w:rFonts w:asciiTheme="minorHAnsi" w:hAnsiTheme="minorHAnsi"/>
                <w:szCs w:val="17"/>
              </w:rPr>
              <w:t>Steekproefgrootte tijdens audit = 10 dossiers</w:t>
            </w:r>
          </w:p>
          <w:p w14:paraId="4F740BB6" w14:textId="77777777" w:rsidR="00126F50" w:rsidRPr="00126F50" w:rsidRDefault="00126F50" w:rsidP="00807B50">
            <w:pPr>
              <w:pStyle w:val="Body-10"/>
              <w:numPr>
                <w:ilvl w:val="0"/>
                <w:numId w:val="72"/>
              </w:numPr>
              <w:spacing w:line="240" w:lineRule="exact"/>
              <w:ind w:left="308" w:hanging="308"/>
              <w:rPr>
                <w:rFonts w:asciiTheme="minorHAnsi" w:hAnsiTheme="minorHAnsi"/>
                <w:szCs w:val="17"/>
              </w:rPr>
            </w:pPr>
            <w:r w:rsidRPr="00126F50">
              <w:rPr>
                <w:rFonts w:asciiTheme="minorHAnsi" w:hAnsiTheme="minorHAnsi"/>
                <w:szCs w:val="17"/>
              </w:rPr>
              <w:t>Gewogen fte PSO-doelgroep in steekproef voor toetsing: 8</w:t>
            </w:r>
          </w:p>
          <w:p w14:paraId="31F2234E" w14:textId="77777777" w:rsidR="00126F50" w:rsidRPr="00126F50" w:rsidRDefault="00126F50" w:rsidP="00807B50">
            <w:pPr>
              <w:pStyle w:val="Body-10"/>
              <w:numPr>
                <w:ilvl w:val="0"/>
                <w:numId w:val="72"/>
              </w:numPr>
              <w:spacing w:line="240" w:lineRule="exact"/>
              <w:ind w:left="308" w:hanging="308"/>
              <w:rPr>
                <w:rFonts w:asciiTheme="minorHAnsi" w:hAnsiTheme="minorHAnsi"/>
                <w:szCs w:val="17"/>
              </w:rPr>
            </w:pPr>
            <w:r w:rsidRPr="00126F50">
              <w:rPr>
                <w:rFonts w:asciiTheme="minorHAnsi" w:hAnsiTheme="minorHAnsi"/>
                <w:szCs w:val="17"/>
              </w:rPr>
              <w:t>Tijdens audit foutieve gegevens in rekentool aangepast</w:t>
            </w:r>
          </w:p>
          <w:p w14:paraId="3141272D" w14:textId="77777777" w:rsidR="00126F50" w:rsidRPr="00126F50" w:rsidRDefault="00126F50" w:rsidP="00807B50">
            <w:pPr>
              <w:pStyle w:val="Body-10"/>
              <w:numPr>
                <w:ilvl w:val="0"/>
                <w:numId w:val="72"/>
              </w:numPr>
              <w:spacing w:line="240" w:lineRule="exact"/>
              <w:ind w:left="308" w:hanging="308"/>
              <w:rPr>
                <w:rFonts w:asciiTheme="minorHAnsi" w:hAnsiTheme="minorHAnsi"/>
                <w:szCs w:val="17"/>
              </w:rPr>
            </w:pPr>
            <w:r w:rsidRPr="00126F50">
              <w:rPr>
                <w:rFonts w:asciiTheme="minorHAnsi" w:hAnsiTheme="minorHAnsi"/>
                <w:szCs w:val="17"/>
              </w:rPr>
              <w:t>Gewogen fte PSO-doelgroep na aanpassing: 6</w:t>
            </w:r>
          </w:p>
          <w:p w14:paraId="2B88B9E6" w14:textId="77777777" w:rsidR="00126F50" w:rsidRPr="00126F50" w:rsidRDefault="00126F50" w:rsidP="00807B50">
            <w:pPr>
              <w:pStyle w:val="Body-10"/>
              <w:spacing w:line="240" w:lineRule="exact"/>
              <w:rPr>
                <w:rFonts w:asciiTheme="minorHAnsi" w:hAnsiTheme="minorHAnsi"/>
                <w:szCs w:val="17"/>
              </w:rPr>
            </w:pPr>
          </w:p>
          <w:p w14:paraId="37506A26" w14:textId="77777777" w:rsidR="00126F50" w:rsidRPr="00126F50" w:rsidRDefault="00126F50" w:rsidP="00807B50">
            <w:pPr>
              <w:pStyle w:val="Body-10"/>
              <w:spacing w:line="240" w:lineRule="exact"/>
              <w:rPr>
                <w:rFonts w:asciiTheme="minorHAnsi" w:hAnsiTheme="minorHAnsi"/>
                <w:szCs w:val="17"/>
              </w:rPr>
            </w:pPr>
            <w:r w:rsidRPr="00126F50">
              <w:rPr>
                <w:rFonts w:asciiTheme="minorHAnsi" w:hAnsiTheme="minorHAnsi"/>
                <w:szCs w:val="17"/>
              </w:rPr>
              <w:t xml:space="preserve">Ingevuld in de correctieformule: 6/8 </w:t>
            </w:r>
            <w:r w:rsidRPr="00126F50">
              <w:rPr>
                <w:rFonts w:asciiTheme="minorHAnsi" w:eastAsia="Symbol" w:hAnsiTheme="minorHAnsi" w:cs="Symbol"/>
                <w:szCs w:val="17"/>
              </w:rPr>
              <w:t>*</w:t>
            </w:r>
            <w:r w:rsidRPr="00126F50">
              <w:rPr>
                <w:rFonts w:asciiTheme="minorHAnsi" w:hAnsiTheme="minorHAnsi"/>
                <w:szCs w:val="17"/>
              </w:rPr>
              <w:t xml:space="preserve">20% = 0,75 </w:t>
            </w:r>
            <w:r w:rsidRPr="00126F50">
              <w:rPr>
                <w:rFonts w:asciiTheme="minorHAnsi" w:eastAsia="Symbol" w:hAnsiTheme="minorHAnsi" w:cs="Symbol"/>
                <w:szCs w:val="17"/>
              </w:rPr>
              <w:t>*</w:t>
            </w:r>
            <w:r w:rsidRPr="00126F50">
              <w:rPr>
                <w:rFonts w:asciiTheme="minorHAnsi" w:hAnsiTheme="minorHAnsi"/>
                <w:szCs w:val="17"/>
              </w:rPr>
              <w:t xml:space="preserve"> 20%= 15%.</w:t>
            </w:r>
          </w:p>
          <w:p w14:paraId="778B8326" w14:textId="2304F31F" w:rsidR="00126F50" w:rsidRPr="00126F50" w:rsidRDefault="00126F50" w:rsidP="00807B50">
            <w:pPr>
              <w:spacing w:line="240" w:lineRule="exact"/>
              <w:rPr>
                <w:rFonts w:asciiTheme="minorHAnsi" w:hAnsiTheme="minorHAnsi"/>
              </w:rPr>
            </w:pPr>
            <w:r w:rsidRPr="00126F50">
              <w:rPr>
                <w:rFonts w:asciiTheme="minorHAnsi" w:hAnsiTheme="minorHAnsi"/>
                <w:szCs w:val="17"/>
              </w:rPr>
              <w:t>De gecorrigeerde score is de basis voor het auditadvies voor de trede-indeling.</w:t>
            </w:r>
          </w:p>
        </w:tc>
      </w:tr>
    </w:tbl>
    <w:p w14:paraId="4D9396E3" w14:textId="32107375" w:rsidR="00126F50" w:rsidRDefault="00126F50" w:rsidP="00AB555B"/>
    <w:p w14:paraId="1FEDC50D" w14:textId="04F976AF" w:rsidR="00126F50" w:rsidRDefault="00126F50" w:rsidP="004D1A03">
      <w:r>
        <w:t>Ook van alle opgaven van indirecte bijdragen (inkoop of uitbesteden) moet een Aanvragende organisatie tijdens de audit bewijzen kunnen overleggen. Indien bewijzen ontbreken of opgaven niet correct zijn gedaan, zal de auditor de opgaven in de rekentool aanpassen.</w:t>
      </w:r>
    </w:p>
    <w:p w14:paraId="3B058BD9" w14:textId="77777777" w:rsidR="008A0AB9" w:rsidRDefault="008A0AB9" w:rsidP="00D445FC"/>
    <w:p w14:paraId="7FAD3B9E" w14:textId="04FB62AF" w:rsidR="00126F50" w:rsidRDefault="00126F50" w:rsidP="004D1A03">
      <w:r>
        <w:t>De (bijgestelde) scores van de directe en indirecte bijdragen zoals die door de auditor worden vastgesteld (fiattering), gelden als uitgangspunt voor de indeling op een PSO-trede.</w:t>
      </w:r>
    </w:p>
    <w:p w14:paraId="3C2A260C" w14:textId="4D7BB3AE" w:rsidR="00126F50" w:rsidRPr="00126F50" w:rsidRDefault="00126F50" w:rsidP="00C2032C">
      <w:pPr>
        <w:pStyle w:val="Heading1"/>
        <w:spacing w:after="360" w:line="640" w:lineRule="exact"/>
        <w:jc w:val="both"/>
        <w:rPr>
          <w:lang w:val="nl-NL"/>
        </w:rPr>
      </w:pPr>
      <w:bookmarkStart w:id="80" w:name="_Toc191473264"/>
      <w:r w:rsidRPr="00126F50">
        <w:rPr>
          <w:lang w:val="nl-NL"/>
        </w:rPr>
        <w:t>Kwalitatieve eisen PSO en toetsing</w:t>
      </w:r>
      <w:bookmarkEnd w:id="80"/>
    </w:p>
    <w:p w14:paraId="2F1185AA" w14:textId="3031D8E0" w:rsidR="00126F50" w:rsidRPr="00C2032C" w:rsidRDefault="00126F50" w:rsidP="00C2032C">
      <w:pPr>
        <w:pStyle w:val="Heading2"/>
        <w:jc w:val="both"/>
        <w:rPr>
          <w:sz w:val="32"/>
          <w:szCs w:val="32"/>
          <w:lang w:val="nl-NL"/>
        </w:rPr>
      </w:pPr>
      <w:bookmarkStart w:id="81" w:name="_Toc191473265"/>
      <w:r w:rsidRPr="00C2032C">
        <w:rPr>
          <w:sz w:val="32"/>
          <w:szCs w:val="32"/>
          <w:lang w:val="nl-NL"/>
        </w:rPr>
        <w:t>Uitgangspunt: toetsing en erkenning van wat een organisatie doet</w:t>
      </w:r>
      <w:bookmarkEnd w:id="81"/>
    </w:p>
    <w:p w14:paraId="46997BA9" w14:textId="0929DB1D" w:rsidR="00126F50" w:rsidRDefault="00126F50" w:rsidP="00C2032C">
      <w:pPr>
        <w:jc w:val="both"/>
      </w:pPr>
    </w:p>
    <w:p w14:paraId="7FF61F1D" w14:textId="77777777" w:rsidR="0080645D" w:rsidRDefault="0080645D" w:rsidP="00C2032C">
      <w:pPr>
        <w:jc w:val="both"/>
      </w:pPr>
      <w:r>
        <w:t>Organisaties die een PSO-erkenning willen, moeten naast de kwantitatieve criteria ook voldoen aan een aantal kwalitatieve eisen. Deze eisen moeten minimaal geregeld zijn voor een goede arbeidsinpassing van personen met een kwetsbare arbeidsmarktpositie. De eisen zijn gebaseerd op literatuuronderzoek en vastgesteld in afstemming met stakeholders en ontwikkelpartners.</w:t>
      </w:r>
    </w:p>
    <w:p w14:paraId="2014AB8D" w14:textId="77777777" w:rsidR="0080645D" w:rsidRDefault="0080645D" w:rsidP="00C2032C">
      <w:pPr>
        <w:jc w:val="both"/>
      </w:pPr>
      <w:r>
        <w:t xml:space="preserve">Uitgangspunt van de PSO is het inzichtelijk maken van de prestaties van een organisatie. Dit geldt ook voor de kwalitatieve eisen. Het gaat niet om het borgen van de wijze waarop prestaties tot stand komen. Daarin wordt de organisatie vrijgelaten. Een uitzondering hierop vormen de kwalitatieve eisen voor de Aspirant-status. Een erkenning van een Aspirant-status kunnen Aanvragende organisaties krijgen, als ze aantonen dat ze een Plan van Aanpak hebben om minimaal de Basistrede van de PSO te behalen én uitvoering geven aan die plannen. </w:t>
      </w:r>
    </w:p>
    <w:p w14:paraId="5405F831" w14:textId="77777777" w:rsidR="0080645D" w:rsidRDefault="0080645D" w:rsidP="00C2032C">
      <w:pPr>
        <w:jc w:val="both"/>
      </w:pPr>
    </w:p>
    <w:p w14:paraId="040F63F2" w14:textId="77777777" w:rsidR="0080645D" w:rsidRDefault="0080645D" w:rsidP="00C2032C">
      <w:pPr>
        <w:jc w:val="both"/>
      </w:pPr>
      <w:r>
        <w:t>In de online (aanvraag)portal van PSO-Nederland, www.mijnpso.nl, staat de checklist Kwalitatieve eisen die voor het aanvragen van een erkenning moet worden ingevuld door de Aanvragende organisatie. De Aanvragende organisatie moet per eis aangeven welke bewijzen zij daarvoor tijdens de audit kan aandragen. De auditor gebruikt de ingevulde checklist als basis voor het uitvoeren van de audit.</w:t>
      </w:r>
    </w:p>
    <w:p w14:paraId="271AA244" w14:textId="77777777" w:rsidR="0080645D" w:rsidRDefault="0080645D" w:rsidP="00C2032C">
      <w:pPr>
        <w:jc w:val="both"/>
      </w:pPr>
    </w:p>
    <w:p w14:paraId="1477B41C" w14:textId="52E09ECB" w:rsidR="0080645D" w:rsidRDefault="0080645D" w:rsidP="00C2032C">
      <w:pPr>
        <w:jc w:val="both"/>
      </w:pPr>
      <w:r>
        <w:t>In dit hoofdstuk vind je informatie over de kwalitatieve eisen waaraan Aanvragende organisaties moeten voldoen willen ze in aanmerking komen voor een erkenning van de Aspirant-status (paragraaf 4.2) of Basistrede of trede 1 t/m 3 van de PSO (paragraaf 4.3). De eisen voor de Basistrede  en trede 1 t/m 3 zijn opgedeeld in vi</w:t>
      </w:r>
      <w:r w:rsidR="00B61600">
        <w:t>jf</w:t>
      </w:r>
      <w:r>
        <w:t xml:space="preserve"> kwalitatieve eisen:</w:t>
      </w:r>
    </w:p>
    <w:p w14:paraId="4F454DFE" w14:textId="610300CD" w:rsidR="0080645D" w:rsidRDefault="00354AEF" w:rsidP="00C2032C">
      <w:pPr>
        <w:pStyle w:val="ListParagraph"/>
        <w:numPr>
          <w:ilvl w:val="0"/>
          <w:numId w:val="74"/>
        </w:numPr>
        <w:jc w:val="both"/>
      </w:pPr>
      <w:r>
        <w:t>Bestuur en beleid.</w:t>
      </w:r>
    </w:p>
    <w:p w14:paraId="30CDEF7A" w14:textId="6A37E7DF" w:rsidR="0080645D" w:rsidRDefault="00354AEF" w:rsidP="00C2032C">
      <w:pPr>
        <w:pStyle w:val="ListParagraph"/>
        <w:numPr>
          <w:ilvl w:val="0"/>
          <w:numId w:val="74"/>
        </w:numPr>
        <w:jc w:val="both"/>
      </w:pPr>
      <w:r>
        <w:t>Passend werk</w:t>
      </w:r>
      <w:r w:rsidR="008E5585">
        <w:t>.</w:t>
      </w:r>
    </w:p>
    <w:p w14:paraId="5E698585" w14:textId="35FA5536" w:rsidR="00354AEF" w:rsidRDefault="00354AEF" w:rsidP="00C2032C">
      <w:pPr>
        <w:pStyle w:val="ListParagraph"/>
        <w:numPr>
          <w:ilvl w:val="0"/>
          <w:numId w:val="74"/>
        </w:numPr>
        <w:jc w:val="both"/>
      </w:pPr>
      <w:r>
        <w:t>Inclusie.</w:t>
      </w:r>
    </w:p>
    <w:p w14:paraId="6768EBDE" w14:textId="489E2308" w:rsidR="0080645D" w:rsidRDefault="0080645D" w:rsidP="00C2032C">
      <w:pPr>
        <w:pStyle w:val="ListParagraph"/>
        <w:numPr>
          <w:ilvl w:val="0"/>
          <w:numId w:val="74"/>
        </w:numPr>
        <w:jc w:val="both"/>
      </w:pPr>
      <w:r>
        <w:t>Functioneren en ontwikkeling</w:t>
      </w:r>
      <w:r w:rsidR="008E5585">
        <w:t>.</w:t>
      </w:r>
    </w:p>
    <w:p w14:paraId="3F2D879A" w14:textId="75B2BF52" w:rsidR="0080645D" w:rsidRDefault="0080645D" w:rsidP="00354AEF">
      <w:pPr>
        <w:pStyle w:val="ListParagraph"/>
        <w:numPr>
          <w:ilvl w:val="0"/>
          <w:numId w:val="74"/>
        </w:numPr>
        <w:jc w:val="both"/>
      </w:pPr>
      <w:r>
        <w:t>Begeleiding</w:t>
      </w:r>
      <w:r w:rsidR="008E5585">
        <w:t>.</w:t>
      </w:r>
    </w:p>
    <w:p w14:paraId="50B8049F" w14:textId="77777777" w:rsidR="0080645D" w:rsidRDefault="0080645D" w:rsidP="00C2032C">
      <w:pPr>
        <w:jc w:val="both"/>
      </w:pPr>
    </w:p>
    <w:p w14:paraId="25C79D69" w14:textId="6657DE1F" w:rsidR="00126F50" w:rsidRDefault="0080645D" w:rsidP="00C2032C">
      <w:pPr>
        <w:jc w:val="both"/>
      </w:pPr>
      <w:r>
        <w:t>Het betreffen minimale eisen die voor elke trede gelijk zijn. Overal waar ‘medewerker’ staat, geldt die eis voor alle werkzame medewerkers uit de PSO-doelgroep. Deze vi</w:t>
      </w:r>
      <w:r w:rsidR="00354AEF">
        <w:t>jf</w:t>
      </w:r>
      <w:r>
        <w:t xml:space="preserve"> kwalitatieve eisen zijn nader gespecificeerd in prestatie-eisen. In paragraaf 4.4 wordt aangegeven op welke wijze de auditor toetst en beoordeelt of de Aanvragende organisatie aan de betreffende prestatie-eis voldoet.</w:t>
      </w:r>
    </w:p>
    <w:p w14:paraId="44BAACF1" w14:textId="2A32EA1C" w:rsidR="00C2032C" w:rsidRDefault="00C2032C">
      <w:pPr>
        <w:suppressAutoHyphens w:val="0"/>
      </w:pPr>
      <w:r>
        <w:br w:type="page"/>
      </w:r>
    </w:p>
    <w:p w14:paraId="45A5DCD3" w14:textId="57129261" w:rsidR="00126F50" w:rsidRPr="00C2032C" w:rsidRDefault="0080645D" w:rsidP="00C2032C">
      <w:pPr>
        <w:pStyle w:val="Heading2"/>
        <w:jc w:val="both"/>
        <w:rPr>
          <w:sz w:val="32"/>
          <w:szCs w:val="32"/>
          <w:lang w:val="nl-NL"/>
        </w:rPr>
      </w:pPr>
      <w:bookmarkStart w:id="82" w:name="_Toc191473266"/>
      <w:r w:rsidRPr="00C2032C">
        <w:rPr>
          <w:sz w:val="32"/>
          <w:szCs w:val="32"/>
          <w:lang w:val="nl-NL"/>
        </w:rPr>
        <w:t>Kwalitatieve eisen voor erkenning Aspirant-status</w:t>
      </w:r>
      <w:bookmarkEnd w:id="82"/>
    </w:p>
    <w:p w14:paraId="306BC5C0" w14:textId="3CA21797" w:rsidR="00126F50" w:rsidRPr="00C2032C" w:rsidRDefault="0080645D" w:rsidP="00C2032C">
      <w:pPr>
        <w:pStyle w:val="Heading3"/>
        <w:jc w:val="both"/>
        <w:rPr>
          <w:sz w:val="26"/>
          <w:szCs w:val="26"/>
          <w:lang w:val="nl-NL"/>
        </w:rPr>
      </w:pPr>
      <w:bookmarkStart w:id="83" w:name="_Toc191473267"/>
      <w:r w:rsidRPr="00C2032C">
        <w:rPr>
          <w:sz w:val="26"/>
          <w:szCs w:val="26"/>
          <w:lang w:val="nl-NL"/>
        </w:rPr>
        <w:t xml:space="preserve">Het voornemen om socialer te ondernemen: </w:t>
      </w:r>
      <w:r w:rsidR="00584C52">
        <w:rPr>
          <w:sz w:val="26"/>
          <w:szCs w:val="26"/>
          <w:lang w:val="nl-NL"/>
        </w:rPr>
        <w:t>p</w:t>
      </w:r>
      <w:r w:rsidRPr="00C2032C">
        <w:rPr>
          <w:sz w:val="26"/>
          <w:szCs w:val="26"/>
          <w:lang w:val="nl-NL"/>
        </w:rPr>
        <w:t>restatie-eis 0.1 en 0.2</w:t>
      </w:r>
      <w:bookmarkEnd w:id="83"/>
    </w:p>
    <w:p w14:paraId="33E88530" w14:textId="11E5ADB6" w:rsidR="00126F50" w:rsidRDefault="00126F50" w:rsidP="00C2032C">
      <w:pPr>
        <w:jc w:val="both"/>
      </w:pPr>
    </w:p>
    <w:p w14:paraId="3345CA80" w14:textId="02E85842" w:rsidR="0080645D" w:rsidRPr="0080645D" w:rsidRDefault="0080645D" w:rsidP="0080645D">
      <w:pPr>
        <w:spacing w:after="60"/>
        <w:rPr>
          <w:sz w:val="17"/>
          <w:szCs w:val="17"/>
        </w:rPr>
      </w:pPr>
      <w:r w:rsidRPr="0080645D">
        <w:rPr>
          <w:sz w:val="17"/>
          <w:szCs w:val="17"/>
        </w:rPr>
        <w:t>Tabel 4.1</w:t>
      </w:r>
      <w:r>
        <w:rPr>
          <w:sz w:val="17"/>
          <w:szCs w:val="17"/>
        </w:rPr>
        <w:tab/>
      </w:r>
      <w:r w:rsidRPr="0080645D">
        <w:rPr>
          <w:sz w:val="17"/>
          <w:szCs w:val="17"/>
        </w:rPr>
        <w:t>Prestatie-eis 0.1</w:t>
      </w:r>
    </w:p>
    <w:tbl>
      <w:tblPr>
        <w:tblStyle w:val="TNO"/>
        <w:tblW w:w="0" w:type="auto"/>
        <w:tblBorders>
          <w:insideH w:val="single" w:sz="4" w:space="0" w:color="FFFFFF" w:themeColor="background1"/>
          <w:insideV w:val="single" w:sz="4" w:space="0" w:color="FFFFFF" w:themeColor="background1"/>
        </w:tblBorders>
        <w:tblLook w:val="04A0" w:firstRow="1" w:lastRow="0" w:firstColumn="1" w:lastColumn="0" w:noHBand="0" w:noVBand="1"/>
      </w:tblPr>
      <w:tblGrid>
        <w:gridCol w:w="1413"/>
        <w:gridCol w:w="6855"/>
      </w:tblGrid>
      <w:tr w:rsidR="0080645D" w:rsidRPr="0051000B" w14:paraId="4608ADEE" w14:textId="77777777" w:rsidTr="00251B9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123EB7"/>
              <w:left w:val="single" w:sz="4" w:space="0" w:color="123EB7"/>
              <w:bottom w:val="none" w:sz="0" w:space="0" w:color="auto"/>
              <w:right w:val="none" w:sz="0" w:space="0" w:color="auto"/>
              <w:tl2br w:val="none" w:sz="0" w:space="0" w:color="auto"/>
              <w:tr2bl w:val="none" w:sz="0" w:space="0" w:color="auto"/>
            </w:tcBorders>
          </w:tcPr>
          <w:p w14:paraId="565D2D4E" w14:textId="68C748AF" w:rsidR="0080645D" w:rsidRPr="0051000B" w:rsidRDefault="0080645D" w:rsidP="00807B50">
            <w:pPr>
              <w:spacing w:line="240" w:lineRule="exact"/>
              <w:rPr>
                <w:rFonts w:asciiTheme="minorHAnsi" w:hAnsiTheme="minorHAnsi"/>
                <w:b/>
                <w:bCs/>
              </w:rPr>
            </w:pPr>
            <w:r w:rsidRPr="0051000B">
              <w:rPr>
                <w:rFonts w:asciiTheme="minorHAnsi" w:hAnsiTheme="minorHAnsi"/>
                <w:b/>
                <w:bCs/>
              </w:rPr>
              <w:t>Eis</w:t>
            </w:r>
          </w:p>
        </w:tc>
        <w:tc>
          <w:tcPr>
            <w:tcW w:w="6855" w:type="dxa"/>
            <w:tcBorders>
              <w:top w:val="single" w:sz="4" w:space="0" w:color="123EB7"/>
              <w:left w:val="none" w:sz="0" w:space="0" w:color="auto"/>
              <w:bottom w:val="none" w:sz="0" w:space="0" w:color="auto"/>
              <w:right w:val="single" w:sz="4" w:space="0" w:color="123EB7"/>
              <w:tl2br w:val="none" w:sz="0" w:space="0" w:color="auto"/>
              <w:tr2bl w:val="none" w:sz="0" w:space="0" w:color="auto"/>
            </w:tcBorders>
          </w:tcPr>
          <w:p w14:paraId="4F9FF1B6" w14:textId="15987651" w:rsidR="0080645D" w:rsidRPr="0051000B" w:rsidRDefault="0080645D" w:rsidP="00807B50">
            <w:pPr>
              <w:spacing w:line="240" w:lineRule="exact"/>
              <w:cnfStyle w:val="100000000000" w:firstRow="1" w:lastRow="0" w:firstColumn="0" w:lastColumn="0" w:oddVBand="0" w:evenVBand="0" w:oddHBand="0" w:evenHBand="0" w:firstRowFirstColumn="0" w:firstRowLastColumn="0" w:lastRowFirstColumn="0" w:lastRowLastColumn="0"/>
              <w:rPr>
                <w:rFonts w:asciiTheme="minorHAnsi" w:hAnsiTheme="minorHAnsi"/>
                <w:b/>
                <w:bCs/>
              </w:rPr>
            </w:pPr>
            <w:r w:rsidRPr="0051000B">
              <w:rPr>
                <w:rFonts w:asciiTheme="minorHAnsi" w:hAnsiTheme="minorHAnsi"/>
                <w:b/>
                <w:bCs/>
              </w:rPr>
              <w:t>De Aanvragende organisatie heeft concrete doelen en acties beschreven om binnen twee jaar minimaal Basistrede van de PSO te behalen</w:t>
            </w:r>
          </w:p>
        </w:tc>
      </w:tr>
      <w:tr w:rsidR="0080645D" w:rsidRPr="0051000B" w14:paraId="30471706" w14:textId="77777777" w:rsidTr="00251B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Borders>
              <w:top w:val="none" w:sz="0" w:space="0" w:color="auto"/>
              <w:left w:val="single" w:sz="4" w:space="0" w:color="123EB7"/>
              <w:bottom w:val="none" w:sz="0" w:space="0" w:color="auto"/>
              <w:right w:val="none" w:sz="0" w:space="0" w:color="auto"/>
              <w:tl2br w:val="none" w:sz="0" w:space="0" w:color="auto"/>
              <w:tr2bl w:val="none" w:sz="0" w:space="0" w:color="auto"/>
            </w:tcBorders>
            <w:shd w:val="clear" w:color="auto" w:fill="EBF0FF"/>
          </w:tcPr>
          <w:p w14:paraId="560562FE" w14:textId="29850E0F" w:rsidR="0080645D" w:rsidRPr="0051000B" w:rsidRDefault="0080645D" w:rsidP="00807B50">
            <w:pPr>
              <w:spacing w:line="240" w:lineRule="exact"/>
              <w:rPr>
                <w:rFonts w:asciiTheme="minorHAnsi" w:hAnsiTheme="minorHAnsi"/>
              </w:rPr>
            </w:pPr>
            <w:r w:rsidRPr="0051000B">
              <w:rPr>
                <w:rFonts w:asciiTheme="minorHAnsi" w:hAnsiTheme="minorHAnsi"/>
              </w:rPr>
              <w:t>Prestatie</w:t>
            </w:r>
            <w:r w:rsidR="00932964">
              <w:rPr>
                <w:rFonts w:asciiTheme="minorHAnsi" w:hAnsiTheme="minorHAnsi"/>
              </w:rPr>
              <w:t>-</w:t>
            </w:r>
            <w:r w:rsidRPr="0051000B">
              <w:rPr>
                <w:rFonts w:asciiTheme="minorHAnsi" w:hAnsiTheme="minorHAnsi"/>
              </w:rPr>
              <w:t xml:space="preserve">eis 0.1 </w:t>
            </w:r>
          </w:p>
        </w:tc>
        <w:tc>
          <w:tcPr>
            <w:tcW w:w="6855" w:type="dxa"/>
            <w:tcBorders>
              <w:right w:val="single" w:sz="4" w:space="0" w:color="123EB7"/>
            </w:tcBorders>
            <w:shd w:val="clear" w:color="auto" w:fill="EBF0FF"/>
          </w:tcPr>
          <w:p w14:paraId="207AB7CF" w14:textId="77777777" w:rsidR="0080645D" w:rsidRPr="0051000B" w:rsidRDefault="0080645D" w:rsidP="00807B50">
            <w:pPr>
              <w:pStyle w:val="Body-10"/>
              <w:spacing w:line="240" w:lineRule="exact"/>
              <w:cnfStyle w:val="000000100000" w:firstRow="0" w:lastRow="0" w:firstColumn="0" w:lastColumn="0" w:oddVBand="0" w:evenVBand="0" w:oddHBand="1" w:evenHBand="0" w:firstRowFirstColumn="0" w:firstRowLastColumn="0" w:lastRowFirstColumn="0" w:lastRowLastColumn="0"/>
              <w:rPr>
                <w:rFonts w:asciiTheme="minorHAnsi" w:hAnsiTheme="minorHAnsi"/>
                <w:szCs w:val="17"/>
              </w:rPr>
            </w:pPr>
            <w:r w:rsidRPr="0051000B">
              <w:rPr>
                <w:rFonts w:asciiTheme="minorHAnsi" w:hAnsiTheme="minorHAnsi"/>
                <w:szCs w:val="17"/>
              </w:rPr>
              <w:t>Het plan van aanpak met daarin opgenomen de doelen en acties moeten in ieder geval aan de volgende drie eisen voldoen:</w:t>
            </w:r>
          </w:p>
          <w:p w14:paraId="1EEA3686" w14:textId="12E2268C" w:rsidR="0080645D" w:rsidRPr="0051000B" w:rsidRDefault="008D5213" w:rsidP="00807B50">
            <w:pPr>
              <w:pStyle w:val="Body-10"/>
              <w:numPr>
                <w:ilvl w:val="0"/>
                <w:numId w:val="75"/>
              </w:numPr>
              <w:spacing w:line="240" w:lineRule="exact"/>
              <w:cnfStyle w:val="000000100000" w:firstRow="0" w:lastRow="0" w:firstColumn="0" w:lastColumn="0" w:oddVBand="0" w:evenVBand="0" w:oddHBand="1" w:evenHBand="0" w:firstRowFirstColumn="0" w:firstRowLastColumn="0" w:lastRowFirstColumn="0" w:lastRowLastColumn="0"/>
              <w:rPr>
                <w:rFonts w:asciiTheme="minorHAnsi" w:hAnsiTheme="minorHAnsi"/>
                <w:szCs w:val="17"/>
              </w:rPr>
            </w:pPr>
            <w:r>
              <w:rPr>
                <w:rFonts w:asciiTheme="minorHAnsi" w:hAnsiTheme="minorHAnsi"/>
                <w:szCs w:val="17"/>
              </w:rPr>
              <w:t>D</w:t>
            </w:r>
            <w:r w:rsidR="0080645D" w:rsidRPr="0051000B">
              <w:rPr>
                <w:rFonts w:asciiTheme="minorHAnsi" w:hAnsiTheme="minorHAnsi"/>
                <w:szCs w:val="17"/>
              </w:rPr>
              <w:t>e Aanvragende organisatie heeft inzicht in het eigen prestatieniveau van socialer ondernemen en heeft op basis daarvan SMART-doelstellingen (specifiek, meetbaar, acceptabel, realistisch, tijdsgebonden) geformuleerd voor de beoogde directe en eventuele in</w:t>
            </w:r>
            <w:r w:rsidR="0080645D" w:rsidRPr="0051000B">
              <w:rPr>
                <w:rFonts w:asciiTheme="minorHAnsi" w:hAnsiTheme="minorHAnsi"/>
                <w:szCs w:val="17"/>
              </w:rPr>
              <w:softHyphen/>
              <w:t>directe kwantitatieve bijdrage conform de normen van minimaal de Basistrede.</w:t>
            </w:r>
          </w:p>
          <w:p w14:paraId="1A3A809C" w14:textId="08ED85B4" w:rsidR="0080645D" w:rsidRPr="0051000B" w:rsidRDefault="008D5213" w:rsidP="00807B50">
            <w:pPr>
              <w:pStyle w:val="Body-10"/>
              <w:numPr>
                <w:ilvl w:val="0"/>
                <w:numId w:val="75"/>
              </w:numPr>
              <w:spacing w:line="240" w:lineRule="exact"/>
              <w:cnfStyle w:val="000000100000" w:firstRow="0" w:lastRow="0" w:firstColumn="0" w:lastColumn="0" w:oddVBand="0" w:evenVBand="0" w:oddHBand="1" w:evenHBand="0" w:firstRowFirstColumn="0" w:firstRowLastColumn="0" w:lastRowFirstColumn="0" w:lastRowLastColumn="0"/>
              <w:rPr>
                <w:rFonts w:asciiTheme="minorHAnsi" w:hAnsiTheme="minorHAnsi"/>
                <w:szCs w:val="17"/>
              </w:rPr>
            </w:pPr>
            <w:r>
              <w:rPr>
                <w:rFonts w:asciiTheme="minorHAnsi" w:hAnsiTheme="minorHAnsi"/>
                <w:szCs w:val="17"/>
              </w:rPr>
              <w:t>D</w:t>
            </w:r>
            <w:r w:rsidR="0080645D" w:rsidRPr="0051000B">
              <w:rPr>
                <w:rFonts w:asciiTheme="minorHAnsi" w:hAnsiTheme="minorHAnsi"/>
                <w:szCs w:val="17"/>
              </w:rPr>
              <w:t>e Aanvragende organisatie heeft acties geformuleerd die betrekking hebben op:</w:t>
            </w:r>
          </w:p>
          <w:p w14:paraId="5164908D" w14:textId="77777777" w:rsidR="0080645D" w:rsidRPr="0051000B" w:rsidRDefault="0080645D" w:rsidP="00807B50">
            <w:pPr>
              <w:pStyle w:val="Body-10"/>
              <w:numPr>
                <w:ilvl w:val="1"/>
                <w:numId w:val="75"/>
              </w:numPr>
              <w:spacing w:line="240" w:lineRule="exact"/>
              <w:cnfStyle w:val="000000100000" w:firstRow="0" w:lastRow="0" w:firstColumn="0" w:lastColumn="0" w:oddVBand="0" w:evenVBand="0" w:oddHBand="1" w:evenHBand="0" w:firstRowFirstColumn="0" w:firstRowLastColumn="0" w:lastRowFirstColumn="0" w:lastRowLastColumn="0"/>
              <w:rPr>
                <w:rFonts w:asciiTheme="minorHAnsi" w:hAnsiTheme="minorHAnsi"/>
                <w:szCs w:val="17"/>
              </w:rPr>
            </w:pPr>
            <w:r w:rsidRPr="0051000B">
              <w:rPr>
                <w:rFonts w:asciiTheme="minorHAnsi" w:hAnsiTheme="minorHAnsi"/>
                <w:szCs w:val="17"/>
              </w:rPr>
              <w:t>het creëren van draagvlak in de organisatie voor het inzetten van mensen uit de PSO-doelgroep;</w:t>
            </w:r>
          </w:p>
          <w:p w14:paraId="1A0A4DB0" w14:textId="77777777" w:rsidR="0080645D" w:rsidRPr="0051000B" w:rsidRDefault="0080645D" w:rsidP="00807B50">
            <w:pPr>
              <w:pStyle w:val="Body-10"/>
              <w:numPr>
                <w:ilvl w:val="1"/>
                <w:numId w:val="75"/>
              </w:numPr>
              <w:spacing w:line="240" w:lineRule="exact"/>
              <w:cnfStyle w:val="000000100000" w:firstRow="0" w:lastRow="0" w:firstColumn="0" w:lastColumn="0" w:oddVBand="0" w:evenVBand="0" w:oddHBand="1" w:evenHBand="0" w:firstRowFirstColumn="0" w:firstRowLastColumn="0" w:lastRowFirstColumn="0" w:lastRowLastColumn="0"/>
              <w:rPr>
                <w:rFonts w:asciiTheme="minorHAnsi" w:hAnsiTheme="minorHAnsi"/>
                <w:szCs w:val="17"/>
              </w:rPr>
            </w:pPr>
            <w:r w:rsidRPr="0051000B">
              <w:rPr>
                <w:rFonts w:asciiTheme="minorHAnsi" w:hAnsiTheme="minorHAnsi"/>
                <w:szCs w:val="17"/>
              </w:rPr>
              <w:t>de werving en selectie van mensen uit de PSO-doelgroep;</w:t>
            </w:r>
          </w:p>
          <w:p w14:paraId="185311F6" w14:textId="77777777" w:rsidR="0080645D" w:rsidRPr="0051000B" w:rsidRDefault="0080645D" w:rsidP="00807B50">
            <w:pPr>
              <w:pStyle w:val="Body-10"/>
              <w:numPr>
                <w:ilvl w:val="1"/>
                <w:numId w:val="75"/>
              </w:numPr>
              <w:spacing w:line="240" w:lineRule="exact"/>
              <w:cnfStyle w:val="000000100000" w:firstRow="0" w:lastRow="0" w:firstColumn="0" w:lastColumn="0" w:oddVBand="0" w:evenVBand="0" w:oddHBand="1" w:evenHBand="0" w:firstRowFirstColumn="0" w:firstRowLastColumn="0" w:lastRowFirstColumn="0" w:lastRowLastColumn="0"/>
              <w:rPr>
                <w:rFonts w:asciiTheme="minorHAnsi" w:hAnsiTheme="minorHAnsi"/>
                <w:szCs w:val="17"/>
              </w:rPr>
            </w:pPr>
            <w:r w:rsidRPr="0051000B">
              <w:rPr>
                <w:rFonts w:asciiTheme="minorHAnsi" w:hAnsiTheme="minorHAnsi"/>
                <w:szCs w:val="17"/>
              </w:rPr>
              <w:t>het inzichtelijk maken van functies, taken en werkzaamheden die, al dan niet met aanpassingen, geschikt zijn voor personen uit de PSO-doelgroep*;</w:t>
            </w:r>
          </w:p>
          <w:p w14:paraId="45E4C69C" w14:textId="77777777" w:rsidR="0080645D" w:rsidRPr="0051000B" w:rsidRDefault="0080645D" w:rsidP="00807B50">
            <w:pPr>
              <w:pStyle w:val="Body-10"/>
              <w:numPr>
                <w:ilvl w:val="1"/>
                <w:numId w:val="75"/>
              </w:numPr>
              <w:spacing w:line="240" w:lineRule="exact"/>
              <w:cnfStyle w:val="000000100000" w:firstRow="0" w:lastRow="0" w:firstColumn="0" w:lastColumn="0" w:oddVBand="0" w:evenVBand="0" w:oddHBand="1" w:evenHBand="0" w:firstRowFirstColumn="0" w:firstRowLastColumn="0" w:lastRowFirstColumn="0" w:lastRowLastColumn="0"/>
              <w:rPr>
                <w:rFonts w:asciiTheme="minorHAnsi" w:hAnsiTheme="minorHAnsi"/>
                <w:szCs w:val="17"/>
              </w:rPr>
            </w:pPr>
            <w:r w:rsidRPr="0051000B">
              <w:rPr>
                <w:rFonts w:asciiTheme="minorHAnsi" w:hAnsiTheme="minorHAnsi"/>
                <w:szCs w:val="17"/>
              </w:rPr>
              <w:t>het ontwikkelen van kennis bij één of meer functionarissen over kenmerken van de doelgroep, subsidieregelingen en werkaanpassingen en/of samenwerking met externe experts die die kennis in huis hebben.</w:t>
            </w:r>
          </w:p>
          <w:p w14:paraId="27B39AD1" w14:textId="1B2F10C0" w:rsidR="0080645D" w:rsidRPr="004D1A03" w:rsidRDefault="008D5213" w:rsidP="004D1A03">
            <w:pPr>
              <w:pStyle w:val="ListParagraph"/>
              <w:numPr>
                <w:ilvl w:val="0"/>
                <w:numId w:val="75"/>
              </w:numPr>
              <w:spacing w:line="240" w:lineRule="exact"/>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szCs w:val="17"/>
              </w:rPr>
              <w:t>D</w:t>
            </w:r>
            <w:r w:rsidR="0080645D" w:rsidRPr="004D1A03">
              <w:rPr>
                <w:rFonts w:asciiTheme="minorHAnsi" w:hAnsiTheme="minorHAnsi"/>
                <w:szCs w:val="17"/>
              </w:rPr>
              <w:t>e acties zijn gekoppeld aan verantwoordelijke functionarissen en SMART geformuleerd. Er is een eindverantwoordelijke aangewezen en de SMART-doelstellingen om binnen twee jaar minimaal de Basistrede te behalen zijn geaccordeerd op bestuurlijk en/of directieniveau.</w:t>
            </w:r>
          </w:p>
        </w:tc>
      </w:tr>
      <w:tr w:rsidR="0051000B" w:rsidRPr="0051000B" w14:paraId="21BA3EAF" w14:textId="77777777" w:rsidTr="00251B9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68" w:type="dxa"/>
            <w:gridSpan w:val="2"/>
            <w:tcBorders>
              <w:left w:val="single" w:sz="4" w:space="0" w:color="123EB7"/>
              <w:bottom w:val="single" w:sz="4" w:space="0" w:color="123EB7"/>
              <w:right w:val="single" w:sz="4" w:space="0" w:color="123EB7"/>
            </w:tcBorders>
            <w:shd w:val="clear" w:color="auto" w:fill="auto"/>
          </w:tcPr>
          <w:p w14:paraId="480FD063" w14:textId="61BE1B80" w:rsidR="0051000B" w:rsidRPr="0051000B" w:rsidRDefault="0051000B" w:rsidP="00807B50">
            <w:pPr>
              <w:pStyle w:val="Body-10"/>
              <w:numPr>
                <w:ilvl w:val="0"/>
                <w:numId w:val="73"/>
              </w:numPr>
              <w:spacing w:line="240" w:lineRule="exact"/>
              <w:rPr>
                <w:rFonts w:asciiTheme="minorHAnsi" w:hAnsiTheme="minorHAnsi"/>
                <w:szCs w:val="17"/>
              </w:rPr>
            </w:pPr>
            <w:r w:rsidRPr="0051000B">
              <w:rPr>
                <w:rFonts w:asciiTheme="minorHAnsi" w:hAnsiTheme="minorHAnsi"/>
                <w:szCs w:val="17"/>
              </w:rPr>
              <w:t>Het kan voorkomen dat een organisatie al socialer onderneemt, maar dat door het ontbreken van bewijsvoering dat nog niet (voldoende) kan aantonen. Ook in dat geval kan een organisatie de Aspirant-status aanvragen. In het plan en de uitvoering zal de aandacht dan meer liggen op het op orde krijgen en houden van de administratie</w:t>
            </w:r>
            <w:r w:rsidR="00C0171D">
              <w:rPr>
                <w:rFonts w:asciiTheme="minorHAnsi" w:hAnsiTheme="minorHAnsi"/>
                <w:szCs w:val="17"/>
              </w:rPr>
              <w:t>.</w:t>
            </w:r>
          </w:p>
        </w:tc>
      </w:tr>
    </w:tbl>
    <w:p w14:paraId="3C41C9DF" w14:textId="39D047B1" w:rsidR="00126F50" w:rsidRDefault="00126F50" w:rsidP="00AB555B"/>
    <w:p w14:paraId="065B2440" w14:textId="20B04509" w:rsidR="00293779" w:rsidRDefault="00293779">
      <w:pPr>
        <w:suppressAutoHyphens w:val="0"/>
      </w:pPr>
    </w:p>
    <w:p w14:paraId="0EA1D855" w14:textId="611E52CD" w:rsidR="0080645D" w:rsidRPr="0080645D" w:rsidRDefault="0080645D" w:rsidP="0080645D">
      <w:pPr>
        <w:spacing w:after="60"/>
        <w:rPr>
          <w:sz w:val="17"/>
          <w:szCs w:val="17"/>
        </w:rPr>
      </w:pPr>
      <w:r w:rsidRPr="0080645D">
        <w:rPr>
          <w:sz w:val="17"/>
          <w:szCs w:val="17"/>
        </w:rPr>
        <w:t>Tabel 4.2</w:t>
      </w:r>
      <w:r>
        <w:rPr>
          <w:sz w:val="17"/>
          <w:szCs w:val="17"/>
        </w:rPr>
        <w:tab/>
      </w:r>
      <w:r w:rsidRPr="0080645D">
        <w:rPr>
          <w:sz w:val="17"/>
          <w:szCs w:val="17"/>
        </w:rPr>
        <w:t>Prestatie-eis 0.2</w:t>
      </w:r>
    </w:p>
    <w:tbl>
      <w:tblPr>
        <w:tblStyle w:val="TNO"/>
        <w:tblW w:w="0" w:type="auto"/>
        <w:tblBorders>
          <w:insideH w:val="single" w:sz="4" w:space="0" w:color="FFFFFF" w:themeColor="background1"/>
          <w:insideV w:val="single" w:sz="4" w:space="0" w:color="FFFFFF" w:themeColor="background1"/>
        </w:tblBorders>
        <w:tblLook w:val="04A0" w:firstRow="1" w:lastRow="0" w:firstColumn="1" w:lastColumn="0" w:noHBand="0" w:noVBand="1"/>
      </w:tblPr>
      <w:tblGrid>
        <w:gridCol w:w="1413"/>
        <w:gridCol w:w="6855"/>
      </w:tblGrid>
      <w:tr w:rsidR="0080645D" w:rsidRPr="0080645D" w14:paraId="7CC7F46A" w14:textId="77777777" w:rsidTr="0062635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B0F63AC" w14:textId="77777777" w:rsidR="0080645D" w:rsidRPr="0080645D" w:rsidRDefault="0080645D" w:rsidP="00807B50">
            <w:pPr>
              <w:spacing w:line="240" w:lineRule="exact"/>
              <w:rPr>
                <w:rFonts w:asciiTheme="minorHAnsi" w:hAnsiTheme="minorHAnsi"/>
                <w:b/>
                <w:bCs/>
              </w:rPr>
            </w:pPr>
            <w:r w:rsidRPr="0080645D">
              <w:rPr>
                <w:rFonts w:asciiTheme="minorHAnsi" w:hAnsiTheme="minorHAnsi"/>
                <w:b/>
                <w:bCs/>
              </w:rPr>
              <w:t>Eis</w:t>
            </w:r>
          </w:p>
        </w:tc>
        <w:tc>
          <w:tcPr>
            <w:tcW w:w="6855"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486F9C32" w14:textId="517C7266" w:rsidR="0080645D" w:rsidRPr="0080645D" w:rsidRDefault="0080645D" w:rsidP="00807B50">
            <w:pPr>
              <w:spacing w:line="240" w:lineRule="exact"/>
              <w:cnfStyle w:val="100000000000" w:firstRow="1" w:lastRow="0" w:firstColumn="0" w:lastColumn="0" w:oddVBand="0" w:evenVBand="0" w:oddHBand="0" w:evenHBand="0" w:firstRowFirstColumn="0" w:firstRowLastColumn="0" w:lastRowFirstColumn="0" w:lastRowLastColumn="0"/>
              <w:rPr>
                <w:rFonts w:asciiTheme="minorHAnsi" w:hAnsiTheme="minorHAnsi"/>
                <w:b/>
                <w:bCs/>
              </w:rPr>
            </w:pPr>
            <w:r w:rsidRPr="0080645D">
              <w:rPr>
                <w:rFonts w:asciiTheme="minorHAnsi" w:hAnsiTheme="minorHAnsi"/>
                <w:b/>
                <w:bCs/>
              </w:rPr>
              <w:t>De Aanvragende organisatie heeft concrete doelen en acties beschreven om binnen twee jaar minimaal Basistrede van de PSO te behalen</w:t>
            </w:r>
          </w:p>
        </w:tc>
      </w:tr>
      <w:tr w:rsidR="0080645D" w14:paraId="585FACC4" w14:textId="77777777" w:rsidTr="008064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shd w:val="clear" w:color="auto" w:fill="EBF0FF"/>
          </w:tcPr>
          <w:p w14:paraId="1DF886F0" w14:textId="7282ADC9" w:rsidR="0080645D" w:rsidRDefault="0080645D" w:rsidP="00807B50">
            <w:pPr>
              <w:spacing w:line="240" w:lineRule="exact"/>
            </w:pPr>
            <w:r>
              <w:t>Prestatie</w:t>
            </w:r>
            <w:r w:rsidR="00932964">
              <w:t>-</w:t>
            </w:r>
            <w:r>
              <w:t xml:space="preserve">eis 0.2 </w:t>
            </w:r>
          </w:p>
        </w:tc>
        <w:tc>
          <w:tcPr>
            <w:tcW w:w="6855" w:type="dxa"/>
            <w:tcBorders>
              <w:top w:val="single" w:sz="12" w:space="0" w:color="FFFFFF" w:themeColor="background1"/>
            </w:tcBorders>
            <w:shd w:val="clear" w:color="auto" w:fill="EBF0FF"/>
          </w:tcPr>
          <w:p w14:paraId="25C38204" w14:textId="43D53F30" w:rsidR="0080645D" w:rsidRPr="0080645D" w:rsidRDefault="0080645D" w:rsidP="00807B50">
            <w:pPr>
              <w:spacing w:line="240" w:lineRule="exac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0645D">
              <w:rPr>
                <w:rFonts w:asciiTheme="minorHAnsi" w:hAnsiTheme="minorHAnsi"/>
                <w:szCs w:val="17"/>
              </w:rPr>
              <w:t>De Aanvragende organisatie kan aantonen dat zij de acties volgens het plan van aanpak uitvoert om binnen twee jaar minimaal de Basistrede van de PSO te behalen.</w:t>
            </w:r>
          </w:p>
        </w:tc>
      </w:tr>
    </w:tbl>
    <w:p w14:paraId="31AFBB67" w14:textId="479E8242" w:rsidR="00126F50" w:rsidRDefault="00126F50" w:rsidP="00AB555B"/>
    <w:p w14:paraId="26F7F1D3" w14:textId="580A4A76" w:rsidR="00C2032C" w:rsidRDefault="00C2032C">
      <w:pPr>
        <w:suppressAutoHyphens w:val="0"/>
      </w:pPr>
      <w:r>
        <w:br w:type="page"/>
      </w:r>
    </w:p>
    <w:p w14:paraId="6A08A6FE" w14:textId="75201255" w:rsidR="00126F50" w:rsidRDefault="0080645D" w:rsidP="0080645D">
      <w:pPr>
        <w:pStyle w:val="Heading2"/>
        <w:rPr>
          <w:sz w:val="32"/>
          <w:szCs w:val="32"/>
          <w:lang w:val="nl-NL"/>
        </w:rPr>
      </w:pPr>
      <w:bookmarkStart w:id="84" w:name="_Toc191473268"/>
      <w:r w:rsidRPr="00C2032C">
        <w:rPr>
          <w:sz w:val="32"/>
          <w:szCs w:val="32"/>
          <w:lang w:val="nl-NL"/>
        </w:rPr>
        <w:t>Kwalitatieve eisen voor erkenning Basistrede en trede 1 tot en met 3</w:t>
      </w:r>
      <w:bookmarkEnd w:id="84"/>
    </w:p>
    <w:p w14:paraId="1B8E1EE2" w14:textId="77777777" w:rsidR="00354AEF" w:rsidRDefault="00354AEF" w:rsidP="00354AEF">
      <w:pPr>
        <w:rPr>
          <w:lang w:eastAsia="en-US"/>
        </w:rPr>
      </w:pPr>
    </w:p>
    <w:p w14:paraId="54CB0063" w14:textId="61F2A93F" w:rsidR="00354AEF" w:rsidRPr="00354AEF" w:rsidRDefault="00354AEF" w:rsidP="00354AEF">
      <w:pPr>
        <w:pStyle w:val="Heading3"/>
        <w:rPr>
          <w:sz w:val="26"/>
          <w:szCs w:val="26"/>
          <w:lang w:val="nl-NL"/>
        </w:rPr>
      </w:pPr>
      <w:bookmarkStart w:id="85" w:name="_Toc191473269"/>
      <w:r w:rsidRPr="00354AEF">
        <w:rPr>
          <w:sz w:val="26"/>
          <w:szCs w:val="26"/>
          <w:lang w:val="nl-NL"/>
        </w:rPr>
        <w:t>Bestuur en beleid: prestatie-eis 1.1</w:t>
      </w:r>
      <w:bookmarkEnd w:id="85"/>
    </w:p>
    <w:p w14:paraId="2403EE54" w14:textId="77777777" w:rsidR="00354AEF" w:rsidRDefault="00354AEF" w:rsidP="00354AEF">
      <w:pPr>
        <w:rPr>
          <w:lang w:eastAsia="en-US"/>
        </w:rPr>
      </w:pPr>
    </w:p>
    <w:p w14:paraId="564978F5" w14:textId="77777777" w:rsidR="00354AEF" w:rsidRPr="0080645D" w:rsidRDefault="00354AEF" w:rsidP="00354AEF">
      <w:pPr>
        <w:spacing w:after="60"/>
        <w:rPr>
          <w:sz w:val="17"/>
          <w:szCs w:val="17"/>
        </w:rPr>
      </w:pPr>
      <w:r w:rsidRPr="0080645D">
        <w:rPr>
          <w:sz w:val="17"/>
          <w:szCs w:val="17"/>
        </w:rPr>
        <w:t>Tabel 4.3</w:t>
      </w:r>
      <w:r>
        <w:rPr>
          <w:sz w:val="17"/>
          <w:szCs w:val="17"/>
        </w:rPr>
        <w:tab/>
      </w:r>
      <w:r w:rsidRPr="0080645D">
        <w:rPr>
          <w:sz w:val="17"/>
          <w:szCs w:val="17"/>
        </w:rPr>
        <w:t>Prestatie-eis 1.1</w:t>
      </w:r>
    </w:p>
    <w:tbl>
      <w:tblPr>
        <w:tblStyle w:val="TNO"/>
        <w:tblW w:w="0" w:type="auto"/>
        <w:tblBorders>
          <w:top w:val="single" w:sz="4" w:space="0" w:color="123EB7"/>
          <w:left w:val="single" w:sz="4" w:space="0" w:color="123EB7"/>
          <w:bottom w:val="single" w:sz="4" w:space="0" w:color="123EB7"/>
          <w:right w:val="single" w:sz="4" w:space="0" w:color="123EB7"/>
          <w:insideH w:val="single" w:sz="4" w:space="0" w:color="FFFFFF" w:themeColor="background1"/>
          <w:insideV w:val="single" w:sz="4" w:space="0" w:color="FFFFFF" w:themeColor="background1"/>
        </w:tblBorders>
        <w:tblLook w:val="04A0" w:firstRow="1" w:lastRow="0" w:firstColumn="1" w:lastColumn="0" w:noHBand="0" w:noVBand="1"/>
      </w:tblPr>
      <w:tblGrid>
        <w:gridCol w:w="1413"/>
        <w:gridCol w:w="6855"/>
      </w:tblGrid>
      <w:tr w:rsidR="00354AEF" w:rsidRPr="0080645D" w14:paraId="37D35585" w14:textId="77777777" w:rsidTr="002E018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135059F" w14:textId="77777777" w:rsidR="00354AEF" w:rsidRPr="0080645D" w:rsidRDefault="00354AEF" w:rsidP="002E0184">
            <w:pPr>
              <w:spacing w:line="240" w:lineRule="exact"/>
              <w:rPr>
                <w:rFonts w:asciiTheme="minorHAnsi" w:hAnsiTheme="minorHAnsi"/>
                <w:b/>
                <w:bCs/>
              </w:rPr>
            </w:pPr>
            <w:r w:rsidRPr="0080645D">
              <w:rPr>
                <w:rFonts w:asciiTheme="minorHAnsi" w:hAnsiTheme="minorHAnsi"/>
                <w:b/>
                <w:bCs/>
              </w:rPr>
              <w:t>Eis</w:t>
            </w:r>
          </w:p>
        </w:tc>
        <w:tc>
          <w:tcPr>
            <w:tcW w:w="6855"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A256652" w14:textId="0C1E27DF" w:rsidR="00354AEF" w:rsidRPr="0080645D" w:rsidRDefault="00354AEF" w:rsidP="002E0184">
            <w:pPr>
              <w:spacing w:line="240" w:lineRule="exact"/>
              <w:cnfStyle w:val="100000000000" w:firstRow="1" w:lastRow="0" w:firstColumn="0" w:lastColumn="0" w:oddVBand="0" w:evenVBand="0" w:oddHBand="0" w:evenHBand="0" w:firstRowFirstColumn="0" w:firstRowLastColumn="0" w:lastRowFirstColumn="0" w:lastRowLastColumn="0"/>
              <w:rPr>
                <w:rFonts w:asciiTheme="minorHAnsi" w:hAnsiTheme="minorHAnsi"/>
                <w:b/>
                <w:bCs/>
              </w:rPr>
            </w:pPr>
            <w:r w:rsidRPr="00354AEF">
              <w:rPr>
                <w:rFonts w:asciiTheme="minorHAnsi" w:hAnsiTheme="minorHAnsi"/>
                <w:b/>
                <w:bCs/>
              </w:rPr>
              <w:t>De Aanvragende organisatie draagt er zorg voor dat aanpakken, maatregelen en regels aangaande de inclusie van PSO-doelgroepen zijn vastgelegd in beleid en/of zijn neergelegd bij functionarissen in de organisatie</w:t>
            </w:r>
          </w:p>
        </w:tc>
      </w:tr>
      <w:tr w:rsidR="00354AEF" w14:paraId="73A55623" w14:textId="77777777" w:rsidTr="002E01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EBF0FF"/>
          </w:tcPr>
          <w:p w14:paraId="4184ACAD" w14:textId="5675AB66" w:rsidR="00354AEF" w:rsidRPr="0051000B" w:rsidRDefault="00354AEF" w:rsidP="002E0184">
            <w:pPr>
              <w:spacing w:line="240" w:lineRule="exact"/>
              <w:rPr>
                <w:rFonts w:asciiTheme="minorHAnsi" w:hAnsiTheme="minorHAnsi"/>
              </w:rPr>
            </w:pPr>
            <w:r w:rsidRPr="0051000B">
              <w:rPr>
                <w:rFonts w:asciiTheme="minorHAnsi" w:hAnsiTheme="minorHAnsi"/>
              </w:rPr>
              <w:t>Prestatie</w:t>
            </w:r>
            <w:r w:rsidR="00932964">
              <w:rPr>
                <w:rFonts w:asciiTheme="minorHAnsi" w:hAnsiTheme="minorHAnsi"/>
              </w:rPr>
              <w:t>-</w:t>
            </w:r>
            <w:r w:rsidRPr="0051000B">
              <w:rPr>
                <w:rFonts w:asciiTheme="minorHAnsi" w:hAnsiTheme="minorHAnsi"/>
              </w:rPr>
              <w:t xml:space="preserve">eis 1.1 </w:t>
            </w:r>
          </w:p>
        </w:tc>
        <w:tc>
          <w:tcPr>
            <w:tcW w:w="6855" w:type="dxa"/>
            <w:shd w:val="clear" w:color="auto" w:fill="EBF0FF"/>
          </w:tcPr>
          <w:p w14:paraId="560DD8D6" w14:textId="77777777" w:rsidR="00354AEF" w:rsidRPr="00354AEF" w:rsidRDefault="00354AEF" w:rsidP="00354AEF">
            <w:pPr>
              <w:spacing w:line="240" w:lineRule="exact"/>
              <w:cnfStyle w:val="000000100000" w:firstRow="0" w:lastRow="0" w:firstColumn="0" w:lastColumn="0" w:oddVBand="0" w:evenVBand="0" w:oddHBand="1" w:evenHBand="0" w:firstRowFirstColumn="0" w:firstRowLastColumn="0" w:lastRowFirstColumn="0" w:lastRowLastColumn="0"/>
              <w:rPr>
                <w:rFonts w:asciiTheme="minorHAnsi" w:hAnsiTheme="minorHAnsi"/>
                <w:szCs w:val="17"/>
              </w:rPr>
            </w:pPr>
            <w:r w:rsidRPr="00354AEF">
              <w:rPr>
                <w:rFonts w:asciiTheme="minorHAnsi" w:hAnsiTheme="minorHAnsi"/>
                <w:szCs w:val="17"/>
              </w:rPr>
              <w:t>De organisatie voldoet aan deze eis, als aan de volgende indicatoren wordt voldaan:</w:t>
            </w:r>
          </w:p>
          <w:p w14:paraId="6C446201" w14:textId="5DE5E9B3" w:rsidR="00354AEF" w:rsidRPr="00354AEF" w:rsidRDefault="00354AEF" w:rsidP="00E25642">
            <w:pPr>
              <w:spacing w:line="240" w:lineRule="exact"/>
              <w:ind w:left="201" w:hanging="201"/>
              <w:cnfStyle w:val="000000100000" w:firstRow="0" w:lastRow="0" w:firstColumn="0" w:lastColumn="0" w:oddVBand="0" w:evenVBand="0" w:oddHBand="1" w:evenHBand="0" w:firstRowFirstColumn="0" w:firstRowLastColumn="0" w:lastRowFirstColumn="0" w:lastRowLastColumn="0"/>
              <w:rPr>
                <w:rFonts w:asciiTheme="minorHAnsi" w:hAnsiTheme="minorHAnsi"/>
                <w:szCs w:val="17"/>
              </w:rPr>
            </w:pPr>
            <w:r w:rsidRPr="00354AEF">
              <w:rPr>
                <w:rFonts w:asciiTheme="minorHAnsi" w:hAnsiTheme="minorHAnsi"/>
                <w:szCs w:val="17"/>
              </w:rPr>
              <w:t>1.</w:t>
            </w:r>
            <w:r w:rsidRPr="00354AEF">
              <w:rPr>
                <w:rFonts w:asciiTheme="minorHAnsi" w:hAnsiTheme="minorHAnsi"/>
                <w:szCs w:val="17"/>
              </w:rPr>
              <w:tab/>
              <w:t xml:space="preserve">De organisatie neemt minimaal 2 concrete maatregelen om inclusie te bevorderen (bijvoorbeeld het actief uitdragen van een inclusieve visie, toegang tot een vertrouwenspersoon, onderdeel van de </w:t>
            </w:r>
            <w:proofErr w:type="spellStart"/>
            <w:r w:rsidRPr="00354AEF">
              <w:rPr>
                <w:rFonts w:asciiTheme="minorHAnsi" w:hAnsiTheme="minorHAnsi"/>
                <w:szCs w:val="17"/>
              </w:rPr>
              <w:t>onboarding</w:t>
            </w:r>
            <w:proofErr w:type="spellEnd"/>
            <w:r w:rsidRPr="00354AEF">
              <w:rPr>
                <w:rFonts w:asciiTheme="minorHAnsi" w:hAnsiTheme="minorHAnsi"/>
                <w:szCs w:val="17"/>
              </w:rPr>
              <w:t xml:space="preserve"> van nieuwe medewerkers</w:t>
            </w:r>
            <w:r w:rsidR="00E25642">
              <w:rPr>
                <w:rStyle w:val="FootnoteReference"/>
                <w:szCs w:val="17"/>
              </w:rPr>
              <w:footnoteReference w:id="16"/>
            </w:r>
            <w:r w:rsidRPr="00354AEF">
              <w:rPr>
                <w:rFonts w:asciiTheme="minorHAnsi" w:hAnsiTheme="minorHAnsi"/>
                <w:szCs w:val="17"/>
              </w:rPr>
              <w:t>, informatiecampagnes);</w:t>
            </w:r>
          </w:p>
          <w:p w14:paraId="1670BF85" w14:textId="77777777" w:rsidR="00354AEF" w:rsidRPr="00354AEF" w:rsidRDefault="00354AEF" w:rsidP="00E25642">
            <w:pPr>
              <w:spacing w:line="240" w:lineRule="exact"/>
              <w:ind w:left="201" w:hanging="201"/>
              <w:cnfStyle w:val="000000100000" w:firstRow="0" w:lastRow="0" w:firstColumn="0" w:lastColumn="0" w:oddVBand="0" w:evenVBand="0" w:oddHBand="1" w:evenHBand="0" w:firstRowFirstColumn="0" w:firstRowLastColumn="0" w:lastRowFirstColumn="0" w:lastRowLastColumn="0"/>
              <w:rPr>
                <w:rFonts w:asciiTheme="minorHAnsi" w:hAnsiTheme="minorHAnsi"/>
                <w:szCs w:val="17"/>
              </w:rPr>
            </w:pPr>
            <w:r w:rsidRPr="00354AEF">
              <w:rPr>
                <w:rFonts w:asciiTheme="minorHAnsi" w:hAnsiTheme="minorHAnsi"/>
                <w:szCs w:val="17"/>
              </w:rPr>
              <w:t>2.</w:t>
            </w:r>
            <w:r w:rsidRPr="00354AEF">
              <w:rPr>
                <w:rFonts w:asciiTheme="minorHAnsi" w:hAnsiTheme="minorHAnsi"/>
                <w:szCs w:val="17"/>
              </w:rPr>
              <w:tab/>
              <w:t>een of meer functionarissen hebben kennis over kenmerken van de doelgroep, subsidieregelingen en werkaanpassingen en/of het bedrijf werkt samen met externe experts die deze kennis in huis hebben. De organisatie geeft aan bij welke afdeling(en) en/of functie(s) deze verantwoordelijkheden zijn belegd;</w:t>
            </w:r>
          </w:p>
          <w:p w14:paraId="7E700E3B" w14:textId="77777777" w:rsidR="00354AEF" w:rsidRPr="00354AEF" w:rsidRDefault="00354AEF" w:rsidP="00E25642">
            <w:pPr>
              <w:spacing w:line="240" w:lineRule="exact"/>
              <w:ind w:left="201" w:hanging="201"/>
              <w:cnfStyle w:val="000000100000" w:firstRow="0" w:lastRow="0" w:firstColumn="0" w:lastColumn="0" w:oddVBand="0" w:evenVBand="0" w:oddHBand="1" w:evenHBand="0" w:firstRowFirstColumn="0" w:firstRowLastColumn="0" w:lastRowFirstColumn="0" w:lastRowLastColumn="0"/>
              <w:rPr>
                <w:rFonts w:asciiTheme="minorHAnsi" w:hAnsiTheme="minorHAnsi"/>
                <w:szCs w:val="17"/>
              </w:rPr>
            </w:pPr>
            <w:r w:rsidRPr="00354AEF">
              <w:rPr>
                <w:rFonts w:asciiTheme="minorHAnsi" w:hAnsiTheme="minorHAnsi"/>
                <w:szCs w:val="17"/>
              </w:rPr>
              <w:t>3.</w:t>
            </w:r>
            <w:r w:rsidRPr="00354AEF">
              <w:rPr>
                <w:rFonts w:asciiTheme="minorHAnsi" w:hAnsiTheme="minorHAnsi"/>
                <w:szCs w:val="17"/>
              </w:rPr>
              <w:tab/>
              <w:t>de organisatie heeft het wervings- en selectieproces zo vormgegeven dat zij hiermee ook kandidaten uit de PSO-doelgroepen aantrekken (bijvoorbeeld passend taalgebruik, alternatieve wervingskanalen);</w:t>
            </w:r>
          </w:p>
          <w:p w14:paraId="2BDEE120" w14:textId="77777777" w:rsidR="00354AEF" w:rsidRPr="00354AEF" w:rsidRDefault="00354AEF" w:rsidP="00E25642">
            <w:pPr>
              <w:spacing w:line="240" w:lineRule="exact"/>
              <w:ind w:left="201" w:hanging="201"/>
              <w:cnfStyle w:val="000000100000" w:firstRow="0" w:lastRow="0" w:firstColumn="0" w:lastColumn="0" w:oddVBand="0" w:evenVBand="0" w:oddHBand="1" w:evenHBand="0" w:firstRowFirstColumn="0" w:firstRowLastColumn="0" w:lastRowFirstColumn="0" w:lastRowLastColumn="0"/>
              <w:rPr>
                <w:rFonts w:asciiTheme="minorHAnsi" w:hAnsiTheme="minorHAnsi"/>
                <w:szCs w:val="17"/>
              </w:rPr>
            </w:pPr>
            <w:r w:rsidRPr="00354AEF">
              <w:rPr>
                <w:rFonts w:asciiTheme="minorHAnsi" w:hAnsiTheme="minorHAnsi"/>
                <w:szCs w:val="17"/>
              </w:rPr>
              <w:t>4.</w:t>
            </w:r>
            <w:r w:rsidRPr="00354AEF">
              <w:rPr>
                <w:rFonts w:asciiTheme="minorHAnsi" w:hAnsiTheme="minorHAnsi"/>
                <w:szCs w:val="17"/>
              </w:rPr>
              <w:tab/>
              <w:t>de werklocatie en faciliteiten (bijvoorbeeld wc, kantine) zijn fysiek toegankelijk voor medewerkers uit de PSO-doelgroepen die in dienst zijn;</w:t>
            </w:r>
          </w:p>
          <w:p w14:paraId="206F4D7D" w14:textId="77777777" w:rsidR="00354AEF" w:rsidRDefault="00354AEF" w:rsidP="00E25642">
            <w:pPr>
              <w:spacing w:line="240" w:lineRule="exact"/>
              <w:ind w:left="201" w:hanging="201"/>
              <w:cnfStyle w:val="000000100000" w:firstRow="0" w:lastRow="0" w:firstColumn="0" w:lastColumn="0" w:oddVBand="0" w:evenVBand="0" w:oddHBand="1" w:evenHBand="0" w:firstRowFirstColumn="0" w:firstRowLastColumn="0" w:lastRowFirstColumn="0" w:lastRowLastColumn="0"/>
              <w:rPr>
                <w:rFonts w:asciiTheme="minorHAnsi" w:hAnsiTheme="minorHAnsi"/>
                <w:szCs w:val="17"/>
              </w:rPr>
            </w:pPr>
            <w:r w:rsidRPr="00354AEF">
              <w:rPr>
                <w:rFonts w:asciiTheme="minorHAnsi" w:hAnsiTheme="minorHAnsi"/>
                <w:szCs w:val="17"/>
              </w:rPr>
              <w:t>5.</w:t>
            </w:r>
            <w:r w:rsidRPr="00354AEF">
              <w:rPr>
                <w:rFonts w:asciiTheme="minorHAnsi" w:hAnsiTheme="minorHAnsi"/>
                <w:szCs w:val="17"/>
              </w:rPr>
              <w:tab/>
              <w:t>de medewerker uit de PSO-doelgroep heeft de mogelijkheid om achtergrond, werkaanpassingen en impact op functioneren van een eventuele beperking actief te communiceren naar collega’s (</w:t>
            </w:r>
            <w:proofErr w:type="spellStart"/>
            <w:r w:rsidRPr="00354AEF">
              <w:rPr>
                <w:rFonts w:asciiTheme="minorHAnsi" w:hAnsiTheme="minorHAnsi"/>
                <w:szCs w:val="17"/>
              </w:rPr>
              <w:t>disclosure</w:t>
            </w:r>
            <w:proofErr w:type="spellEnd"/>
            <w:r w:rsidRPr="00354AEF">
              <w:rPr>
                <w:rFonts w:asciiTheme="minorHAnsi" w:hAnsiTheme="minorHAnsi"/>
                <w:szCs w:val="17"/>
              </w:rPr>
              <w:t>) en wordt daarin ondersteund door de organisatie;</w:t>
            </w:r>
          </w:p>
          <w:p w14:paraId="19E14F21" w14:textId="68FC651D" w:rsidR="00354AEF" w:rsidRPr="00E25642" w:rsidRDefault="00354AEF" w:rsidP="00E25642">
            <w:pPr>
              <w:pStyle w:val="ListParagraph"/>
              <w:numPr>
                <w:ilvl w:val="0"/>
                <w:numId w:val="128"/>
              </w:numPr>
              <w:spacing w:line="240" w:lineRule="exact"/>
              <w:ind w:left="201" w:hanging="201"/>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E25642">
              <w:rPr>
                <w:rFonts w:asciiTheme="minorHAnsi" w:hAnsiTheme="minorHAnsi"/>
                <w:szCs w:val="17"/>
              </w:rPr>
              <w:t>de medewerker uit de PSO-doelgroep wordt, gelijk aan alle medewerkers, geraadpleegd en betrokken bij besluitvorming in de organisatie.</w:t>
            </w:r>
          </w:p>
        </w:tc>
      </w:tr>
    </w:tbl>
    <w:p w14:paraId="24024872" w14:textId="24EF18E3" w:rsidR="00126F50" w:rsidRPr="00C2032C" w:rsidRDefault="0080645D" w:rsidP="0080645D">
      <w:pPr>
        <w:pStyle w:val="Heading3"/>
        <w:rPr>
          <w:sz w:val="26"/>
          <w:szCs w:val="26"/>
        </w:rPr>
      </w:pPr>
      <w:bookmarkStart w:id="86" w:name="_Toc191473270"/>
      <w:proofErr w:type="spellStart"/>
      <w:r w:rsidRPr="00C2032C">
        <w:rPr>
          <w:sz w:val="26"/>
          <w:szCs w:val="26"/>
        </w:rPr>
        <w:t>Passend</w:t>
      </w:r>
      <w:proofErr w:type="spellEnd"/>
      <w:r w:rsidRPr="00C2032C">
        <w:rPr>
          <w:sz w:val="26"/>
          <w:szCs w:val="26"/>
        </w:rPr>
        <w:t xml:space="preserve"> </w:t>
      </w:r>
      <w:proofErr w:type="spellStart"/>
      <w:r w:rsidRPr="00C2032C">
        <w:rPr>
          <w:sz w:val="26"/>
          <w:szCs w:val="26"/>
        </w:rPr>
        <w:t>werk</w:t>
      </w:r>
      <w:proofErr w:type="spellEnd"/>
      <w:r w:rsidRPr="00C2032C">
        <w:rPr>
          <w:sz w:val="26"/>
          <w:szCs w:val="26"/>
        </w:rPr>
        <w:t xml:space="preserve">: </w:t>
      </w:r>
      <w:proofErr w:type="spellStart"/>
      <w:r w:rsidR="00584C52">
        <w:rPr>
          <w:sz w:val="26"/>
          <w:szCs w:val="26"/>
        </w:rPr>
        <w:t>p</w:t>
      </w:r>
      <w:r w:rsidRPr="00C2032C">
        <w:rPr>
          <w:sz w:val="26"/>
          <w:szCs w:val="26"/>
        </w:rPr>
        <w:t>restatie-eis</w:t>
      </w:r>
      <w:proofErr w:type="spellEnd"/>
      <w:r w:rsidRPr="00C2032C">
        <w:rPr>
          <w:sz w:val="26"/>
          <w:szCs w:val="26"/>
        </w:rPr>
        <w:t xml:space="preserve"> </w:t>
      </w:r>
      <w:r w:rsidR="00E25642">
        <w:rPr>
          <w:sz w:val="26"/>
          <w:szCs w:val="26"/>
        </w:rPr>
        <w:t>2</w:t>
      </w:r>
      <w:r w:rsidRPr="00C2032C">
        <w:rPr>
          <w:sz w:val="26"/>
          <w:szCs w:val="26"/>
        </w:rPr>
        <w:t>.1</w:t>
      </w:r>
      <w:bookmarkEnd w:id="86"/>
    </w:p>
    <w:p w14:paraId="27BFAF15" w14:textId="7FAC6F8C" w:rsidR="00C13BAF" w:rsidRDefault="00C13BAF" w:rsidP="00AB555B"/>
    <w:p w14:paraId="15405389" w14:textId="36A8AB4F" w:rsidR="00C13BAF" w:rsidRDefault="0080645D" w:rsidP="0080645D">
      <w:pPr>
        <w:spacing w:after="60"/>
        <w:rPr>
          <w:sz w:val="17"/>
          <w:szCs w:val="17"/>
        </w:rPr>
      </w:pPr>
      <w:r w:rsidRPr="0080645D">
        <w:rPr>
          <w:sz w:val="17"/>
          <w:szCs w:val="17"/>
        </w:rPr>
        <w:t>Tabel 4.</w:t>
      </w:r>
      <w:r w:rsidR="00E25642">
        <w:rPr>
          <w:sz w:val="17"/>
          <w:szCs w:val="17"/>
        </w:rPr>
        <w:t>4</w:t>
      </w:r>
      <w:r>
        <w:rPr>
          <w:sz w:val="17"/>
          <w:szCs w:val="17"/>
        </w:rPr>
        <w:tab/>
      </w:r>
      <w:r w:rsidRPr="0080645D">
        <w:rPr>
          <w:sz w:val="17"/>
          <w:szCs w:val="17"/>
        </w:rPr>
        <w:t xml:space="preserve">Prestatie-eis </w:t>
      </w:r>
      <w:r w:rsidR="00E25642">
        <w:rPr>
          <w:sz w:val="17"/>
          <w:szCs w:val="17"/>
        </w:rPr>
        <w:t>2</w:t>
      </w:r>
      <w:r w:rsidRPr="0080645D">
        <w:rPr>
          <w:sz w:val="17"/>
          <w:szCs w:val="17"/>
        </w:rPr>
        <w:t>.1</w:t>
      </w:r>
    </w:p>
    <w:tbl>
      <w:tblPr>
        <w:tblStyle w:val="TNO"/>
        <w:tblW w:w="0" w:type="auto"/>
        <w:tblBorders>
          <w:insideH w:val="single" w:sz="4" w:space="0" w:color="FFFFFF" w:themeColor="background1"/>
          <w:insideV w:val="single" w:sz="4" w:space="0" w:color="FFFFFF" w:themeColor="background1"/>
        </w:tblBorders>
        <w:tblLook w:val="04A0" w:firstRow="1" w:lastRow="0" w:firstColumn="1" w:lastColumn="0" w:noHBand="0" w:noVBand="1"/>
      </w:tblPr>
      <w:tblGrid>
        <w:gridCol w:w="1413"/>
        <w:gridCol w:w="6855"/>
      </w:tblGrid>
      <w:tr w:rsidR="00E25642" w:rsidRPr="0080645D" w14:paraId="2E0801C0" w14:textId="77777777" w:rsidTr="002E018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F26CE42" w14:textId="77777777" w:rsidR="00E25642" w:rsidRPr="0080645D" w:rsidRDefault="00E25642" w:rsidP="002E0184">
            <w:pPr>
              <w:spacing w:line="240" w:lineRule="exact"/>
              <w:rPr>
                <w:rFonts w:asciiTheme="minorHAnsi" w:hAnsiTheme="minorHAnsi"/>
                <w:b/>
                <w:bCs/>
              </w:rPr>
            </w:pPr>
            <w:r w:rsidRPr="0080645D">
              <w:rPr>
                <w:rFonts w:asciiTheme="minorHAnsi" w:hAnsiTheme="minorHAnsi"/>
                <w:b/>
                <w:bCs/>
              </w:rPr>
              <w:t>Eis</w:t>
            </w:r>
          </w:p>
        </w:tc>
        <w:tc>
          <w:tcPr>
            <w:tcW w:w="6855"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EC38666" w14:textId="5DA61AF5" w:rsidR="00E25642" w:rsidRPr="0080645D" w:rsidRDefault="00E25642" w:rsidP="002E0184">
            <w:pPr>
              <w:spacing w:line="240" w:lineRule="exact"/>
              <w:cnfStyle w:val="100000000000" w:firstRow="1" w:lastRow="0" w:firstColumn="0" w:lastColumn="0" w:oddVBand="0" w:evenVBand="0" w:oddHBand="0" w:evenHBand="0" w:firstRowFirstColumn="0" w:firstRowLastColumn="0" w:lastRowFirstColumn="0" w:lastRowLastColumn="0"/>
              <w:rPr>
                <w:rFonts w:asciiTheme="minorHAnsi" w:hAnsiTheme="minorHAnsi"/>
                <w:b/>
                <w:bCs/>
              </w:rPr>
            </w:pPr>
            <w:r w:rsidRPr="00E25642">
              <w:rPr>
                <w:rFonts w:asciiTheme="minorHAnsi" w:hAnsiTheme="minorHAnsi"/>
                <w:b/>
                <w:bCs/>
              </w:rPr>
              <w:t>De Aanvragende organisatie draagt er zorg voor dat de medewerker een functie heeft die past bij zijn of haar arbeidsmogelijkheden en heeft zo nodig werkaanpassingen gedaan</w:t>
            </w:r>
            <w:r>
              <w:rPr>
                <w:rFonts w:asciiTheme="minorHAnsi" w:hAnsiTheme="minorHAnsi"/>
                <w:b/>
                <w:bCs/>
              </w:rPr>
              <w:t>.</w:t>
            </w:r>
          </w:p>
        </w:tc>
      </w:tr>
      <w:tr w:rsidR="00E25642" w14:paraId="14E8E62C" w14:textId="77777777" w:rsidTr="002E01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shd w:val="clear" w:color="auto" w:fill="EBF0FF"/>
          </w:tcPr>
          <w:p w14:paraId="0437DE9F" w14:textId="7BD2F4CB" w:rsidR="00E25642" w:rsidRDefault="00E25642" w:rsidP="002E0184">
            <w:pPr>
              <w:spacing w:line="240" w:lineRule="exact"/>
            </w:pPr>
            <w:r>
              <w:t>Prestatie</w:t>
            </w:r>
            <w:r w:rsidR="00932964">
              <w:t>-</w:t>
            </w:r>
            <w:r>
              <w:t xml:space="preserve">eis 2.1 </w:t>
            </w:r>
          </w:p>
        </w:tc>
        <w:tc>
          <w:tcPr>
            <w:tcW w:w="6855" w:type="dxa"/>
            <w:tcBorders>
              <w:top w:val="single" w:sz="12" w:space="0" w:color="FFFFFF" w:themeColor="background1"/>
            </w:tcBorders>
            <w:shd w:val="clear" w:color="auto" w:fill="EBF0FF"/>
          </w:tcPr>
          <w:p w14:paraId="6E643241" w14:textId="2B4B284C" w:rsidR="00E25642" w:rsidRPr="0080645D" w:rsidRDefault="00E25642" w:rsidP="002E0184">
            <w:pPr>
              <w:spacing w:line="240" w:lineRule="exac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E25642">
              <w:rPr>
                <w:rFonts w:asciiTheme="minorHAnsi" w:hAnsiTheme="minorHAnsi"/>
                <w:szCs w:val="17"/>
              </w:rPr>
              <w:t>De medewerker uit de PSO-doelgroep heeft een functie en/of taken die passen bij zijn of haar ‘huidige’ mogelijkheden; werk dient niet te veel maar ook niet te weinig uitdagend te zijn. De organisatie heeft indien nodig de functie, de werkplek en/of het werkproces aangepast. Dit laatste is maatwerk. Daarbij gaat het bijvoorbeeld om: werktempo, productie-eisen, taken, werktijden, uren, pauzeregeling, werkplek, hulpmiddelen en meubilair. De medewerker uit de PSO-doelgroep werkt samen met de reguliere collegae (indien de beperkingen van de medewerker en/of de organisatie van het werk dat toelaten).</w:t>
            </w:r>
          </w:p>
        </w:tc>
      </w:tr>
    </w:tbl>
    <w:p w14:paraId="30A52F36" w14:textId="6C159A58" w:rsidR="00E25642" w:rsidRPr="005D08E6" w:rsidRDefault="005D08E6" w:rsidP="005D08E6">
      <w:pPr>
        <w:pStyle w:val="Heading3"/>
        <w:rPr>
          <w:sz w:val="26"/>
          <w:szCs w:val="26"/>
        </w:rPr>
      </w:pPr>
      <w:bookmarkStart w:id="87" w:name="_Toc191473271"/>
      <w:proofErr w:type="spellStart"/>
      <w:r w:rsidRPr="005D08E6">
        <w:rPr>
          <w:sz w:val="26"/>
          <w:szCs w:val="26"/>
        </w:rPr>
        <w:t>Inclusie</w:t>
      </w:r>
      <w:proofErr w:type="spellEnd"/>
      <w:r w:rsidRPr="005D08E6">
        <w:rPr>
          <w:sz w:val="26"/>
          <w:szCs w:val="26"/>
        </w:rPr>
        <w:t xml:space="preserve">: </w:t>
      </w:r>
      <w:proofErr w:type="spellStart"/>
      <w:r w:rsidRPr="005D08E6">
        <w:rPr>
          <w:sz w:val="26"/>
          <w:szCs w:val="26"/>
        </w:rPr>
        <w:t>prestatie-eis</w:t>
      </w:r>
      <w:proofErr w:type="spellEnd"/>
      <w:r w:rsidRPr="005D08E6">
        <w:rPr>
          <w:sz w:val="26"/>
          <w:szCs w:val="26"/>
        </w:rPr>
        <w:t xml:space="preserve"> 3.1 </w:t>
      </w:r>
      <w:proofErr w:type="spellStart"/>
      <w:r w:rsidRPr="005D08E6">
        <w:rPr>
          <w:sz w:val="26"/>
          <w:szCs w:val="26"/>
        </w:rPr>
        <w:t>en</w:t>
      </w:r>
      <w:proofErr w:type="spellEnd"/>
      <w:r w:rsidRPr="005D08E6">
        <w:rPr>
          <w:sz w:val="26"/>
          <w:szCs w:val="26"/>
        </w:rPr>
        <w:t xml:space="preserve"> 3.2</w:t>
      </w:r>
      <w:bookmarkEnd w:id="87"/>
    </w:p>
    <w:p w14:paraId="62942137" w14:textId="77777777" w:rsidR="00E25642" w:rsidRDefault="00E25642" w:rsidP="00E25642">
      <w:pPr>
        <w:rPr>
          <w:sz w:val="17"/>
          <w:szCs w:val="17"/>
        </w:rPr>
      </w:pPr>
    </w:p>
    <w:p w14:paraId="70050505" w14:textId="4EF12C46" w:rsidR="005D08E6" w:rsidRPr="0051000B" w:rsidRDefault="005D08E6" w:rsidP="005D08E6">
      <w:pPr>
        <w:spacing w:after="60"/>
        <w:rPr>
          <w:sz w:val="17"/>
          <w:szCs w:val="17"/>
        </w:rPr>
      </w:pPr>
      <w:r w:rsidRPr="0051000B">
        <w:rPr>
          <w:sz w:val="17"/>
          <w:szCs w:val="17"/>
        </w:rPr>
        <w:t>Tabel 4.</w:t>
      </w:r>
      <w:r>
        <w:rPr>
          <w:sz w:val="17"/>
          <w:szCs w:val="17"/>
        </w:rPr>
        <w:t>5</w:t>
      </w:r>
      <w:r>
        <w:rPr>
          <w:sz w:val="17"/>
          <w:szCs w:val="17"/>
        </w:rPr>
        <w:tab/>
      </w:r>
      <w:r w:rsidRPr="0051000B">
        <w:rPr>
          <w:sz w:val="17"/>
          <w:szCs w:val="17"/>
        </w:rPr>
        <w:t xml:space="preserve">Prestatie-eis </w:t>
      </w:r>
      <w:r>
        <w:rPr>
          <w:sz w:val="17"/>
          <w:szCs w:val="17"/>
        </w:rPr>
        <w:t>3</w:t>
      </w:r>
      <w:r w:rsidRPr="0051000B">
        <w:rPr>
          <w:sz w:val="17"/>
          <w:szCs w:val="17"/>
        </w:rPr>
        <w:t>.1</w:t>
      </w:r>
    </w:p>
    <w:tbl>
      <w:tblPr>
        <w:tblStyle w:val="TNO"/>
        <w:tblW w:w="0" w:type="auto"/>
        <w:tblBorders>
          <w:insideH w:val="single" w:sz="4" w:space="0" w:color="FFFFFF" w:themeColor="background1"/>
          <w:insideV w:val="single" w:sz="4" w:space="0" w:color="FFFFFF" w:themeColor="background1"/>
        </w:tblBorders>
        <w:tblLook w:val="04A0" w:firstRow="1" w:lastRow="0" w:firstColumn="1" w:lastColumn="0" w:noHBand="0" w:noVBand="1"/>
      </w:tblPr>
      <w:tblGrid>
        <w:gridCol w:w="1413"/>
        <w:gridCol w:w="6855"/>
      </w:tblGrid>
      <w:tr w:rsidR="005D08E6" w:rsidRPr="00807B50" w14:paraId="1A93222D" w14:textId="77777777" w:rsidTr="002E018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B897FB4" w14:textId="77777777" w:rsidR="005D08E6" w:rsidRPr="00807B50" w:rsidRDefault="005D08E6" w:rsidP="002E0184">
            <w:pPr>
              <w:spacing w:line="240" w:lineRule="exact"/>
              <w:rPr>
                <w:rFonts w:asciiTheme="minorHAnsi" w:hAnsiTheme="minorHAnsi"/>
                <w:b/>
                <w:bCs/>
              </w:rPr>
            </w:pPr>
            <w:r w:rsidRPr="00807B50">
              <w:rPr>
                <w:rFonts w:asciiTheme="minorHAnsi" w:hAnsiTheme="minorHAnsi"/>
                <w:b/>
                <w:bCs/>
              </w:rPr>
              <w:t>Eis</w:t>
            </w:r>
          </w:p>
        </w:tc>
        <w:tc>
          <w:tcPr>
            <w:tcW w:w="6855"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14F51E2B" w14:textId="62E1E6D4" w:rsidR="005D08E6" w:rsidRPr="00807B50" w:rsidRDefault="005D08E6" w:rsidP="002E0184">
            <w:pPr>
              <w:spacing w:line="240" w:lineRule="exact"/>
              <w:cnfStyle w:val="100000000000" w:firstRow="1" w:lastRow="0" w:firstColumn="0" w:lastColumn="0" w:oddVBand="0" w:evenVBand="0" w:oddHBand="0" w:evenHBand="0" w:firstRowFirstColumn="0" w:firstRowLastColumn="0" w:lastRowFirstColumn="0" w:lastRowLastColumn="0"/>
              <w:rPr>
                <w:rFonts w:asciiTheme="minorHAnsi" w:hAnsiTheme="minorHAnsi"/>
                <w:b/>
                <w:bCs/>
              </w:rPr>
            </w:pPr>
            <w:r w:rsidRPr="005D08E6">
              <w:rPr>
                <w:rFonts w:asciiTheme="minorHAnsi" w:hAnsiTheme="minorHAnsi"/>
                <w:b/>
                <w:bCs/>
              </w:rPr>
              <w:t>De Aanvragende organisatie zorgt voor een inclusieve cultuur op het werk waar alle werknemers, ongeacht hun achtergrond, zich prettig, veilig en gewaardeerd voelen.</w:t>
            </w:r>
          </w:p>
        </w:tc>
      </w:tr>
      <w:tr w:rsidR="005D08E6" w:rsidRPr="00807B50" w14:paraId="44C8D9D9" w14:textId="77777777" w:rsidTr="002E01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shd w:val="clear" w:color="auto" w:fill="EBF0FF"/>
          </w:tcPr>
          <w:p w14:paraId="1992E7ED" w14:textId="20D45865" w:rsidR="005D08E6" w:rsidRPr="00807B50" w:rsidRDefault="005D08E6" w:rsidP="002E0184">
            <w:pPr>
              <w:spacing w:line="240" w:lineRule="exact"/>
              <w:rPr>
                <w:rFonts w:asciiTheme="minorHAnsi" w:hAnsiTheme="minorHAnsi"/>
              </w:rPr>
            </w:pPr>
            <w:r w:rsidRPr="00807B50">
              <w:rPr>
                <w:rFonts w:asciiTheme="minorHAnsi" w:hAnsiTheme="minorHAnsi"/>
              </w:rPr>
              <w:t>Prestatie</w:t>
            </w:r>
            <w:r>
              <w:rPr>
                <w:rFonts w:asciiTheme="minorHAnsi" w:hAnsiTheme="minorHAnsi"/>
              </w:rPr>
              <w:t>-</w:t>
            </w:r>
            <w:r w:rsidRPr="00807B50">
              <w:rPr>
                <w:rFonts w:asciiTheme="minorHAnsi" w:hAnsiTheme="minorHAnsi"/>
              </w:rPr>
              <w:t xml:space="preserve">eis </w:t>
            </w:r>
            <w:r>
              <w:rPr>
                <w:rFonts w:asciiTheme="minorHAnsi" w:hAnsiTheme="minorHAnsi"/>
              </w:rPr>
              <w:t>3</w:t>
            </w:r>
            <w:r w:rsidRPr="00807B50">
              <w:rPr>
                <w:rFonts w:asciiTheme="minorHAnsi" w:hAnsiTheme="minorHAnsi"/>
              </w:rPr>
              <w:t xml:space="preserve">.1 </w:t>
            </w:r>
          </w:p>
        </w:tc>
        <w:tc>
          <w:tcPr>
            <w:tcW w:w="6855" w:type="dxa"/>
            <w:tcBorders>
              <w:top w:val="single" w:sz="12" w:space="0" w:color="FFFFFF" w:themeColor="background1"/>
            </w:tcBorders>
            <w:shd w:val="clear" w:color="auto" w:fill="EBF0FF"/>
          </w:tcPr>
          <w:p w14:paraId="36C8C05B" w14:textId="77777777" w:rsidR="005D08E6" w:rsidRPr="005D08E6" w:rsidRDefault="005D08E6" w:rsidP="005D08E6">
            <w:pPr>
              <w:pStyle w:val="Body-10"/>
              <w:spacing w:line="240" w:lineRule="exact"/>
              <w:cnfStyle w:val="000000100000" w:firstRow="0" w:lastRow="0" w:firstColumn="0" w:lastColumn="0" w:oddVBand="0" w:evenVBand="0" w:oddHBand="1" w:evenHBand="0" w:firstRowFirstColumn="0" w:firstRowLastColumn="0" w:lastRowFirstColumn="0" w:lastRowLastColumn="0"/>
              <w:rPr>
                <w:rFonts w:asciiTheme="minorHAnsi" w:hAnsiTheme="minorHAnsi"/>
                <w:szCs w:val="17"/>
              </w:rPr>
            </w:pPr>
            <w:r w:rsidRPr="005D08E6">
              <w:rPr>
                <w:rFonts w:asciiTheme="minorHAnsi" w:hAnsiTheme="minorHAnsi"/>
                <w:szCs w:val="17"/>
              </w:rPr>
              <w:t>De organisatie voldoet aan deze eis, als aan de volgende indicatoren wordt voldaan:</w:t>
            </w:r>
          </w:p>
          <w:p w14:paraId="4E88212C" w14:textId="77777777" w:rsidR="005D08E6" w:rsidRPr="005D08E6" w:rsidRDefault="005D08E6" w:rsidP="005D08E6">
            <w:pPr>
              <w:pStyle w:val="Body-10"/>
              <w:numPr>
                <w:ilvl w:val="0"/>
                <w:numId w:val="129"/>
              </w:numPr>
              <w:spacing w:line="240" w:lineRule="exact"/>
              <w:ind w:left="343" w:hanging="343"/>
              <w:cnfStyle w:val="000000100000" w:firstRow="0" w:lastRow="0" w:firstColumn="0" w:lastColumn="0" w:oddVBand="0" w:evenVBand="0" w:oddHBand="1" w:evenHBand="0" w:firstRowFirstColumn="0" w:firstRowLastColumn="0" w:lastRowFirstColumn="0" w:lastRowLastColumn="0"/>
              <w:rPr>
                <w:rFonts w:asciiTheme="minorHAnsi" w:hAnsiTheme="minorHAnsi"/>
                <w:szCs w:val="17"/>
              </w:rPr>
            </w:pPr>
            <w:r w:rsidRPr="005D08E6">
              <w:rPr>
                <w:rFonts w:asciiTheme="minorHAnsi" w:hAnsiTheme="minorHAnsi"/>
                <w:szCs w:val="17"/>
              </w:rPr>
              <w:t>de organisatie communiceert, mede in naam van de directie, intern (bijvoorbeeld op Intranet, in een nieuwsbrief, via werkoverleggen, etc.) over waarom mensen met een afstand tot de arbeidsmarkt in de organisatie worden geplaatst;</w:t>
            </w:r>
          </w:p>
          <w:p w14:paraId="576D8513" w14:textId="62F0E339" w:rsidR="005D08E6" w:rsidRPr="005D08E6" w:rsidRDefault="005D08E6" w:rsidP="005D08E6">
            <w:pPr>
              <w:pStyle w:val="Body-10"/>
              <w:numPr>
                <w:ilvl w:val="0"/>
                <w:numId w:val="129"/>
              </w:numPr>
              <w:spacing w:line="240" w:lineRule="exact"/>
              <w:ind w:left="343" w:hanging="343"/>
              <w:cnfStyle w:val="000000100000" w:firstRow="0" w:lastRow="0" w:firstColumn="0" w:lastColumn="0" w:oddVBand="0" w:evenVBand="0" w:oddHBand="1" w:evenHBand="0" w:firstRowFirstColumn="0" w:firstRowLastColumn="0" w:lastRowFirstColumn="0" w:lastRowLastColumn="0"/>
              <w:rPr>
                <w:rFonts w:asciiTheme="minorHAnsi" w:hAnsiTheme="minorHAnsi"/>
                <w:szCs w:val="17"/>
              </w:rPr>
            </w:pPr>
            <w:r w:rsidRPr="005D08E6">
              <w:rPr>
                <w:rFonts w:asciiTheme="minorHAnsi" w:hAnsiTheme="minorHAnsi"/>
                <w:szCs w:val="17"/>
              </w:rPr>
              <w:t>de organisatie zorgt voor een open inclusieve cultuur waarin alle medewerkers geïnformeerd zijn over het werken met medewerkers uit de PSO-doelgroepen, neemt eventuele vooroordelen weg en biedt medewerkers concrete handelingsopties;</w:t>
            </w:r>
          </w:p>
          <w:p w14:paraId="1F971FEB" w14:textId="77777777" w:rsidR="005D08E6" w:rsidRPr="005D08E6" w:rsidRDefault="005D08E6" w:rsidP="005D08E6">
            <w:pPr>
              <w:pStyle w:val="Body-10"/>
              <w:spacing w:line="240" w:lineRule="exact"/>
              <w:ind w:left="343"/>
              <w:cnfStyle w:val="000000100000" w:firstRow="0" w:lastRow="0" w:firstColumn="0" w:lastColumn="0" w:oddVBand="0" w:evenVBand="0" w:oddHBand="1" w:evenHBand="0" w:firstRowFirstColumn="0" w:firstRowLastColumn="0" w:lastRowFirstColumn="0" w:lastRowLastColumn="0"/>
              <w:rPr>
                <w:rFonts w:asciiTheme="minorHAnsi" w:hAnsiTheme="minorHAnsi"/>
                <w:i/>
                <w:iCs/>
                <w:szCs w:val="17"/>
              </w:rPr>
            </w:pPr>
            <w:r w:rsidRPr="005D08E6">
              <w:rPr>
                <w:rFonts w:asciiTheme="minorHAnsi" w:hAnsiTheme="minorHAnsi"/>
                <w:i/>
                <w:iCs/>
                <w:szCs w:val="17"/>
              </w:rPr>
              <w:t>Ter lering (geen harde eis): De auditor bekijkt of op de website de aanvragende organisatie communiceert over of en waarom mensen met een afstand tot de arbeidsmarkt in het bedrijf worden geplaatst en informeert tijdens de audit naar mogelijke andere externe communicatiekanalen betreffende inclusief werkgeverschap. De externe communicatie wordt vergeleken met de interne communicatie en de invulling die het bedrijf geeft aan inclusie, en eventuele verschillen worden besproken tijdens de audit.</w:t>
            </w:r>
          </w:p>
          <w:p w14:paraId="03B03113" w14:textId="77777777" w:rsidR="005D08E6" w:rsidRPr="005D08E6" w:rsidRDefault="005D08E6" w:rsidP="005D08E6">
            <w:pPr>
              <w:pStyle w:val="Body-10"/>
              <w:numPr>
                <w:ilvl w:val="0"/>
                <w:numId w:val="129"/>
              </w:numPr>
              <w:spacing w:line="240" w:lineRule="exact"/>
              <w:ind w:left="343" w:hanging="343"/>
              <w:cnfStyle w:val="000000100000" w:firstRow="0" w:lastRow="0" w:firstColumn="0" w:lastColumn="0" w:oddVBand="0" w:evenVBand="0" w:oddHBand="1" w:evenHBand="0" w:firstRowFirstColumn="0" w:firstRowLastColumn="0" w:lastRowFirstColumn="0" w:lastRowLastColumn="0"/>
              <w:rPr>
                <w:rFonts w:asciiTheme="minorHAnsi" w:hAnsiTheme="minorHAnsi"/>
                <w:szCs w:val="17"/>
              </w:rPr>
            </w:pPr>
            <w:r w:rsidRPr="005D08E6">
              <w:rPr>
                <w:rFonts w:asciiTheme="minorHAnsi" w:hAnsiTheme="minorHAnsi"/>
                <w:szCs w:val="17"/>
              </w:rPr>
              <w:t>indien er werkaanpassingen zijn doorgevoerd (bijvoorbeeld aangepaste werktijden, meer of langere pauzes, lagere eisen aan de productiviteit) en/of er zijn consequenties van eventuele beperkingen voor het functioneren in het werk, dan is de direct leidinggevende daarvan op de hoogte;</w:t>
            </w:r>
          </w:p>
          <w:p w14:paraId="195749F2" w14:textId="77777777" w:rsidR="005D08E6" w:rsidRPr="005D08E6" w:rsidRDefault="005D08E6" w:rsidP="005D08E6">
            <w:pPr>
              <w:pStyle w:val="Body-10"/>
              <w:numPr>
                <w:ilvl w:val="0"/>
                <w:numId w:val="129"/>
              </w:numPr>
              <w:spacing w:line="240" w:lineRule="exact"/>
              <w:ind w:left="343" w:hanging="343"/>
              <w:cnfStyle w:val="000000100000" w:firstRow="0" w:lastRow="0" w:firstColumn="0" w:lastColumn="0" w:oddVBand="0" w:evenVBand="0" w:oddHBand="1" w:evenHBand="0" w:firstRowFirstColumn="0" w:firstRowLastColumn="0" w:lastRowFirstColumn="0" w:lastRowLastColumn="0"/>
              <w:rPr>
                <w:rFonts w:asciiTheme="minorHAnsi" w:hAnsiTheme="minorHAnsi"/>
                <w:szCs w:val="17"/>
              </w:rPr>
            </w:pPr>
            <w:r w:rsidRPr="005D08E6">
              <w:rPr>
                <w:rFonts w:asciiTheme="minorHAnsi" w:hAnsiTheme="minorHAnsi"/>
                <w:szCs w:val="17"/>
              </w:rPr>
              <w:t>als er werkaanpassingen zijn doorgevoerd (bijvoorbeeld aangepaste werktijden, meer of langere pauzes, lagere eisen aan de productiviteit) en/of er zijn consequenties van eventuele beperkingen voor het functioneren in het werk, informeert de leidinggevende na afstemming met de medewerker de collegae over deze aanpassingen, voor zover relevant voor het werk;</w:t>
            </w:r>
          </w:p>
          <w:p w14:paraId="02279D44" w14:textId="31BD4B05" w:rsidR="005D08E6" w:rsidRPr="00457044" w:rsidRDefault="005D08E6" w:rsidP="00DF5F0B">
            <w:pPr>
              <w:pStyle w:val="Body-10"/>
              <w:numPr>
                <w:ilvl w:val="0"/>
                <w:numId w:val="129"/>
              </w:numPr>
              <w:spacing w:line="240" w:lineRule="exact"/>
              <w:ind w:left="341" w:hanging="341"/>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5D08E6">
              <w:rPr>
                <w:rFonts w:asciiTheme="minorHAnsi" w:hAnsiTheme="minorHAnsi"/>
                <w:szCs w:val="17"/>
              </w:rPr>
              <w:t>de collegae en leidinggevende betrekken alle medewerkers (inclusief medewerkers uit de PSO-doelgroep) bij (in)formele personele activiteiten (bijvoorbeeld koffie, lunch, personeelsuitjes en teamuitjes).</w:t>
            </w:r>
          </w:p>
        </w:tc>
      </w:tr>
    </w:tbl>
    <w:p w14:paraId="18EAC98C" w14:textId="77777777" w:rsidR="006634FB" w:rsidRDefault="006634FB" w:rsidP="00237535">
      <w:pPr>
        <w:spacing w:after="60"/>
        <w:rPr>
          <w:sz w:val="17"/>
          <w:szCs w:val="17"/>
        </w:rPr>
      </w:pPr>
    </w:p>
    <w:p w14:paraId="74429360" w14:textId="68121634" w:rsidR="00237535" w:rsidRPr="0051000B" w:rsidRDefault="00237535" w:rsidP="00237535">
      <w:pPr>
        <w:spacing w:after="60"/>
        <w:rPr>
          <w:sz w:val="17"/>
          <w:szCs w:val="17"/>
        </w:rPr>
      </w:pPr>
      <w:r w:rsidRPr="0051000B">
        <w:rPr>
          <w:sz w:val="17"/>
          <w:szCs w:val="17"/>
        </w:rPr>
        <w:t>Tabel 4.</w:t>
      </w:r>
      <w:r>
        <w:rPr>
          <w:sz w:val="17"/>
          <w:szCs w:val="17"/>
        </w:rPr>
        <w:t>6</w:t>
      </w:r>
      <w:r>
        <w:rPr>
          <w:sz w:val="17"/>
          <w:szCs w:val="17"/>
        </w:rPr>
        <w:tab/>
      </w:r>
      <w:r w:rsidRPr="0051000B">
        <w:rPr>
          <w:sz w:val="17"/>
          <w:szCs w:val="17"/>
        </w:rPr>
        <w:t xml:space="preserve">Prestatie-eis </w:t>
      </w:r>
      <w:r>
        <w:rPr>
          <w:sz w:val="17"/>
          <w:szCs w:val="17"/>
        </w:rPr>
        <w:t>3</w:t>
      </w:r>
      <w:r w:rsidRPr="0051000B">
        <w:rPr>
          <w:sz w:val="17"/>
          <w:szCs w:val="17"/>
        </w:rPr>
        <w:t>.</w:t>
      </w:r>
      <w:r>
        <w:rPr>
          <w:sz w:val="17"/>
          <w:szCs w:val="17"/>
        </w:rPr>
        <w:t>2</w:t>
      </w:r>
    </w:p>
    <w:tbl>
      <w:tblPr>
        <w:tblStyle w:val="TNO"/>
        <w:tblW w:w="0" w:type="auto"/>
        <w:tblBorders>
          <w:insideH w:val="single" w:sz="4" w:space="0" w:color="FFFFFF" w:themeColor="background1"/>
          <w:insideV w:val="single" w:sz="4" w:space="0" w:color="FFFFFF" w:themeColor="background1"/>
        </w:tblBorders>
        <w:tblLook w:val="04A0" w:firstRow="1" w:lastRow="0" w:firstColumn="1" w:lastColumn="0" w:noHBand="0" w:noVBand="1"/>
      </w:tblPr>
      <w:tblGrid>
        <w:gridCol w:w="1413"/>
        <w:gridCol w:w="6855"/>
      </w:tblGrid>
      <w:tr w:rsidR="00237535" w:rsidRPr="00807B50" w14:paraId="6D9992F2" w14:textId="77777777" w:rsidTr="002E018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4C36EDF" w14:textId="3641CEDF" w:rsidR="00237535" w:rsidRPr="00807B50" w:rsidRDefault="00237535" w:rsidP="002E0184">
            <w:pPr>
              <w:spacing w:line="240" w:lineRule="exact"/>
              <w:rPr>
                <w:rFonts w:asciiTheme="minorHAnsi" w:hAnsiTheme="minorHAnsi"/>
                <w:b/>
                <w:bCs/>
              </w:rPr>
            </w:pPr>
            <w:r>
              <w:rPr>
                <w:rFonts w:asciiTheme="minorHAnsi" w:hAnsiTheme="minorHAnsi"/>
                <w:b/>
                <w:bCs/>
              </w:rPr>
              <w:t>Eis</w:t>
            </w:r>
          </w:p>
        </w:tc>
        <w:tc>
          <w:tcPr>
            <w:tcW w:w="6855"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588125F2" w14:textId="643D5599" w:rsidR="00237535" w:rsidRPr="00807B50" w:rsidRDefault="00237535" w:rsidP="002E0184">
            <w:pPr>
              <w:spacing w:line="240" w:lineRule="exact"/>
              <w:cnfStyle w:val="100000000000" w:firstRow="1" w:lastRow="0" w:firstColumn="0" w:lastColumn="0" w:oddVBand="0" w:evenVBand="0" w:oddHBand="0" w:evenHBand="0" w:firstRowFirstColumn="0" w:firstRowLastColumn="0" w:lastRowFirstColumn="0" w:lastRowLastColumn="0"/>
              <w:rPr>
                <w:rFonts w:asciiTheme="minorHAnsi" w:hAnsiTheme="minorHAnsi"/>
                <w:b/>
                <w:bCs/>
              </w:rPr>
            </w:pPr>
            <w:r w:rsidRPr="00237535">
              <w:rPr>
                <w:rFonts w:asciiTheme="minorHAnsi" w:hAnsiTheme="minorHAnsi"/>
                <w:b/>
                <w:bCs/>
              </w:rPr>
              <w:t>De Aanvragende organisatie zorgt ervoor dat de medewerker wordt betrokken bij en geïnformeerd over zaken en ontwikkelingen in de organisatie.</w:t>
            </w:r>
          </w:p>
        </w:tc>
      </w:tr>
      <w:tr w:rsidR="00237535" w:rsidRPr="00807B50" w14:paraId="0050CBD3" w14:textId="77777777" w:rsidTr="002E01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shd w:val="clear" w:color="auto" w:fill="EBF0FF"/>
          </w:tcPr>
          <w:p w14:paraId="37A74C8B" w14:textId="0BC00CB8" w:rsidR="00237535" w:rsidRPr="00807B50" w:rsidRDefault="00237535" w:rsidP="002E0184">
            <w:pPr>
              <w:spacing w:line="240" w:lineRule="exact"/>
              <w:rPr>
                <w:rFonts w:asciiTheme="minorHAnsi" w:hAnsiTheme="minorHAnsi"/>
              </w:rPr>
            </w:pPr>
            <w:r w:rsidRPr="00807B50">
              <w:rPr>
                <w:rFonts w:asciiTheme="minorHAnsi" w:hAnsiTheme="minorHAnsi"/>
              </w:rPr>
              <w:t>Prestatie</w:t>
            </w:r>
            <w:r>
              <w:rPr>
                <w:rFonts w:asciiTheme="minorHAnsi" w:hAnsiTheme="minorHAnsi"/>
              </w:rPr>
              <w:t>-</w:t>
            </w:r>
            <w:r w:rsidRPr="00807B50">
              <w:rPr>
                <w:rFonts w:asciiTheme="minorHAnsi" w:hAnsiTheme="minorHAnsi"/>
              </w:rPr>
              <w:t xml:space="preserve">eis </w:t>
            </w:r>
            <w:r>
              <w:rPr>
                <w:rFonts w:asciiTheme="minorHAnsi" w:hAnsiTheme="minorHAnsi"/>
              </w:rPr>
              <w:t>3.2</w:t>
            </w:r>
            <w:r w:rsidRPr="00807B50">
              <w:rPr>
                <w:rFonts w:asciiTheme="minorHAnsi" w:hAnsiTheme="minorHAnsi"/>
              </w:rPr>
              <w:t xml:space="preserve"> </w:t>
            </w:r>
          </w:p>
        </w:tc>
        <w:tc>
          <w:tcPr>
            <w:tcW w:w="6855" w:type="dxa"/>
            <w:tcBorders>
              <w:top w:val="single" w:sz="12" w:space="0" w:color="FFFFFF" w:themeColor="background1"/>
            </w:tcBorders>
            <w:shd w:val="clear" w:color="auto" w:fill="EBF0FF"/>
          </w:tcPr>
          <w:p w14:paraId="28304970" w14:textId="77777777" w:rsidR="00237535" w:rsidRPr="00807B50" w:rsidRDefault="00237535" w:rsidP="002E0184">
            <w:pPr>
              <w:pStyle w:val="Body-10"/>
              <w:spacing w:line="240" w:lineRule="exact"/>
              <w:cnfStyle w:val="000000100000" w:firstRow="0" w:lastRow="0" w:firstColumn="0" w:lastColumn="0" w:oddVBand="0" w:evenVBand="0" w:oddHBand="1" w:evenHBand="0" w:firstRowFirstColumn="0" w:firstRowLastColumn="0" w:lastRowFirstColumn="0" w:lastRowLastColumn="0"/>
              <w:rPr>
                <w:rFonts w:asciiTheme="minorHAnsi" w:hAnsiTheme="minorHAnsi"/>
                <w:szCs w:val="17"/>
              </w:rPr>
            </w:pPr>
            <w:r w:rsidRPr="00807B50">
              <w:rPr>
                <w:rFonts w:asciiTheme="minorHAnsi" w:hAnsiTheme="minorHAnsi"/>
                <w:szCs w:val="17"/>
              </w:rPr>
              <w:t>De organisatie voldoet aan deze eis, als aan de volgende indicatoren wordt voldaan:</w:t>
            </w:r>
          </w:p>
          <w:p w14:paraId="7352ECC1" w14:textId="77777777" w:rsidR="00237535" w:rsidRPr="00237535" w:rsidRDefault="00237535" w:rsidP="00237535">
            <w:pPr>
              <w:pStyle w:val="Body-10"/>
              <w:numPr>
                <w:ilvl w:val="0"/>
                <w:numId w:val="77"/>
              </w:numPr>
              <w:spacing w:line="240" w:lineRule="exact"/>
              <w:cnfStyle w:val="000000100000" w:firstRow="0" w:lastRow="0" w:firstColumn="0" w:lastColumn="0" w:oddVBand="0" w:evenVBand="0" w:oddHBand="1" w:evenHBand="0" w:firstRowFirstColumn="0" w:firstRowLastColumn="0" w:lastRowFirstColumn="0" w:lastRowLastColumn="0"/>
              <w:rPr>
                <w:rFonts w:asciiTheme="minorHAnsi" w:hAnsiTheme="minorHAnsi"/>
                <w:szCs w:val="17"/>
              </w:rPr>
            </w:pPr>
            <w:r w:rsidRPr="00237535">
              <w:rPr>
                <w:rFonts w:asciiTheme="minorHAnsi" w:hAnsiTheme="minorHAnsi"/>
                <w:szCs w:val="17"/>
              </w:rPr>
              <w:t>de medewerker uit de PSO-doelgroep krijgt, gelijk aan de informatie die alle medewerkers krijgen, informatie over organisatorische aspecten zoals (</w:t>
            </w:r>
            <w:proofErr w:type="spellStart"/>
            <w:r w:rsidRPr="00237535">
              <w:rPr>
                <w:rFonts w:asciiTheme="minorHAnsi" w:hAnsiTheme="minorHAnsi"/>
                <w:szCs w:val="17"/>
              </w:rPr>
              <w:t>veiligheids</w:t>
            </w:r>
            <w:proofErr w:type="spellEnd"/>
            <w:r w:rsidRPr="00237535">
              <w:rPr>
                <w:rFonts w:asciiTheme="minorHAnsi" w:hAnsiTheme="minorHAnsi"/>
                <w:szCs w:val="17"/>
              </w:rPr>
              <w:t>)procedures, instructies, organisatieontwikkelingen, besluiten en werkafspraken;</w:t>
            </w:r>
          </w:p>
          <w:p w14:paraId="13DF807C" w14:textId="4643442B" w:rsidR="00237535" w:rsidRPr="00251B9A" w:rsidRDefault="00237535" w:rsidP="00237535">
            <w:pPr>
              <w:pStyle w:val="Body-10"/>
              <w:numPr>
                <w:ilvl w:val="0"/>
                <w:numId w:val="77"/>
              </w:numPr>
              <w:spacing w:line="240" w:lineRule="exac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237535">
              <w:rPr>
                <w:rFonts w:asciiTheme="minorHAnsi" w:hAnsiTheme="minorHAnsi"/>
                <w:szCs w:val="17"/>
              </w:rPr>
              <w:t>de informatie is zo nodig afgestemd op de beperkingen van een medewerker uit de PSO-doelgroep</w:t>
            </w:r>
            <w:r>
              <w:rPr>
                <w:rFonts w:asciiTheme="minorHAnsi" w:hAnsiTheme="minorHAnsi"/>
                <w:szCs w:val="17"/>
              </w:rPr>
              <w:t>.</w:t>
            </w:r>
          </w:p>
        </w:tc>
      </w:tr>
    </w:tbl>
    <w:p w14:paraId="512270C5" w14:textId="77777777" w:rsidR="00237535" w:rsidRDefault="00237535">
      <w:pPr>
        <w:suppressAutoHyphens w:val="0"/>
        <w:rPr>
          <w:rFonts w:eastAsia="Arial Unicode MS"/>
          <w:b/>
          <w:color w:val="00030A"/>
          <w:sz w:val="26"/>
          <w:szCs w:val="26"/>
          <w:lang w:eastAsia="en-US"/>
        </w:rPr>
      </w:pPr>
      <w:r>
        <w:rPr>
          <w:sz w:val="26"/>
          <w:szCs w:val="26"/>
        </w:rPr>
        <w:br w:type="page"/>
      </w:r>
    </w:p>
    <w:p w14:paraId="0719E3C7" w14:textId="4D354232" w:rsidR="00C13BAF" w:rsidRPr="00237535" w:rsidRDefault="00237535" w:rsidP="0051000B">
      <w:pPr>
        <w:pStyle w:val="Heading3"/>
        <w:rPr>
          <w:sz w:val="26"/>
          <w:szCs w:val="26"/>
          <w:lang w:val="nl-NL"/>
        </w:rPr>
      </w:pPr>
      <w:bookmarkStart w:id="88" w:name="_Toc191473272"/>
      <w:r w:rsidRPr="00237535">
        <w:rPr>
          <w:sz w:val="26"/>
          <w:szCs w:val="26"/>
          <w:lang w:val="nl-NL"/>
        </w:rPr>
        <w:t>Functioneren en ontwikkeling: pre</w:t>
      </w:r>
      <w:r>
        <w:rPr>
          <w:sz w:val="26"/>
          <w:szCs w:val="26"/>
          <w:lang w:val="nl-NL"/>
        </w:rPr>
        <w:t>statie-eis 4.1</w:t>
      </w:r>
      <w:bookmarkEnd w:id="88"/>
    </w:p>
    <w:p w14:paraId="5408DCF9" w14:textId="7312244E" w:rsidR="00C13BAF" w:rsidRDefault="00C13BAF" w:rsidP="00AB555B"/>
    <w:p w14:paraId="1A07BB1A" w14:textId="2B1B310B" w:rsidR="00C13BAF" w:rsidRPr="0051000B" w:rsidRDefault="0051000B" w:rsidP="0051000B">
      <w:pPr>
        <w:spacing w:after="60"/>
        <w:rPr>
          <w:sz w:val="17"/>
          <w:szCs w:val="17"/>
        </w:rPr>
      </w:pPr>
      <w:r w:rsidRPr="0051000B">
        <w:rPr>
          <w:sz w:val="17"/>
          <w:szCs w:val="17"/>
        </w:rPr>
        <w:t>Tabel 4.</w:t>
      </w:r>
      <w:r w:rsidR="00237535">
        <w:rPr>
          <w:sz w:val="17"/>
          <w:szCs w:val="17"/>
        </w:rPr>
        <w:t>7</w:t>
      </w:r>
      <w:r>
        <w:rPr>
          <w:sz w:val="17"/>
          <w:szCs w:val="17"/>
        </w:rPr>
        <w:tab/>
      </w:r>
      <w:r w:rsidRPr="0051000B">
        <w:rPr>
          <w:sz w:val="17"/>
          <w:szCs w:val="17"/>
        </w:rPr>
        <w:t xml:space="preserve">Prestatie-eis </w:t>
      </w:r>
      <w:r w:rsidR="00237535">
        <w:rPr>
          <w:sz w:val="17"/>
          <w:szCs w:val="17"/>
        </w:rPr>
        <w:t>4</w:t>
      </w:r>
      <w:r w:rsidRPr="0051000B">
        <w:rPr>
          <w:sz w:val="17"/>
          <w:szCs w:val="17"/>
        </w:rPr>
        <w:t>.1</w:t>
      </w:r>
    </w:p>
    <w:tbl>
      <w:tblPr>
        <w:tblStyle w:val="TNO"/>
        <w:tblW w:w="0" w:type="auto"/>
        <w:tblBorders>
          <w:insideH w:val="single" w:sz="4" w:space="0" w:color="FFFFFF" w:themeColor="background1"/>
          <w:insideV w:val="single" w:sz="4" w:space="0" w:color="FFFFFF" w:themeColor="background1"/>
        </w:tblBorders>
        <w:tblLook w:val="04A0" w:firstRow="1" w:lastRow="0" w:firstColumn="1" w:lastColumn="0" w:noHBand="0" w:noVBand="1"/>
      </w:tblPr>
      <w:tblGrid>
        <w:gridCol w:w="1413"/>
        <w:gridCol w:w="6855"/>
      </w:tblGrid>
      <w:tr w:rsidR="0051000B" w:rsidRPr="00807B50" w14:paraId="0CD1470B" w14:textId="77777777" w:rsidTr="0062635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D397CDB" w14:textId="77777777" w:rsidR="0051000B" w:rsidRPr="00807B50" w:rsidRDefault="0051000B" w:rsidP="00807B50">
            <w:pPr>
              <w:spacing w:line="240" w:lineRule="exact"/>
              <w:rPr>
                <w:rFonts w:asciiTheme="minorHAnsi" w:hAnsiTheme="minorHAnsi"/>
                <w:b/>
                <w:bCs/>
              </w:rPr>
            </w:pPr>
            <w:r w:rsidRPr="00807B50">
              <w:rPr>
                <w:rFonts w:asciiTheme="minorHAnsi" w:hAnsiTheme="minorHAnsi"/>
                <w:b/>
                <w:bCs/>
              </w:rPr>
              <w:t>Eis</w:t>
            </w:r>
          </w:p>
        </w:tc>
        <w:tc>
          <w:tcPr>
            <w:tcW w:w="6855"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177D273" w14:textId="570DA6F8" w:rsidR="0051000B" w:rsidRPr="00807B50" w:rsidRDefault="00237535" w:rsidP="00807B50">
            <w:pPr>
              <w:spacing w:line="240" w:lineRule="exact"/>
              <w:cnfStyle w:val="100000000000" w:firstRow="1" w:lastRow="0" w:firstColumn="0" w:lastColumn="0" w:oddVBand="0" w:evenVBand="0" w:oddHBand="0" w:evenHBand="0" w:firstRowFirstColumn="0" w:firstRowLastColumn="0" w:lastRowFirstColumn="0" w:lastRowLastColumn="0"/>
              <w:rPr>
                <w:rFonts w:asciiTheme="minorHAnsi" w:hAnsiTheme="minorHAnsi"/>
                <w:b/>
                <w:bCs/>
              </w:rPr>
            </w:pPr>
            <w:r w:rsidRPr="00237535">
              <w:rPr>
                <w:rFonts w:asciiTheme="minorHAnsi" w:hAnsiTheme="minorHAnsi"/>
                <w:b/>
                <w:bCs/>
              </w:rPr>
              <w:t>De Aanvragende organisatie is doelgericht bezig met het functioneren en de ontwikkeling van de PSO-medewerker</w:t>
            </w:r>
          </w:p>
        </w:tc>
      </w:tr>
      <w:tr w:rsidR="0051000B" w:rsidRPr="00807B50" w14:paraId="266AC72E" w14:textId="77777777" w:rsidTr="005100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shd w:val="clear" w:color="auto" w:fill="EBF0FF"/>
          </w:tcPr>
          <w:p w14:paraId="539F2C7D" w14:textId="72DC628D" w:rsidR="0051000B" w:rsidRPr="00807B50" w:rsidRDefault="0051000B" w:rsidP="00807B50">
            <w:pPr>
              <w:spacing w:line="240" w:lineRule="exact"/>
              <w:rPr>
                <w:rFonts w:asciiTheme="minorHAnsi" w:hAnsiTheme="minorHAnsi"/>
              </w:rPr>
            </w:pPr>
            <w:r w:rsidRPr="00807B50">
              <w:rPr>
                <w:rFonts w:asciiTheme="minorHAnsi" w:hAnsiTheme="minorHAnsi"/>
              </w:rPr>
              <w:t>Prestatie</w:t>
            </w:r>
            <w:r w:rsidR="006634FB">
              <w:rPr>
                <w:rFonts w:asciiTheme="minorHAnsi" w:hAnsiTheme="minorHAnsi"/>
              </w:rPr>
              <w:t>-</w:t>
            </w:r>
            <w:r w:rsidRPr="00807B50">
              <w:rPr>
                <w:rFonts w:asciiTheme="minorHAnsi" w:hAnsiTheme="minorHAnsi"/>
              </w:rPr>
              <w:t xml:space="preserve">eis </w:t>
            </w:r>
            <w:r w:rsidR="006634FB">
              <w:rPr>
                <w:rFonts w:asciiTheme="minorHAnsi" w:hAnsiTheme="minorHAnsi"/>
              </w:rPr>
              <w:t>4</w:t>
            </w:r>
            <w:r w:rsidRPr="00807B50">
              <w:rPr>
                <w:rFonts w:asciiTheme="minorHAnsi" w:hAnsiTheme="minorHAnsi"/>
              </w:rPr>
              <w:t xml:space="preserve">.1 </w:t>
            </w:r>
          </w:p>
        </w:tc>
        <w:tc>
          <w:tcPr>
            <w:tcW w:w="6855" w:type="dxa"/>
            <w:tcBorders>
              <w:top w:val="single" w:sz="12" w:space="0" w:color="FFFFFF" w:themeColor="background1"/>
            </w:tcBorders>
            <w:shd w:val="clear" w:color="auto" w:fill="EBF0FF"/>
          </w:tcPr>
          <w:p w14:paraId="30D5B7CF" w14:textId="77777777" w:rsidR="0051000B" w:rsidRPr="00807B50" w:rsidRDefault="0051000B" w:rsidP="00807B50">
            <w:pPr>
              <w:pStyle w:val="Body-10"/>
              <w:spacing w:line="240" w:lineRule="exact"/>
              <w:cnfStyle w:val="000000100000" w:firstRow="0" w:lastRow="0" w:firstColumn="0" w:lastColumn="0" w:oddVBand="0" w:evenVBand="0" w:oddHBand="1" w:evenHBand="0" w:firstRowFirstColumn="0" w:firstRowLastColumn="0" w:lastRowFirstColumn="0" w:lastRowLastColumn="0"/>
              <w:rPr>
                <w:rFonts w:asciiTheme="minorHAnsi" w:hAnsiTheme="minorHAnsi"/>
                <w:szCs w:val="17"/>
              </w:rPr>
            </w:pPr>
            <w:r w:rsidRPr="00807B50">
              <w:rPr>
                <w:rFonts w:asciiTheme="minorHAnsi" w:hAnsiTheme="minorHAnsi"/>
                <w:szCs w:val="17"/>
              </w:rPr>
              <w:t>De organisatie voldoet aan deze eis, als aan de volgende indicatoren wordt voldaan:</w:t>
            </w:r>
          </w:p>
          <w:p w14:paraId="262234E7" w14:textId="77777777" w:rsidR="006634FB" w:rsidRPr="006634FB" w:rsidRDefault="006634FB" w:rsidP="006634FB">
            <w:pPr>
              <w:pStyle w:val="Body-10"/>
              <w:numPr>
                <w:ilvl w:val="0"/>
                <w:numId w:val="130"/>
              </w:numPr>
              <w:spacing w:line="240" w:lineRule="exact"/>
              <w:cnfStyle w:val="000000100000" w:firstRow="0" w:lastRow="0" w:firstColumn="0" w:lastColumn="0" w:oddVBand="0" w:evenVBand="0" w:oddHBand="1" w:evenHBand="0" w:firstRowFirstColumn="0" w:firstRowLastColumn="0" w:lastRowFirstColumn="0" w:lastRowLastColumn="0"/>
              <w:rPr>
                <w:rFonts w:asciiTheme="minorHAnsi" w:hAnsiTheme="minorHAnsi"/>
                <w:szCs w:val="17"/>
              </w:rPr>
            </w:pPr>
            <w:r w:rsidRPr="006634FB">
              <w:rPr>
                <w:rFonts w:asciiTheme="minorHAnsi" w:hAnsiTheme="minorHAnsi"/>
                <w:szCs w:val="17"/>
              </w:rPr>
              <w:t>de medewerker wordt goed ingewerkt; indien nodig wordt het inwerkprogramma afgestemd op zijn of haar mogelijkheden en beperkingen;</w:t>
            </w:r>
          </w:p>
          <w:p w14:paraId="1C7A99CB" w14:textId="0E9449CB" w:rsidR="0051000B" w:rsidRPr="00251B9A" w:rsidRDefault="006634FB" w:rsidP="006634FB">
            <w:pPr>
              <w:pStyle w:val="Body-10"/>
              <w:numPr>
                <w:ilvl w:val="0"/>
                <w:numId w:val="130"/>
              </w:numPr>
              <w:spacing w:line="240" w:lineRule="exac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6634FB">
              <w:rPr>
                <w:rFonts w:asciiTheme="minorHAnsi" w:hAnsiTheme="minorHAnsi"/>
                <w:szCs w:val="17"/>
              </w:rPr>
              <w:t>functionering en ontwikkeling (vakvaardigheden en persoonlijke ontwikkeling zoals motivatie en zelfvertrouwen) worden periodiek besproken</w:t>
            </w:r>
            <w:r w:rsidR="00B61600">
              <w:rPr>
                <w:rFonts w:asciiTheme="minorHAnsi" w:hAnsiTheme="minorHAnsi"/>
                <w:szCs w:val="17"/>
              </w:rPr>
              <w:t>.</w:t>
            </w:r>
          </w:p>
        </w:tc>
      </w:tr>
    </w:tbl>
    <w:p w14:paraId="29B7FE3B" w14:textId="75F60668" w:rsidR="0051000B" w:rsidRPr="00251B9A" w:rsidRDefault="006634FB" w:rsidP="00F65479">
      <w:pPr>
        <w:pStyle w:val="Heading3"/>
        <w:rPr>
          <w:sz w:val="26"/>
          <w:szCs w:val="26"/>
          <w:lang w:val="nl-NL"/>
        </w:rPr>
      </w:pPr>
      <w:bookmarkStart w:id="89" w:name="_Toc191473273"/>
      <w:r>
        <w:rPr>
          <w:sz w:val="26"/>
          <w:szCs w:val="26"/>
          <w:lang w:val="nl-NL"/>
        </w:rPr>
        <w:t>Begeleiding: pre</w:t>
      </w:r>
      <w:r w:rsidR="00F65479" w:rsidRPr="00C2032C">
        <w:rPr>
          <w:sz w:val="26"/>
          <w:szCs w:val="26"/>
          <w:lang w:val="nl-NL"/>
        </w:rPr>
        <w:t xml:space="preserve">statie-eis </w:t>
      </w:r>
      <w:r>
        <w:rPr>
          <w:sz w:val="26"/>
          <w:szCs w:val="26"/>
          <w:lang w:val="nl-NL"/>
        </w:rPr>
        <w:t>5</w:t>
      </w:r>
      <w:r w:rsidR="00F65479" w:rsidRPr="00C2032C">
        <w:rPr>
          <w:sz w:val="26"/>
          <w:szCs w:val="26"/>
          <w:lang w:val="nl-NL"/>
        </w:rPr>
        <w:t>.1</w:t>
      </w:r>
      <w:bookmarkEnd w:id="89"/>
    </w:p>
    <w:p w14:paraId="7CFE0AAF" w14:textId="6C365236" w:rsidR="0051000B" w:rsidRDefault="0051000B" w:rsidP="0051000B"/>
    <w:p w14:paraId="330FD7F7" w14:textId="5331A410" w:rsidR="00F65479" w:rsidRPr="0051000B" w:rsidRDefault="00F65479" w:rsidP="00F65479">
      <w:pPr>
        <w:spacing w:after="60"/>
        <w:rPr>
          <w:sz w:val="17"/>
          <w:szCs w:val="17"/>
        </w:rPr>
      </w:pPr>
      <w:r w:rsidRPr="0051000B">
        <w:rPr>
          <w:sz w:val="17"/>
          <w:szCs w:val="17"/>
        </w:rPr>
        <w:t>Tabel 4.</w:t>
      </w:r>
      <w:r w:rsidR="006634FB">
        <w:rPr>
          <w:sz w:val="17"/>
          <w:szCs w:val="17"/>
        </w:rPr>
        <w:t>8</w:t>
      </w:r>
      <w:r>
        <w:rPr>
          <w:sz w:val="17"/>
          <w:szCs w:val="17"/>
        </w:rPr>
        <w:tab/>
      </w:r>
      <w:r w:rsidRPr="0051000B">
        <w:rPr>
          <w:sz w:val="17"/>
          <w:szCs w:val="17"/>
        </w:rPr>
        <w:t xml:space="preserve">Prestatie-eis </w:t>
      </w:r>
      <w:r w:rsidR="006634FB">
        <w:rPr>
          <w:sz w:val="17"/>
          <w:szCs w:val="17"/>
        </w:rPr>
        <w:t>5</w:t>
      </w:r>
      <w:r>
        <w:rPr>
          <w:sz w:val="17"/>
          <w:szCs w:val="17"/>
        </w:rPr>
        <w:t>.1</w:t>
      </w:r>
    </w:p>
    <w:tbl>
      <w:tblPr>
        <w:tblStyle w:val="TNO"/>
        <w:tblW w:w="0" w:type="auto"/>
        <w:tblBorders>
          <w:insideH w:val="single" w:sz="4" w:space="0" w:color="FFFFFF" w:themeColor="background1"/>
          <w:insideV w:val="single" w:sz="4" w:space="0" w:color="FFFFFF" w:themeColor="background1"/>
        </w:tblBorders>
        <w:tblLook w:val="04A0" w:firstRow="1" w:lastRow="0" w:firstColumn="1" w:lastColumn="0" w:noHBand="0" w:noVBand="1"/>
      </w:tblPr>
      <w:tblGrid>
        <w:gridCol w:w="1413"/>
        <w:gridCol w:w="6855"/>
      </w:tblGrid>
      <w:tr w:rsidR="00F65479" w:rsidRPr="0080645D" w14:paraId="2F07B419" w14:textId="77777777" w:rsidTr="0062635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FA07C97" w14:textId="77777777" w:rsidR="00F65479" w:rsidRPr="0080645D" w:rsidRDefault="00F65479" w:rsidP="00807B50">
            <w:pPr>
              <w:spacing w:line="240" w:lineRule="exact"/>
              <w:rPr>
                <w:rFonts w:asciiTheme="minorHAnsi" w:hAnsiTheme="minorHAnsi"/>
                <w:b/>
                <w:bCs/>
              </w:rPr>
            </w:pPr>
            <w:r w:rsidRPr="0080645D">
              <w:rPr>
                <w:rFonts w:asciiTheme="minorHAnsi" w:hAnsiTheme="minorHAnsi"/>
                <w:b/>
                <w:bCs/>
              </w:rPr>
              <w:t>Eis</w:t>
            </w:r>
          </w:p>
        </w:tc>
        <w:tc>
          <w:tcPr>
            <w:tcW w:w="6855"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AD88234" w14:textId="7C3D01AD" w:rsidR="00F65479" w:rsidRPr="0080645D" w:rsidRDefault="006634FB" w:rsidP="00807B50">
            <w:pPr>
              <w:spacing w:line="240" w:lineRule="exact"/>
              <w:cnfStyle w:val="100000000000" w:firstRow="1" w:lastRow="0" w:firstColumn="0" w:lastColumn="0" w:oddVBand="0" w:evenVBand="0" w:oddHBand="0" w:evenHBand="0" w:firstRowFirstColumn="0" w:firstRowLastColumn="0" w:lastRowFirstColumn="0" w:lastRowLastColumn="0"/>
              <w:rPr>
                <w:rFonts w:asciiTheme="minorHAnsi" w:hAnsiTheme="minorHAnsi"/>
                <w:b/>
                <w:bCs/>
              </w:rPr>
            </w:pPr>
            <w:r w:rsidRPr="006634FB">
              <w:rPr>
                <w:rFonts w:asciiTheme="minorHAnsi" w:hAnsiTheme="minorHAnsi"/>
                <w:b/>
                <w:bCs/>
              </w:rPr>
              <w:t>De Aanvragende organisatie draagt zorg voor extra begeleiding als dat nodig is voor het goed functioneren van de PSO-medewerker.</w:t>
            </w:r>
          </w:p>
        </w:tc>
      </w:tr>
      <w:tr w:rsidR="00F65479" w14:paraId="7A86A247" w14:textId="77777777" w:rsidTr="00F654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shd w:val="clear" w:color="auto" w:fill="EBF0FF"/>
          </w:tcPr>
          <w:p w14:paraId="5594E731" w14:textId="05B04683" w:rsidR="00F65479" w:rsidRDefault="00F65479" w:rsidP="00807B50">
            <w:pPr>
              <w:spacing w:line="240" w:lineRule="exact"/>
            </w:pPr>
            <w:r>
              <w:t xml:space="preserve">Prestatie eis </w:t>
            </w:r>
            <w:r w:rsidR="006634FB">
              <w:t>5</w:t>
            </w:r>
            <w:r>
              <w:t xml:space="preserve">.1 </w:t>
            </w:r>
          </w:p>
        </w:tc>
        <w:tc>
          <w:tcPr>
            <w:tcW w:w="6855" w:type="dxa"/>
            <w:tcBorders>
              <w:top w:val="single" w:sz="12" w:space="0" w:color="FFFFFF" w:themeColor="background1"/>
            </w:tcBorders>
            <w:shd w:val="clear" w:color="auto" w:fill="EBF0FF"/>
          </w:tcPr>
          <w:p w14:paraId="529D605D" w14:textId="0E8FD24F" w:rsidR="00F65479" w:rsidRPr="00F65479" w:rsidRDefault="006634FB" w:rsidP="00B61600">
            <w:pPr>
              <w:suppressAutoHyphens w:val="0"/>
              <w:spacing w:line="240" w:lineRule="exact"/>
              <w:jc w:val="both"/>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6634FB">
              <w:rPr>
                <w:rFonts w:asciiTheme="minorHAnsi" w:eastAsia="Arial Unicode MS" w:hAnsiTheme="minorHAnsi" w:cs="Arial"/>
                <w:szCs w:val="17"/>
                <w:lang w:eastAsia="en-US"/>
              </w:rPr>
              <w:t>De organisatie heeft geregeld dat de PSO-medewerker deskundige begeleiding ontvangt voor zover nodig met betrekking tot zijn of haar beperkingen of andere aspecten die ertoe bijdragen dat deze medewerker in zekere mate kwetsbaar is (afstand tot de arbeidsmarkt heeft). De begeleiding mag intern georganiseerd zijn dan wel door externen worden uitgevoerd.</w:t>
            </w:r>
          </w:p>
        </w:tc>
      </w:tr>
    </w:tbl>
    <w:p w14:paraId="703144A0" w14:textId="2D22A5DD" w:rsidR="0051000B" w:rsidRDefault="0051000B" w:rsidP="0051000B"/>
    <w:p w14:paraId="5FFEC790" w14:textId="3178F22F" w:rsidR="0051000B" w:rsidRPr="00C2032C" w:rsidRDefault="00F65479" w:rsidP="00C2032C">
      <w:pPr>
        <w:pStyle w:val="Heading2"/>
        <w:jc w:val="both"/>
        <w:rPr>
          <w:sz w:val="32"/>
          <w:szCs w:val="32"/>
          <w:lang w:val="nl-NL"/>
        </w:rPr>
      </w:pPr>
      <w:bookmarkStart w:id="90" w:name="_Toc191473274"/>
      <w:r w:rsidRPr="00C2032C">
        <w:rPr>
          <w:sz w:val="32"/>
          <w:szCs w:val="32"/>
          <w:lang w:val="nl-NL"/>
        </w:rPr>
        <w:t>Toetsing en bewijslast kwalitatieve criteria</w:t>
      </w:r>
      <w:bookmarkEnd w:id="90"/>
    </w:p>
    <w:p w14:paraId="0D1D5719" w14:textId="5B4387CC" w:rsidR="0051000B" w:rsidRPr="00C2032C" w:rsidRDefault="00F65479" w:rsidP="00C2032C">
      <w:pPr>
        <w:pStyle w:val="Heading3"/>
        <w:jc w:val="both"/>
        <w:rPr>
          <w:sz w:val="26"/>
          <w:szCs w:val="26"/>
          <w:lang w:val="nl-NL"/>
        </w:rPr>
      </w:pPr>
      <w:bookmarkStart w:id="91" w:name="_Toc191473275"/>
      <w:r w:rsidRPr="00C2032C">
        <w:rPr>
          <w:sz w:val="26"/>
          <w:szCs w:val="26"/>
          <w:lang w:val="nl-NL"/>
        </w:rPr>
        <w:t>Toetsing voornemen om socialer te ondernemen, prestatie-eis 0.1:  concrete doelen en acties</w:t>
      </w:r>
      <w:bookmarkEnd w:id="91"/>
    </w:p>
    <w:p w14:paraId="0DD4A9F2" w14:textId="77777777" w:rsidR="00F65479" w:rsidRDefault="00F65479" w:rsidP="00C2032C">
      <w:pPr>
        <w:jc w:val="both"/>
      </w:pPr>
      <w:r>
        <w:t>De auditor:</w:t>
      </w:r>
    </w:p>
    <w:p w14:paraId="328868AE" w14:textId="28DA46A8" w:rsidR="00F65479" w:rsidRDefault="00F65479" w:rsidP="00C2032C">
      <w:pPr>
        <w:pStyle w:val="ListParagraph"/>
        <w:numPr>
          <w:ilvl w:val="0"/>
          <w:numId w:val="81"/>
        </w:numPr>
        <w:jc w:val="both"/>
      </w:pPr>
      <w:r>
        <w:t>toetst of het inzicht in het eigen prestatieniveau van de Aanvragende organisatie gebaseerd is op een correct ingevulde rekentool (zie hoofdstuk 2 en 3) en doet dit in relatie tot de directe en indirecte bijdrage aan de hand van dossieronderzoek zoals ook wordt toegepast bij een trede audit;</w:t>
      </w:r>
    </w:p>
    <w:p w14:paraId="3624A4CB" w14:textId="0C22EC87" w:rsidR="00F65479" w:rsidRDefault="00F65479" w:rsidP="00C2032C">
      <w:pPr>
        <w:pStyle w:val="ListParagraph"/>
        <w:numPr>
          <w:ilvl w:val="0"/>
          <w:numId w:val="81"/>
        </w:numPr>
        <w:jc w:val="both"/>
      </w:pPr>
      <w:r>
        <w:t>interviewt de eindverantwoordelijke en de functionarissen die verantwoordelijk zijn voor de uitvoering van één of meerdere acties. Wie wordt geïnterviewd, kan per organisatie verschillen en wordt voorafgaand aan een audit in afstemming met de organisatie bepaald;</w:t>
      </w:r>
    </w:p>
    <w:p w14:paraId="36D2C176" w14:textId="3F658738" w:rsidR="00F65479" w:rsidRDefault="00F65479" w:rsidP="00C2032C">
      <w:pPr>
        <w:pStyle w:val="ListParagraph"/>
        <w:numPr>
          <w:ilvl w:val="0"/>
          <w:numId w:val="81"/>
        </w:numPr>
        <w:jc w:val="both"/>
      </w:pPr>
      <w:r>
        <w:t>beoordeelt de stukken waarin de acties en maatregelen zijn beschreven en checkt of deze aan de gestelde eisen voldoen. Er worden geen eisen gesteld aan de vorm (geen vast format). Een Aanvragende organisatie kan volstaan met het geven van een volledige toelichting per eis in de digitale checklist op de website of bij het invullen van de checklist verwijzen naar een eigen document: bijvoorbeeld een door de bedrijfsleiding geaccordeerd plan van aanpak, een beleidsnotitie of een verslag. In dat geval moet de organisatie het document aan de auditor beschikbaar stellen. De acties en maatregelen moeten zijn goedgekeurd door (een vertegenwoordiger van) het management van de Aanvragende organisatie;</w:t>
      </w:r>
    </w:p>
    <w:p w14:paraId="4E548ACE" w14:textId="0BF4522D" w:rsidR="00F65479" w:rsidRDefault="00F65479" w:rsidP="00C2032C">
      <w:pPr>
        <w:pStyle w:val="ListParagraph"/>
        <w:numPr>
          <w:ilvl w:val="0"/>
          <w:numId w:val="81"/>
        </w:numPr>
        <w:jc w:val="both"/>
      </w:pPr>
      <w:r>
        <w:t>gebruikt de checklist om te beoordelen of de organisatie op een geloofwaardige manier bezig is met de activiteiten die zij zich heeft voorgenomen;</w:t>
      </w:r>
    </w:p>
    <w:p w14:paraId="1C5DF0DB" w14:textId="434197C4" w:rsidR="00F65479" w:rsidRDefault="00F65479" w:rsidP="00C2032C">
      <w:pPr>
        <w:pStyle w:val="ListParagraph"/>
        <w:numPr>
          <w:ilvl w:val="0"/>
          <w:numId w:val="81"/>
        </w:numPr>
        <w:jc w:val="both"/>
      </w:pPr>
      <w:r>
        <w:t>toetst of de acties en maatregelen en/of SMART-doelstellingen op directie- of bestuurlijk niveau geaccordeerd zijn.</w:t>
      </w:r>
    </w:p>
    <w:p w14:paraId="5AEDCA3D" w14:textId="77777777" w:rsidR="00F65479" w:rsidRDefault="00F65479" w:rsidP="00C2032C">
      <w:pPr>
        <w:jc w:val="both"/>
      </w:pPr>
    </w:p>
    <w:p w14:paraId="6F746757" w14:textId="77777777" w:rsidR="00F65479" w:rsidRDefault="00F65479" w:rsidP="00C2032C">
      <w:pPr>
        <w:jc w:val="both"/>
      </w:pPr>
      <w:r>
        <w:t>Beoordeling auditor:</w:t>
      </w:r>
    </w:p>
    <w:p w14:paraId="5FAD64FF" w14:textId="7C31929B" w:rsidR="00F65479" w:rsidRDefault="00F65479" w:rsidP="00C2032C">
      <w:pPr>
        <w:pStyle w:val="ListParagraph"/>
        <w:numPr>
          <w:ilvl w:val="0"/>
          <w:numId w:val="82"/>
        </w:numPr>
        <w:jc w:val="both"/>
      </w:pPr>
      <w:r>
        <w:t xml:space="preserve">De auditor beoordeelt de verzamelde informatie in samenhang op consistentie. De Aanvragende organisatie voldoet aan deze </w:t>
      </w:r>
      <w:r w:rsidR="00BC2A3A">
        <w:t>prestatie-</w:t>
      </w:r>
      <w:r>
        <w:t xml:space="preserve">eis als aan alle drie </w:t>
      </w:r>
      <w:r w:rsidR="00F57882">
        <w:t>eisen</w:t>
      </w:r>
      <w:r>
        <w:t xml:space="preserve"> is voldaan. </w:t>
      </w:r>
    </w:p>
    <w:p w14:paraId="410F4451" w14:textId="1209ACFF" w:rsidR="0051000B" w:rsidRDefault="00F65479" w:rsidP="00C2032C">
      <w:pPr>
        <w:pStyle w:val="ListParagraph"/>
        <w:numPr>
          <w:ilvl w:val="0"/>
          <w:numId w:val="82"/>
        </w:numPr>
        <w:jc w:val="both"/>
      </w:pPr>
      <w:r>
        <w:t>Het kan voorkomen dat een organisatie al socialer onderneemt, maar dat door het ontbreken van bewijsvoering dat nog niet (voldoende) kan aantonen. Ook in dat geval kan een organisatie de Aspirant-status aanvragen. In het plan en de uitvoering zal de aandacht dan meer liggen op het op orde krijgen en houden van de administratie.</w:t>
      </w:r>
    </w:p>
    <w:p w14:paraId="642DA5B4" w14:textId="2A5F8648" w:rsidR="0051000B" w:rsidRPr="00C2032C" w:rsidRDefault="00F65479" w:rsidP="00C2032C">
      <w:pPr>
        <w:pStyle w:val="Heading3"/>
        <w:jc w:val="both"/>
        <w:rPr>
          <w:sz w:val="26"/>
          <w:szCs w:val="26"/>
          <w:lang w:val="nl-NL"/>
        </w:rPr>
      </w:pPr>
      <w:bookmarkStart w:id="92" w:name="_Toc191473276"/>
      <w:r w:rsidRPr="00C2032C">
        <w:rPr>
          <w:sz w:val="26"/>
          <w:szCs w:val="26"/>
          <w:lang w:val="nl-NL"/>
        </w:rPr>
        <w:t>Toetsing voornemen om socialer te ondernemen, prestatie-eis 0.2: uitvoering geformuleerde acties volgens Plan van Aanpak</w:t>
      </w:r>
      <w:bookmarkEnd w:id="92"/>
    </w:p>
    <w:p w14:paraId="0312C325" w14:textId="77777777" w:rsidR="00F65479" w:rsidRDefault="00F65479" w:rsidP="00C2032C">
      <w:pPr>
        <w:jc w:val="both"/>
      </w:pPr>
      <w:r>
        <w:t>De auditor:</w:t>
      </w:r>
    </w:p>
    <w:p w14:paraId="01D50D3B" w14:textId="236C863E" w:rsidR="00F65479" w:rsidRDefault="008400E0" w:rsidP="00C2032C">
      <w:pPr>
        <w:pStyle w:val="ListParagraph"/>
        <w:numPr>
          <w:ilvl w:val="0"/>
          <w:numId w:val="83"/>
        </w:numPr>
        <w:jc w:val="both"/>
      </w:pPr>
      <w:r>
        <w:t>i</w:t>
      </w:r>
      <w:r w:rsidR="00F65479">
        <w:t>nterviewt de eindverantwoordelijke en de functionarissen die verantwoordelijk zijn voor de uitvoering van één of meerdere acties;</w:t>
      </w:r>
    </w:p>
    <w:p w14:paraId="6569390C" w14:textId="5593EFBC" w:rsidR="00F65479" w:rsidRDefault="00F65479" w:rsidP="00C2032C">
      <w:pPr>
        <w:pStyle w:val="ListParagraph"/>
        <w:numPr>
          <w:ilvl w:val="0"/>
          <w:numId w:val="83"/>
        </w:numPr>
        <w:jc w:val="both"/>
      </w:pPr>
      <w:r>
        <w:t>bestudeert stukken waaruit blijkt dat er acties en maatregelen worden uitgevoerd (zoals notulen van werkoverleggen, verslagen van gesprekken met intermediaire organisaties en/of UWV-Werkbedrijf, verslaglegging ondernemingsraad e.d.);</w:t>
      </w:r>
    </w:p>
    <w:p w14:paraId="10BE5D12" w14:textId="1B8E58A9" w:rsidR="00F65479" w:rsidRDefault="00F65479" w:rsidP="00C2032C">
      <w:pPr>
        <w:pStyle w:val="ListParagraph"/>
        <w:numPr>
          <w:ilvl w:val="0"/>
          <w:numId w:val="83"/>
        </w:numPr>
        <w:jc w:val="both"/>
      </w:pPr>
      <w:r>
        <w:t>gebruikt de checklist om te beoordelen of de organisatie op een geloofwaardige manier bezig is met de activiteiten die zij zich heeft voorgenomen</w:t>
      </w:r>
      <w:r w:rsidR="00F966D3">
        <w:t>.</w:t>
      </w:r>
    </w:p>
    <w:p w14:paraId="720533F5" w14:textId="77777777" w:rsidR="00F65479" w:rsidRDefault="00F65479" w:rsidP="00C2032C">
      <w:pPr>
        <w:jc w:val="both"/>
      </w:pPr>
    </w:p>
    <w:p w14:paraId="4CA73597" w14:textId="77777777" w:rsidR="00F65479" w:rsidRDefault="00F65479" w:rsidP="00C2032C">
      <w:pPr>
        <w:jc w:val="both"/>
      </w:pPr>
      <w:r>
        <w:t>Beoordeling auditor:</w:t>
      </w:r>
    </w:p>
    <w:p w14:paraId="2ADC886C" w14:textId="1AEEDFD6" w:rsidR="0051000B" w:rsidRDefault="00F65479" w:rsidP="00C2032C">
      <w:pPr>
        <w:pStyle w:val="ListParagraph"/>
        <w:numPr>
          <w:ilvl w:val="0"/>
          <w:numId w:val="84"/>
        </w:numPr>
        <w:jc w:val="both"/>
      </w:pPr>
      <w:r>
        <w:t>De Aanvragende organisatie voldoet aan deze prestatie-indicator, indien de informatie uit de gesprekken en beschikbare verslagen de beoogde voortgang en een consistent beeld laten zien.</w:t>
      </w:r>
    </w:p>
    <w:p w14:paraId="32670440" w14:textId="1473863D" w:rsidR="0051000B" w:rsidRPr="00C2032C" w:rsidRDefault="00A64E68" w:rsidP="00C2032C">
      <w:pPr>
        <w:pStyle w:val="Heading3"/>
        <w:jc w:val="both"/>
        <w:rPr>
          <w:sz w:val="26"/>
          <w:szCs w:val="26"/>
          <w:lang w:val="nl-NL"/>
        </w:rPr>
      </w:pPr>
      <w:bookmarkStart w:id="93" w:name="_Toc191473277"/>
      <w:r w:rsidRPr="00A64E68">
        <w:rPr>
          <w:sz w:val="26"/>
          <w:szCs w:val="26"/>
          <w:lang w:val="nl-NL"/>
        </w:rPr>
        <w:t>Toetsing Bestuur en beleid, prestatie-eis 1.1: formalisering inclusie d.m.v. beleid en/of inzet functionarissen</w:t>
      </w:r>
      <w:bookmarkEnd w:id="93"/>
    </w:p>
    <w:p w14:paraId="6B18C954" w14:textId="77777777" w:rsidR="00A64E68" w:rsidRPr="00A64E68" w:rsidRDefault="00A64E68" w:rsidP="00A64E68">
      <w:pPr>
        <w:jc w:val="both"/>
      </w:pPr>
      <w:r w:rsidRPr="00A64E68">
        <w:t>De auditor:</w:t>
      </w:r>
    </w:p>
    <w:p w14:paraId="30F0847E" w14:textId="77777777" w:rsidR="00A64E68" w:rsidRPr="00A64E68" w:rsidRDefault="00A64E68" w:rsidP="00A64E68">
      <w:pPr>
        <w:pStyle w:val="ListParagraph"/>
        <w:numPr>
          <w:ilvl w:val="0"/>
          <w:numId w:val="86"/>
        </w:numPr>
        <w:jc w:val="both"/>
        <w:rPr>
          <w:rFonts w:eastAsia="Times New Roman" w:cs="Times New Roman"/>
          <w:szCs w:val="20"/>
        </w:rPr>
      </w:pPr>
      <w:r w:rsidRPr="00A64E68">
        <w:rPr>
          <w:rFonts w:eastAsia="Times New Roman" w:cs="Times New Roman"/>
          <w:szCs w:val="20"/>
        </w:rPr>
        <w:t>bevraagt de eindverantwoordelijke over de aanpak en uitvoering van deze eis;</w:t>
      </w:r>
    </w:p>
    <w:p w14:paraId="16179BAF" w14:textId="77777777" w:rsidR="00A64E68" w:rsidRPr="00A64E68" w:rsidRDefault="00A64E68" w:rsidP="00A64E68">
      <w:pPr>
        <w:pStyle w:val="ListParagraph"/>
        <w:numPr>
          <w:ilvl w:val="0"/>
          <w:numId w:val="86"/>
        </w:numPr>
        <w:jc w:val="both"/>
        <w:rPr>
          <w:rFonts w:eastAsia="Times New Roman" w:cs="Times New Roman"/>
          <w:szCs w:val="20"/>
        </w:rPr>
      </w:pPr>
      <w:r w:rsidRPr="00A64E68">
        <w:rPr>
          <w:rFonts w:eastAsia="Times New Roman" w:cs="Times New Roman"/>
          <w:szCs w:val="20"/>
        </w:rPr>
        <w:t>interviewt de leidinggevende en verantwoordelijke (HR-)functionarissen en vraagt wat zij ondernemen om inclusie van de medewerkers op de werkvloer tot stand te brengen en wat de resultaten daarvan zijn;</w:t>
      </w:r>
    </w:p>
    <w:p w14:paraId="22BC4E1C" w14:textId="77777777" w:rsidR="00A64E68" w:rsidRPr="00A64E68" w:rsidRDefault="00A64E68" w:rsidP="00A64E68">
      <w:pPr>
        <w:pStyle w:val="ListParagraph"/>
        <w:numPr>
          <w:ilvl w:val="0"/>
          <w:numId w:val="86"/>
        </w:numPr>
        <w:jc w:val="both"/>
        <w:rPr>
          <w:rFonts w:eastAsia="Times New Roman" w:cs="Times New Roman"/>
          <w:szCs w:val="20"/>
        </w:rPr>
      </w:pPr>
      <w:r w:rsidRPr="00A64E68">
        <w:rPr>
          <w:rFonts w:eastAsia="Times New Roman" w:cs="Times New Roman"/>
          <w:szCs w:val="20"/>
        </w:rPr>
        <w:t>loopt rond op de werklocatie, observeert en voert gesprekken met medewerkers uit de PSO-doelgroep en hun collega’s.</w:t>
      </w:r>
    </w:p>
    <w:p w14:paraId="2D0D513A" w14:textId="77777777" w:rsidR="00A64E68" w:rsidRPr="00A64E68" w:rsidRDefault="00A64E68" w:rsidP="00A64E68">
      <w:pPr>
        <w:jc w:val="both"/>
      </w:pPr>
    </w:p>
    <w:p w14:paraId="72F1FBBA" w14:textId="77777777" w:rsidR="00A64E68" w:rsidRPr="00A64E68" w:rsidRDefault="00A64E68" w:rsidP="00A64E68">
      <w:pPr>
        <w:jc w:val="both"/>
      </w:pPr>
      <w:r w:rsidRPr="00A64E68">
        <w:t>Beoordeling auditor:</w:t>
      </w:r>
    </w:p>
    <w:p w14:paraId="610A9519" w14:textId="485310B8" w:rsidR="0051000B" w:rsidRDefault="00A64E68" w:rsidP="00A64E68">
      <w:pPr>
        <w:pStyle w:val="ListParagraph"/>
        <w:numPr>
          <w:ilvl w:val="0"/>
          <w:numId w:val="86"/>
        </w:numPr>
        <w:jc w:val="both"/>
      </w:pPr>
      <w:r w:rsidRPr="00A64E68">
        <w:rPr>
          <w:rFonts w:eastAsia="Times New Roman" w:cs="Times New Roman"/>
          <w:szCs w:val="20"/>
        </w:rPr>
        <w:t>De auditor beoordeelt de verzamelde informatie in samenhang en op consistentie. De auditor beoordeelt op basis van de checklist, de interviews, de observatie, gesprekken en de door de organisatie aangedragen bewijzen of de Aanvragende organisatie aan deze eis voldoet.</w:t>
      </w:r>
    </w:p>
    <w:p w14:paraId="6FEA9D23" w14:textId="77777777" w:rsidR="00A64E68" w:rsidRDefault="00A64E68" w:rsidP="00A64E68">
      <w:pPr>
        <w:jc w:val="both"/>
      </w:pPr>
    </w:p>
    <w:p w14:paraId="0A631913" w14:textId="0E81D89D" w:rsidR="001564FD" w:rsidRDefault="001564FD">
      <w:pPr>
        <w:suppressAutoHyphens w:val="0"/>
      </w:pPr>
      <w:r>
        <w:br w:type="page"/>
      </w:r>
    </w:p>
    <w:p w14:paraId="31101E80" w14:textId="32136515" w:rsidR="0051000B" w:rsidRPr="00C2032C" w:rsidRDefault="00A64E68" w:rsidP="00C2032C">
      <w:pPr>
        <w:pStyle w:val="Heading3"/>
        <w:jc w:val="both"/>
        <w:rPr>
          <w:sz w:val="26"/>
          <w:szCs w:val="26"/>
          <w:lang w:val="nl-NL"/>
        </w:rPr>
      </w:pPr>
      <w:bookmarkStart w:id="94" w:name="_Toc191473278"/>
      <w:r w:rsidRPr="00A64E68">
        <w:rPr>
          <w:sz w:val="26"/>
          <w:szCs w:val="26"/>
          <w:lang w:val="nl-NL"/>
        </w:rPr>
        <w:t>Toetsing Passend werk, prestatie-eis 2.1: passend werk en realisatie werkaanpassingen</w:t>
      </w:r>
      <w:bookmarkEnd w:id="94"/>
    </w:p>
    <w:p w14:paraId="1B248A79" w14:textId="77777777" w:rsidR="00A64E68" w:rsidRPr="00A64E68" w:rsidRDefault="00A64E68" w:rsidP="00A64E68">
      <w:pPr>
        <w:jc w:val="both"/>
      </w:pPr>
      <w:r w:rsidRPr="00A64E68">
        <w:t>De auditor:</w:t>
      </w:r>
    </w:p>
    <w:p w14:paraId="63E10657" w14:textId="77777777" w:rsidR="00A64E68" w:rsidRPr="00A64E68" w:rsidRDefault="00A64E68" w:rsidP="00A64E68">
      <w:pPr>
        <w:pStyle w:val="ListParagraph"/>
        <w:numPr>
          <w:ilvl w:val="0"/>
          <w:numId w:val="87"/>
        </w:numPr>
        <w:jc w:val="both"/>
        <w:rPr>
          <w:rFonts w:eastAsia="Times New Roman" w:cs="Times New Roman"/>
          <w:szCs w:val="20"/>
        </w:rPr>
      </w:pPr>
      <w:r w:rsidRPr="00A64E68">
        <w:rPr>
          <w:rFonts w:eastAsia="Times New Roman" w:cs="Times New Roman"/>
          <w:szCs w:val="20"/>
        </w:rPr>
        <w:t>interviewt de eindverantwoordelijke over aanpak en resultaten van deze eis;</w:t>
      </w:r>
    </w:p>
    <w:p w14:paraId="4ABD3543" w14:textId="77777777" w:rsidR="00A64E68" w:rsidRPr="00A64E68" w:rsidRDefault="00A64E68" w:rsidP="00A64E68">
      <w:pPr>
        <w:pStyle w:val="ListParagraph"/>
        <w:numPr>
          <w:ilvl w:val="0"/>
          <w:numId w:val="87"/>
        </w:numPr>
        <w:jc w:val="both"/>
        <w:rPr>
          <w:rFonts w:eastAsia="Times New Roman" w:cs="Times New Roman"/>
          <w:szCs w:val="20"/>
        </w:rPr>
      </w:pPr>
      <w:r w:rsidRPr="00A64E68">
        <w:rPr>
          <w:rFonts w:eastAsia="Times New Roman" w:cs="Times New Roman"/>
          <w:szCs w:val="20"/>
        </w:rPr>
        <w:t>interviewt de direct leidinggevende(n) enerzijds over de (actuele) beperkingen en mogelijkheden van de medewerker(s) en anderzijds over de functie en taken van de medewerker(s) en de aanpassingen die zijn gerealiseerd;</w:t>
      </w:r>
    </w:p>
    <w:p w14:paraId="57B11644" w14:textId="77777777" w:rsidR="00A64E68" w:rsidRPr="00A64E68" w:rsidRDefault="00A64E68" w:rsidP="00A64E68">
      <w:pPr>
        <w:pStyle w:val="ListParagraph"/>
        <w:numPr>
          <w:ilvl w:val="0"/>
          <w:numId w:val="87"/>
        </w:numPr>
        <w:jc w:val="both"/>
        <w:rPr>
          <w:rFonts w:eastAsia="Times New Roman" w:cs="Times New Roman"/>
          <w:szCs w:val="20"/>
        </w:rPr>
      </w:pPr>
      <w:r w:rsidRPr="00A64E68">
        <w:rPr>
          <w:rFonts w:eastAsia="Times New Roman" w:cs="Times New Roman"/>
          <w:szCs w:val="20"/>
        </w:rPr>
        <w:t>loopt rond op de werklocatie, observeert en voert korte gesprekken met medewerkers uit de PSO-doelgroep en/of collega’s. Als door de aard van het werk een audit op de werklocatie lastig is (bijvoorbeeld bij koerierswerk), bepaalt de auditor in afstemming met de organisatie een alternatieve wijze;</w:t>
      </w:r>
    </w:p>
    <w:p w14:paraId="3FB0211E" w14:textId="77777777" w:rsidR="00A64E68" w:rsidRPr="00A64E68" w:rsidRDefault="00A64E68" w:rsidP="00A64E68">
      <w:pPr>
        <w:pStyle w:val="ListParagraph"/>
        <w:numPr>
          <w:ilvl w:val="0"/>
          <w:numId w:val="87"/>
        </w:numPr>
        <w:jc w:val="both"/>
        <w:rPr>
          <w:rFonts w:eastAsia="Times New Roman" w:cs="Times New Roman"/>
          <w:szCs w:val="20"/>
        </w:rPr>
      </w:pPr>
      <w:r w:rsidRPr="00A64E68">
        <w:rPr>
          <w:rFonts w:eastAsia="Times New Roman" w:cs="Times New Roman"/>
          <w:szCs w:val="20"/>
        </w:rPr>
        <w:t>gebruikt de checklist om te beoordelen of de organisatie er zorg voor draagt dat het werk op individueel niveau aansluit bij de mogelijkheden en beperkingen van de medewerker.</w:t>
      </w:r>
    </w:p>
    <w:p w14:paraId="62F363BF" w14:textId="77777777" w:rsidR="00A64E68" w:rsidRPr="00A64E68" w:rsidRDefault="00A64E68" w:rsidP="00A64E68">
      <w:pPr>
        <w:jc w:val="both"/>
      </w:pPr>
    </w:p>
    <w:p w14:paraId="2E468D26" w14:textId="77777777" w:rsidR="00A64E68" w:rsidRPr="00A64E68" w:rsidRDefault="00A64E68" w:rsidP="00A64E68">
      <w:pPr>
        <w:jc w:val="both"/>
      </w:pPr>
      <w:r w:rsidRPr="00A64E68">
        <w:t>Beoordeling auditor:</w:t>
      </w:r>
    </w:p>
    <w:p w14:paraId="5571B87B" w14:textId="63A1C0D2" w:rsidR="008400E0" w:rsidRDefault="00A64E68" w:rsidP="00A64E68">
      <w:pPr>
        <w:pStyle w:val="ListParagraph"/>
        <w:numPr>
          <w:ilvl w:val="0"/>
          <w:numId w:val="87"/>
        </w:numPr>
        <w:jc w:val="both"/>
      </w:pPr>
      <w:r w:rsidRPr="00A64E68">
        <w:rPr>
          <w:rFonts w:eastAsia="Times New Roman" w:cs="Times New Roman"/>
          <w:szCs w:val="20"/>
        </w:rPr>
        <w:t>De auditor beoordeelt de verzamelde informatie in samenhang op consistentie. De auditor beoordeelt op basis van de checklist, de interviews, de observatie, gesprekken en de door de Aanvragende organisatie aangedragen bewijzen of sprake is van passend werk.</w:t>
      </w:r>
    </w:p>
    <w:p w14:paraId="1F94C302" w14:textId="45250D2C" w:rsidR="0051000B" w:rsidRPr="00C2032C" w:rsidRDefault="001564FD" w:rsidP="00C2032C">
      <w:pPr>
        <w:pStyle w:val="Heading3"/>
        <w:jc w:val="both"/>
        <w:rPr>
          <w:sz w:val="26"/>
          <w:szCs w:val="26"/>
          <w:lang w:val="nl-NL"/>
        </w:rPr>
      </w:pPr>
      <w:bookmarkStart w:id="95" w:name="_Toc191473279"/>
      <w:r w:rsidRPr="001564FD">
        <w:rPr>
          <w:sz w:val="26"/>
          <w:szCs w:val="26"/>
          <w:lang w:val="nl-NL"/>
        </w:rPr>
        <w:t>Toetsing Inclusie, prestatie-eis 3.1: realisatie inclusieve cultuur op het werk</w:t>
      </w:r>
      <w:bookmarkEnd w:id="95"/>
    </w:p>
    <w:p w14:paraId="0EC35834" w14:textId="59B822AD" w:rsidR="001564FD" w:rsidRPr="001564FD" w:rsidRDefault="001564FD" w:rsidP="001564FD">
      <w:pPr>
        <w:jc w:val="both"/>
      </w:pPr>
      <w:r w:rsidRPr="001564FD">
        <w:t>De auditor:</w:t>
      </w:r>
    </w:p>
    <w:p w14:paraId="771B85E0" w14:textId="77777777" w:rsidR="001564FD" w:rsidRPr="001564FD" w:rsidRDefault="001564FD" w:rsidP="001564FD">
      <w:pPr>
        <w:pStyle w:val="ListParagraph"/>
        <w:numPr>
          <w:ilvl w:val="0"/>
          <w:numId w:val="89"/>
        </w:numPr>
        <w:jc w:val="both"/>
        <w:rPr>
          <w:rFonts w:eastAsia="Times New Roman" w:cs="Times New Roman"/>
          <w:szCs w:val="20"/>
        </w:rPr>
      </w:pPr>
      <w:r w:rsidRPr="001564FD">
        <w:rPr>
          <w:rFonts w:eastAsia="Times New Roman" w:cs="Times New Roman"/>
          <w:szCs w:val="20"/>
        </w:rPr>
        <w:t>bevraagt de eindverantwoordelijke over aanpak en resultaten van deze eis;</w:t>
      </w:r>
    </w:p>
    <w:p w14:paraId="75EBCB0C" w14:textId="77777777" w:rsidR="001564FD" w:rsidRPr="001564FD" w:rsidRDefault="001564FD" w:rsidP="001564FD">
      <w:pPr>
        <w:pStyle w:val="ListParagraph"/>
        <w:numPr>
          <w:ilvl w:val="0"/>
          <w:numId w:val="89"/>
        </w:numPr>
        <w:jc w:val="both"/>
        <w:rPr>
          <w:rFonts w:eastAsia="Times New Roman" w:cs="Times New Roman"/>
          <w:szCs w:val="20"/>
        </w:rPr>
      </w:pPr>
      <w:r w:rsidRPr="001564FD">
        <w:rPr>
          <w:rFonts w:eastAsia="Times New Roman" w:cs="Times New Roman"/>
          <w:szCs w:val="20"/>
        </w:rPr>
        <w:t>interviewt de direct leidinggevende en vraagt wat hij/zij onderneemt om een inclusieve cultuur op de werkvloer tot stand te brengen en wat de resultaten daarvan zijn;</w:t>
      </w:r>
    </w:p>
    <w:p w14:paraId="71D9821E" w14:textId="77777777" w:rsidR="001564FD" w:rsidRPr="001564FD" w:rsidRDefault="001564FD" w:rsidP="001564FD">
      <w:pPr>
        <w:pStyle w:val="ListParagraph"/>
        <w:numPr>
          <w:ilvl w:val="0"/>
          <w:numId w:val="89"/>
        </w:numPr>
        <w:jc w:val="both"/>
        <w:rPr>
          <w:rFonts w:eastAsia="Times New Roman" w:cs="Times New Roman"/>
          <w:szCs w:val="20"/>
        </w:rPr>
      </w:pPr>
      <w:r w:rsidRPr="001564FD">
        <w:rPr>
          <w:rFonts w:eastAsia="Times New Roman" w:cs="Times New Roman"/>
          <w:szCs w:val="20"/>
        </w:rPr>
        <w:t>loopt rond op de werklocatie en voert een kort gesprek met medewerkers uit de PSO-doelgroep en collega’s. Als door de aard van het werk een audit op de werklocatie lastig is (bijvoorbeeld bij koerierswerk), bepaalt de auditor in afstemming met de organisatie een alternatieve wijze;</w:t>
      </w:r>
    </w:p>
    <w:p w14:paraId="4061B55B" w14:textId="77777777" w:rsidR="001564FD" w:rsidRPr="001564FD" w:rsidRDefault="001564FD" w:rsidP="001564FD">
      <w:pPr>
        <w:pStyle w:val="ListParagraph"/>
        <w:numPr>
          <w:ilvl w:val="0"/>
          <w:numId w:val="89"/>
        </w:numPr>
        <w:jc w:val="both"/>
        <w:rPr>
          <w:rFonts w:eastAsia="Times New Roman" w:cs="Times New Roman"/>
          <w:szCs w:val="20"/>
        </w:rPr>
      </w:pPr>
      <w:r w:rsidRPr="001564FD">
        <w:rPr>
          <w:rFonts w:eastAsia="Times New Roman" w:cs="Times New Roman"/>
          <w:szCs w:val="20"/>
        </w:rPr>
        <w:t>de auditor observeert hoe leidinggevende en collega’s omgaan met de medewerkers.</w:t>
      </w:r>
    </w:p>
    <w:p w14:paraId="7F7732A8" w14:textId="77777777" w:rsidR="001564FD" w:rsidRPr="001564FD" w:rsidRDefault="001564FD" w:rsidP="001564FD">
      <w:pPr>
        <w:jc w:val="both"/>
      </w:pPr>
    </w:p>
    <w:p w14:paraId="1ADF45A1" w14:textId="77777777" w:rsidR="001564FD" w:rsidRPr="001564FD" w:rsidRDefault="001564FD" w:rsidP="001564FD">
      <w:pPr>
        <w:jc w:val="both"/>
      </w:pPr>
      <w:r w:rsidRPr="001564FD">
        <w:t>Beoordeling auditor:</w:t>
      </w:r>
    </w:p>
    <w:p w14:paraId="7A666DFD" w14:textId="027EE8DD" w:rsidR="0051000B" w:rsidRDefault="001564FD" w:rsidP="001564FD">
      <w:pPr>
        <w:pStyle w:val="ListParagraph"/>
        <w:numPr>
          <w:ilvl w:val="0"/>
          <w:numId w:val="89"/>
        </w:numPr>
        <w:jc w:val="both"/>
      </w:pPr>
      <w:r w:rsidRPr="001564FD">
        <w:rPr>
          <w:rFonts w:eastAsia="Times New Roman" w:cs="Times New Roman"/>
          <w:szCs w:val="20"/>
        </w:rPr>
        <w:t>De auditor beoordeelt de verzamelde informatie in samenhang en op consistentie. De auditor beoordeelt op basis van de checklist, de interviews, de observatie, gesprekken en de door de organisatie aangedragen bewijzen of de Aanvragende organisatie aan deze eis voldoet.</w:t>
      </w:r>
    </w:p>
    <w:p w14:paraId="6AB0211C" w14:textId="4F78D49D" w:rsidR="0051000B" w:rsidRPr="00795B38" w:rsidRDefault="001564FD" w:rsidP="00C2032C">
      <w:pPr>
        <w:pStyle w:val="Heading3"/>
        <w:jc w:val="both"/>
        <w:rPr>
          <w:sz w:val="26"/>
          <w:szCs w:val="26"/>
          <w:lang w:val="nl-NL"/>
        </w:rPr>
      </w:pPr>
      <w:bookmarkStart w:id="96" w:name="_Toc191473280"/>
      <w:r w:rsidRPr="001564FD">
        <w:rPr>
          <w:sz w:val="26"/>
          <w:szCs w:val="26"/>
          <w:lang w:val="nl-NL"/>
        </w:rPr>
        <w:t>Toetsing Inclusie, prestatie-eis 3.2: de medewerker wordt betrokken bij en geïnformeerd over zaken en ontwikkelingen in de organisatie</w:t>
      </w:r>
      <w:bookmarkEnd w:id="96"/>
    </w:p>
    <w:p w14:paraId="590CCD21" w14:textId="77777777" w:rsidR="001564FD" w:rsidRPr="001564FD" w:rsidRDefault="001564FD" w:rsidP="001564FD">
      <w:pPr>
        <w:jc w:val="both"/>
      </w:pPr>
      <w:r w:rsidRPr="001564FD">
        <w:t>De auditor:</w:t>
      </w:r>
    </w:p>
    <w:p w14:paraId="5B2645F3" w14:textId="77777777" w:rsidR="001564FD" w:rsidRPr="001564FD" w:rsidRDefault="001564FD" w:rsidP="001564FD">
      <w:pPr>
        <w:pStyle w:val="ListParagraph"/>
        <w:numPr>
          <w:ilvl w:val="0"/>
          <w:numId w:val="92"/>
        </w:numPr>
        <w:jc w:val="both"/>
        <w:rPr>
          <w:rFonts w:eastAsia="Times New Roman" w:cs="Times New Roman"/>
          <w:szCs w:val="20"/>
        </w:rPr>
      </w:pPr>
      <w:r w:rsidRPr="001564FD">
        <w:rPr>
          <w:rFonts w:eastAsia="Times New Roman" w:cs="Times New Roman"/>
          <w:szCs w:val="20"/>
        </w:rPr>
        <w:t>bevraagt de eindverantwoordelijke over aanpak en uitvoering van deze eis;</w:t>
      </w:r>
    </w:p>
    <w:p w14:paraId="665668BF" w14:textId="77777777" w:rsidR="001564FD" w:rsidRPr="001564FD" w:rsidRDefault="001564FD" w:rsidP="001564FD">
      <w:pPr>
        <w:pStyle w:val="ListParagraph"/>
        <w:numPr>
          <w:ilvl w:val="0"/>
          <w:numId w:val="92"/>
        </w:numPr>
        <w:jc w:val="both"/>
        <w:rPr>
          <w:rFonts w:eastAsia="Times New Roman" w:cs="Times New Roman"/>
          <w:szCs w:val="20"/>
        </w:rPr>
      </w:pPr>
      <w:r w:rsidRPr="001564FD">
        <w:rPr>
          <w:rFonts w:eastAsia="Times New Roman" w:cs="Times New Roman"/>
          <w:szCs w:val="20"/>
        </w:rPr>
        <w:t>interviewt de leidinggevende en voert gesprekken met medewerkers uit de PSO-doelgroep en collega’s;</w:t>
      </w:r>
    </w:p>
    <w:p w14:paraId="1BFD4FB0" w14:textId="77777777" w:rsidR="001564FD" w:rsidRPr="001564FD" w:rsidRDefault="001564FD" w:rsidP="001564FD">
      <w:pPr>
        <w:pStyle w:val="ListParagraph"/>
        <w:numPr>
          <w:ilvl w:val="0"/>
          <w:numId w:val="92"/>
        </w:numPr>
        <w:jc w:val="both"/>
        <w:rPr>
          <w:rFonts w:eastAsia="Times New Roman" w:cs="Times New Roman"/>
          <w:szCs w:val="20"/>
        </w:rPr>
      </w:pPr>
      <w:r w:rsidRPr="001564FD">
        <w:rPr>
          <w:rFonts w:eastAsia="Times New Roman" w:cs="Times New Roman"/>
          <w:szCs w:val="20"/>
        </w:rPr>
        <w:t>toetst of de medewerker deelneemt aan werkoverleggen (bijvoorbeeld door een aantal notulen van vergaderingen te bekijken) en andere organisatie- en/of teamactiviteiten;</w:t>
      </w:r>
    </w:p>
    <w:p w14:paraId="5FE6E6C8" w14:textId="77777777" w:rsidR="001564FD" w:rsidRPr="001564FD" w:rsidRDefault="001564FD" w:rsidP="001564FD">
      <w:pPr>
        <w:pStyle w:val="ListParagraph"/>
        <w:numPr>
          <w:ilvl w:val="0"/>
          <w:numId w:val="92"/>
        </w:numPr>
        <w:jc w:val="both"/>
        <w:rPr>
          <w:rFonts w:eastAsia="Times New Roman" w:cs="Times New Roman"/>
          <w:szCs w:val="20"/>
        </w:rPr>
      </w:pPr>
      <w:r w:rsidRPr="001564FD">
        <w:rPr>
          <w:rFonts w:eastAsia="Times New Roman" w:cs="Times New Roman"/>
          <w:szCs w:val="20"/>
        </w:rPr>
        <w:t>beoordeelt of de verschillende organisatiecommunicatiemiddelen (personeelsblad, werkinstructies, notulen, etc.) toegankelijk en (indien nodig) aangepast zijn aan de beperkingen van de medewerker dan wel of de medewerker op een andere wijze wordt geïnformeerd.</w:t>
      </w:r>
    </w:p>
    <w:p w14:paraId="38306A50" w14:textId="77777777" w:rsidR="001564FD" w:rsidRPr="001564FD" w:rsidRDefault="001564FD" w:rsidP="001564FD">
      <w:pPr>
        <w:jc w:val="both"/>
      </w:pPr>
    </w:p>
    <w:p w14:paraId="346B48DE" w14:textId="77777777" w:rsidR="001564FD" w:rsidRPr="001564FD" w:rsidRDefault="001564FD" w:rsidP="001564FD">
      <w:pPr>
        <w:jc w:val="both"/>
      </w:pPr>
      <w:r w:rsidRPr="001564FD">
        <w:t>Beoordeling auditor:</w:t>
      </w:r>
    </w:p>
    <w:p w14:paraId="6850B459" w14:textId="12D74345" w:rsidR="0051000B" w:rsidRPr="001564FD" w:rsidRDefault="001564FD" w:rsidP="001564FD">
      <w:pPr>
        <w:pStyle w:val="ListParagraph"/>
        <w:numPr>
          <w:ilvl w:val="0"/>
          <w:numId w:val="92"/>
        </w:numPr>
        <w:jc w:val="both"/>
      </w:pPr>
      <w:r w:rsidRPr="001564FD">
        <w:rPr>
          <w:rFonts w:eastAsia="Times New Roman" w:cs="Times New Roman"/>
          <w:szCs w:val="20"/>
        </w:rPr>
        <w:t>De auditor beoordeelt de verzamelde informatie in samenhang en op consistentie. De auditor beoordeelt op basis van de checklist, de interviews, de observatie, gesprekken en de door de organisatie aangedragen bewijzen of de Aanvragende organisatie aan deze eis voldoet.</w:t>
      </w:r>
    </w:p>
    <w:p w14:paraId="146E6D94" w14:textId="6F9768C7" w:rsidR="0051000B" w:rsidRPr="00795B38" w:rsidRDefault="001564FD" w:rsidP="00C2032C">
      <w:pPr>
        <w:pStyle w:val="Heading3"/>
        <w:jc w:val="both"/>
        <w:rPr>
          <w:sz w:val="26"/>
          <w:szCs w:val="26"/>
          <w:lang w:val="nl-NL"/>
        </w:rPr>
      </w:pPr>
      <w:bookmarkStart w:id="97" w:name="_Toc191473281"/>
      <w:r w:rsidRPr="001564FD">
        <w:rPr>
          <w:sz w:val="26"/>
          <w:szCs w:val="26"/>
          <w:lang w:val="nl-NL"/>
        </w:rPr>
        <w:t>Toetsing Functioneren en ontwikkeling, prestatie-eis 4.1: de organisatie is doelgericht bezig met het functioneren en de ontwikkeling van de medewerker</w:t>
      </w:r>
      <w:bookmarkEnd w:id="97"/>
    </w:p>
    <w:p w14:paraId="0E13B8CD" w14:textId="77777777" w:rsidR="001564FD" w:rsidRPr="001564FD" w:rsidRDefault="001564FD" w:rsidP="001564FD">
      <w:pPr>
        <w:jc w:val="both"/>
      </w:pPr>
      <w:r w:rsidRPr="001564FD">
        <w:t>De auditor:</w:t>
      </w:r>
    </w:p>
    <w:p w14:paraId="25A555EF" w14:textId="77777777" w:rsidR="001564FD" w:rsidRPr="001564FD" w:rsidRDefault="001564FD" w:rsidP="001564FD">
      <w:pPr>
        <w:pStyle w:val="ListParagraph"/>
        <w:numPr>
          <w:ilvl w:val="0"/>
          <w:numId w:val="93"/>
        </w:numPr>
        <w:jc w:val="both"/>
        <w:rPr>
          <w:rFonts w:eastAsia="Times New Roman" w:cs="Times New Roman"/>
          <w:szCs w:val="20"/>
        </w:rPr>
      </w:pPr>
      <w:r w:rsidRPr="001564FD">
        <w:rPr>
          <w:rFonts w:eastAsia="Times New Roman" w:cs="Times New Roman"/>
          <w:szCs w:val="20"/>
        </w:rPr>
        <w:t>bevraagt de eindverantwoordelijke over aanpak en uitvoering van deze eis;</w:t>
      </w:r>
    </w:p>
    <w:p w14:paraId="52DE73E9" w14:textId="77777777" w:rsidR="001564FD" w:rsidRPr="001564FD" w:rsidRDefault="001564FD" w:rsidP="001564FD">
      <w:pPr>
        <w:pStyle w:val="ListParagraph"/>
        <w:numPr>
          <w:ilvl w:val="0"/>
          <w:numId w:val="93"/>
        </w:numPr>
        <w:jc w:val="both"/>
        <w:rPr>
          <w:rFonts w:eastAsia="Times New Roman" w:cs="Times New Roman"/>
          <w:szCs w:val="20"/>
        </w:rPr>
      </w:pPr>
      <w:r w:rsidRPr="001564FD">
        <w:rPr>
          <w:rFonts w:eastAsia="Times New Roman" w:cs="Times New Roman"/>
          <w:szCs w:val="20"/>
        </w:rPr>
        <w:t>interviewt de leidinggevende over het inwerken en de functioneringsgesprekken die hij of zij met de medewerkers uit de PSO-doelgroep heeft gevoerd, de afspraken die zijn gemaakt en de wijze waarop hij of zij ervoor zorgdraagt dat de afspraken worden nagekomen;</w:t>
      </w:r>
    </w:p>
    <w:p w14:paraId="3B11936D" w14:textId="77777777" w:rsidR="001564FD" w:rsidRPr="001564FD" w:rsidRDefault="001564FD" w:rsidP="001564FD">
      <w:pPr>
        <w:pStyle w:val="ListParagraph"/>
        <w:numPr>
          <w:ilvl w:val="0"/>
          <w:numId w:val="93"/>
        </w:numPr>
        <w:jc w:val="both"/>
        <w:rPr>
          <w:rFonts w:eastAsia="Times New Roman" w:cs="Times New Roman"/>
          <w:szCs w:val="20"/>
        </w:rPr>
      </w:pPr>
      <w:r w:rsidRPr="001564FD">
        <w:rPr>
          <w:rFonts w:eastAsia="Times New Roman" w:cs="Times New Roman"/>
          <w:szCs w:val="20"/>
        </w:rPr>
        <w:t>bespreekt met de direct-leidinggevende op welke wijze hij of zij aandacht besteedt aan de ontwikkeling van medewerkers uit de PSO-doelgroep, de afspraken die zijn gemaakt en de wijze waarop hij of zij ervoor zorgdraagt dat de afspraken worden nagekomen. Hierbij gaat het zowel om (bij)scholing om het werk te kunnen uitvoeren of zich verder te ontwikkelen (indien mogelijk) als om training-on-</w:t>
      </w:r>
      <w:proofErr w:type="spellStart"/>
      <w:r w:rsidRPr="001564FD">
        <w:rPr>
          <w:rFonts w:eastAsia="Times New Roman" w:cs="Times New Roman"/>
          <w:szCs w:val="20"/>
        </w:rPr>
        <w:t>the</w:t>
      </w:r>
      <w:proofErr w:type="spellEnd"/>
      <w:r w:rsidRPr="001564FD">
        <w:rPr>
          <w:rFonts w:eastAsia="Times New Roman" w:cs="Times New Roman"/>
          <w:szCs w:val="20"/>
        </w:rPr>
        <w:t>-job;</w:t>
      </w:r>
    </w:p>
    <w:p w14:paraId="2C519803" w14:textId="77777777" w:rsidR="001564FD" w:rsidRPr="001564FD" w:rsidRDefault="001564FD" w:rsidP="001564FD">
      <w:pPr>
        <w:pStyle w:val="ListParagraph"/>
        <w:numPr>
          <w:ilvl w:val="0"/>
          <w:numId w:val="93"/>
        </w:numPr>
        <w:jc w:val="both"/>
        <w:rPr>
          <w:rFonts w:eastAsia="Times New Roman" w:cs="Times New Roman"/>
          <w:szCs w:val="20"/>
        </w:rPr>
      </w:pPr>
      <w:r w:rsidRPr="001564FD">
        <w:rPr>
          <w:rFonts w:eastAsia="Times New Roman" w:cs="Times New Roman"/>
          <w:szCs w:val="20"/>
        </w:rPr>
        <w:t>beoordeelt in een aselecte steekproef van (</w:t>
      </w:r>
      <w:proofErr w:type="spellStart"/>
      <w:r w:rsidRPr="001564FD">
        <w:rPr>
          <w:rFonts w:eastAsia="Times New Roman" w:cs="Times New Roman"/>
          <w:szCs w:val="20"/>
        </w:rPr>
        <w:t>personeels</w:t>
      </w:r>
      <w:proofErr w:type="spellEnd"/>
      <w:r w:rsidRPr="001564FD">
        <w:rPr>
          <w:rFonts w:eastAsia="Times New Roman" w:cs="Times New Roman"/>
          <w:szCs w:val="20"/>
        </w:rPr>
        <w:t>)dossiers de aanwezigheid van verslagen, registratie of notitie van functioneringsgesprekken van de medewerkers uit de PSO-doelgroep.</w:t>
      </w:r>
    </w:p>
    <w:p w14:paraId="514175A5" w14:textId="77777777" w:rsidR="001564FD" w:rsidRPr="001564FD" w:rsidRDefault="001564FD" w:rsidP="001564FD">
      <w:pPr>
        <w:pStyle w:val="ListParagraph"/>
        <w:numPr>
          <w:ilvl w:val="0"/>
          <w:numId w:val="93"/>
        </w:numPr>
        <w:jc w:val="both"/>
        <w:rPr>
          <w:rFonts w:eastAsia="Times New Roman" w:cs="Times New Roman"/>
          <w:szCs w:val="20"/>
        </w:rPr>
      </w:pPr>
      <w:r w:rsidRPr="001564FD">
        <w:rPr>
          <w:rFonts w:eastAsia="Times New Roman" w:cs="Times New Roman"/>
          <w:szCs w:val="20"/>
        </w:rPr>
        <w:t>beoordeelt in een aselecte steekproef van (</w:t>
      </w:r>
      <w:proofErr w:type="spellStart"/>
      <w:r w:rsidRPr="001564FD">
        <w:rPr>
          <w:rFonts w:eastAsia="Times New Roman" w:cs="Times New Roman"/>
          <w:szCs w:val="20"/>
        </w:rPr>
        <w:t>personeels</w:t>
      </w:r>
      <w:proofErr w:type="spellEnd"/>
      <w:r w:rsidRPr="001564FD">
        <w:rPr>
          <w:rFonts w:eastAsia="Times New Roman" w:cs="Times New Roman"/>
          <w:szCs w:val="20"/>
        </w:rPr>
        <w:t>)dossiers de aanwezigheid van de (</w:t>
      </w:r>
      <w:proofErr w:type="spellStart"/>
      <w:r w:rsidRPr="001564FD">
        <w:rPr>
          <w:rFonts w:eastAsia="Times New Roman" w:cs="Times New Roman"/>
          <w:szCs w:val="20"/>
        </w:rPr>
        <w:t>gespreks</w:t>
      </w:r>
      <w:proofErr w:type="spellEnd"/>
      <w:r w:rsidRPr="001564FD">
        <w:rPr>
          <w:rFonts w:eastAsia="Times New Roman" w:cs="Times New Roman"/>
          <w:szCs w:val="20"/>
        </w:rPr>
        <w:t>)verslagen/ registratie of notitie die tot doel hebben dat er doelgericht gesproken is over de ontwikkelingsmogelijkheden van de medewerker en of ontwikkelingswensen en -mogelijkheden die onderwerp waren van het gesprek.</w:t>
      </w:r>
    </w:p>
    <w:p w14:paraId="2839AE92" w14:textId="77777777" w:rsidR="008400E0" w:rsidRDefault="008400E0" w:rsidP="00C2032C">
      <w:pPr>
        <w:jc w:val="both"/>
      </w:pPr>
    </w:p>
    <w:p w14:paraId="262D11C2" w14:textId="77777777" w:rsidR="001564FD" w:rsidRPr="001564FD" w:rsidRDefault="001564FD" w:rsidP="001564FD">
      <w:pPr>
        <w:jc w:val="both"/>
      </w:pPr>
      <w:r w:rsidRPr="001564FD">
        <w:t>Beoordeling auditor:</w:t>
      </w:r>
    </w:p>
    <w:p w14:paraId="2A0F0ADB" w14:textId="77777777" w:rsidR="001564FD" w:rsidRPr="001564FD" w:rsidRDefault="001564FD" w:rsidP="001564FD">
      <w:pPr>
        <w:pStyle w:val="ListParagraph"/>
        <w:ind w:left="360"/>
        <w:jc w:val="both"/>
        <w:rPr>
          <w:rFonts w:eastAsia="Times New Roman" w:cs="Times New Roman"/>
          <w:szCs w:val="20"/>
        </w:rPr>
      </w:pPr>
      <w:r w:rsidRPr="001564FD">
        <w:rPr>
          <w:rFonts w:eastAsia="Times New Roman" w:cs="Times New Roman"/>
          <w:szCs w:val="20"/>
        </w:rPr>
        <w:t>De aselect getrokken personeelsdossiers bevatten ten minste:</w:t>
      </w:r>
    </w:p>
    <w:p w14:paraId="1E20430F" w14:textId="77777777" w:rsidR="001564FD" w:rsidRPr="001564FD" w:rsidRDefault="001564FD" w:rsidP="001564FD">
      <w:pPr>
        <w:pStyle w:val="ListParagraph"/>
        <w:numPr>
          <w:ilvl w:val="0"/>
          <w:numId w:val="94"/>
        </w:numPr>
        <w:jc w:val="both"/>
        <w:rPr>
          <w:rFonts w:eastAsia="Times New Roman" w:cs="Times New Roman"/>
          <w:szCs w:val="20"/>
        </w:rPr>
      </w:pPr>
      <w:r w:rsidRPr="001564FD">
        <w:rPr>
          <w:rFonts w:eastAsia="Times New Roman" w:cs="Times New Roman"/>
          <w:szCs w:val="20"/>
        </w:rPr>
        <w:t>een actueel verslag (niet ouder dan een jaar) van het (</w:t>
      </w:r>
      <w:proofErr w:type="spellStart"/>
      <w:r w:rsidRPr="001564FD">
        <w:rPr>
          <w:rFonts w:eastAsia="Times New Roman" w:cs="Times New Roman"/>
          <w:szCs w:val="20"/>
        </w:rPr>
        <w:t>functionerings</w:t>
      </w:r>
      <w:proofErr w:type="spellEnd"/>
      <w:r w:rsidRPr="001564FD">
        <w:rPr>
          <w:rFonts w:eastAsia="Times New Roman" w:cs="Times New Roman"/>
          <w:szCs w:val="20"/>
        </w:rPr>
        <w:t>)gesprek met daarin in ieder geval de ervaringen van de medewerker én de leidinggevende ten aanzien van het functioneren van de medewerker in de afgelopen periode (terugblik) en zo nodig afspraken over verbeterpunten;</w:t>
      </w:r>
    </w:p>
    <w:p w14:paraId="56B96593" w14:textId="77777777" w:rsidR="001564FD" w:rsidRPr="001564FD" w:rsidRDefault="001564FD" w:rsidP="001564FD">
      <w:pPr>
        <w:pStyle w:val="ListParagraph"/>
        <w:numPr>
          <w:ilvl w:val="0"/>
          <w:numId w:val="94"/>
        </w:numPr>
        <w:jc w:val="both"/>
        <w:rPr>
          <w:rFonts w:eastAsia="Times New Roman" w:cs="Times New Roman"/>
          <w:szCs w:val="20"/>
        </w:rPr>
      </w:pPr>
      <w:r w:rsidRPr="001564FD">
        <w:rPr>
          <w:rFonts w:eastAsia="Times New Roman" w:cs="Times New Roman"/>
          <w:szCs w:val="20"/>
        </w:rPr>
        <w:t>een (</w:t>
      </w:r>
      <w:proofErr w:type="spellStart"/>
      <w:r w:rsidRPr="001564FD">
        <w:rPr>
          <w:rFonts w:eastAsia="Times New Roman" w:cs="Times New Roman"/>
          <w:szCs w:val="20"/>
        </w:rPr>
        <w:t>gespreks</w:t>
      </w:r>
      <w:proofErr w:type="spellEnd"/>
      <w:r w:rsidRPr="001564FD">
        <w:rPr>
          <w:rFonts w:eastAsia="Times New Roman" w:cs="Times New Roman"/>
          <w:szCs w:val="20"/>
        </w:rPr>
        <w:t>)verslag(en)/registratie of notitie die tot doel hebben dat er doelgericht gesproken is over de ontwikkelingsmogelijkheden van de medewerker van de medewerker en de afspraken over bijvoorbeeld scholing en training voor de komende periode;</w:t>
      </w:r>
    </w:p>
    <w:p w14:paraId="217A8B0D" w14:textId="77777777" w:rsidR="001564FD" w:rsidRPr="001564FD" w:rsidRDefault="001564FD" w:rsidP="001564FD">
      <w:pPr>
        <w:pStyle w:val="ListParagraph"/>
        <w:numPr>
          <w:ilvl w:val="0"/>
          <w:numId w:val="94"/>
        </w:numPr>
        <w:jc w:val="both"/>
        <w:rPr>
          <w:rFonts w:eastAsia="Times New Roman" w:cs="Times New Roman"/>
          <w:szCs w:val="20"/>
        </w:rPr>
      </w:pPr>
      <w:r w:rsidRPr="001564FD">
        <w:rPr>
          <w:rFonts w:eastAsia="Times New Roman" w:cs="Times New Roman"/>
          <w:szCs w:val="20"/>
        </w:rPr>
        <w:t>in geval (SW-)detachering of uitzendconstructie is een actueel (</w:t>
      </w:r>
      <w:proofErr w:type="spellStart"/>
      <w:r w:rsidRPr="001564FD">
        <w:rPr>
          <w:rFonts w:eastAsia="Times New Roman" w:cs="Times New Roman"/>
          <w:szCs w:val="20"/>
        </w:rPr>
        <w:t>gespreks</w:t>
      </w:r>
      <w:proofErr w:type="spellEnd"/>
      <w:r w:rsidRPr="001564FD">
        <w:rPr>
          <w:rFonts w:eastAsia="Times New Roman" w:cs="Times New Roman"/>
          <w:szCs w:val="20"/>
        </w:rPr>
        <w:t>)verslag/registratie of notitie van een driegesprek (medewerker, inlener, detacheerder) terug te vinden, die tot doel hebben dat er doelgericht gesproken is over het functioneren van de medewerker. Dit hoeft geen formeel functioneringsgesprek te zijn, omdat de Aanvragende organisatie niet de formele werkgever is. Als er geen driegesprekken plaatsvinden, moet de aanvrager aan kunnen tonen op welke andere wijze de informatie-uitwisseling over het functioneren van een medewerker tussen inlener en detacheerder is geborgd;</w:t>
      </w:r>
    </w:p>
    <w:p w14:paraId="7535329C" w14:textId="77777777" w:rsidR="001564FD" w:rsidRPr="001564FD" w:rsidRDefault="001564FD" w:rsidP="001564FD">
      <w:pPr>
        <w:pStyle w:val="ListParagraph"/>
        <w:numPr>
          <w:ilvl w:val="0"/>
          <w:numId w:val="94"/>
        </w:numPr>
        <w:jc w:val="both"/>
        <w:rPr>
          <w:rFonts w:eastAsia="Times New Roman" w:cs="Times New Roman"/>
          <w:szCs w:val="20"/>
        </w:rPr>
      </w:pPr>
      <w:r w:rsidRPr="001564FD">
        <w:rPr>
          <w:rFonts w:eastAsia="Times New Roman" w:cs="Times New Roman"/>
          <w:szCs w:val="20"/>
        </w:rPr>
        <w:t>in geval (SW-)detachering of uitzendconstructie is een actueel (</w:t>
      </w:r>
      <w:proofErr w:type="spellStart"/>
      <w:r w:rsidRPr="001564FD">
        <w:rPr>
          <w:rFonts w:eastAsia="Times New Roman" w:cs="Times New Roman"/>
          <w:szCs w:val="20"/>
        </w:rPr>
        <w:t>gespreks</w:t>
      </w:r>
      <w:proofErr w:type="spellEnd"/>
      <w:r w:rsidRPr="001564FD">
        <w:rPr>
          <w:rFonts w:eastAsia="Times New Roman" w:cs="Times New Roman"/>
          <w:szCs w:val="20"/>
        </w:rPr>
        <w:t>)verslagen/registratie of notitie waaruit blijkt dat er doelgericht gesproken is over de ontwikkelingsmogelijkheden van de medewerker van een driegesprek (medewerker, inlener, detacheerder). Als er geen driegesprekken plaatsvinden, moet de aanvrager aan kunnen tonen op welke andere wijze de informatie-uitwisseling over de ontwikkelmogelijkheden van een medewerker tussen inlener en detacheerder is geborgd;</w:t>
      </w:r>
    </w:p>
    <w:p w14:paraId="14E3700E" w14:textId="69816253" w:rsidR="001564FD" w:rsidRPr="001564FD" w:rsidRDefault="001564FD" w:rsidP="001564FD">
      <w:pPr>
        <w:pStyle w:val="ListParagraph"/>
        <w:numPr>
          <w:ilvl w:val="0"/>
          <w:numId w:val="94"/>
        </w:numPr>
        <w:jc w:val="both"/>
        <w:rPr>
          <w:rFonts w:eastAsia="Times New Roman" w:cs="Times New Roman"/>
          <w:szCs w:val="20"/>
        </w:rPr>
      </w:pPr>
      <w:r w:rsidRPr="001564FD">
        <w:rPr>
          <w:rFonts w:eastAsia="Times New Roman" w:cs="Times New Roman"/>
          <w:szCs w:val="20"/>
        </w:rPr>
        <w:t>de vereiste stukken in de personeelsdossiers worden tijdens de audit steekproefsgewijs getoetst. De dossiers in de steekproef moeten minimaal voor 80% volledig zijn voor wat betreft de vereiste (</w:t>
      </w:r>
      <w:proofErr w:type="spellStart"/>
      <w:r w:rsidRPr="001564FD">
        <w:rPr>
          <w:rFonts w:eastAsia="Times New Roman" w:cs="Times New Roman"/>
          <w:szCs w:val="20"/>
        </w:rPr>
        <w:t>gespreks</w:t>
      </w:r>
      <w:proofErr w:type="spellEnd"/>
      <w:r w:rsidRPr="001564FD">
        <w:rPr>
          <w:rFonts w:eastAsia="Times New Roman" w:cs="Times New Roman"/>
          <w:szCs w:val="20"/>
        </w:rPr>
        <w:t>)verslagen/registratie of notities die tot doel hebben dat er doelgericht gesproken is over het functioneren en de ontwikkeling van de medewerker. Het percentage van 80% van de dossiers uit de steekproef wordt afgerond op hele getallen naar boven. Meerdere ontbrekende bewijzen in 1 dossier tellen als 1 dossier dat niet aan de eisen voldoet</w:t>
      </w:r>
      <w:r w:rsidR="00932964">
        <w:rPr>
          <w:rStyle w:val="FootnoteReference"/>
          <w:rFonts w:eastAsia="Times New Roman" w:cs="Times New Roman"/>
          <w:szCs w:val="20"/>
        </w:rPr>
        <w:footnoteReference w:id="17"/>
      </w:r>
      <w:r w:rsidRPr="001564FD">
        <w:rPr>
          <w:rFonts w:eastAsia="Times New Roman" w:cs="Times New Roman"/>
          <w:szCs w:val="20"/>
        </w:rPr>
        <w:t>;</w:t>
      </w:r>
    </w:p>
    <w:p w14:paraId="774C12A2" w14:textId="744E736B" w:rsidR="008400E0" w:rsidRPr="001564FD" w:rsidRDefault="001564FD" w:rsidP="001564FD">
      <w:pPr>
        <w:pStyle w:val="ListParagraph"/>
        <w:numPr>
          <w:ilvl w:val="0"/>
          <w:numId w:val="94"/>
        </w:numPr>
        <w:jc w:val="both"/>
      </w:pPr>
      <w:r w:rsidRPr="001564FD">
        <w:rPr>
          <w:rFonts w:eastAsia="Times New Roman" w:cs="Times New Roman"/>
          <w:szCs w:val="20"/>
        </w:rPr>
        <w:t>met betrekking tot de (</w:t>
      </w:r>
      <w:proofErr w:type="spellStart"/>
      <w:r w:rsidRPr="001564FD">
        <w:rPr>
          <w:rFonts w:eastAsia="Times New Roman" w:cs="Times New Roman"/>
          <w:szCs w:val="20"/>
        </w:rPr>
        <w:t>gespreks</w:t>
      </w:r>
      <w:proofErr w:type="spellEnd"/>
      <w:r w:rsidRPr="001564FD">
        <w:rPr>
          <w:rFonts w:eastAsia="Times New Roman" w:cs="Times New Roman"/>
          <w:szCs w:val="20"/>
        </w:rPr>
        <w:t>)verslagen/registratie of notities die tot doel hebben dat er doelgericht gesproken is over het functioneren en de ontwikkeling van de medewerker in de personeelsdossiers geldt, dat een organisatie die voor de eerste keer een PSO-erkenning aanvraagt nog niet hoeft te voldoen aan de 80% norm. De organisatie moet de auditor dan wel kunnen aantonen dat het minimaal vanaf het moment van de definitieve PSO-aanvraag voldoet aan deze prestatie-eis. Bij elke volgende aanvraag van een PSO-erkenning voor dezelfde entiteit moet de organisatie voldoen aan de 80%-norm. Een aanvraag door een Aanvragende organisatie met de Aspirant-status geldt als een ‘nulde’ aanvraag voor een erkenning.</w:t>
      </w:r>
    </w:p>
    <w:p w14:paraId="59897D29" w14:textId="77777777" w:rsidR="001564FD" w:rsidRDefault="001564FD" w:rsidP="001564FD">
      <w:pPr>
        <w:jc w:val="both"/>
      </w:pPr>
    </w:p>
    <w:p w14:paraId="0A54172E" w14:textId="1B1E1814" w:rsidR="0051000B" w:rsidRPr="00795B38" w:rsidRDefault="00932964" w:rsidP="00C2032C">
      <w:pPr>
        <w:pStyle w:val="Heading3"/>
        <w:jc w:val="both"/>
        <w:rPr>
          <w:sz w:val="26"/>
          <w:szCs w:val="26"/>
          <w:lang w:val="nl-NL"/>
        </w:rPr>
      </w:pPr>
      <w:bookmarkStart w:id="98" w:name="_Toc191473282"/>
      <w:r w:rsidRPr="00932964">
        <w:rPr>
          <w:sz w:val="26"/>
          <w:szCs w:val="26"/>
          <w:lang w:val="nl-NL"/>
        </w:rPr>
        <w:t>Toetsing  begeleiding, prestatie-eis 5.1: De organisatie heeft geregeld dat de medewerker uit de PSO-doelgroep deskundige begeleiding ontvangt</w:t>
      </w:r>
      <w:bookmarkEnd w:id="98"/>
    </w:p>
    <w:p w14:paraId="6D894C61" w14:textId="77777777" w:rsidR="00932964" w:rsidRPr="00932964" w:rsidRDefault="00932964" w:rsidP="00932964">
      <w:pPr>
        <w:jc w:val="both"/>
      </w:pPr>
      <w:r w:rsidRPr="00932964">
        <w:t>De auditor:</w:t>
      </w:r>
    </w:p>
    <w:p w14:paraId="47441E79" w14:textId="77777777" w:rsidR="00932964" w:rsidRPr="00932964" w:rsidRDefault="00932964" w:rsidP="00932964">
      <w:pPr>
        <w:pStyle w:val="ListParagraph"/>
        <w:numPr>
          <w:ilvl w:val="0"/>
          <w:numId w:val="96"/>
        </w:numPr>
        <w:jc w:val="both"/>
        <w:rPr>
          <w:rFonts w:eastAsia="Times New Roman" w:cs="Times New Roman"/>
          <w:szCs w:val="20"/>
        </w:rPr>
      </w:pPr>
      <w:r w:rsidRPr="00932964">
        <w:rPr>
          <w:rFonts w:eastAsia="Times New Roman" w:cs="Times New Roman"/>
          <w:szCs w:val="20"/>
        </w:rPr>
        <w:t>bevraagt de eindverantwoordelijke over aanpak en uitvoering van deze eis;</w:t>
      </w:r>
    </w:p>
    <w:p w14:paraId="1B51DDE7" w14:textId="77777777" w:rsidR="00932964" w:rsidRPr="00932964" w:rsidRDefault="00932964" w:rsidP="00932964">
      <w:pPr>
        <w:pStyle w:val="ListParagraph"/>
        <w:numPr>
          <w:ilvl w:val="0"/>
          <w:numId w:val="96"/>
        </w:numPr>
        <w:jc w:val="both"/>
        <w:rPr>
          <w:rFonts w:eastAsia="Times New Roman" w:cs="Times New Roman"/>
          <w:szCs w:val="20"/>
        </w:rPr>
      </w:pPr>
      <w:r w:rsidRPr="00932964">
        <w:rPr>
          <w:rFonts w:eastAsia="Times New Roman" w:cs="Times New Roman"/>
          <w:szCs w:val="20"/>
        </w:rPr>
        <w:t>interviewt de functionaris die verantwoordelijk is voor de begeleiding over de wijze van begeleiding en het aansluiten daarvan op de persoonlijke kwaliteiten en beperkingen van de medewerkers uit de PSO-doelgroep;</w:t>
      </w:r>
    </w:p>
    <w:p w14:paraId="2EBAA782" w14:textId="77777777" w:rsidR="00932964" w:rsidRPr="00932964" w:rsidRDefault="00932964" w:rsidP="00932964">
      <w:pPr>
        <w:pStyle w:val="ListParagraph"/>
        <w:numPr>
          <w:ilvl w:val="0"/>
          <w:numId w:val="96"/>
        </w:numPr>
        <w:jc w:val="both"/>
        <w:rPr>
          <w:rFonts w:eastAsia="Times New Roman" w:cs="Times New Roman"/>
          <w:szCs w:val="20"/>
        </w:rPr>
      </w:pPr>
      <w:r w:rsidRPr="00932964">
        <w:rPr>
          <w:rFonts w:eastAsia="Times New Roman" w:cs="Times New Roman"/>
          <w:szCs w:val="20"/>
        </w:rPr>
        <w:t>toetst of de functionaris die de begeleiding uitvoert relevante deskundigheid heeft op basis van instructie, opleiding en/of ervaring.</w:t>
      </w:r>
    </w:p>
    <w:p w14:paraId="49B8EFBB" w14:textId="77777777" w:rsidR="00932964" w:rsidRPr="00932964" w:rsidRDefault="00932964" w:rsidP="00932964">
      <w:pPr>
        <w:jc w:val="both"/>
      </w:pPr>
    </w:p>
    <w:p w14:paraId="56D1BA0A" w14:textId="77777777" w:rsidR="00932964" w:rsidRPr="00932964" w:rsidRDefault="00932964" w:rsidP="00932964">
      <w:pPr>
        <w:jc w:val="both"/>
      </w:pPr>
      <w:r w:rsidRPr="00932964">
        <w:t>Beoordeling auditor:</w:t>
      </w:r>
    </w:p>
    <w:p w14:paraId="41372E24" w14:textId="46DAFB0F" w:rsidR="0055486C" w:rsidRDefault="00932964" w:rsidP="00932964">
      <w:pPr>
        <w:pStyle w:val="ListParagraph"/>
        <w:numPr>
          <w:ilvl w:val="0"/>
          <w:numId w:val="96"/>
        </w:numPr>
        <w:jc w:val="both"/>
      </w:pPr>
      <w:r w:rsidRPr="00932964">
        <w:rPr>
          <w:rFonts w:eastAsia="Times New Roman" w:cs="Times New Roman"/>
          <w:szCs w:val="20"/>
        </w:rPr>
        <w:t>De auditor beoordeelt de verzamelde informatie in samenhang en op consistentie. De auditor beoordeelt op basis van de checklist, de interviews, de observatie, gesprekken en de door de Aanvragende organisatie aangedragen bewijzen of de organisatie aan deze eis voldoet.</w:t>
      </w:r>
    </w:p>
    <w:p w14:paraId="6E4FF463" w14:textId="77777777" w:rsidR="001564FD" w:rsidRDefault="001564FD" w:rsidP="001564FD">
      <w:pPr>
        <w:jc w:val="both"/>
      </w:pPr>
    </w:p>
    <w:p w14:paraId="728A3BE4" w14:textId="67061857" w:rsidR="00932964" w:rsidRDefault="00932964">
      <w:pPr>
        <w:suppressAutoHyphens w:val="0"/>
      </w:pPr>
      <w:r>
        <w:br w:type="page"/>
      </w:r>
    </w:p>
    <w:p w14:paraId="33D1A707" w14:textId="3180EC69" w:rsidR="00C13BAF" w:rsidRDefault="0055486C" w:rsidP="00C2032C">
      <w:pPr>
        <w:pStyle w:val="Heading2"/>
        <w:jc w:val="both"/>
        <w:rPr>
          <w:lang w:val="nl-NL"/>
        </w:rPr>
      </w:pPr>
      <w:bookmarkStart w:id="99" w:name="_Toc191473283"/>
      <w:r w:rsidRPr="0055486C">
        <w:rPr>
          <w:lang w:val="nl-NL"/>
        </w:rPr>
        <w:t>Checklist en toetsing kwalitatieve eisen</w:t>
      </w:r>
      <w:bookmarkEnd w:id="99"/>
    </w:p>
    <w:p w14:paraId="0B94E509" w14:textId="77777777" w:rsidR="005746AE" w:rsidRPr="00AD6FE7" w:rsidRDefault="005746AE" w:rsidP="00251B9A"/>
    <w:p w14:paraId="4445E7CB" w14:textId="77777777" w:rsidR="0055486C" w:rsidRPr="0055486C" w:rsidRDefault="0055486C" w:rsidP="00C2032C">
      <w:pPr>
        <w:jc w:val="both"/>
      </w:pPr>
      <w:r w:rsidRPr="0055486C">
        <w:t>In de online (aanvraag)portal van PSO-Nederland, www.mijnpso.nl, staat de checklist Kwalitatieve eisen die voor het aanvragen van een erkenning moet worden ingevuld door de Aanvragende organisatie. De Aanvragende organisatie moet per eis aangeven welke bewijzen zij daarvoor tijdens de audit kan aandragen. De auditor gebruikt de ingevulde checklist als basis voor het uitvoeren van de audit. Voor de beoordeling maakt de auditor gebruik van het format auditrapport zoals geïntegreerd in de online portal www.mijnpso.nl.</w:t>
      </w:r>
    </w:p>
    <w:p w14:paraId="0CBAF63D" w14:textId="7B853C9A" w:rsidR="00C13BAF" w:rsidRDefault="00C13BAF" w:rsidP="00C2032C">
      <w:pPr>
        <w:jc w:val="both"/>
      </w:pPr>
    </w:p>
    <w:p w14:paraId="4172D3DC" w14:textId="6D3678C2" w:rsidR="00C13BAF" w:rsidRDefault="00C13BAF" w:rsidP="00C2032C">
      <w:pPr>
        <w:jc w:val="both"/>
      </w:pPr>
    </w:p>
    <w:p w14:paraId="5DC3A283" w14:textId="353E5521" w:rsidR="00C13BAF" w:rsidRDefault="00C13BAF" w:rsidP="00C2032C">
      <w:pPr>
        <w:jc w:val="both"/>
      </w:pPr>
    </w:p>
    <w:p w14:paraId="3354AF27" w14:textId="52D02EAD" w:rsidR="00C13BAF" w:rsidRDefault="00C13BAF" w:rsidP="00C2032C">
      <w:pPr>
        <w:jc w:val="both"/>
      </w:pPr>
    </w:p>
    <w:p w14:paraId="179B95F1" w14:textId="77777777" w:rsidR="00C13BAF" w:rsidRDefault="00C13BAF" w:rsidP="00C2032C">
      <w:pPr>
        <w:jc w:val="both"/>
      </w:pPr>
    </w:p>
    <w:p w14:paraId="28E0EF96" w14:textId="46F7C382" w:rsidR="0062635D" w:rsidRDefault="0062635D">
      <w:pPr>
        <w:suppressAutoHyphens w:val="0"/>
      </w:pPr>
      <w:r>
        <w:br w:type="page"/>
      </w:r>
    </w:p>
    <w:p w14:paraId="2A1419C9" w14:textId="0CFFDE2E" w:rsidR="00126B29" w:rsidRPr="00795B38" w:rsidRDefault="0062635D" w:rsidP="0062635D">
      <w:pPr>
        <w:pStyle w:val="Kop1ZN"/>
        <w:rPr>
          <w:sz w:val="32"/>
          <w:szCs w:val="32"/>
        </w:rPr>
      </w:pPr>
      <w:bookmarkStart w:id="100" w:name="_Toc191473284"/>
      <w:r w:rsidRPr="00795B38">
        <w:rPr>
          <w:sz w:val="32"/>
          <w:szCs w:val="32"/>
        </w:rPr>
        <w:t>Bijlage 1</w:t>
      </w:r>
      <w:r w:rsidRPr="00795B38">
        <w:rPr>
          <w:sz w:val="32"/>
          <w:szCs w:val="32"/>
        </w:rPr>
        <w:tab/>
      </w:r>
      <w:r w:rsidR="00795B38">
        <w:rPr>
          <w:sz w:val="32"/>
          <w:szCs w:val="32"/>
        </w:rPr>
        <w:tab/>
      </w:r>
      <w:r w:rsidRPr="00795B38">
        <w:rPr>
          <w:sz w:val="32"/>
          <w:szCs w:val="32"/>
        </w:rPr>
        <w:t>Begrippenlijst PSO</w:t>
      </w:r>
      <w:bookmarkEnd w:id="100"/>
    </w:p>
    <w:tbl>
      <w:tblPr>
        <w:tblStyle w:val="TNO"/>
        <w:tblW w:w="8359" w:type="dxa"/>
        <w:tblBorders>
          <w:top w:val="single" w:sz="4" w:space="0" w:color="123EB7"/>
          <w:left w:val="single" w:sz="4" w:space="0" w:color="123EB7"/>
          <w:bottom w:val="single" w:sz="4" w:space="0" w:color="123EB7"/>
          <w:right w:val="single" w:sz="4" w:space="0" w:color="123EB7"/>
          <w:insideH w:val="single" w:sz="4" w:space="0" w:color="FFFFFF" w:themeColor="background1"/>
          <w:insideV w:val="single" w:sz="4" w:space="0" w:color="FFFFFF" w:themeColor="background1"/>
        </w:tblBorders>
        <w:tblLook w:val="04A0" w:firstRow="1" w:lastRow="0" w:firstColumn="1" w:lastColumn="0" w:noHBand="0" w:noVBand="1"/>
      </w:tblPr>
      <w:tblGrid>
        <w:gridCol w:w="2122"/>
        <w:gridCol w:w="6237"/>
      </w:tblGrid>
      <w:tr w:rsidR="0062635D" w:rsidRPr="00AB555B" w14:paraId="43CEABDE" w14:textId="77777777" w:rsidTr="00ED0FD3">
        <w:trPr>
          <w:cnfStyle w:val="100000000000" w:firstRow="1" w:lastRow="0" w:firstColumn="0" w:lastColumn="0" w:oddVBand="0" w:evenVBand="0" w:oddHBand="0" w:evenHBand="0" w:firstRowFirstColumn="0" w:firstRowLastColumn="0" w:lastRowFirstColumn="0" w:lastRowLastColumn="0"/>
          <w:cantSplit w:val="0"/>
          <w:tblHeader/>
        </w:trPr>
        <w:tc>
          <w:tcPr>
            <w:cnfStyle w:val="001000000000" w:firstRow="0" w:lastRow="0" w:firstColumn="1" w:lastColumn="0" w:oddVBand="0" w:evenVBand="0" w:oddHBand="0" w:evenHBand="0" w:firstRowFirstColumn="0" w:firstRowLastColumn="0" w:lastRowFirstColumn="0" w:lastRowLastColumn="0"/>
            <w:tcW w:w="2122"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123EB7"/>
          </w:tcPr>
          <w:p w14:paraId="6C9777F9" w14:textId="4A9FA131" w:rsidR="0062635D" w:rsidRDefault="0062635D" w:rsidP="0062635D">
            <w:pPr>
              <w:rPr>
                <w:rFonts w:asciiTheme="minorHAnsi" w:eastAsia="Arial Unicode MS" w:hAnsiTheme="minorHAnsi" w:cs="Arial"/>
                <w:b/>
                <w:szCs w:val="17"/>
              </w:rPr>
            </w:pPr>
            <w:r>
              <w:rPr>
                <w:rFonts w:asciiTheme="minorHAnsi" w:eastAsia="Arial Unicode MS" w:hAnsiTheme="minorHAnsi" w:cs="Arial"/>
                <w:b/>
                <w:szCs w:val="17"/>
              </w:rPr>
              <w:t>Begrip</w:t>
            </w:r>
          </w:p>
        </w:tc>
        <w:tc>
          <w:tcPr>
            <w:tcW w:w="6237"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123EB7"/>
          </w:tcPr>
          <w:p w14:paraId="7A7B7F24" w14:textId="72871577" w:rsidR="0062635D" w:rsidRPr="00AB555B" w:rsidRDefault="0062635D" w:rsidP="0062635D">
            <w:pPr>
              <w:cnfStyle w:val="100000000000" w:firstRow="1" w:lastRow="0" w:firstColumn="0" w:lastColumn="0" w:oddVBand="0" w:evenVBand="0" w:oddHBand="0" w:evenHBand="0" w:firstRowFirstColumn="0" w:firstRowLastColumn="0" w:lastRowFirstColumn="0" w:lastRowLastColumn="0"/>
              <w:rPr>
                <w:rFonts w:asciiTheme="minorHAnsi" w:hAnsiTheme="minorHAnsi"/>
                <w:b/>
              </w:rPr>
            </w:pPr>
            <w:r>
              <w:rPr>
                <w:rFonts w:asciiTheme="minorHAnsi" w:hAnsiTheme="minorHAnsi"/>
                <w:b/>
              </w:rPr>
              <w:t>Definitie</w:t>
            </w:r>
          </w:p>
        </w:tc>
      </w:tr>
      <w:tr w:rsidR="0062635D" w:rsidRPr="00AB555B" w14:paraId="763D4243" w14:textId="77777777" w:rsidTr="00ED0FD3">
        <w:trPr>
          <w:cnfStyle w:val="000000100000" w:firstRow="0" w:lastRow="0" w:firstColumn="0" w:lastColumn="0" w:oddVBand="0" w:evenVBand="0" w:oddHBand="1" w:evenHBand="0" w:firstRowFirstColumn="0" w:firstRowLastColumn="0" w:lastRowFirstColumn="0" w:lastRowLastColumn="0"/>
          <w:cantSplit w:val="0"/>
        </w:trPr>
        <w:tc>
          <w:tcPr>
            <w:cnfStyle w:val="001000000000" w:firstRow="0" w:lastRow="0" w:firstColumn="1" w:lastColumn="0" w:oddVBand="0" w:evenVBand="0" w:oddHBand="0" w:evenHBand="0" w:firstRowFirstColumn="0" w:firstRowLastColumn="0" w:lastRowFirstColumn="0" w:lastRowLastColumn="0"/>
            <w:tcW w:w="2122"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EBF0FF"/>
          </w:tcPr>
          <w:p w14:paraId="3B3A8678" w14:textId="77777777" w:rsidR="0062635D" w:rsidRPr="0062635D" w:rsidRDefault="0062635D" w:rsidP="00C27D8A">
            <w:pPr>
              <w:spacing w:line="240" w:lineRule="exact"/>
              <w:rPr>
                <w:rFonts w:asciiTheme="minorHAnsi" w:hAnsiTheme="minorHAnsi"/>
              </w:rPr>
            </w:pPr>
            <w:r w:rsidRPr="0062635D">
              <w:rPr>
                <w:rFonts w:asciiTheme="minorHAnsi" w:hAnsiTheme="minorHAnsi"/>
              </w:rPr>
              <w:t>Aanvragende (PSO-)</w:t>
            </w:r>
          </w:p>
          <w:p w14:paraId="5200B08E" w14:textId="4F45854E" w:rsidR="0062635D" w:rsidRPr="00AB555B" w:rsidRDefault="0062635D" w:rsidP="00C27D8A">
            <w:pPr>
              <w:spacing w:line="240" w:lineRule="exact"/>
              <w:rPr>
                <w:rFonts w:asciiTheme="minorHAnsi" w:hAnsiTheme="minorHAnsi"/>
              </w:rPr>
            </w:pPr>
            <w:r w:rsidRPr="0062635D">
              <w:rPr>
                <w:rFonts w:asciiTheme="minorHAnsi" w:hAnsiTheme="minorHAnsi"/>
              </w:rPr>
              <w:t>organisatie</w:t>
            </w:r>
          </w:p>
        </w:tc>
        <w:tc>
          <w:tcPr>
            <w:tcW w:w="6237" w:type="dxa"/>
            <w:shd w:val="clear" w:color="auto" w:fill="EBF0FF"/>
          </w:tcPr>
          <w:p w14:paraId="7B5F7536" w14:textId="77777777" w:rsidR="0062635D" w:rsidRPr="0062635D" w:rsidRDefault="0062635D" w:rsidP="00C27D8A">
            <w:pPr>
              <w:pStyle w:val="Body-10"/>
              <w:spacing w:line="240" w:lineRule="exact"/>
              <w:cnfStyle w:val="000000100000" w:firstRow="0" w:lastRow="0" w:firstColumn="0" w:lastColumn="0" w:oddVBand="0" w:evenVBand="0" w:oddHBand="1" w:evenHBand="0" w:firstRowFirstColumn="0" w:firstRowLastColumn="0" w:lastRowFirstColumn="0" w:lastRowLastColumn="0"/>
              <w:rPr>
                <w:rFonts w:asciiTheme="minorHAnsi" w:hAnsiTheme="minorHAnsi"/>
                <w:szCs w:val="17"/>
              </w:rPr>
            </w:pPr>
            <w:r w:rsidRPr="0062635D">
              <w:rPr>
                <w:rFonts w:asciiTheme="minorHAnsi" w:hAnsiTheme="minorHAnsi"/>
                <w:szCs w:val="17"/>
              </w:rPr>
              <w:t>Een Aanvragende organisatie bestaat uit een Hoofdaanvrager en eventuele onderliggende (dochter-)entiteiten met een eigen KvK-nummer. Hoofdaanvrager is de juridische entiteit die de PSO-aanvraag doet en aan wie het PSO-certificaat wordt toegekend. Een PSO-erkenning is bedoeld voor organisaties en bedrijven met minimaal twee werkzame personen gedurende het peiljaar en werkzaam op de aanvraagdatum. De erkenning wordt verleend aan een juridische entiteit, dat wil zeggen een afzonderlijk herkenbare eenheid (rechtspersoon en geregistreerd bij de KvK) van een onderneming of organisatie. Het PSO-certificaat is uitsluitend geldig voor de rechtspersoon waarvoor het is uitgegeven en kan niet aan derden worden overgedragen.</w:t>
            </w:r>
          </w:p>
          <w:p w14:paraId="18209381" w14:textId="77777777" w:rsidR="0062635D" w:rsidRPr="0062635D" w:rsidRDefault="0062635D" w:rsidP="00C27D8A">
            <w:pPr>
              <w:pStyle w:val="Body-10"/>
              <w:spacing w:line="240" w:lineRule="exact"/>
              <w:cnfStyle w:val="000000100000" w:firstRow="0" w:lastRow="0" w:firstColumn="0" w:lastColumn="0" w:oddVBand="0" w:evenVBand="0" w:oddHBand="1" w:evenHBand="0" w:firstRowFirstColumn="0" w:firstRowLastColumn="0" w:lastRowFirstColumn="0" w:lastRowLastColumn="0"/>
              <w:rPr>
                <w:rFonts w:asciiTheme="minorHAnsi" w:hAnsiTheme="minorHAnsi"/>
                <w:szCs w:val="17"/>
              </w:rPr>
            </w:pPr>
            <w:r w:rsidRPr="0062635D">
              <w:rPr>
                <w:rFonts w:asciiTheme="minorHAnsi" w:hAnsiTheme="minorHAnsi"/>
                <w:szCs w:val="17"/>
              </w:rPr>
              <w:t>Onder een Hoofdaanvrager kunnen meerdere rechtspersonen of juridische entiteiten (</w:t>
            </w:r>
            <w:proofErr w:type="spellStart"/>
            <w:r w:rsidRPr="0062635D">
              <w:rPr>
                <w:rFonts w:asciiTheme="minorHAnsi" w:hAnsiTheme="minorHAnsi"/>
                <w:szCs w:val="17"/>
              </w:rPr>
              <w:t>B.V.’s</w:t>
            </w:r>
            <w:proofErr w:type="spellEnd"/>
            <w:r w:rsidRPr="0062635D">
              <w:rPr>
                <w:rFonts w:asciiTheme="minorHAnsi" w:hAnsiTheme="minorHAnsi"/>
                <w:szCs w:val="17"/>
              </w:rPr>
              <w:t>) of franchiseorganisaties, etc. ressorteren waarvoor de PSO-erkenning ook wordt aangevraagd. Wanneer één of meerdere Onderliggende entiteiten worden meegenomen, dienen deze entiteiten te voldoen aan de eisen zoals gesteld in bijlage 2A. Binnen de context van een PSO-erkenning noemen wij dit “Onderliggende entiteiten.</w:t>
            </w:r>
          </w:p>
          <w:p w14:paraId="34C76B25" w14:textId="77777777" w:rsidR="0062635D" w:rsidRPr="0062635D" w:rsidRDefault="0062635D" w:rsidP="00C27D8A">
            <w:pPr>
              <w:pStyle w:val="Body-10"/>
              <w:spacing w:line="240" w:lineRule="exact"/>
              <w:cnfStyle w:val="000000100000" w:firstRow="0" w:lastRow="0" w:firstColumn="0" w:lastColumn="0" w:oddVBand="0" w:evenVBand="0" w:oddHBand="1" w:evenHBand="0" w:firstRowFirstColumn="0" w:firstRowLastColumn="0" w:lastRowFirstColumn="0" w:lastRowLastColumn="0"/>
              <w:rPr>
                <w:rFonts w:asciiTheme="minorHAnsi" w:hAnsiTheme="minorHAnsi"/>
                <w:szCs w:val="17"/>
              </w:rPr>
            </w:pPr>
            <w:r w:rsidRPr="0062635D">
              <w:rPr>
                <w:rFonts w:asciiTheme="minorHAnsi" w:hAnsiTheme="minorHAnsi"/>
                <w:szCs w:val="17"/>
              </w:rPr>
              <w:t xml:space="preserve">De PSO-erkenning wordt verleend aan </w:t>
            </w:r>
            <w:proofErr w:type="spellStart"/>
            <w:r w:rsidRPr="0062635D">
              <w:rPr>
                <w:rFonts w:asciiTheme="minorHAnsi" w:hAnsiTheme="minorHAnsi"/>
                <w:szCs w:val="17"/>
              </w:rPr>
              <w:t>rechtsperso</w:t>
            </w:r>
            <w:proofErr w:type="spellEnd"/>
            <w:r w:rsidRPr="0062635D">
              <w:rPr>
                <w:rFonts w:asciiTheme="minorHAnsi" w:hAnsiTheme="minorHAnsi"/>
                <w:szCs w:val="17"/>
              </w:rPr>
              <w:t>(o)n(en) o.b.v. het KvK-nummer en statutaire na(a)m(en) zoals geregistreerd bij de KvK, welke vallen onder de Aanvragende organisatie dat wil zeggen de Hoofdaanvrager inclusief eventuele Onderliggende entiteiten. Met Onderliggende entiteiten wordt bedoeld een afzonderlijk herkenbare eenheid: rechtspersoon en geregistreerd bij de KvK van een onderneming of organisatie.</w:t>
            </w:r>
          </w:p>
          <w:p w14:paraId="6AA439E3" w14:textId="6C954DAC" w:rsidR="0062635D" w:rsidRPr="0062635D" w:rsidRDefault="0062635D" w:rsidP="00C27D8A">
            <w:pPr>
              <w:pStyle w:val="ListParagraph"/>
              <w:numPr>
                <w:ilvl w:val="0"/>
                <w:numId w:val="97"/>
              </w:numPr>
              <w:spacing w:line="240" w:lineRule="exac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62635D">
              <w:rPr>
                <w:rFonts w:asciiTheme="minorHAnsi" w:hAnsiTheme="minorHAnsi"/>
                <w:szCs w:val="17"/>
              </w:rPr>
              <w:t xml:space="preserve">Een PSO-erkenning wordt toegekend in de vorm van een PSO-certificaat. Het PSO-certificaat is uitsluitend geldig voor de </w:t>
            </w:r>
            <w:proofErr w:type="spellStart"/>
            <w:r w:rsidRPr="0062635D">
              <w:rPr>
                <w:rFonts w:asciiTheme="minorHAnsi" w:hAnsiTheme="minorHAnsi"/>
                <w:szCs w:val="17"/>
              </w:rPr>
              <w:t>rechtsperso</w:t>
            </w:r>
            <w:proofErr w:type="spellEnd"/>
            <w:r w:rsidRPr="0062635D">
              <w:rPr>
                <w:rFonts w:asciiTheme="minorHAnsi" w:hAnsiTheme="minorHAnsi"/>
                <w:szCs w:val="17"/>
              </w:rPr>
              <w:t>(o)n(en) waarvoor het is uitgegeven en kan niet aan derden worden overgedragen.</w:t>
            </w:r>
          </w:p>
        </w:tc>
      </w:tr>
      <w:tr w:rsidR="0062635D" w:rsidRPr="00AB555B" w14:paraId="295A2238" w14:textId="77777777" w:rsidTr="00ED0FD3">
        <w:trPr>
          <w:cnfStyle w:val="000000010000" w:firstRow="0" w:lastRow="0" w:firstColumn="0" w:lastColumn="0" w:oddVBand="0" w:evenVBand="0" w:oddHBand="0" w:evenHBand="1" w:firstRowFirstColumn="0" w:firstRowLastColumn="0" w:lastRowFirstColumn="0" w:lastRowLastColumn="0"/>
          <w:cantSplit w:val="0"/>
        </w:trPr>
        <w:tc>
          <w:tcPr>
            <w:cnfStyle w:val="001000000000" w:firstRow="0" w:lastRow="0" w:firstColumn="1" w:lastColumn="0" w:oddVBand="0" w:evenVBand="0" w:oddHBand="0" w:evenHBand="0" w:firstRowFirstColumn="0" w:firstRowLastColumn="0" w:lastRowFirstColumn="0" w:lastRowLastColumn="0"/>
            <w:tcW w:w="2122"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EBF0FF"/>
          </w:tcPr>
          <w:p w14:paraId="3EA95454" w14:textId="6C36E7D8" w:rsidR="0062635D" w:rsidRPr="00AB555B" w:rsidRDefault="0062635D" w:rsidP="00C27D8A">
            <w:pPr>
              <w:spacing w:line="240" w:lineRule="exact"/>
              <w:rPr>
                <w:rFonts w:asciiTheme="minorHAnsi" w:hAnsiTheme="minorHAnsi"/>
              </w:rPr>
            </w:pPr>
            <w:r w:rsidRPr="0062635D">
              <w:rPr>
                <w:rFonts w:asciiTheme="minorHAnsi" w:hAnsiTheme="minorHAnsi"/>
              </w:rPr>
              <w:t>Beoordeling</w:t>
            </w:r>
          </w:p>
        </w:tc>
        <w:tc>
          <w:tcPr>
            <w:tcW w:w="6237" w:type="dxa"/>
            <w:shd w:val="clear" w:color="auto" w:fill="EBF0FF"/>
          </w:tcPr>
          <w:p w14:paraId="27240D50" w14:textId="4B59601B" w:rsidR="0062635D" w:rsidRPr="00AB555B" w:rsidRDefault="0062635D" w:rsidP="00C27D8A">
            <w:pPr>
              <w:spacing w:line="240" w:lineRule="exact"/>
              <w:cnfStyle w:val="000000010000" w:firstRow="0" w:lastRow="0" w:firstColumn="0" w:lastColumn="0" w:oddVBand="0" w:evenVBand="0" w:oddHBand="0" w:evenHBand="1" w:firstRowFirstColumn="0" w:firstRowLastColumn="0" w:lastRowFirstColumn="0" w:lastRowLastColumn="0"/>
              <w:rPr>
                <w:rFonts w:asciiTheme="minorHAnsi" w:hAnsiTheme="minorHAnsi"/>
              </w:rPr>
            </w:pPr>
            <w:r w:rsidRPr="0062635D">
              <w:rPr>
                <w:rFonts w:asciiTheme="minorHAnsi" w:hAnsiTheme="minorHAnsi"/>
              </w:rPr>
              <w:t>Geeft aan hoe de auditor tot de conclusie komt of de Aanvragende organisatie aan de betreffende eis voldoet.</w:t>
            </w:r>
          </w:p>
        </w:tc>
      </w:tr>
      <w:tr w:rsidR="0062635D" w:rsidRPr="00AB555B" w14:paraId="0540D1BF" w14:textId="77777777" w:rsidTr="00ED0FD3">
        <w:trPr>
          <w:cnfStyle w:val="000000100000" w:firstRow="0" w:lastRow="0" w:firstColumn="0" w:lastColumn="0" w:oddVBand="0" w:evenVBand="0" w:oddHBand="1" w:evenHBand="0" w:firstRowFirstColumn="0" w:firstRowLastColumn="0" w:lastRowFirstColumn="0" w:lastRowLastColumn="0"/>
          <w:cantSplit w:val="0"/>
        </w:trPr>
        <w:tc>
          <w:tcPr>
            <w:cnfStyle w:val="001000000000" w:firstRow="0" w:lastRow="0" w:firstColumn="1" w:lastColumn="0" w:oddVBand="0" w:evenVBand="0" w:oddHBand="0" w:evenHBand="0" w:firstRowFirstColumn="0" w:firstRowLastColumn="0" w:lastRowFirstColumn="0" w:lastRowLastColumn="0"/>
            <w:tcW w:w="2122"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EBF0FF"/>
          </w:tcPr>
          <w:p w14:paraId="18CFFCB0" w14:textId="25E2621F" w:rsidR="0062635D" w:rsidRPr="00AB555B" w:rsidRDefault="0062635D" w:rsidP="00C27D8A">
            <w:pPr>
              <w:spacing w:line="240" w:lineRule="exact"/>
              <w:rPr>
                <w:rFonts w:asciiTheme="minorHAnsi" w:hAnsiTheme="minorHAnsi"/>
              </w:rPr>
            </w:pPr>
            <w:r w:rsidRPr="0062635D">
              <w:rPr>
                <w:rFonts w:asciiTheme="minorHAnsi" w:hAnsiTheme="minorHAnsi"/>
              </w:rPr>
              <w:t>Bedrijfsomvang</w:t>
            </w:r>
          </w:p>
        </w:tc>
        <w:tc>
          <w:tcPr>
            <w:tcW w:w="6237" w:type="dxa"/>
            <w:shd w:val="clear" w:color="auto" w:fill="EBF0FF"/>
          </w:tcPr>
          <w:p w14:paraId="01DF920B" w14:textId="1E3A380E" w:rsidR="0062635D" w:rsidRPr="00AB555B" w:rsidRDefault="0062635D" w:rsidP="00C27D8A">
            <w:pPr>
              <w:spacing w:line="240" w:lineRule="exac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62635D">
              <w:rPr>
                <w:rFonts w:asciiTheme="minorHAnsi" w:hAnsiTheme="minorHAnsi"/>
              </w:rPr>
              <w:t xml:space="preserve">Totale personeelsbestand in fte (Bedrijfsomvang) van de volledige Aanvragende organisatie (bij de Hoofdaanvrager en eventuele Onderliggende entiteiten) gedurende een peiljaar. Meegeteld wordt iedereen met een dienstbetrekking van (on)bepaalde tijd of met een uitzend-, payroll- of detacheringsconstructie en personen uit de PSO-doelgroep met een proefplaatsing of stage- of werkervaringsplaats in het kader van een re-integratietraject naar werk, personen met een </w:t>
            </w:r>
            <w:proofErr w:type="spellStart"/>
            <w:r w:rsidRPr="0062635D">
              <w:rPr>
                <w:rFonts w:asciiTheme="minorHAnsi" w:hAnsiTheme="minorHAnsi"/>
              </w:rPr>
              <w:t>bbl</w:t>
            </w:r>
            <w:proofErr w:type="spellEnd"/>
            <w:r w:rsidRPr="0062635D">
              <w:rPr>
                <w:rFonts w:asciiTheme="minorHAnsi" w:hAnsiTheme="minorHAnsi"/>
              </w:rPr>
              <w:t>- of bol-overeenkomst en vso/pro-leerlingen met een arbeidstoeleidingsstage-overeenkomst. De bedrijfsomvang wordt dus vastgesteld inclusief de werkzame personen uit de PSO-doelgroep.</w:t>
            </w:r>
          </w:p>
        </w:tc>
      </w:tr>
      <w:tr w:rsidR="0062635D" w:rsidRPr="00AB555B" w14:paraId="39BFEA9F" w14:textId="77777777" w:rsidTr="00ED0FD3">
        <w:trPr>
          <w:cnfStyle w:val="000000010000" w:firstRow="0" w:lastRow="0" w:firstColumn="0" w:lastColumn="0" w:oddVBand="0" w:evenVBand="0" w:oddHBand="0" w:evenHBand="1" w:firstRowFirstColumn="0" w:firstRowLastColumn="0" w:lastRowFirstColumn="0" w:lastRowLastColumn="0"/>
          <w:cantSplit w:val="0"/>
        </w:trPr>
        <w:tc>
          <w:tcPr>
            <w:cnfStyle w:val="001000000000" w:firstRow="0" w:lastRow="0" w:firstColumn="1" w:lastColumn="0" w:oddVBand="0" w:evenVBand="0" w:oddHBand="0" w:evenHBand="0" w:firstRowFirstColumn="0" w:firstRowLastColumn="0" w:lastRowFirstColumn="0" w:lastRowLastColumn="0"/>
            <w:tcW w:w="2122"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EBF0FF"/>
          </w:tcPr>
          <w:p w14:paraId="509F0C82" w14:textId="20A75828" w:rsidR="0062635D" w:rsidRPr="0062635D" w:rsidRDefault="0062635D" w:rsidP="00C27D8A">
            <w:pPr>
              <w:spacing w:line="240" w:lineRule="exact"/>
              <w:rPr>
                <w:rFonts w:asciiTheme="minorHAnsi" w:hAnsiTheme="minorHAnsi"/>
              </w:rPr>
            </w:pPr>
            <w:r w:rsidRPr="00566075">
              <w:rPr>
                <w:rFonts w:asciiTheme="minorHAnsi" w:hAnsiTheme="minorHAnsi"/>
                <w:szCs w:val="17"/>
              </w:rPr>
              <w:t>Criterium</w:t>
            </w:r>
          </w:p>
        </w:tc>
        <w:tc>
          <w:tcPr>
            <w:tcW w:w="6237" w:type="dxa"/>
            <w:shd w:val="clear" w:color="auto" w:fill="EBF0FF"/>
          </w:tcPr>
          <w:p w14:paraId="22BB52E5" w14:textId="45F3CDF1" w:rsidR="0062635D" w:rsidRPr="0062635D" w:rsidRDefault="0062635D" w:rsidP="00DF5F0B">
            <w:pPr>
              <w:pStyle w:val="Body-10"/>
              <w:spacing w:line="240" w:lineRule="exact"/>
              <w:cnfStyle w:val="000000010000" w:firstRow="0" w:lastRow="0" w:firstColumn="0" w:lastColumn="0" w:oddVBand="0" w:evenVBand="0" w:oddHBand="0" w:evenHBand="1" w:firstRowFirstColumn="0" w:firstRowLastColumn="0" w:lastRowFirstColumn="0" w:lastRowLastColumn="0"/>
            </w:pPr>
            <w:r w:rsidRPr="0062635D">
              <w:rPr>
                <w:rFonts w:asciiTheme="minorHAnsi" w:hAnsiTheme="minorHAnsi"/>
                <w:szCs w:val="17"/>
              </w:rPr>
              <w:t>Basis voor de kwantitatieve normering van de sociale bijdrage van Aanvragende organisatie, uitgewerkt in prestatie-eisen en de wijze van toetsing en beoordeling.</w:t>
            </w:r>
          </w:p>
        </w:tc>
      </w:tr>
      <w:tr w:rsidR="0062635D" w:rsidRPr="00AB555B" w14:paraId="6248C2D6" w14:textId="77777777" w:rsidTr="00ED0FD3">
        <w:trPr>
          <w:cnfStyle w:val="000000100000" w:firstRow="0" w:lastRow="0" w:firstColumn="0" w:lastColumn="0" w:oddVBand="0" w:evenVBand="0" w:oddHBand="1" w:evenHBand="0" w:firstRowFirstColumn="0" w:firstRowLastColumn="0" w:lastRowFirstColumn="0" w:lastRowLastColumn="0"/>
          <w:cantSplit w:val="0"/>
        </w:trPr>
        <w:tc>
          <w:tcPr>
            <w:cnfStyle w:val="001000000000" w:firstRow="0" w:lastRow="0" w:firstColumn="1" w:lastColumn="0" w:oddVBand="0" w:evenVBand="0" w:oddHBand="0" w:evenHBand="0" w:firstRowFirstColumn="0" w:firstRowLastColumn="0" w:lastRowFirstColumn="0" w:lastRowLastColumn="0"/>
            <w:tcW w:w="2122"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EBF0FF"/>
          </w:tcPr>
          <w:p w14:paraId="723C4769" w14:textId="137108EC" w:rsidR="0062635D" w:rsidRPr="0062635D" w:rsidRDefault="0062635D" w:rsidP="00C27D8A">
            <w:pPr>
              <w:spacing w:line="240" w:lineRule="exact"/>
              <w:rPr>
                <w:rFonts w:asciiTheme="minorHAnsi" w:hAnsiTheme="minorHAnsi"/>
              </w:rPr>
            </w:pPr>
            <w:r w:rsidRPr="0062635D">
              <w:rPr>
                <w:rFonts w:asciiTheme="minorHAnsi" w:hAnsiTheme="minorHAnsi"/>
                <w:szCs w:val="17"/>
              </w:rPr>
              <w:t>Directe sociale bijdrage</w:t>
            </w:r>
          </w:p>
        </w:tc>
        <w:tc>
          <w:tcPr>
            <w:tcW w:w="6237" w:type="dxa"/>
            <w:shd w:val="clear" w:color="auto" w:fill="EBF0FF"/>
          </w:tcPr>
          <w:p w14:paraId="1298B66C" w14:textId="726FF589" w:rsidR="0062635D" w:rsidRPr="0062635D" w:rsidRDefault="0062635D" w:rsidP="00C27D8A">
            <w:pPr>
              <w:spacing w:line="240" w:lineRule="exac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62635D">
              <w:rPr>
                <w:rFonts w:asciiTheme="minorHAnsi" w:hAnsiTheme="minorHAnsi"/>
                <w:szCs w:val="17"/>
              </w:rPr>
              <w:t>Percentage gebaseerd op het aantal personen uit de PSO-doelgroep dat in het peiljaar werkzaam is in de te erkennen Aanvragende organisatie gedeeld door de omvang van het totale personeelsbestand van de te erkennen Aanvragende organisatie waarbij er rekening is gehouden met diverse wegingen en criteria zoals omschreven in hoofdstuk 3.</w:t>
            </w:r>
          </w:p>
        </w:tc>
      </w:tr>
      <w:tr w:rsidR="0062635D" w:rsidRPr="00AB555B" w14:paraId="66B1670F" w14:textId="77777777" w:rsidTr="00ED0FD3">
        <w:trPr>
          <w:cnfStyle w:val="000000010000" w:firstRow="0" w:lastRow="0" w:firstColumn="0" w:lastColumn="0" w:oddVBand="0" w:evenVBand="0" w:oddHBand="0" w:evenHBand="1" w:firstRowFirstColumn="0" w:firstRowLastColumn="0" w:lastRowFirstColumn="0" w:lastRowLastColumn="0"/>
          <w:cantSplit w:val="0"/>
        </w:trPr>
        <w:tc>
          <w:tcPr>
            <w:cnfStyle w:val="001000000000" w:firstRow="0" w:lastRow="0" w:firstColumn="1" w:lastColumn="0" w:oddVBand="0" w:evenVBand="0" w:oddHBand="0" w:evenHBand="0" w:firstRowFirstColumn="0" w:firstRowLastColumn="0" w:lastRowFirstColumn="0" w:lastRowLastColumn="0"/>
            <w:tcW w:w="2122"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EBF0FF"/>
          </w:tcPr>
          <w:p w14:paraId="60A1DC1A" w14:textId="4C2B84A0" w:rsidR="0062635D" w:rsidRPr="0062635D" w:rsidRDefault="0062635D" w:rsidP="00C27D8A">
            <w:pPr>
              <w:spacing w:line="240" w:lineRule="exact"/>
              <w:rPr>
                <w:rFonts w:asciiTheme="minorHAnsi" w:hAnsiTheme="minorHAnsi"/>
              </w:rPr>
            </w:pPr>
            <w:r w:rsidRPr="0062635D">
              <w:rPr>
                <w:rFonts w:asciiTheme="minorHAnsi" w:hAnsiTheme="minorHAnsi"/>
                <w:szCs w:val="17"/>
              </w:rPr>
              <w:t>fte</w:t>
            </w:r>
          </w:p>
        </w:tc>
        <w:tc>
          <w:tcPr>
            <w:tcW w:w="6237" w:type="dxa"/>
            <w:shd w:val="clear" w:color="auto" w:fill="EBF0FF"/>
          </w:tcPr>
          <w:p w14:paraId="1C677C10" w14:textId="51908D40" w:rsidR="0062635D" w:rsidRPr="0062635D" w:rsidRDefault="00B005C8" w:rsidP="00C27D8A">
            <w:pPr>
              <w:spacing w:line="240" w:lineRule="exact"/>
              <w:cnfStyle w:val="000000010000" w:firstRow="0" w:lastRow="0" w:firstColumn="0" w:lastColumn="0" w:oddVBand="0" w:evenVBand="0" w:oddHBand="0" w:evenHBand="1" w:firstRowFirstColumn="0" w:firstRowLastColumn="0" w:lastRowFirstColumn="0" w:lastRowLastColumn="0"/>
              <w:rPr>
                <w:rFonts w:asciiTheme="minorHAnsi" w:hAnsiTheme="minorHAnsi"/>
              </w:rPr>
            </w:pPr>
            <w:r>
              <w:rPr>
                <w:rFonts w:asciiTheme="minorHAnsi" w:hAnsiTheme="minorHAnsi"/>
                <w:szCs w:val="17"/>
              </w:rPr>
              <w:t>f</w:t>
            </w:r>
            <w:r w:rsidRPr="00B005C8">
              <w:rPr>
                <w:rFonts w:asciiTheme="minorHAnsi" w:hAnsiTheme="minorHAnsi"/>
                <w:szCs w:val="17"/>
              </w:rPr>
              <w:t xml:space="preserve">te staat voor Full Time Equivalent en betekent: werkuren omgerekend naar voltijdbanen zoals gehanteerd door de Aanvragende organisatie of cao-uren. Het aantal fte wordt berekend door het aantal </w:t>
            </w:r>
            <w:proofErr w:type="spellStart"/>
            <w:r w:rsidRPr="00B005C8">
              <w:rPr>
                <w:rFonts w:asciiTheme="minorHAnsi" w:hAnsiTheme="minorHAnsi"/>
                <w:szCs w:val="17"/>
              </w:rPr>
              <w:t>verloonde</w:t>
            </w:r>
            <w:proofErr w:type="spellEnd"/>
            <w:r w:rsidRPr="00B005C8">
              <w:rPr>
                <w:rFonts w:asciiTheme="minorHAnsi" w:hAnsiTheme="minorHAnsi"/>
                <w:szCs w:val="17"/>
              </w:rPr>
              <w:t xml:space="preserve"> uren in het peiljaar aan eigen personeel, flexibel personeel (zoals via uitzendbureau, payroll-constructies en detacheringsconstructies) en de PSO-doelgroep die stage etc. loopt te delen door de cao-norm op jaarbasis.</w:t>
            </w:r>
            <w:r>
              <w:rPr>
                <w:rFonts w:asciiTheme="minorHAnsi" w:hAnsiTheme="minorHAnsi"/>
                <w:szCs w:val="17"/>
              </w:rPr>
              <w:t xml:space="preserve"> </w:t>
            </w:r>
          </w:p>
        </w:tc>
      </w:tr>
      <w:tr w:rsidR="0062635D" w:rsidRPr="00AB555B" w14:paraId="23E34BCF" w14:textId="77777777" w:rsidTr="00ED0FD3">
        <w:trPr>
          <w:cnfStyle w:val="000000100000" w:firstRow="0" w:lastRow="0" w:firstColumn="0" w:lastColumn="0" w:oddVBand="0" w:evenVBand="0" w:oddHBand="1" w:evenHBand="0" w:firstRowFirstColumn="0" w:firstRowLastColumn="0" w:lastRowFirstColumn="0" w:lastRowLastColumn="0"/>
          <w:cantSplit w:val="0"/>
        </w:trPr>
        <w:tc>
          <w:tcPr>
            <w:cnfStyle w:val="001000000000" w:firstRow="0" w:lastRow="0" w:firstColumn="1" w:lastColumn="0" w:oddVBand="0" w:evenVBand="0" w:oddHBand="0" w:evenHBand="0" w:firstRowFirstColumn="0" w:firstRowLastColumn="0" w:lastRowFirstColumn="0" w:lastRowLastColumn="0"/>
            <w:tcW w:w="2122"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EBF0FF"/>
          </w:tcPr>
          <w:p w14:paraId="49E2E7F6" w14:textId="5AF8CF97" w:rsidR="0062635D" w:rsidRPr="0062635D" w:rsidRDefault="0062635D" w:rsidP="00C27D8A">
            <w:pPr>
              <w:spacing w:line="240" w:lineRule="exact"/>
              <w:rPr>
                <w:rFonts w:asciiTheme="minorHAnsi" w:hAnsiTheme="minorHAnsi"/>
              </w:rPr>
            </w:pPr>
            <w:r w:rsidRPr="0062635D">
              <w:rPr>
                <w:rFonts w:asciiTheme="minorHAnsi" w:hAnsiTheme="minorHAnsi"/>
                <w:szCs w:val="17"/>
              </w:rPr>
              <w:t>Indirecte sociale bijdrage</w:t>
            </w:r>
          </w:p>
        </w:tc>
        <w:tc>
          <w:tcPr>
            <w:tcW w:w="6237" w:type="dxa"/>
            <w:shd w:val="clear" w:color="auto" w:fill="EBF0FF"/>
          </w:tcPr>
          <w:p w14:paraId="1640AE99" w14:textId="77777777" w:rsidR="0062635D" w:rsidRPr="0062635D" w:rsidRDefault="0062635D" w:rsidP="00C27D8A">
            <w:pPr>
              <w:pStyle w:val="Body-10"/>
              <w:spacing w:line="240" w:lineRule="exact"/>
              <w:cnfStyle w:val="000000100000" w:firstRow="0" w:lastRow="0" w:firstColumn="0" w:lastColumn="0" w:oddVBand="0" w:evenVBand="0" w:oddHBand="1" w:evenHBand="0" w:firstRowFirstColumn="0" w:firstRowLastColumn="0" w:lastRowFirstColumn="0" w:lastRowLastColumn="0"/>
              <w:rPr>
                <w:rFonts w:asciiTheme="minorHAnsi" w:hAnsiTheme="minorHAnsi"/>
                <w:szCs w:val="17"/>
              </w:rPr>
            </w:pPr>
            <w:r w:rsidRPr="0062635D">
              <w:rPr>
                <w:rFonts w:asciiTheme="minorHAnsi" w:hAnsiTheme="minorHAnsi"/>
                <w:szCs w:val="17"/>
              </w:rPr>
              <w:t>Waardering van de bijdrage die een Aanvragende organisatie levert aan de werkgelegenheid voor de PSO-doelgroep bij andere organisaties door sociaal in te kopen of werk uit te besteden. Hiervan is sprake als een organisatie inkoopt of werk uitbesteedt bij een andere organisatie met een PSO-erkenning op Basistrede of  trede 1 t/m 3 of een SW-bedrijf. Kenmerkend verschil met inhuur van externe medewerkers is dat bij uitbesteding een product of dienst wordt opgeleverd. Dat wil zeggen dat de opdrachtgever niet direct stuurt op de wijze waarop het product of dienst tot stand komt c.q. dat betreffende personen niet onder regie en verantwoordelijkheid van de Aanvragende Organisatie werken. Bij uitbesteden wordt een opdracht geplaatst, waarbij resultaatafspraken worden gemaakt, zonder dat er door de opdrachtgever op de inzet van het personeel wordt gestuurd.</w:t>
            </w:r>
          </w:p>
          <w:p w14:paraId="30A6050E" w14:textId="4A76D5C9" w:rsidR="0062635D" w:rsidRPr="0062635D" w:rsidRDefault="0062635D" w:rsidP="00C27D8A">
            <w:pPr>
              <w:spacing w:line="240" w:lineRule="exac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62635D">
              <w:rPr>
                <w:rFonts w:asciiTheme="minorHAnsi" w:hAnsiTheme="minorHAnsi"/>
                <w:szCs w:val="17"/>
              </w:rPr>
              <w:t>Zie hoofdstuk 3 voor berekeningswijze van de indirecte sociale bijdrage.</w:t>
            </w:r>
          </w:p>
        </w:tc>
      </w:tr>
      <w:tr w:rsidR="0062635D" w:rsidRPr="00AB555B" w14:paraId="48878969" w14:textId="77777777" w:rsidTr="00ED0FD3">
        <w:trPr>
          <w:cnfStyle w:val="000000010000" w:firstRow="0" w:lastRow="0" w:firstColumn="0" w:lastColumn="0" w:oddVBand="0" w:evenVBand="0" w:oddHBand="0" w:evenHBand="1" w:firstRowFirstColumn="0" w:firstRowLastColumn="0" w:lastRowFirstColumn="0" w:lastRowLastColumn="0"/>
          <w:cantSplit w:val="0"/>
        </w:trPr>
        <w:tc>
          <w:tcPr>
            <w:cnfStyle w:val="001000000000" w:firstRow="0" w:lastRow="0" w:firstColumn="1" w:lastColumn="0" w:oddVBand="0" w:evenVBand="0" w:oddHBand="0" w:evenHBand="0" w:firstRowFirstColumn="0" w:firstRowLastColumn="0" w:lastRowFirstColumn="0" w:lastRowLastColumn="0"/>
            <w:tcW w:w="2122"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EBF0FF"/>
          </w:tcPr>
          <w:p w14:paraId="3E6AF824" w14:textId="4BF44E52" w:rsidR="0062635D" w:rsidRPr="0062635D" w:rsidRDefault="0062635D" w:rsidP="00C27D8A">
            <w:pPr>
              <w:spacing w:line="240" w:lineRule="exact"/>
              <w:rPr>
                <w:rFonts w:asciiTheme="minorHAnsi" w:hAnsiTheme="minorHAnsi"/>
              </w:rPr>
            </w:pPr>
            <w:r w:rsidRPr="0062635D">
              <w:rPr>
                <w:rFonts w:asciiTheme="minorHAnsi" w:hAnsiTheme="minorHAnsi"/>
                <w:szCs w:val="17"/>
              </w:rPr>
              <w:t>Ingangsdatum certificaat</w:t>
            </w:r>
          </w:p>
        </w:tc>
        <w:tc>
          <w:tcPr>
            <w:tcW w:w="6237" w:type="dxa"/>
            <w:shd w:val="clear" w:color="auto" w:fill="EBF0FF"/>
          </w:tcPr>
          <w:p w14:paraId="61E01558" w14:textId="766D7282" w:rsidR="0062635D" w:rsidRPr="0062635D" w:rsidRDefault="0062635D" w:rsidP="00C27D8A">
            <w:pPr>
              <w:spacing w:line="240" w:lineRule="exact"/>
              <w:cnfStyle w:val="000000010000" w:firstRow="0" w:lastRow="0" w:firstColumn="0" w:lastColumn="0" w:oddVBand="0" w:evenVBand="0" w:oddHBand="0" w:evenHBand="1" w:firstRowFirstColumn="0" w:firstRowLastColumn="0" w:lastRowFirstColumn="0" w:lastRowLastColumn="0"/>
              <w:rPr>
                <w:rFonts w:asciiTheme="minorHAnsi" w:hAnsiTheme="minorHAnsi"/>
              </w:rPr>
            </w:pPr>
            <w:r w:rsidRPr="0062635D">
              <w:rPr>
                <w:rFonts w:asciiTheme="minorHAnsi" w:hAnsiTheme="minorHAnsi"/>
                <w:szCs w:val="17"/>
              </w:rPr>
              <w:t xml:space="preserve">De ingangsdatum van het certificaat is de eerste dag van de eerstvolgende maand na het indienen van de definitieve PSO-aanvraag. Ook bij </w:t>
            </w:r>
            <w:proofErr w:type="spellStart"/>
            <w:r w:rsidRPr="0062635D">
              <w:rPr>
                <w:rFonts w:asciiTheme="minorHAnsi" w:hAnsiTheme="minorHAnsi"/>
                <w:szCs w:val="17"/>
              </w:rPr>
              <w:t>hercertificering</w:t>
            </w:r>
            <w:proofErr w:type="spellEnd"/>
            <w:r w:rsidRPr="0062635D">
              <w:rPr>
                <w:rFonts w:asciiTheme="minorHAnsi" w:hAnsiTheme="minorHAnsi"/>
                <w:szCs w:val="17"/>
              </w:rPr>
              <w:t xml:space="preserve"> bepaalt niet de einddatum van het oude certificaat of de auditdatum de ingangsdatum van het nieuwe certificaat maar de datum van de definitieve PSO-aanvraag.</w:t>
            </w:r>
          </w:p>
        </w:tc>
      </w:tr>
      <w:tr w:rsidR="0062635D" w:rsidRPr="00AB555B" w14:paraId="24A33502" w14:textId="77777777" w:rsidTr="00ED0FD3">
        <w:trPr>
          <w:cnfStyle w:val="000000100000" w:firstRow="0" w:lastRow="0" w:firstColumn="0" w:lastColumn="0" w:oddVBand="0" w:evenVBand="0" w:oddHBand="1" w:evenHBand="0" w:firstRowFirstColumn="0" w:firstRowLastColumn="0" w:lastRowFirstColumn="0" w:lastRowLastColumn="0"/>
          <w:cantSplit w:val="0"/>
        </w:trPr>
        <w:tc>
          <w:tcPr>
            <w:cnfStyle w:val="001000000000" w:firstRow="0" w:lastRow="0" w:firstColumn="1" w:lastColumn="0" w:oddVBand="0" w:evenVBand="0" w:oddHBand="0" w:evenHBand="0" w:firstRowFirstColumn="0" w:firstRowLastColumn="0" w:lastRowFirstColumn="0" w:lastRowLastColumn="0"/>
            <w:tcW w:w="2122"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EBF0FF"/>
          </w:tcPr>
          <w:p w14:paraId="292D6624" w14:textId="5FCED372" w:rsidR="0062635D" w:rsidRPr="0062635D" w:rsidRDefault="0062635D" w:rsidP="00C27D8A">
            <w:pPr>
              <w:spacing w:line="240" w:lineRule="exact"/>
              <w:rPr>
                <w:rFonts w:asciiTheme="minorHAnsi" w:hAnsiTheme="minorHAnsi"/>
              </w:rPr>
            </w:pPr>
            <w:r w:rsidRPr="0062635D">
              <w:rPr>
                <w:rFonts w:asciiTheme="minorHAnsi" w:hAnsiTheme="minorHAnsi"/>
                <w:szCs w:val="17"/>
              </w:rPr>
              <w:t>Kwalitatieve eisen</w:t>
            </w:r>
          </w:p>
        </w:tc>
        <w:tc>
          <w:tcPr>
            <w:tcW w:w="6237" w:type="dxa"/>
            <w:shd w:val="clear" w:color="auto" w:fill="EBF0FF"/>
          </w:tcPr>
          <w:p w14:paraId="12AF4A5A" w14:textId="72E94243" w:rsidR="0062635D" w:rsidRPr="0062635D" w:rsidRDefault="0062635D" w:rsidP="00C27D8A">
            <w:pPr>
              <w:spacing w:line="240" w:lineRule="exac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62635D">
              <w:rPr>
                <w:rFonts w:asciiTheme="minorHAnsi" w:hAnsiTheme="minorHAnsi"/>
                <w:szCs w:val="17"/>
              </w:rPr>
              <w:t xml:space="preserve">Deze betreffen de eisen waaraan Aanvragende organisaties moeten voldoen om in aanmerking te komen voor een PSO-erkenning. De eisen voor  Basistrede en trede 1 t/m 3 zijn opgedeeld in </w:t>
            </w:r>
            <w:r w:rsidR="00E3222E">
              <w:rPr>
                <w:rFonts w:asciiTheme="minorHAnsi" w:hAnsiTheme="minorHAnsi"/>
                <w:szCs w:val="17"/>
              </w:rPr>
              <w:t>5</w:t>
            </w:r>
            <w:r w:rsidRPr="0062635D">
              <w:rPr>
                <w:rFonts w:asciiTheme="minorHAnsi" w:hAnsiTheme="minorHAnsi"/>
                <w:szCs w:val="17"/>
              </w:rPr>
              <w:t xml:space="preserve"> hoofdelementen. Voor de Aspirant-status zijn aparte eisen benoemd gericht op het opstellen en uitvoeren van een plan van aanpak om socialer te ondernemen.</w:t>
            </w:r>
          </w:p>
        </w:tc>
      </w:tr>
      <w:tr w:rsidR="0062635D" w:rsidRPr="00AB555B" w14:paraId="7B1E3B12" w14:textId="77777777" w:rsidTr="00ED0FD3">
        <w:trPr>
          <w:cnfStyle w:val="000000010000" w:firstRow="0" w:lastRow="0" w:firstColumn="0" w:lastColumn="0" w:oddVBand="0" w:evenVBand="0" w:oddHBand="0" w:evenHBand="1" w:firstRowFirstColumn="0" w:firstRowLastColumn="0" w:lastRowFirstColumn="0" w:lastRowLastColumn="0"/>
          <w:cantSplit w:val="0"/>
        </w:trPr>
        <w:tc>
          <w:tcPr>
            <w:cnfStyle w:val="001000000000" w:firstRow="0" w:lastRow="0" w:firstColumn="1" w:lastColumn="0" w:oddVBand="0" w:evenVBand="0" w:oddHBand="0" w:evenHBand="0" w:firstRowFirstColumn="0" w:firstRowLastColumn="0" w:lastRowFirstColumn="0" w:lastRowLastColumn="0"/>
            <w:tcW w:w="2122"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EBF0FF"/>
          </w:tcPr>
          <w:p w14:paraId="1493B79D" w14:textId="3FBA805A" w:rsidR="0062635D" w:rsidRPr="0062635D" w:rsidRDefault="0062635D" w:rsidP="00C27D8A">
            <w:pPr>
              <w:spacing w:line="240" w:lineRule="exact"/>
              <w:rPr>
                <w:rFonts w:asciiTheme="minorHAnsi" w:hAnsiTheme="minorHAnsi"/>
              </w:rPr>
            </w:pPr>
            <w:r w:rsidRPr="0062635D">
              <w:rPr>
                <w:rFonts w:asciiTheme="minorHAnsi" w:hAnsiTheme="minorHAnsi"/>
                <w:szCs w:val="17"/>
              </w:rPr>
              <w:t>Norm</w:t>
            </w:r>
          </w:p>
        </w:tc>
        <w:tc>
          <w:tcPr>
            <w:tcW w:w="6237" w:type="dxa"/>
            <w:shd w:val="clear" w:color="auto" w:fill="EBF0FF"/>
          </w:tcPr>
          <w:p w14:paraId="24355583" w14:textId="484D771A" w:rsidR="0062635D" w:rsidRPr="0062635D" w:rsidRDefault="0062635D" w:rsidP="00C27D8A">
            <w:pPr>
              <w:spacing w:line="240" w:lineRule="exact"/>
              <w:cnfStyle w:val="000000010000" w:firstRow="0" w:lastRow="0" w:firstColumn="0" w:lastColumn="0" w:oddVBand="0" w:evenVBand="0" w:oddHBand="0" w:evenHBand="1" w:firstRowFirstColumn="0" w:firstRowLastColumn="0" w:lastRowFirstColumn="0" w:lastRowLastColumn="0"/>
              <w:rPr>
                <w:rFonts w:asciiTheme="minorHAnsi" w:hAnsiTheme="minorHAnsi"/>
              </w:rPr>
            </w:pPr>
            <w:r w:rsidRPr="0062635D">
              <w:rPr>
                <w:rFonts w:asciiTheme="minorHAnsi" w:hAnsiTheme="minorHAnsi"/>
                <w:szCs w:val="17"/>
              </w:rPr>
              <w:t>Geeft het minimaal benodigde niveau aan van de (directe en indirecte) sociale bijdrage voor Basistrede, trede 1, 2 of 3.</w:t>
            </w:r>
          </w:p>
        </w:tc>
      </w:tr>
      <w:tr w:rsidR="0062635D" w:rsidRPr="00AB555B" w14:paraId="282735AA" w14:textId="77777777" w:rsidTr="00ED0FD3">
        <w:trPr>
          <w:cnfStyle w:val="000000100000" w:firstRow="0" w:lastRow="0" w:firstColumn="0" w:lastColumn="0" w:oddVBand="0" w:evenVBand="0" w:oddHBand="1" w:evenHBand="0" w:firstRowFirstColumn="0" w:firstRowLastColumn="0" w:lastRowFirstColumn="0" w:lastRowLastColumn="0"/>
          <w:cantSplit w:val="0"/>
        </w:trPr>
        <w:tc>
          <w:tcPr>
            <w:cnfStyle w:val="001000000000" w:firstRow="0" w:lastRow="0" w:firstColumn="1" w:lastColumn="0" w:oddVBand="0" w:evenVBand="0" w:oddHBand="0" w:evenHBand="0" w:firstRowFirstColumn="0" w:firstRowLastColumn="0" w:lastRowFirstColumn="0" w:lastRowLastColumn="0"/>
            <w:tcW w:w="2122"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EBF0FF"/>
          </w:tcPr>
          <w:p w14:paraId="16ECD4E9" w14:textId="17CF4726" w:rsidR="0062635D" w:rsidRPr="0062635D" w:rsidRDefault="0062635D" w:rsidP="00C27D8A">
            <w:pPr>
              <w:spacing w:line="240" w:lineRule="exact"/>
              <w:rPr>
                <w:rFonts w:asciiTheme="minorHAnsi" w:hAnsiTheme="minorHAnsi"/>
              </w:rPr>
            </w:pPr>
            <w:r w:rsidRPr="0062635D">
              <w:rPr>
                <w:rFonts w:asciiTheme="minorHAnsi" w:hAnsiTheme="minorHAnsi"/>
                <w:szCs w:val="17"/>
              </w:rPr>
              <w:t>Peildatum</w:t>
            </w:r>
          </w:p>
        </w:tc>
        <w:tc>
          <w:tcPr>
            <w:tcW w:w="6237" w:type="dxa"/>
            <w:shd w:val="clear" w:color="auto" w:fill="EBF0FF"/>
          </w:tcPr>
          <w:p w14:paraId="51CD0891" w14:textId="61174FED" w:rsidR="0062635D" w:rsidRPr="0062635D" w:rsidRDefault="00E3222E" w:rsidP="00C27D8A">
            <w:pPr>
              <w:spacing w:line="240" w:lineRule="exact"/>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szCs w:val="17"/>
              </w:rPr>
              <w:t xml:space="preserve">De eerste dag na het </w:t>
            </w:r>
            <w:r w:rsidR="0062635D" w:rsidRPr="0062635D">
              <w:rPr>
                <w:rFonts w:asciiTheme="minorHAnsi" w:hAnsiTheme="minorHAnsi"/>
                <w:szCs w:val="17"/>
              </w:rPr>
              <w:t>peiljaar. Deze datum mag maximaal 3 maanden vóór de datum van aanvraag van de erkenning liggen.</w:t>
            </w:r>
          </w:p>
        </w:tc>
      </w:tr>
      <w:tr w:rsidR="0062635D" w:rsidRPr="00AB555B" w14:paraId="6A98C0B5" w14:textId="77777777" w:rsidTr="00ED0FD3">
        <w:trPr>
          <w:cnfStyle w:val="000000010000" w:firstRow="0" w:lastRow="0" w:firstColumn="0" w:lastColumn="0" w:oddVBand="0" w:evenVBand="0" w:oddHBand="0" w:evenHBand="1" w:firstRowFirstColumn="0" w:firstRowLastColumn="0" w:lastRowFirstColumn="0" w:lastRowLastColumn="0"/>
          <w:cantSplit w:val="0"/>
        </w:trPr>
        <w:tc>
          <w:tcPr>
            <w:cnfStyle w:val="001000000000" w:firstRow="0" w:lastRow="0" w:firstColumn="1" w:lastColumn="0" w:oddVBand="0" w:evenVBand="0" w:oddHBand="0" w:evenHBand="0" w:firstRowFirstColumn="0" w:firstRowLastColumn="0" w:lastRowFirstColumn="0" w:lastRowLastColumn="0"/>
            <w:tcW w:w="2122"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EBF0FF"/>
          </w:tcPr>
          <w:p w14:paraId="144DA527" w14:textId="6088EDD3" w:rsidR="0062635D" w:rsidRPr="0062635D" w:rsidRDefault="0062635D" w:rsidP="00C27D8A">
            <w:pPr>
              <w:spacing w:line="240" w:lineRule="exact"/>
              <w:rPr>
                <w:rFonts w:asciiTheme="minorHAnsi" w:hAnsiTheme="minorHAnsi"/>
              </w:rPr>
            </w:pPr>
            <w:r w:rsidRPr="0062635D">
              <w:rPr>
                <w:rFonts w:asciiTheme="minorHAnsi" w:hAnsiTheme="minorHAnsi"/>
                <w:szCs w:val="17"/>
              </w:rPr>
              <w:t>Peiljaar</w:t>
            </w:r>
          </w:p>
        </w:tc>
        <w:tc>
          <w:tcPr>
            <w:tcW w:w="6237" w:type="dxa"/>
            <w:shd w:val="clear" w:color="auto" w:fill="EBF0FF"/>
          </w:tcPr>
          <w:p w14:paraId="03427A14" w14:textId="169F85EA" w:rsidR="0062635D" w:rsidRPr="0062635D" w:rsidRDefault="00016E16" w:rsidP="00C27D8A">
            <w:pPr>
              <w:spacing w:line="240" w:lineRule="exact"/>
              <w:cnfStyle w:val="000000010000" w:firstRow="0" w:lastRow="0" w:firstColumn="0" w:lastColumn="0" w:oddVBand="0" w:evenVBand="0" w:oddHBand="0" w:evenHBand="1" w:firstRowFirstColumn="0" w:firstRowLastColumn="0" w:lastRowFirstColumn="0" w:lastRowLastColumn="0"/>
              <w:rPr>
                <w:rFonts w:asciiTheme="minorHAnsi" w:hAnsiTheme="minorHAnsi"/>
              </w:rPr>
            </w:pPr>
            <w:r>
              <w:rPr>
                <w:rFonts w:asciiTheme="minorHAnsi" w:hAnsiTheme="minorHAnsi"/>
                <w:szCs w:val="17"/>
              </w:rPr>
              <w:t xml:space="preserve">Het peiljaar is </w:t>
            </w:r>
            <w:r w:rsidR="00300F59">
              <w:rPr>
                <w:rFonts w:asciiTheme="minorHAnsi" w:hAnsiTheme="minorHAnsi"/>
                <w:szCs w:val="17"/>
              </w:rPr>
              <w:t>het jaar voorafgaand aan de ‘peildatum</w:t>
            </w:r>
            <w:r w:rsidR="00B637C1">
              <w:rPr>
                <w:rFonts w:asciiTheme="minorHAnsi" w:hAnsiTheme="minorHAnsi"/>
                <w:szCs w:val="17"/>
              </w:rPr>
              <w:t>’</w:t>
            </w:r>
            <w:r w:rsidR="00300F59">
              <w:rPr>
                <w:rFonts w:asciiTheme="minorHAnsi" w:hAnsiTheme="minorHAnsi"/>
                <w:szCs w:val="17"/>
              </w:rPr>
              <w:t xml:space="preserve"> waarover de totale</w:t>
            </w:r>
            <w:r w:rsidR="00FB6C85">
              <w:rPr>
                <w:rFonts w:asciiTheme="minorHAnsi" w:hAnsiTheme="minorHAnsi"/>
                <w:szCs w:val="17"/>
              </w:rPr>
              <w:t xml:space="preserve"> sociale bijdrage</w:t>
            </w:r>
            <w:r w:rsidR="00B637C1">
              <w:rPr>
                <w:rFonts w:asciiTheme="minorHAnsi" w:hAnsiTheme="minorHAnsi"/>
                <w:szCs w:val="17"/>
              </w:rPr>
              <w:t xml:space="preserve"> </w:t>
            </w:r>
            <w:r w:rsidR="00FB6C85">
              <w:rPr>
                <w:rFonts w:asciiTheme="minorHAnsi" w:hAnsiTheme="minorHAnsi"/>
                <w:szCs w:val="17"/>
              </w:rPr>
              <w:t>wordt berekend van de</w:t>
            </w:r>
            <w:r w:rsidR="00950151">
              <w:rPr>
                <w:rFonts w:asciiTheme="minorHAnsi" w:hAnsiTheme="minorHAnsi"/>
                <w:szCs w:val="17"/>
              </w:rPr>
              <w:t xml:space="preserve"> opgegeven Aanvragende org</w:t>
            </w:r>
            <w:r w:rsidR="000A0251">
              <w:rPr>
                <w:rFonts w:asciiTheme="minorHAnsi" w:hAnsiTheme="minorHAnsi"/>
                <w:szCs w:val="17"/>
              </w:rPr>
              <w:t>a</w:t>
            </w:r>
            <w:r w:rsidR="00950151">
              <w:rPr>
                <w:rFonts w:asciiTheme="minorHAnsi" w:hAnsiTheme="minorHAnsi"/>
                <w:szCs w:val="17"/>
              </w:rPr>
              <w:t>nisatie</w:t>
            </w:r>
            <w:r w:rsidR="000A0251">
              <w:rPr>
                <w:rFonts w:asciiTheme="minorHAnsi" w:hAnsiTheme="minorHAnsi"/>
                <w:szCs w:val="17"/>
              </w:rPr>
              <w:t xml:space="preserve"> (stap 1 aanvraagproces)</w:t>
            </w:r>
            <w:r w:rsidR="00950151">
              <w:rPr>
                <w:rFonts w:asciiTheme="minorHAnsi" w:hAnsiTheme="minorHAnsi"/>
                <w:szCs w:val="17"/>
              </w:rPr>
              <w:t xml:space="preserve">. </w:t>
            </w:r>
            <w:r w:rsidR="000A0251">
              <w:rPr>
                <w:rFonts w:asciiTheme="minorHAnsi" w:hAnsiTheme="minorHAnsi"/>
                <w:szCs w:val="17"/>
              </w:rPr>
              <w:t xml:space="preserve">Het peiljaar wordt ook wel </w:t>
            </w:r>
            <w:r w:rsidR="00B637C1">
              <w:rPr>
                <w:rFonts w:asciiTheme="minorHAnsi" w:hAnsiTheme="minorHAnsi"/>
                <w:szCs w:val="17"/>
              </w:rPr>
              <w:t>‘meetjaar’ genoemd.</w:t>
            </w:r>
            <w:r w:rsidR="00EE1017">
              <w:rPr>
                <w:rFonts w:asciiTheme="minorHAnsi" w:hAnsiTheme="minorHAnsi"/>
                <w:szCs w:val="17"/>
              </w:rPr>
              <w:t xml:space="preserve"> De gegevens die in de rekentool worden ingevuld dienen altijd betrekking te hebben op het peiljaar. Bv. </w:t>
            </w:r>
            <w:r w:rsidR="00904B9B">
              <w:rPr>
                <w:rFonts w:asciiTheme="minorHAnsi" w:hAnsiTheme="minorHAnsi"/>
                <w:szCs w:val="17"/>
              </w:rPr>
              <w:t xml:space="preserve">peildatum is 1-1-2024, </w:t>
            </w:r>
            <w:r w:rsidR="009C64A0">
              <w:rPr>
                <w:rFonts w:asciiTheme="minorHAnsi" w:hAnsiTheme="minorHAnsi"/>
                <w:szCs w:val="17"/>
              </w:rPr>
              <w:t xml:space="preserve">dus peiljaar is 1-1-2023 tot </w:t>
            </w:r>
            <w:r w:rsidR="006E62BE">
              <w:rPr>
                <w:rFonts w:asciiTheme="minorHAnsi" w:hAnsiTheme="minorHAnsi"/>
                <w:szCs w:val="17"/>
              </w:rPr>
              <w:t>1-1-2024</w:t>
            </w:r>
            <w:r w:rsidR="0062635D" w:rsidRPr="0062635D">
              <w:rPr>
                <w:rFonts w:asciiTheme="minorHAnsi" w:hAnsiTheme="minorHAnsi"/>
                <w:szCs w:val="17"/>
              </w:rPr>
              <w:t>.</w:t>
            </w:r>
          </w:p>
        </w:tc>
      </w:tr>
      <w:tr w:rsidR="0062635D" w:rsidRPr="00AB555B" w14:paraId="41265A34" w14:textId="77777777" w:rsidTr="00ED0FD3">
        <w:trPr>
          <w:cnfStyle w:val="000000100000" w:firstRow="0" w:lastRow="0" w:firstColumn="0" w:lastColumn="0" w:oddVBand="0" w:evenVBand="0" w:oddHBand="1" w:evenHBand="0" w:firstRowFirstColumn="0" w:firstRowLastColumn="0" w:lastRowFirstColumn="0" w:lastRowLastColumn="0"/>
          <w:cantSplit w:val="0"/>
        </w:trPr>
        <w:tc>
          <w:tcPr>
            <w:cnfStyle w:val="001000000000" w:firstRow="0" w:lastRow="0" w:firstColumn="1" w:lastColumn="0" w:oddVBand="0" w:evenVBand="0" w:oddHBand="0" w:evenHBand="0" w:firstRowFirstColumn="0" w:firstRowLastColumn="0" w:lastRowFirstColumn="0" w:lastRowLastColumn="0"/>
            <w:tcW w:w="2122"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EBF0FF"/>
          </w:tcPr>
          <w:p w14:paraId="0F76E130" w14:textId="712162E7" w:rsidR="0062635D" w:rsidRPr="0062635D" w:rsidRDefault="0062635D" w:rsidP="00C27D8A">
            <w:pPr>
              <w:spacing w:line="240" w:lineRule="exact"/>
              <w:rPr>
                <w:rFonts w:asciiTheme="minorHAnsi" w:hAnsiTheme="minorHAnsi"/>
              </w:rPr>
            </w:pPr>
            <w:r w:rsidRPr="0062635D">
              <w:rPr>
                <w:rFonts w:asciiTheme="minorHAnsi" w:hAnsiTheme="minorHAnsi"/>
                <w:szCs w:val="17"/>
              </w:rPr>
              <w:t xml:space="preserve">Prestatie-eisen </w:t>
            </w:r>
          </w:p>
        </w:tc>
        <w:tc>
          <w:tcPr>
            <w:tcW w:w="6237" w:type="dxa"/>
            <w:shd w:val="clear" w:color="auto" w:fill="EBF0FF"/>
          </w:tcPr>
          <w:p w14:paraId="0125D9D1" w14:textId="34E4DF17" w:rsidR="0062635D" w:rsidRPr="0062635D" w:rsidRDefault="0062635D" w:rsidP="00C27D8A">
            <w:pPr>
              <w:spacing w:line="240" w:lineRule="exac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62635D">
              <w:rPr>
                <w:rFonts w:asciiTheme="minorHAnsi" w:hAnsiTheme="minorHAnsi"/>
                <w:szCs w:val="17"/>
              </w:rPr>
              <w:t>Meetbare aspecten van de dienstverlening die samen een goed beeld vormen van het al dan niet voldoen aan de gestelde kwalitatieve prestatie-eisen of als basis dienen voor het bepalen van de kwantitatieve sociale bijdrage.</w:t>
            </w:r>
          </w:p>
        </w:tc>
      </w:tr>
      <w:tr w:rsidR="0062635D" w:rsidRPr="00AB555B" w14:paraId="3B3F6C8A" w14:textId="77777777" w:rsidTr="00ED0FD3">
        <w:trPr>
          <w:cnfStyle w:val="000000010000" w:firstRow="0" w:lastRow="0" w:firstColumn="0" w:lastColumn="0" w:oddVBand="0" w:evenVBand="0" w:oddHBand="0" w:evenHBand="1" w:firstRowFirstColumn="0" w:firstRowLastColumn="0" w:lastRowFirstColumn="0" w:lastRowLastColumn="0"/>
          <w:cantSplit w:val="0"/>
        </w:trPr>
        <w:tc>
          <w:tcPr>
            <w:cnfStyle w:val="001000000000" w:firstRow="0" w:lastRow="0" w:firstColumn="1" w:lastColumn="0" w:oddVBand="0" w:evenVBand="0" w:oddHBand="0" w:evenHBand="0" w:firstRowFirstColumn="0" w:firstRowLastColumn="0" w:lastRowFirstColumn="0" w:lastRowLastColumn="0"/>
            <w:tcW w:w="2122"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EBF0FF"/>
          </w:tcPr>
          <w:p w14:paraId="2C597AD3" w14:textId="4B4F3797" w:rsidR="0062635D" w:rsidRPr="0062635D" w:rsidRDefault="0062635D" w:rsidP="00C27D8A">
            <w:pPr>
              <w:spacing w:line="240" w:lineRule="exact"/>
              <w:rPr>
                <w:rFonts w:asciiTheme="minorHAnsi" w:hAnsiTheme="minorHAnsi"/>
              </w:rPr>
            </w:pPr>
            <w:r w:rsidRPr="0062635D">
              <w:rPr>
                <w:rFonts w:asciiTheme="minorHAnsi" w:hAnsiTheme="minorHAnsi"/>
                <w:szCs w:val="17"/>
              </w:rPr>
              <w:t>PSO-doelgroep</w:t>
            </w:r>
          </w:p>
        </w:tc>
        <w:tc>
          <w:tcPr>
            <w:tcW w:w="6237" w:type="dxa"/>
            <w:shd w:val="clear" w:color="auto" w:fill="EBF0FF"/>
          </w:tcPr>
          <w:p w14:paraId="3B3F4CB0" w14:textId="39148B93" w:rsidR="0062635D" w:rsidRPr="0062635D" w:rsidRDefault="0062635D" w:rsidP="00C27D8A">
            <w:pPr>
              <w:spacing w:line="240" w:lineRule="exact"/>
              <w:cnfStyle w:val="000000010000" w:firstRow="0" w:lastRow="0" w:firstColumn="0" w:lastColumn="0" w:oddVBand="0" w:evenVBand="0" w:oddHBand="0" w:evenHBand="1" w:firstRowFirstColumn="0" w:firstRowLastColumn="0" w:lastRowFirstColumn="0" w:lastRowLastColumn="0"/>
              <w:rPr>
                <w:rFonts w:asciiTheme="minorHAnsi" w:hAnsiTheme="minorHAnsi"/>
              </w:rPr>
            </w:pPr>
            <w:r w:rsidRPr="0062635D">
              <w:rPr>
                <w:rFonts w:asciiTheme="minorHAnsi" w:hAnsiTheme="minorHAnsi"/>
                <w:szCs w:val="17"/>
              </w:rPr>
              <w:t xml:space="preserve">Personen met een kwetsbare arbeidsmarktpositie. Hieronder vallen personen met de volgende uitgangspositie (bij instroom) in de Aanvragende organisatie: Participatiewet, </w:t>
            </w:r>
            <w:proofErr w:type="spellStart"/>
            <w:r w:rsidRPr="0062635D">
              <w:rPr>
                <w:rFonts w:asciiTheme="minorHAnsi" w:hAnsiTheme="minorHAnsi"/>
                <w:szCs w:val="17"/>
              </w:rPr>
              <w:t>Wwb</w:t>
            </w:r>
            <w:proofErr w:type="spellEnd"/>
            <w:r w:rsidRPr="0062635D">
              <w:rPr>
                <w:rFonts w:asciiTheme="minorHAnsi" w:hAnsiTheme="minorHAnsi"/>
                <w:szCs w:val="17"/>
              </w:rPr>
              <w:t xml:space="preserve">, IOAW, IOAZ en WW. Personen met een WW-uitkering tellen pas na zes maanden ontvangen van de WW-uitkering mee. Andere geldige uitgangsposities zijn: </w:t>
            </w:r>
            <w:proofErr w:type="spellStart"/>
            <w:r w:rsidRPr="0062635D">
              <w:rPr>
                <w:rFonts w:asciiTheme="minorHAnsi" w:hAnsiTheme="minorHAnsi"/>
                <w:szCs w:val="17"/>
              </w:rPr>
              <w:t>Wsw</w:t>
            </w:r>
            <w:proofErr w:type="spellEnd"/>
            <w:r w:rsidRPr="0062635D">
              <w:rPr>
                <w:rFonts w:asciiTheme="minorHAnsi" w:hAnsiTheme="minorHAnsi"/>
                <w:szCs w:val="17"/>
              </w:rPr>
              <w:t xml:space="preserve">-indicatie, WIA, WAO, WAZ, Wajong, indicatie voor beschut werken, </w:t>
            </w:r>
            <w:proofErr w:type="spellStart"/>
            <w:r w:rsidRPr="0062635D">
              <w:rPr>
                <w:rFonts w:asciiTheme="minorHAnsi" w:hAnsiTheme="minorHAnsi"/>
                <w:szCs w:val="17"/>
              </w:rPr>
              <w:t>bbl</w:t>
            </w:r>
            <w:proofErr w:type="spellEnd"/>
            <w:r w:rsidRPr="0062635D">
              <w:rPr>
                <w:rFonts w:asciiTheme="minorHAnsi" w:hAnsiTheme="minorHAnsi"/>
                <w:szCs w:val="17"/>
              </w:rPr>
              <w:t xml:space="preserve">/bol niveau 1 en 2, 3 en 4 in combinatie met stage/leerwerkplek en (ex ) leerlingen van het vso of pro. </w:t>
            </w:r>
            <w:proofErr w:type="spellStart"/>
            <w:r w:rsidRPr="0062635D">
              <w:rPr>
                <w:rFonts w:asciiTheme="minorHAnsi" w:hAnsiTheme="minorHAnsi"/>
                <w:szCs w:val="17"/>
              </w:rPr>
              <w:t>NUG’gers</w:t>
            </w:r>
            <w:proofErr w:type="spellEnd"/>
            <w:r w:rsidRPr="0062635D">
              <w:rPr>
                <w:rFonts w:asciiTheme="minorHAnsi" w:hAnsiTheme="minorHAnsi"/>
                <w:szCs w:val="17"/>
              </w:rPr>
              <w:t xml:space="preserve"> die door de gemeenten voorgedagen worden als invulling voor SROI én statushouders zijn gelijkgesteld met personen die een </w:t>
            </w:r>
            <w:proofErr w:type="spellStart"/>
            <w:r w:rsidRPr="0062635D">
              <w:rPr>
                <w:rFonts w:asciiTheme="minorHAnsi" w:hAnsiTheme="minorHAnsi"/>
                <w:szCs w:val="17"/>
              </w:rPr>
              <w:t>Wwb</w:t>
            </w:r>
            <w:proofErr w:type="spellEnd"/>
            <w:r w:rsidRPr="0062635D">
              <w:rPr>
                <w:rFonts w:asciiTheme="minorHAnsi" w:hAnsiTheme="minorHAnsi"/>
                <w:szCs w:val="17"/>
              </w:rPr>
              <w:t>-uitkering ontvangen voorafgaand aan hun instroom bij de Aanvragende organisatie. Voor afbakening en weging van de PSO-doelgroep zie hoofdstuk 3.</w:t>
            </w:r>
          </w:p>
        </w:tc>
      </w:tr>
      <w:tr w:rsidR="0062635D" w:rsidRPr="00AB555B" w14:paraId="68E4F4B1" w14:textId="77777777" w:rsidTr="00ED0FD3">
        <w:trPr>
          <w:cnfStyle w:val="000000100000" w:firstRow="0" w:lastRow="0" w:firstColumn="0" w:lastColumn="0" w:oddVBand="0" w:evenVBand="0" w:oddHBand="1" w:evenHBand="0" w:firstRowFirstColumn="0" w:firstRowLastColumn="0" w:lastRowFirstColumn="0" w:lastRowLastColumn="0"/>
          <w:cantSplit w:val="0"/>
        </w:trPr>
        <w:tc>
          <w:tcPr>
            <w:cnfStyle w:val="001000000000" w:firstRow="0" w:lastRow="0" w:firstColumn="1" w:lastColumn="0" w:oddVBand="0" w:evenVBand="0" w:oddHBand="0" w:evenHBand="0" w:firstRowFirstColumn="0" w:firstRowLastColumn="0" w:lastRowFirstColumn="0" w:lastRowLastColumn="0"/>
            <w:tcW w:w="2122"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EBF0FF"/>
          </w:tcPr>
          <w:p w14:paraId="76C12B1D" w14:textId="643B5992" w:rsidR="0062635D" w:rsidRPr="0062635D" w:rsidRDefault="0062635D" w:rsidP="00C27D8A">
            <w:pPr>
              <w:spacing w:line="240" w:lineRule="exact"/>
              <w:rPr>
                <w:rFonts w:asciiTheme="minorHAnsi" w:hAnsiTheme="minorHAnsi"/>
              </w:rPr>
            </w:pPr>
            <w:r w:rsidRPr="0062635D">
              <w:rPr>
                <w:rFonts w:asciiTheme="minorHAnsi" w:hAnsiTheme="minorHAnsi"/>
                <w:szCs w:val="17"/>
              </w:rPr>
              <w:t>SMART</w:t>
            </w:r>
          </w:p>
        </w:tc>
        <w:tc>
          <w:tcPr>
            <w:tcW w:w="6237" w:type="dxa"/>
            <w:shd w:val="clear" w:color="auto" w:fill="EBF0FF"/>
          </w:tcPr>
          <w:p w14:paraId="38D9B43F" w14:textId="53E827B4" w:rsidR="0062635D" w:rsidRPr="0062635D" w:rsidRDefault="0062635D" w:rsidP="00C27D8A">
            <w:pPr>
              <w:spacing w:line="240" w:lineRule="exac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62635D">
              <w:rPr>
                <w:rFonts w:asciiTheme="minorHAnsi" w:hAnsiTheme="minorHAnsi"/>
                <w:szCs w:val="17"/>
              </w:rPr>
              <w:t>Specifiek, Meetbaar, Acceptabel, Realistisch en Tijdgebonden.</w:t>
            </w:r>
          </w:p>
        </w:tc>
      </w:tr>
      <w:tr w:rsidR="0062635D" w:rsidRPr="00AB555B" w14:paraId="023C4C2E" w14:textId="77777777" w:rsidTr="00ED0FD3">
        <w:trPr>
          <w:cnfStyle w:val="000000010000" w:firstRow="0" w:lastRow="0" w:firstColumn="0" w:lastColumn="0" w:oddVBand="0" w:evenVBand="0" w:oddHBand="0" w:evenHBand="1" w:firstRowFirstColumn="0" w:firstRowLastColumn="0" w:lastRowFirstColumn="0" w:lastRowLastColumn="0"/>
          <w:cantSplit w:val="0"/>
        </w:trPr>
        <w:tc>
          <w:tcPr>
            <w:cnfStyle w:val="001000000000" w:firstRow="0" w:lastRow="0" w:firstColumn="1" w:lastColumn="0" w:oddVBand="0" w:evenVBand="0" w:oddHBand="0" w:evenHBand="0" w:firstRowFirstColumn="0" w:firstRowLastColumn="0" w:lastRowFirstColumn="0" w:lastRowLastColumn="0"/>
            <w:tcW w:w="2122"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EBF0FF"/>
          </w:tcPr>
          <w:p w14:paraId="70777BDB" w14:textId="0C48134A" w:rsidR="0062635D" w:rsidRPr="0062635D" w:rsidRDefault="0062635D" w:rsidP="00C27D8A">
            <w:pPr>
              <w:spacing w:line="240" w:lineRule="exact"/>
              <w:rPr>
                <w:rFonts w:asciiTheme="minorHAnsi" w:hAnsiTheme="minorHAnsi"/>
              </w:rPr>
            </w:pPr>
            <w:r w:rsidRPr="0062635D">
              <w:rPr>
                <w:rFonts w:asciiTheme="minorHAnsi" w:hAnsiTheme="minorHAnsi"/>
                <w:szCs w:val="17"/>
              </w:rPr>
              <w:t>Socialer ondernemen</w:t>
            </w:r>
          </w:p>
        </w:tc>
        <w:tc>
          <w:tcPr>
            <w:tcW w:w="6237" w:type="dxa"/>
            <w:shd w:val="clear" w:color="auto" w:fill="EBF0FF"/>
          </w:tcPr>
          <w:p w14:paraId="328C0A49" w14:textId="4418AAC4" w:rsidR="0062635D" w:rsidRPr="0062635D" w:rsidRDefault="0062635D" w:rsidP="00C27D8A">
            <w:pPr>
              <w:spacing w:line="240" w:lineRule="exact"/>
              <w:cnfStyle w:val="000000010000" w:firstRow="0" w:lastRow="0" w:firstColumn="0" w:lastColumn="0" w:oddVBand="0" w:evenVBand="0" w:oddHBand="0" w:evenHBand="1" w:firstRowFirstColumn="0" w:firstRowLastColumn="0" w:lastRowFirstColumn="0" w:lastRowLastColumn="0"/>
              <w:rPr>
                <w:rFonts w:asciiTheme="minorHAnsi" w:hAnsiTheme="minorHAnsi"/>
              </w:rPr>
            </w:pPr>
            <w:r w:rsidRPr="0062635D">
              <w:rPr>
                <w:rFonts w:asciiTheme="minorHAnsi" w:hAnsiTheme="minorHAnsi"/>
                <w:szCs w:val="17"/>
              </w:rPr>
              <w:t>Organisaties die socialer ondernemen leveren een directe en/of een indirecte bijdrage aan de werkgelegenheid van mensen met een afstand tot de arbeidsmarkt. Dat doen zij door deze mensen zelf werk te bieden (directe bijdrage) en/of door producten of diensten in te kopen of werk uit te besteden aan organisaties die socialer ondernemen (indirecte bijdrage).</w:t>
            </w:r>
          </w:p>
        </w:tc>
      </w:tr>
      <w:tr w:rsidR="0062635D" w:rsidRPr="00AB555B" w14:paraId="213FBFAB" w14:textId="77777777" w:rsidTr="00ED0FD3">
        <w:trPr>
          <w:cnfStyle w:val="000000100000" w:firstRow="0" w:lastRow="0" w:firstColumn="0" w:lastColumn="0" w:oddVBand="0" w:evenVBand="0" w:oddHBand="1" w:evenHBand="0" w:firstRowFirstColumn="0" w:firstRowLastColumn="0" w:lastRowFirstColumn="0" w:lastRowLastColumn="0"/>
          <w:cantSplit w:val="0"/>
        </w:trPr>
        <w:tc>
          <w:tcPr>
            <w:cnfStyle w:val="001000000000" w:firstRow="0" w:lastRow="0" w:firstColumn="1" w:lastColumn="0" w:oddVBand="0" w:evenVBand="0" w:oddHBand="0" w:evenHBand="0" w:firstRowFirstColumn="0" w:firstRowLastColumn="0" w:lastRowFirstColumn="0" w:lastRowLastColumn="0"/>
            <w:tcW w:w="2122"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EBF0FF"/>
          </w:tcPr>
          <w:p w14:paraId="0F541786" w14:textId="4FDB6AAD" w:rsidR="0062635D" w:rsidRPr="0062635D" w:rsidRDefault="0062635D" w:rsidP="00C27D8A">
            <w:pPr>
              <w:spacing w:line="240" w:lineRule="exact"/>
              <w:rPr>
                <w:rFonts w:asciiTheme="minorHAnsi" w:hAnsiTheme="minorHAnsi"/>
              </w:rPr>
            </w:pPr>
            <w:r w:rsidRPr="0062635D">
              <w:rPr>
                <w:rFonts w:asciiTheme="minorHAnsi" w:hAnsiTheme="minorHAnsi"/>
                <w:szCs w:val="17"/>
              </w:rPr>
              <w:t>Steekproef dossiers</w:t>
            </w:r>
          </w:p>
        </w:tc>
        <w:tc>
          <w:tcPr>
            <w:tcW w:w="6237" w:type="dxa"/>
            <w:shd w:val="clear" w:color="auto" w:fill="EBF0FF"/>
          </w:tcPr>
          <w:p w14:paraId="2F9842C5" w14:textId="77777777" w:rsidR="0062635D" w:rsidRPr="0062635D" w:rsidRDefault="0062635D" w:rsidP="00C27D8A">
            <w:pPr>
              <w:pStyle w:val="Body-10"/>
              <w:spacing w:line="240" w:lineRule="exact"/>
              <w:cnfStyle w:val="000000100000" w:firstRow="0" w:lastRow="0" w:firstColumn="0" w:lastColumn="0" w:oddVBand="0" w:evenVBand="0" w:oddHBand="1" w:evenHBand="0" w:firstRowFirstColumn="0" w:firstRowLastColumn="0" w:lastRowFirstColumn="0" w:lastRowLastColumn="0"/>
              <w:rPr>
                <w:rFonts w:asciiTheme="minorHAnsi" w:hAnsiTheme="minorHAnsi"/>
                <w:szCs w:val="17"/>
              </w:rPr>
            </w:pPr>
            <w:r w:rsidRPr="0062635D">
              <w:rPr>
                <w:rFonts w:asciiTheme="minorHAnsi" w:hAnsiTheme="minorHAnsi"/>
                <w:szCs w:val="17"/>
              </w:rPr>
              <w:t xml:space="preserve">Voor de toets op persoonsgegevens trekt de auditor een steekproef uit de opgevoerde personen in de rekentool volgens de volgende </w:t>
            </w:r>
            <w:proofErr w:type="spellStart"/>
            <w:r w:rsidRPr="0062635D">
              <w:rPr>
                <w:rFonts w:asciiTheme="minorHAnsi" w:hAnsiTheme="minorHAnsi"/>
                <w:szCs w:val="17"/>
              </w:rPr>
              <w:t>staffeling</w:t>
            </w:r>
            <w:proofErr w:type="spellEnd"/>
            <w:r w:rsidRPr="0062635D">
              <w:rPr>
                <w:rFonts w:asciiTheme="minorHAnsi" w:hAnsiTheme="minorHAnsi"/>
                <w:szCs w:val="17"/>
              </w:rPr>
              <w:t>:</w:t>
            </w:r>
          </w:p>
          <w:p w14:paraId="7F4643D3" w14:textId="77777777" w:rsidR="0062635D" w:rsidRPr="0062635D" w:rsidRDefault="0062635D" w:rsidP="00C27D8A">
            <w:pPr>
              <w:pStyle w:val="Body-10"/>
              <w:spacing w:line="240" w:lineRule="exact"/>
              <w:cnfStyle w:val="000000100000" w:firstRow="0" w:lastRow="0" w:firstColumn="0" w:lastColumn="0" w:oddVBand="0" w:evenVBand="0" w:oddHBand="1" w:evenHBand="0" w:firstRowFirstColumn="0" w:firstRowLastColumn="0" w:lastRowFirstColumn="0" w:lastRowLastColumn="0"/>
              <w:rPr>
                <w:rFonts w:asciiTheme="minorHAnsi" w:hAnsiTheme="minorHAnsi"/>
                <w:szCs w:val="17"/>
              </w:rPr>
            </w:pPr>
          </w:p>
          <w:tbl>
            <w:tblPr>
              <w:tblStyle w:val="TableGrid"/>
              <w:tblW w:w="0" w:type="auto"/>
              <w:tblLook w:val="04A0" w:firstRow="1" w:lastRow="0" w:firstColumn="1" w:lastColumn="0" w:noHBand="0" w:noVBand="1"/>
            </w:tblPr>
            <w:tblGrid>
              <w:gridCol w:w="2935"/>
              <w:gridCol w:w="2338"/>
            </w:tblGrid>
            <w:tr w:rsidR="0062635D" w:rsidRPr="0062635D" w14:paraId="2349BFFA" w14:textId="77777777" w:rsidTr="0062635D">
              <w:tc>
                <w:tcPr>
                  <w:tcW w:w="2935" w:type="dxa"/>
                </w:tcPr>
                <w:p w14:paraId="45A4E1B3" w14:textId="77777777" w:rsidR="0062635D" w:rsidRPr="0062635D" w:rsidRDefault="0062635D" w:rsidP="00C27D8A">
                  <w:pPr>
                    <w:pStyle w:val="Body-10"/>
                    <w:spacing w:line="240" w:lineRule="exact"/>
                    <w:rPr>
                      <w:rFonts w:asciiTheme="minorHAnsi" w:hAnsiTheme="minorHAnsi"/>
                      <w:sz w:val="17"/>
                      <w:szCs w:val="17"/>
                    </w:rPr>
                  </w:pPr>
                  <w:r w:rsidRPr="0062635D">
                    <w:rPr>
                      <w:rFonts w:asciiTheme="minorHAnsi" w:hAnsiTheme="minorHAnsi"/>
                      <w:sz w:val="17"/>
                      <w:szCs w:val="17"/>
                    </w:rPr>
                    <w:t>Aantal personen uit de PSO-doelgroep vallend onder de Aanvragende organisatie</w:t>
                  </w:r>
                </w:p>
              </w:tc>
              <w:tc>
                <w:tcPr>
                  <w:tcW w:w="2338" w:type="dxa"/>
                </w:tcPr>
                <w:p w14:paraId="6173672B" w14:textId="77777777" w:rsidR="0062635D" w:rsidRPr="0062635D" w:rsidRDefault="0062635D" w:rsidP="00C27D8A">
                  <w:pPr>
                    <w:pStyle w:val="Body-10"/>
                    <w:spacing w:line="240" w:lineRule="exact"/>
                    <w:rPr>
                      <w:rFonts w:asciiTheme="minorHAnsi" w:hAnsiTheme="minorHAnsi"/>
                      <w:sz w:val="17"/>
                      <w:szCs w:val="17"/>
                    </w:rPr>
                  </w:pPr>
                  <w:r w:rsidRPr="0062635D">
                    <w:rPr>
                      <w:rFonts w:asciiTheme="minorHAnsi" w:hAnsiTheme="minorHAnsi"/>
                      <w:sz w:val="17"/>
                      <w:szCs w:val="17"/>
                    </w:rPr>
                    <w:t>Omvang steekproef</w:t>
                  </w:r>
                </w:p>
              </w:tc>
            </w:tr>
            <w:tr w:rsidR="0062635D" w:rsidRPr="0062635D" w14:paraId="2B47C5A8" w14:textId="77777777" w:rsidTr="0062635D">
              <w:tc>
                <w:tcPr>
                  <w:tcW w:w="2935" w:type="dxa"/>
                </w:tcPr>
                <w:p w14:paraId="5F56AE1D" w14:textId="77777777" w:rsidR="0062635D" w:rsidRPr="0062635D" w:rsidRDefault="0062635D" w:rsidP="00C27D8A">
                  <w:pPr>
                    <w:pStyle w:val="Body-10"/>
                    <w:spacing w:line="240" w:lineRule="exact"/>
                    <w:rPr>
                      <w:rFonts w:asciiTheme="minorHAnsi" w:hAnsiTheme="minorHAnsi"/>
                      <w:sz w:val="17"/>
                      <w:szCs w:val="17"/>
                    </w:rPr>
                  </w:pPr>
                  <w:r w:rsidRPr="0062635D">
                    <w:rPr>
                      <w:rFonts w:asciiTheme="minorHAnsi" w:hAnsiTheme="minorHAnsi"/>
                      <w:sz w:val="17"/>
                      <w:szCs w:val="17"/>
                    </w:rPr>
                    <w:t>1 t/m 5</w:t>
                  </w:r>
                </w:p>
              </w:tc>
              <w:tc>
                <w:tcPr>
                  <w:tcW w:w="2338" w:type="dxa"/>
                </w:tcPr>
                <w:p w14:paraId="1B6275A4" w14:textId="77777777" w:rsidR="0062635D" w:rsidRPr="0062635D" w:rsidRDefault="0062635D" w:rsidP="00C27D8A">
                  <w:pPr>
                    <w:pStyle w:val="Body-10"/>
                    <w:spacing w:line="240" w:lineRule="exact"/>
                    <w:rPr>
                      <w:rFonts w:asciiTheme="minorHAnsi" w:hAnsiTheme="minorHAnsi"/>
                      <w:sz w:val="17"/>
                      <w:szCs w:val="17"/>
                    </w:rPr>
                  </w:pPr>
                  <w:r w:rsidRPr="0062635D">
                    <w:rPr>
                      <w:rFonts w:asciiTheme="minorHAnsi" w:hAnsiTheme="minorHAnsi"/>
                      <w:sz w:val="17"/>
                      <w:szCs w:val="17"/>
                    </w:rPr>
                    <w:t>Alle dossiers</w:t>
                  </w:r>
                </w:p>
              </w:tc>
            </w:tr>
            <w:tr w:rsidR="0062635D" w:rsidRPr="0062635D" w14:paraId="64DF0D75" w14:textId="77777777" w:rsidTr="0062635D">
              <w:tc>
                <w:tcPr>
                  <w:tcW w:w="2935" w:type="dxa"/>
                </w:tcPr>
                <w:p w14:paraId="7B7696E5" w14:textId="77777777" w:rsidR="0062635D" w:rsidRPr="0062635D" w:rsidRDefault="0062635D" w:rsidP="00C27D8A">
                  <w:pPr>
                    <w:pStyle w:val="Body-10"/>
                    <w:spacing w:line="240" w:lineRule="exact"/>
                    <w:rPr>
                      <w:rFonts w:asciiTheme="minorHAnsi" w:hAnsiTheme="minorHAnsi"/>
                      <w:sz w:val="17"/>
                      <w:szCs w:val="17"/>
                    </w:rPr>
                  </w:pPr>
                  <w:r w:rsidRPr="0062635D">
                    <w:rPr>
                      <w:rFonts w:asciiTheme="minorHAnsi" w:hAnsiTheme="minorHAnsi"/>
                      <w:sz w:val="17"/>
                      <w:szCs w:val="17"/>
                    </w:rPr>
                    <w:t>6 t/m 10</w:t>
                  </w:r>
                </w:p>
              </w:tc>
              <w:tc>
                <w:tcPr>
                  <w:tcW w:w="2338" w:type="dxa"/>
                </w:tcPr>
                <w:p w14:paraId="0F87B95E" w14:textId="77777777" w:rsidR="0062635D" w:rsidRPr="0062635D" w:rsidRDefault="0062635D" w:rsidP="00C27D8A">
                  <w:pPr>
                    <w:pStyle w:val="Body-10"/>
                    <w:spacing w:line="240" w:lineRule="exact"/>
                    <w:rPr>
                      <w:rFonts w:asciiTheme="minorHAnsi" w:hAnsiTheme="minorHAnsi"/>
                      <w:sz w:val="17"/>
                      <w:szCs w:val="17"/>
                    </w:rPr>
                  </w:pPr>
                  <w:r w:rsidRPr="0062635D">
                    <w:rPr>
                      <w:rFonts w:asciiTheme="minorHAnsi" w:hAnsiTheme="minorHAnsi"/>
                      <w:sz w:val="17"/>
                      <w:szCs w:val="17"/>
                    </w:rPr>
                    <w:t>6 dossiers</w:t>
                  </w:r>
                </w:p>
              </w:tc>
            </w:tr>
            <w:tr w:rsidR="0062635D" w:rsidRPr="0062635D" w14:paraId="705B3CDF" w14:textId="77777777" w:rsidTr="0062635D">
              <w:tc>
                <w:tcPr>
                  <w:tcW w:w="2935" w:type="dxa"/>
                </w:tcPr>
                <w:p w14:paraId="5C143830" w14:textId="77777777" w:rsidR="0062635D" w:rsidRPr="0062635D" w:rsidRDefault="0062635D" w:rsidP="00C27D8A">
                  <w:pPr>
                    <w:pStyle w:val="Body-10"/>
                    <w:spacing w:line="240" w:lineRule="exact"/>
                    <w:rPr>
                      <w:rFonts w:asciiTheme="minorHAnsi" w:hAnsiTheme="minorHAnsi"/>
                      <w:sz w:val="17"/>
                      <w:szCs w:val="17"/>
                    </w:rPr>
                  </w:pPr>
                  <w:r w:rsidRPr="0062635D">
                    <w:rPr>
                      <w:rFonts w:asciiTheme="minorHAnsi" w:hAnsiTheme="minorHAnsi"/>
                      <w:sz w:val="17"/>
                      <w:szCs w:val="17"/>
                    </w:rPr>
                    <w:t>11 t/m 20</w:t>
                  </w:r>
                </w:p>
              </w:tc>
              <w:tc>
                <w:tcPr>
                  <w:tcW w:w="2338" w:type="dxa"/>
                </w:tcPr>
                <w:p w14:paraId="0EBC7EDA" w14:textId="77777777" w:rsidR="0062635D" w:rsidRPr="0062635D" w:rsidRDefault="0062635D" w:rsidP="00C27D8A">
                  <w:pPr>
                    <w:pStyle w:val="Body-10"/>
                    <w:spacing w:line="240" w:lineRule="exact"/>
                    <w:rPr>
                      <w:rFonts w:asciiTheme="minorHAnsi" w:hAnsiTheme="minorHAnsi"/>
                      <w:sz w:val="17"/>
                      <w:szCs w:val="17"/>
                    </w:rPr>
                  </w:pPr>
                  <w:r w:rsidRPr="0062635D">
                    <w:rPr>
                      <w:rFonts w:asciiTheme="minorHAnsi" w:hAnsiTheme="minorHAnsi"/>
                      <w:sz w:val="17"/>
                      <w:szCs w:val="17"/>
                    </w:rPr>
                    <w:t>7 dossiers</w:t>
                  </w:r>
                </w:p>
              </w:tc>
            </w:tr>
            <w:tr w:rsidR="0062635D" w:rsidRPr="0062635D" w14:paraId="2FAB6466" w14:textId="77777777" w:rsidTr="0062635D">
              <w:tc>
                <w:tcPr>
                  <w:tcW w:w="2935" w:type="dxa"/>
                </w:tcPr>
                <w:p w14:paraId="773B2262" w14:textId="77777777" w:rsidR="0062635D" w:rsidRPr="0062635D" w:rsidRDefault="0062635D" w:rsidP="00C27D8A">
                  <w:pPr>
                    <w:pStyle w:val="Body-10"/>
                    <w:spacing w:line="240" w:lineRule="exact"/>
                    <w:rPr>
                      <w:rFonts w:asciiTheme="minorHAnsi" w:hAnsiTheme="minorHAnsi"/>
                      <w:sz w:val="17"/>
                      <w:szCs w:val="17"/>
                    </w:rPr>
                  </w:pPr>
                  <w:r w:rsidRPr="0062635D">
                    <w:rPr>
                      <w:rFonts w:asciiTheme="minorHAnsi" w:hAnsiTheme="minorHAnsi"/>
                      <w:sz w:val="17"/>
                      <w:szCs w:val="17"/>
                    </w:rPr>
                    <w:t>21 t/m 50</w:t>
                  </w:r>
                </w:p>
              </w:tc>
              <w:tc>
                <w:tcPr>
                  <w:tcW w:w="2338" w:type="dxa"/>
                </w:tcPr>
                <w:p w14:paraId="32A2EEAE" w14:textId="77777777" w:rsidR="0062635D" w:rsidRPr="0062635D" w:rsidRDefault="0062635D" w:rsidP="00C27D8A">
                  <w:pPr>
                    <w:pStyle w:val="Body-10"/>
                    <w:spacing w:line="240" w:lineRule="exact"/>
                    <w:rPr>
                      <w:rFonts w:asciiTheme="minorHAnsi" w:hAnsiTheme="minorHAnsi"/>
                      <w:sz w:val="17"/>
                      <w:szCs w:val="17"/>
                    </w:rPr>
                  </w:pPr>
                  <w:r w:rsidRPr="0062635D">
                    <w:rPr>
                      <w:rFonts w:asciiTheme="minorHAnsi" w:hAnsiTheme="minorHAnsi"/>
                      <w:sz w:val="17"/>
                      <w:szCs w:val="17"/>
                    </w:rPr>
                    <w:t>10 dossiers</w:t>
                  </w:r>
                </w:p>
              </w:tc>
            </w:tr>
            <w:tr w:rsidR="0062635D" w:rsidRPr="0062635D" w14:paraId="24FCF681" w14:textId="77777777" w:rsidTr="0062635D">
              <w:tc>
                <w:tcPr>
                  <w:tcW w:w="2935" w:type="dxa"/>
                </w:tcPr>
                <w:p w14:paraId="5D377911" w14:textId="35306933" w:rsidR="0062635D" w:rsidRPr="0062635D" w:rsidRDefault="0062635D" w:rsidP="00C27D8A">
                  <w:pPr>
                    <w:pStyle w:val="Body-10"/>
                    <w:spacing w:line="240" w:lineRule="exact"/>
                    <w:rPr>
                      <w:rFonts w:asciiTheme="minorHAnsi" w:hAnsiTheme="minorHAnsi"/>
                      <w:sz w:val="17"/>
                      <w:szCs w:val="17"/>
                    </w:rPr>
                  </w:pPr>
                  <w:r w:rsidRPr="0062635D">
                    <w:rPr>
                      <w:rFonts w:asciiTheme="minorHAnsi" w:hAnsiTheme="minorHAnsi"/>
                      <w:sz w:val="17"/>
                      <w:szCs w:val="17"/>
                    </w:rPr>
                    <w:t xml:space="preserve">51 t/m </w:t>
                  </w:r>
                  <w:r w:rsidR="001B72F3">
                    <w:rPr>
                      <w:rFonts w:asciiTheme="minorHAnsi" w:hAnsiTheme="minorHAnsi"/>
                      <w:sz w:val="17"/>
                      <w:szCs w:val="17"/>
                    </w:rPr>
                    <w:t>5</w:t>
                  </w:r>
                  <w:r w:rsidRPr="0062635D">
                    <w:rPr>
                      <w:rFonts w:asciiTheme="minorHAnsi" w:hAnsiTheme="minorHAnsi"/>
                      <w:sz w:val="17"/>
                      <w:szCs w:val="17"/>
                    </w:rPr>
                    <w:t>00</w:t>
                  </w:r>
                </w:p>
              </w:tc>
              <w:tc>
                <w:tcPr>
                  <w:tcW w:w="2338" w:type="dxa"/>
                </w:tcPr>
                <w:p w14:paraId="342C5D1D" w14:textId="77777777" w:rsidR="0062635D" w:rsidRPr="0062635D" w:rsidRDefault="0062635D" w:rsidP="00C27D8A">
                  <w:pPr>
                    <w:pStyle w:val="Body-10"/>
                    <w:spacing w:line="240" w:lineRule="exact"/>
                    <w:rPr>
                      <w:rFonts w:asciiTheme="minorHAnsi" w:hAnsiTheme="minorHAnsi"/>
                      <w:sz w:val="17"/>
                      <w:szCs w:val="17"/>
                    </w:rPr>
                  </w:pPr>
                  <w:r w:rsidRPr="0062635D">
                    <w:rPr>
                      <w:rFonts w:asciiTheme="minorHAnsi" w:hAnsiTheme="minorHAnsi"/>
                      <w:sz w:val="17"/>
                      <w:szCs w:val="17"/>
                    </w:rPr>
                    <w:t>20 dossiers</w:t>
                  </w:r>
                </w:p>
              </w:tc>
            </w:tr>
            <w:tr w:rsidR="0062635D" w:rsidRPr="0062635D" w14:paraId="0D40C74C" w14:textId="77777777" w:rsidTr="0062635D">
              <w:tc>
                <w:tcPr>
                  <w:tcW w:w="2935" w:type="dxa"/>
                </w:tcPr>
                <w:p w14:paraId="17898BF5" w14:textId="77777777" w:rsidR="0062635D" w:rsidRPr="0062635D" w:rsidRDefault="0062635D" w:rsidP="00C27D8A">
                  <w:pPr>
                    <w:pStyle w:val="Body-10"/>
                    <w:spacing w:line="240" w:lineRule="exact"/>
                    <w:rPr>
                      <w:rFonts w:asciiTheme="minorHAnsi" w:hAnsiTheme="minorHAnsi"/>
                      <w:sz w:val="17"/>
                      <w:szCs w:val="17"/>
                    </w:rPr>
                  </w:pPr>
                  <w:r w:rsidRPr="0062635D">
                    <w:rPr>
                      <w:rFonts w:asciiTheme="minorHAnsi" w:hAnsiTheme="minorHAnsi"/>
                      <w:sz w:val="17"/>
                      <w:szCs w:val="17"/>
                    </w:rPr>
                    <w:t>Meer dan 500</w:t>
                  </w:r>
                </w:p>
              </w:tc>
              <w:tc>
                <w:tcPr>
                  <w:tcW w:w="2338" w:type="dxa"/>
                </w:tcPr>
                <w:p w14:paraId="12CAE85C" w14:textId="77777777" w:rsidR="0062635D" w:rsidRPr="0062635D" w:rsidRDefault="0062635D" w:rsidP="00C27D8A">
                  <w:pPr>
                    <w:pStyle w:val="Body-10"/>
                    <w:spacing w:line="240" w:lineRule="exact"/>
                    <w:rPr>
                      <w:rFonts w:asciiTheme="minorHAnsi" w:hAnsiTheme="minorHAnsi"/>
                      <w:sz w:val="17"/>
                      <w:szCs w:val="17"/>
                    </w:rPr>
                  </w:pPr>
                  <w:r w:rsidRPr="0062635D">
                    <w:rPr>
                      <w:rFonts w:asciiTheme="minorHAnsi" w:hAnsiTheme="minorHAnsi"/>
                      <w:sz w:val="17"/>
                      <w:szCs w:val="17"/>
                    </w:rPr>
                    <w:t>30 dossiers (max)</w:t>
                  </w:r>
                </w:p>
              </w:tc>
            </w:tr>
          </w:tbl>
          <w:p w14:paraId="092A7917" w14:textId="77777777" w:rsidR="0062635D" w:rsidRPr="0062635D" w:rsidRDefault="0062635D" w:rsidP="00C27D8A">
            <w:pPr>
              <w:pStyle w:val="Body-10"/>
              <w:spacing w:line="240" w:lineRule="exact"/>
              <w:cnfStyle w:val="000000100000" w:firstRow="0" w:lastRow="0" w:firstColumn="0" w:lastColumn="0" w:oddVBand="0" w:evenVBand="0" w:oddHBand="1" w:evenHBand="0" w:firstRowFirstColumn="0" w:firstRowLastColumn="0" w:lastRowFirstColumn="0" w:lastRowLastColumn="0"/>
              <w:rPr>
                <w:rFonts w:asciiTheme="minorHAnsi" w:hAnsiTheme="minorHAnsi"/>
                <w:szCs w:val="17"/>
              </w:rPr>
            </w:pPr>
          </w:p>
          <w:p w14:paraId="5E4320EE" w14:textId="373B87A7" w:rsidR="0062635D" w:rsidRPr="0062635D" w:rsidRDefault="0062635D" w:rsidP="004D1A03">
            <w:pPr>
              <w:pStyle w:val="Body-10"/>
              <w:spacing w:line="240" w:lineRule="exact"/>
              <w:cnfStyle w:val="000000100000" w:firstRow="0" w:lastRow="0" w:firstColumn="0" w:lastColumn="0" w:oddVBand="0" w:evenVBand="0" w:oddHBand="1" w:evenHBand="0" w:firstRowFirstColumn="0" w:firstRowLastColumn="0" w:lastRowFirstColumn="0" w:lastRowLastColumn="0"/>
            </w:pPr>
            <w:r w:rsidRPr="0062635D">
              <w:rPr>
                <w:rFonts w:asciiTheme="minorHAnsi" w:hAnsiTheme="minorHAnsi"/>
                <w:szCs w:val="17"/>
              </w:rPr>
              <w:t xml:space="preserve">Personen worden naar rato van de verdeling van de uitgangsposities opgenomen in de steekproef, waarbij de auditor in de verdeling kenmerken kan </w:t>
            </w:r>
            <w:proofErr w:type="spellStart"/>
            <w:r w:rsidRPr="0062635D">
              <w:rPr>
                <w:rFonts w:asciiTheme="minorHAnsi" w:hAnsiTheme="minorHAnsi"/>
                <w:szCs w:val="17"/>
              </w:rPr>
              <w:t>oververtegenwoordigen</w:t>
            </w:r>
            <w:proofErr w:type="spellEnd"/>
            <w:r w:rsidRPr="0062635D">
              <w:rPr>
                <w:rFonts w:asciiTheme="minorHAnsi" w:hAnsiTheme="minorHAnsi"/>
                <w:szCs w:val="17"/>
              </w:rPr>
              <w:t xml:space="preserve"> die zwaar meetellen in de weging. Voor het overige trekt de auditor de dossiers ad-random (zie ook bijlage 2B).</w:t>
            </w:r>
          </w:p>
        </w:tc>
      </w:tr>
      <w:tr w:rsidR="00B64B8E" w:rsidRPr="00AB555B" w14:paraId="6A6188BC" w14:textId="77777777" w:rsidTr="00ED0FD3">
        <w:trPr>
          <w:cnfStyle w:val="000000010000" w:firstRow="0" w:lastRow="0" w:firstColumn="0" w:lastColumn="0" w:oddVBand="0" w:evenVBand="0" w:oddHBand="0" w:evenHBand="1" w:firstRowFirstColumn="0" w:firstRowLastColumn="0" w:lastRowFirstColumn="0" w:lastRowLastColumn="0"/>
          <w:cantSplit w:val="0"/>
        </w:trPr>
        <w:tc>
          <w:tcPr>
            <w:cnfStyle w:val="001000000000" w:firstRow="0" w:lastRow="0" w:firstColumn="1" w:lastColumn="0" w:oddVBand="0" w:evenVBand="0" w:oddHBand="0" w:evenHBand="0" w:firstRowFirstColumn="0" w:firstRowLastColumn="0" w:lastRowFirstColumn="0" w:lastRowLastColumn="0"/>
            <w:tcW w:w="2122"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EBF0FF"/>
          </w:tcPr>
          <w:p w14:paraId="1A2B2D06" w14:textId="4B06D5A6" w:rsidR="00B64B8E" w:rsidRPr="00B64B8E" w:rsidRDefault="00E3222E" w:rsidP="00C27D8A">
            <w:pPr>
              <w:spacing w:line="240" w:lineRule="exact"/>
              <w:rPr>
                <w:rFonts w:asciiTheme="minorHAnsi" w:hAnsiTheme="minorHAnsi"/>
              </w:rPr>
            </w:pPr>
            <w:r>
              <w:rPr>
                <w:rFonts w:asciiTheme="minorHAnsi" w:hAnsiTheme="minorHAnsi"/>
              </w:rPr>
              <w:t>SV-dagen</w:t>
            </w:r>
          </w:p>
        </w:tc>
        <w:tc>
          <w:tcPr>
            <w:tcW w:w="6237" w:type="dxa"/>
            <w:shd w:val="clear" w:color="auto" w:fill="EBF0FF"/>
          </w:tcPr>
          <w:p w14:paraId="25A8B4BA" w14:textId="17B887A2" w:rsidR="00B64B8E" w:rsidRPr="00B64B8E" w:rsidRDefault="00E3222E" w:rsidP="00C27D8A">
            <w:pPr>
              <w:spacing w:line="240" w:lineRule="exact"/>
              <w:cnfStyle w:val="000000010000" w:firstRow="0" w:lastRow="0" w:firstColumn="0" w:lastColumn="0" w:oddVBand="0" w:evenVBand="0" w:oddHBand="0" w:evenHBand="1" w:firstRowFirstColumn="0" w:firstRowLastColumn="0" w:lastRowFirstColumn="0" w:lastRowLastColumn="0"/>
              <w:rPr>
                <w:rFonts w:asciiTheme="minorHAnsi" w:hAnsiTheme="minorHAnsi"/>
              </w:rPr>
            </w:pPr>
            <w:r w:rsidRPr="00E3222E">
              <w:rPr>
                <w:rFonts w:asciiTheme="minorHAnsi" w:hAnsiTheme="minorHAnsi"/>
              </w:rPr>
              <w:t>SV-dagen, ofwel sociale verzekeringsdagen, worden ook wel loondagen genoemd. Dit zijn de dagen waarop het loon wordt doorbetaald. Onbetaald verlof wordt niet meegeteld, maar dagen van ziekte en vakantie wel. Zelfs als je maar 1 uur werkt geld dit als een SV dag. De SV dagen hebben invloed op de berekening van premies als WW en WAO, en zijn daarom altijd op te halen uit de loonadministratie</w:t>
            </w:r>
            <w:r>
              <w:rPr>
                <w:rFonts w:asciiTheme="minorHAnsi" w:hAnsiTheme="minorHAnsi"/>
              </w:rPr>
              <w:t>.</w:t>
            </w:r>
          </w:p>
        </w:tc>
      </w:tr>
      <w:tr w:rsidR="00B64B8E" w:rsidRPr="00B64B8E" w14:paraId="7CB59EA6" w14:textId="77777777" w:rsidTr="00ED0FD3">
        <w:trPr>
          <w:cnfStyle w:val="000000100000" w:firstRow="0" w:lastRow="0" w:firstColumn="0" w:lastColumn="0" w:oddVBand="0" w:evenVBand="0" w:oddHBand="1" w:evenHBand="0" w:firstRowFirstColumn="0" w:firstRowLastColumn="0" w:lastRowFirstColumn="0" w:lastRowLastColumn="0"/>
          <w:cantSplit w:val="0"/>
        </w:trPr>
        <w:tc>
          <w:tcPr>
            <w:cnfStyle w:val="001000000000" w:firstRow="0" w:lastRow="0" w:firstColumn="1" w:lastColumn="0" w:oddVBand="0" w:evenVBand="0" w:oddHBand="0" w:evenHBand="0" w:firstRowFirstColumn="0" w:firstRowLastColumn="0" w:lastRowFirstColumn="0" w:lastRowLastColumn="0"/>
            <w:tcW w:w="2122"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EBF0FF"/>
          </w:tcPr>
          <w:p w14:paraId="0B622BA4" w14:textId="77777777" w:rsidR="00CB0BE2" w:rsidRDefault="00B64B8E" w:rsidP="00C27D8A">
            <w:pPr>
              <w:spacing w:line="240" w:lineRule="exact"/>
            </w:pPr>
            <w:r w:rsidRPr="00B64B8E">
              <w:rPr>
                <w:rFonts w:ascii="FS Me Pro Light" w:hAnsi="FS Me Pro Light"/>
              </w:rPr>
              <w:t xml:space="preserve">Totaal aantal </w:t>
            </w:r>
          </w:p>
          <w:p w14:paraId="77A61241" w14:textId="01CFF2B4" w:rsidR="00B64B8E" w:rsidRPr="00B64B8E" w:rsidRDefault="00B64B8E" w:rsidP="00C27D8A">
            <w:pPr>
              <w:spacing w:line="240" w:lineRule="exact"/>
              <w:rPr>
                <w:rFonts w:ascii="FS Me Pro Light" w:hAnsi="FS Me Pro Light"/>
              </w:rPr>
            </w:pPr>
            <w:r w:rsidRPr="00B64B8E">
              <w:rPr>
                <w:rFonts w:ascii="FS Me Pro Light" w:hAnsi="FS Me Pro Light"/>
              </w:rPr>
              <w:t>medewerkers Aanvragende organisatie</w:t>
            </w:r>
          </w:p>
        </w:tc>
        <w:tc>
          <w:tcPr>
            <w:tcW w:w="6237" w:type="dxa"/>
            <w:shd w:val="clear" w:color="auto" w:fill="EBF0FF"/>
          </w:tcPr>
          <w:p w14:paraId="60188252" w14:textId="77777777" w:rsidR="00B64B8E" w:rsidRDefault="00B64B8E" w:rsidP="00C27D8A">
            <w:pPr>
              <w:spacing w:line="240" w:lineRule="exact"/>
              <w:cnfStyle w:val="000000100000" w:firstRow="0" w:lastRow="0" w:firstColumn="0" w:lastColumn="0" w:oddVBand="0" w:evenVBand="0" w:oddHBand="1" w:evenHBand="0" w:firstRowFirstColumn="0" w:firstRowLastColumn="0" w:lastRowFirstColumn="0" w:lastRowLastColumn="0"/>
            </w:pPr>
            <w:r w:rsidRPr="00B64B8E">
              <w:rPr>
                <w:rFonts w:ascii="FS Me Pro Light" w:hAnsi="FS Me Pro Light"/>
              </w:rPr>
              <w:t xml:space="preserve">Het gemiddelde van het aantal werkzame personen bij de Hoofdaanvrager én de Onderliggende entiteiten in het peiljaar. Onder werkzame personen valt iedereen met een dienstbetrekking van (on)bepaalde tijd of met een uitzend-, payroll- of detacheringsconstructie en personen uit de PSO-doelgroep met een proefplaatsing of stage- of werkervaringsplaats in het kader van een re-integratietraject naar werk, personen met een </w:t>
            </w:r>
            <w:proofErr w:type="spellStart"/>
            <w:r w:rsidRPr="00B64B8E">
              <w:rPr>
                <w:rFonts w:ascii="FS Me Pro Light" w:hAnsi="FS Me Pro Light"/>
              </w:rPr>
              <w:t>bbl</w:t>
            </w:r>
            <w:proofErr w:type="spellEnd"/>
            <w:r w:rsidRPr="00B64B8E">
              <w:rPr>
                <w:rFonts w:ascii="FS Me Pro Light" w:hAnsi="FS Me Pro Light"/>
              </w:rPr>
              <w:t>- of bol-overeenkomst en vso/pro-leerlingen met een arbeidstoeleidingsstage-overeenkomst. De omvang wordt dus vastgesteld inclusief de werkzame personen uit de PSO-doelgroep.</w:t>
            </w:r>
          </w:p>
          <w:p w14:paraId="2A644309" w14:textId="77777777" w:rsidR="00B64B8E" w:rsidRPr="00B64B8E" w:rsidRDefault="00B64B8E" w:rsidP="00C27D8A">
            <w:pPr>
              <w:spacing w:line="240" w:lineRule="exact"/>
              <w:cnfStyle w:val="000000100000" w:firstRow="0" w:lastRow="0" w:firstColumn="0" w:lastColumn="0" w:oddVBand="0" w:evenVBand="0" w:oddHBand="1" w:evenHBand="0" w:firstRowFirstColumn="0" w:firstRowLastColumn="0" w:lastRowFirstColumn="0" w:lastRowLastColumn="0"/>
              <w:rPr>
                <w:rFonts w:ascii="FS Me Pro Light" w:hAnsi="FS Me Pro Light"/>
              </w:rPr>
            </w:pPr>
            <w:r w:rsidRPr="00B64B8E">
              <w:rPr>
                <w:rFonts w:ascii="FS Me Pro Light" w:hAnsi="FS Me Pro Light"/>
              </w:rPr>
              <w:t>Voor SW-organisaties die een PSO-aanvraag doen, geldt dat medewerkers die op detacheringsbasis, via payroll of als uitzendkracht bij andere organisaties werkzaam zijn, niet meetellen bij de berekening van de directe sociale bijdrage, noch voor het aantal medewerkers, noch als doelgroep.</w:t>
            </w:r>
          </w:p>
          <w:p w14:paraId="6C3951B6" w14:textId="6E00ABC0" w:rsidR="00ED0FD3" w:rsidRPr="00ED0FD3" w:rsidRDefault="00B64B8E" w:rsidP="00C27D8A">
            <w:pPr>
              <w:spacing w:line="240" w:lineRule="exact"/>
              <w:cnfStyle w:val="000000100000" w:firstRow="0" w:lastRow="0" w:firstColumn="0" w:lastColumn="0" w:oddVBand="0" w:evenVBand="0" w:oddHBand="1" w:evenHBand="0" w:firstRowFirstColumn="0" w:firstRowLastColumn="0" w:lastRowFirstColumn="0" w:lastRowLastColumn="0"/>
            </w:pPr>
            <w:r w:rsidRPr="00B64B8E">
              <w:rPr>
                <w:rFonts w:ascii="FS Me Pro Light" w:hAnsi="FS Me Pro Light"/>
              </w:rPr>
              <w:t>De directe sociale bijdrage wordt berekend over het totaal aantal fte in het peiljaar.</w:t>
            </w:r>
          </w:p>
          <w:p w14:paraId="618947A6" w14:textId="1D9C5655" w:rsidR="00B64B8E" w:rsidRPr="00B64B8E" w:rsidRDefault="00B64B8E" w:rsidP="00C27D8A">
            <w:pPr>
              <w:spacing w:line="240" w:lineRule="exact"/>
              <w:cnfStyle w:val="000000100000" w:firstRow="0" w:lastRow="0" w:firstColumn="0" w:lastColumn="0" w:oddVBand="0" w:evenVBand="0" w:oddHBand="1" w:evenHBand="0" w:firstRowFirstColumn="0" w:firstRowLastColumn="0" w:lastRowFirstColumn="0" w:lastRowLastColumn="0"/>
              <w:rPr>
                <w:rFonts w:ascii="FS Me Pro Light" w:hAnsi="FS Me Pro Light"/>
              </w:rPr>
            </w:pPr>
            <w:r w:rsidRPr="00B64B8E">
              <w:rPr>
                <w:rFonts w:ascii="FS Me Pro Light" w:hAnsi="FS Me Pro Light"/>
              </w:rPr>
              <w:t>Zie verderop in de tabel voorbeelden van de berekening van de bedrijfsomvang</w:t>
            </w:r>
            <w:r>
              <w:rPr>
                <w:rFonts w:ascii="FS Me Pro Light" w:hAnsi="FS Me Pro Light"/>
              </w:rPr>
              <w:t>.</w:t>
            </w:r>
          </w:p>
        </w:tc>
      </w:tr>
      <w:tr w:rsidR="00E3222E" w:rsidRPr="00947CDF" w14:paraId="5894C15B" w14:textId="77777777" w:rsidTr="00ED0FD3">
        <w:trPr>
          <w:cnfStyle w:val="000000010000" w:firstRow="0" w:lastRow="0" w:firstColumn="0" w:lastColumn="0" w:oddVBand="0" w:evenVBand="0" w:oddHBand="0" w:evenHBand="1" w:firstRowFirstColumn="0" w:firstRowLastColumn="0" w:lastRowFirstColumn="0" w:lastRowLastColumn="0"/>
          <w:cantSplit w:val="0"/>
        </w:trPr>
        <w:tc>
          <w:tcPr>
            <w:cnfStyle w:val="001000000000" w:firstRow="0" w:lastRow="0" w:firstColumn="1" w:lastColumn="0" w:oddVBand="0" w:evenVBand="0" w:oddHBand="0" w:evenHBand="0" w:firstRowFirstColumn="0" w:firstRowLastColumn="0" w:lastRowFirstColumn="0" w:lastRowLastColumn="0"/>
            <w:tcW w:w="2122" w:type="dxa"/>
            <w:shd w:val="clear" w:color="auto" w:fill="EBF0FF"/>
          </w:tcPr>
          <w:p w14:paraId="1AC5E5F7" w14:textId="77777777" w:rsidR="00E3222E" w:rsidRPr="00947CDF" w:rsidRDefault="00E3222E" w:rsidP="002E0184">
            <w:pPr>
              <w:spacing w:line="240" w:lineRule="exact"/>
            </w:pPr>
            <w:proofErr w:type="spellStart"/>
            <w:r w:rsidRPr="00947CDF">
              <w:rPr>
                <w:rFonts w:ascii="FS Me Pro Light" w:hAnsi="FS Me Pro Light"/>
              </w:rPr>
              <w:t>Verloonde</w:t>
            </w:r>
            <w:proofErr w:type="spellEnd"/>
            <w:r w:rsidRPr="00947CDF">
              <w:rPr>
                <w:rFonts w:ascii="FS Me Pro Light" w:hAnsi="FS Me Pro Light"/>
              </w:rPr>
              <w:t xml:space="preserve"> uren</w:t>
            </w:r>
          </w:p>
        </w:tc>
        <w:tc>
          <w:tcPr>
            <w:tcW w:w="6237" w:type="dxa"/>
            <w:shd w:val="clear" w:color="auto" w:fill="EBF0FF"/>
          </w:tcPr>
          <w:p w14:paraId="3513EDC0" w14:textId="77777777" w:rsidR="00E3222E" w:rsidRPr="00947CDF" w:rsidRDefault="00E3222E" w:rsidP="002E0184">
            <w:pPr>
              <w:spacing w:line="240" w:lineRule="exact"/>
              <w:cnfStyle w:val="000000010000" w:firstRow="0" w:lastRow="0" w:firstColumn="0" w:lastColumn="0" w:oddVBand="0" w:evenVBand="0" w:oddHBand="0" w:evenHBand="1" w:firstRowFirstColumn="0" w:firstRowLastColumn="0" w:lastRowFirstColumn="0" w:lastRowLastColumn="0"/>
            </w:pPr>
            <w:proofErr w:type="spellStart"/>
            <w:r w:rsidRPr="00947CDF">
              <w:rPr>
                <w:rFonts w:ascii="FS Me Pro Light" w:hAnsi="FS Me Pro Light"/>
              </w:rPr>
              <w:t>Verloonde</w:t>
            </w:r>
            <w:proofErr w:type="spellEnd"/>
            <w:r w:rsidRPr="00947CDF">
              <w:rPr>
                <w:rFonts w:ascii="FS Me Pro Light" w:hAnsi="FS Me Pro Light"/>
              </w:rPr>
              <w:t xml:space="preserve"> uren zijn de uren waarover je loon betaalt. Je vult deze uren in t.b.v. de loonaangifte. Deze bepalen bijvoorbeeld de hoogte van het loonkostenvoordeel, en zijn daarom altijd op te halen uit de loonadministratie.</w:t>
            </w:r>
          </w:p>
        </w:tc>
      </w:tr>
      <w:tr w:rsidR="00E3222E" w:rsidRPr="00947CDF" w14:paraId="7BA07645" w14:textId="77777777" w:rsidTr="00ED0FD3">
        <w:trPr>
          <w:cnfStyle w:val="000000100000" w:firstRow="0" w:lastRow="0" w:firstColumn="0" w:lastColumn="0" w:oddVBand="0" w:evenVBand="0" w:oddHBand="1" w:evenHBand="0" w:firstRowFirstColumn="0" w:firstRowLastColumn="0" w:lastRowFirstColumn="0" w:lastRowLastColumn="0"/>
          <w:cantSplit w:val="0"/>
        </w:trPr>
        <w:tc>
          <w:tcPr>
            <w:cnfStyle w:val="001000000000" w:firstRow="0" w:lastRow="0" w:firstColumn="1" w:lastColumn="0" w:oddVBand="0" w:evenVBand="0" w:oddHBand="0" w:evenHBand="0" w:firstRowFirstColumn="0" w:firstRowLastColumn="0" w:lastRowFirstColumn="0" w:lastRowLastColumn="0"/>
            <w:tcW w:w="2122" w:type="dxa"/>
            <w:shd w:val="clear" w:color="auto" w:fill="EBF0FF"/>
          </w:tcPr>
          <w:p w14:paraId="5DCA9B65" w14:textId="77777777" w:rsidR="00E3222E" w:rsidRPr="00947CDF" w:rsidRDefault="00E3222E" w:rsidP="002E0184">
            <w:pPr>
              <w:spacing w:line="240" w:lineRule="exact"/>
              <w:rPr>
                <w:szCs w:val="17"/>
              </w:rPr>
            </w:pPr>
            <w:r w:rsidRPr="00947CDF">
              <w:rPr>
                <w:rFonts w:ascii="FS Me Pro Light" w:hAnsi="FS Me Pro Light"/>
              </w:rPr>
              <w:t>Verzamelloonstaat</w:t>
            </w:r>
          </w:p>
        </w:tc>
        <w:tc>
          <w:tcPr>
            <w:tcW w:w="6237" w:type="dxa"/>
            <w:shd w:val="clear" w:color="auto" w:fill="EBF0FF"/>
          </w:tcPr>
          <w:p w14:paraId="40B85BA4" w14:textId="77777777" w:rsidR="00E3222E" w:rsidRPr="00947CDF" w:rsidRDefault="00E3222E" w:rsidP="002E0184">
            <w:pPr>
              <w:pStyle w:val="Body-10"/>
              <w:spacing w:line="240" w:lineRule="exact"/>
              <w:cnfStyle w:val="000000100000" w:firstRow="0" w:lastRow="0" w:firstColumn="0" w:lastColumn="0" w:oddVBand="0" w:evenVBand="0" w:oddHBand="1" w:evenHBand="0" w:firstRowFirstColumn="0" w:firstRowLastColumn="0" w:lastRowFirstColumn="0" w:lastRowLastColumn="0"/>
              <w:rPr>
                <w:rFonts w:ascii="FS Me Pro Light" w:hAnsi="FS Me Pro Light"/>
                <w:szCs w:val="17"/>
              </w:rPr>
            </w:pPr>
            <w:r w:rsidRPr="00947CDF">
              <w:rPr>
                <w:rFonts w:ascii="FS Me Pro Light" w:hAnsi="FS Me Pro Light"/>
                <w:szCs w:val="17"/>
              </w:rPr>
              <w:t xml:space="preserve">Een verzamelloonstaat is een overzicht met daarop de loongegevens per medewerker. Hierop vind je onder andere de loonkosten. Je vindt de verzamelloonstaat in je loonadministratie systeem, afhankelijk van welk systeem je gebruikt wordt de term “verzamelloonstaat”, “cumulatieve loonstaat” of “cumulatief resultatenoverzicht” genoemd. Wanneer je je administratie uitbesteedt wordt deze opgesteld door je salaris administratiekantoor of accountant. Zij sturen de verzamelloonstaat meestal aan het einde van het jaar toe. Je kunt deze eerder opvragen, en per verloningsperiode indien gewenst. Let op dat u een verzamelloonstaat opvraagt die SV dagen en </w:t>
            </w:r>
            <w:proofErr w:type="spellStart"/>
            <w:r w:rsidRPr="00947CDF">
              <w:rPr>
                <w:rFonts w:ascii="FS Me Pro Light" w:hAnsi="FS Me Pro Light"/>
                <w:szCs w:val="17"/>
              </w:rPr>
              <w:t>verloonde</w:t>
            </w:r>
            <w:proofErr w:type="spellEnd"/>
            <w:r w:rsidRPr="00947CDF">
              <w:rPr>
                <w:rFonts w:ascii="FS Me Pro Light" w:hAnsi="FS Me Pro Light"/>
                <w:szCs w:val="17"/>
              </w:rPr>
              <w:t xml:space="preserve"> uren ook laat zien.</w:t>
            </w:r>
          </w:p>
        </w:tc>
      </w:tr>
      <w:tr w:rsidR="00B64B8E" w:rsidRPr="00AB555B" w14:paraId="25F5A554" w14:textId="77777777" w:rsidTr="00ED0FD3">
        <w:trPr>
          <w:cnfStyle w:val="000000010000" w:firstRow="0" w:lastRow="0" w:firstColumn="0" w:lastColumn="0" w:oddVBand="0" w:evenVBand="0" w:oddHBand="0" w:evenHBand="1" w:firstRowFirstColumn="0" w:firstRowLastColumn="0" w:lastRowFirstColumn="0" w:lastRowLastColumn="0"/>
          <w:cantSplit w:val="0"/>
        </w:trPr>
        <w:tc>
          <w:tcPr>
            <w:cnfStyle w:val="001000000000" w:firstRow="0" w:lastRow="0" w:firstColumn="1" w:lastColumn="0" w:oddVBand="0" w:evenVBand="0" w:oddHBand="0" w:evenHBand="0" w:firstRowFirstColumn="0" w:firstRowLastColumn="0" w:lastRowFirstColumn="0" w:lastRowLastColumn="0"/>
            <w:tcW w:w="2122"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EBF0FF"/>
          </w:tcPr>
          <w:p w14:paraId="4BCF1E65" w14:textId="4CBEF4E4" w:rsidR="00B64B8E" w:rsidRPr="00B64B8E" w:rsidRDefault="00B64B8E" w:rsidP="00C27D8A">
            <w:pPr>
              <w:spacing w:line="240" w:lineRule="exact"/>
              <w:rPr>
                <w:rFonts w:ascii="FS Me Pro Light" w:hAnsi="FS Me Pro Light"/>
              </w:rPr>
            </w:pPr>
            <w:r w:rsidRPr="00B64B8E">
              <w:rPr>
                <w:rFonts w:ascii="FS Me Pro Light" w:hAnsi="FS Me Pro Light"/>
                <w:szCs w:val="17"/>
              </w:rPr>
              <w:t>30+ erkenning</w:t>
            </w:r>
          </w:p>
        </w:tc>
        <w:tc>
          <w:tcPr>
            <w:tcW w:w="6237" w:type="dxa"/>
            <w:shd w:val="clear" w:color="auto" w:fill="EBF0FF"/>
          </w:tcPr>
          <w:p w14:paraId="54C5AC43" w14:textId="77777777" w:rsidR="00B64B8E" w:rsidRPr="00B64B8E" w:rsidRDefault="00B64B8E" w:rsidP="00C27D8A">
            <w:pPr>
              <w:pStyle w:val="Body-10"/>
              <w:spacing w:line="240" w:lineRule="exact"/>
              <w:cnfStyle w:val="000000010000" w:firstRow="0" w:lastRow="0" w:firstColumn="0" w:lastColumn="0" w:oddVBand="0" w:evenVBand="0" w:oddHBand="0" w:evenHBand="1" w:firstRowFirstColumn="0" w:firstRowLastColumn="0" w:lastRowFirstColumn="0" w:lastRowLastColumn="0"/>
              <w:rPr>
                <w:rFonts w:ascii="FS Me Pro Light" w:hAnsi="FS Me Pro Light"/>
                <w:szCs w:val="17"/>
              </w:rPr>
            </w:pPr>
            <w:r w:rsidRPr="00B64B8E">
              <w:rPr>
                <w:rFonts w:ascii="FS Me Pro Light" w:hAnsi="FS Me Pro Light"/>
                <w:szCs w:val="17"/>
              </w:rPr>
              <w:t>Een 30+ erkenning wordt alleen apart uitgelezen als een Aanvragende organisatie een PSO-score heeft die de aanvrager in aanmerking brengt voor trede 3. Een 30+ erkenning geeft aan dat minimaal 30% van de werkzame uren gewerkt zijn door gehandicapte of kansarme personen. Voor de exacte criteria zie bijlage 4B.</w:t>
            </w:r>
          </w:p>
          <w:p w14:paraId="5E9435CC" w14:textId="3E6E7396" w:rsidR="00B64B8E" w:rsidRPr="00B64B8E" w:rsidRDefault="00B64B8E" w:rsidP="00C27D8A">
            <w:pPr>
              <w:spacing w:line="240" w:lineRule="exact"/>
              <w:cnfStyle w:val="000000010000" w:firstRow="0" w:lastRow="0" w:firstColumn="0" w:lastColumn="0" w:oddVBand="0" w:evenVBand="0" w:oddHBand="0" w:evenHBand="1" w:firstRowFirstColumn="0" w:firstRowLastColumn="0" w:lastRowFirstColumn="0" w:lastRowLastColumn="0"/>
              <w:rPr>
                <w:rFonts w:ascii="FS Me Pro Light" w:hAnsi="FS Me Pro Light"/>
              </w:rPr>
            </w:pPr>
            <w:r w:rsidRPr="00B64B8E">
              <w:rPr>
                <w:rFonts w:ascii="FS Me Pro Light" w:hAnsi="FS Me Pro Light"/>
                <w:szCs w:val="17"/>
              </w:rPr>
              <w:t>De Aanbestedingswet benoemt naast het 30+ criterium ook een kwalitatieve eis. De 30+ erkenning door PSO-Nederland betekent niet dat de aanvrager voldoet aan die kwalitatieve eis zoals gesteld in de Aanbestedingswet aangezien die eis geen onderdeel is van de kwalitatieve eisen van de PSO. De PSO certificeert alleen op basis van de kwantitatieve eisen, zoals gesteld in artikel 2.82 van de Aanbestedingswet.</w:t>
            </w:r>
          </w:p>
        </w:tc>
      </w:tr>
      <w:tr w:rsidR="00B64B8E" w:rsidRPr="00AB555B" w14:paraId="0A3D3F01" w14:textId="77777777" w:rsidTr="00ED0FD3">
        <w:trPr>
          <w:cnfStyle w:val="000000100000" w:firstRow="0" w:lastRow="0" w:firstColumn="0" w:lastColumn="0" w:oddVBand="0" w:evenVBand="0" w:oddHBand="1" w:evenHBand="0" w:firstRowFirstColumn="0" w:firstRowLastColumn="0" w:lastRowFirstColumn="0" w:lastRowLastColumn="0"/>
          <w:cantSplit w:val="0"/>
        </w:trPr>
        <w:tc>
          <w:tcPr>
            <w:cnfStyle w:val="001000000000" w:firstRow="0" w:lastRow="0" w:firstColumn="1" w:lastColumn="0" w:oddVBand="0" w:evenVBand="0" w:oddHBand="0" w:evenHBand="0" w:firstRowFirstColumn="0" w:firstRowLastColumn="0" w:lastRowFirstColumn="0" w:lastRowLastColumn="0"/>
            <w:tcW w:w="2122"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EBF0FF"/>
          </w:tcPr>
          <w:p w14:paraId="6E7AD5ED" w14:textId="653478C2" w:rsidR="00B64B8E" w:rsidRPr="00B64B8E" w:rsidRDefault="00B64B8E" w:rsidP="00C27D8A">
            <w:pPr>
              <w:spacing w:line="240" w:lineRule="exact"/>
              <w:rPr>
                <w:rFonts w:ascii="FS Me Pro Light" w:hAnsi="FS Me Pro Light"/>
              </w:rPr>
            </w:pPr>
            <w:r w:rsidRPr="00B64B8E">
              <w:rPr>
                <w:rFonts w:ascii="FS Me Pro Light" w:hAnsi="FS Me Pro Light"/>
                <w:szCs w:val="17"/>
              </w:rPr>
              <w:t>Voorbeelden berekening Bedrijfsomvang</w:t>
            </w:r>
          </w:p>
        </w:tc>
        <w:tc>
          <w:tcPr>
            <w:tcW w:w="6237" w:type="dxa"/>
            <w:shd w:val="clear" w:color="auto" w:fill="EBF0FF"/>
          </w:tcPr>
          <w:p w14:paraId="290994F4" w14:textId="77777777" w:rsidR="00B64B8E" w:rsidRPr="00E3222E" w:rsidRDefault="00B64B8E" w:rsidP="00C27D8A">
            <w:pPr>
              <w:pStyle w:val="Body-10"/>
              <w:spacing w:line="240" w:lineRule="exact"/>
              <w:cnfStyle w:val="000000100000" w:firstRow="0" w:lastRow="0" w:firstColumn="0" w:lastColumn="0" w:oddVBand="0" w:evenVBand="0" w:oddHBand="1" w:evenHBand="0" w:firstRowFirstColumn="0" w:firstRowLastColumn="0" w:lastRowFirstColumn="0" w:lastRowLastColumn="0"/>
              <w:rPr>
                <w:rFonts w:asciiTheme="minorHAnsi" w:hAnsiTheme="minorHAnsi"/>
                <w:b/>
                <w:bCs/>
                <w:szCs w:val="17"/>
              </w:rPr>
            </w:pPr>
            <w:r w:rsidRPr="00E3222E">
              <w:rPr>
                <w:rFonts w:asciiTheme="minorHAnsi" w:hAnsiTheme="minorHAnsi"/>
                <w:b/>
                <w:bCs/>
                <w:szCs w:val="17"/>
              </w:rPr>
              <w:t>Hoe bereken ik het gemiddeld totaal aantal fte’s?</w:t>
            </w:r>
          </w:p>
          <w:p w14:paraId="6FA417D9" w14:textId="77777777" w:rsidR="00B64B8E" w:rsidRPr="00E3222E" w:rsidRDefault="00B64B8E" w:rsidP="00C27D8A">
            <w:pPr>
              <w:pStyle w:val="Body-10"/>
              <w:spacing w:line="240" w:lineRule="exact"/>
              <w:cnfStyle w:val="000000100000" w:firstRow="0" w:lastRow="0" w:firstColumn="0" w:lastColumn="0" w:oddVBand="0" w:evenVBand="0" w:oddHBand="1" w:evenHBand="0" w:firstRowFirstColumn="0" w:firstRowLastColumn="0" w:lastRowFirstColumn="0" w:lastRowLastColumn="0"/>
              <w:rPr>
                <w:rFonts w:asciiTheme="minorHAnsi" w:hAnsiTheme="minorHAnsi"/>
                <w:szCs w:val="17"/>
              </w:rPr>
            </w:pPr>
            <w:r w:rsidRPr="00E3222E">
              <w:rPr>
                <w:rFonts w:asciiTheme="minorHAnsi" w:hAnsiTheme="minorHAnsi"/>
                <w:szCs w:val="17"/>
              </w:rPr>
              <w:t xml:space="preserve">Berekenen van het gemiddeld totaal fte’s (bedrijfsomvang) gedurende het peiljaar gebeurt op de volgende manier: </w:t>
            </w:r>
          </w:p>
          <w:p w14:paraId="0533DD6A" w14:textId="77777777" w:rsidR="00B64B8E" w:rsidRPr="00E3222E" w:rsidRDefault="00B64B8E" w:rsidP="00C27D8A">
            <w:pPr>
              <w:pStyle w:val="Body-10"/>
              <w:spacing w:line="240" w:lineRule="exact"/>
              <w:cnfStyle w:val="000000100000" w:firstRow="0" w:lastRow="0" w:firstColumn="0" w:lastColumn="0" w:oddVBand="0" w:evenVBand="0" w:oddHBand="1" w:evenHBand="0" w:firstRowFirstColumn="0" w:firstRowLastColumn="0" w:lastRowFirstColumn="0" w:lastRowLastColumn="0"/>
              <w:rPr>
                <w:rFonts w:asciiTheme="minorHAnsi" w:hAnsiTheme="minorHAnsi"/>
                <w:szCs w:val="17"/>
              </w:rPr>
            </w:pPr>
          </w:p>
          <w:p w14:paraId="31C1EF78" w14:textId="77777777" w:rsidR="00B64B8E" w:rsidRPr="00E3222E" w:rsidRDefault="00B64B8E" w:rsidP="00C27D8A">
            <w:pPr>
              <w:pStyle w:val="Body-10"/>
              <w:numPr>
                <w:ilvl w:val="0"/>
                <w:numId w:val="98"/>
              </w:numPr>
              <w:spacing w:line="240" w:lineRule="exact"/>
              <w:cnfStyle w:val="000000100000" w:firstRow="0" w:lastRow="0" w:firstColumn="0" w:lastColumn="0" w:oddVBand="0" w:evenVBand="0" w:oddHBand="1" w:evenHBand="0" w:firstRowFirstColumn="0" w:firstRowLastColumn="0" w:lastRowFirstColumn="0" w:lastRowLastColumn="0"/>
              <w:rPr>
                <w:rFonts w:asciiTheme="minorHAnsi" w:hAnsiTheme="minorHAnsi"/>
                <w:szCs w:val="17"/>
              </w:rPr>
            </w:pPr>
            <w:r w:rsidRPr="00E3222E">
              <w:rPr>
                <w:rFonts w:asciiTheme="minorHAnsi" w:hAnsiTheme="minorHAnsi"/>
                <w:szCs w:val="17"/>
              </w:rPr>
              <w:t xml:space="preserve">totaal aantal contractuele uren van alle werknemers inclusief PSO-doelgroep in dienst + </w:t>
            </w:r>
          </w:p>
          <w:p w14:paraId="780C9EC4" w14:textId="77777777" w:rsidR="00B64B8E" w:rsidRPr="00E3222E" w:rsidRDefault="00B64B8E" w:rsidP="00C27D8A">
            <w:pPr>
              <w:pStyle w:val="Body-10"/>
              <w:numPr>
                <w:ilvl w:val="0"/>
                <w:numId w:val="98"/>
              </w:numPr>
              <w:spacing w:line="240" w:lineRule="exact"/>
              <w:cnfStyle w:val="000000100000" w:firstRow="0" w:lastRow="0" w:firstColumn="0" w:lastColumn="0" w:oddVBand="0" w:evenVBand="0" w:oddHBand="1" w:evenHBand="0" w:firstRowFirstColumn="0" w:firstRowLastColumn="0" w:lastRowFirstColumn="0" w:lastRowLastColumn="0"/>
              <w:rPr>
                <w:rFonts w:asciiTheme="minorHAnsi" w:hAnsiTheme="minorHAnsi"/>
                <w:szCs w:val="17"/>
              </w:rPr>
            </w:pPr>
            <w:r w:rsidRPr="00E3222E">
              <w:rPr>
                <w:rFonts w:asciiTheme="minorHAnsi" w:hAnsiTheme="minorHAnsi"/>
                <w:szCs w:val="17"/>
              </w:rPr>
              <w:t>het totaal aantal daadwerkelijk gewerkte of gefactureerde uren bij overige werkenden inclusief PSO-doelgroep die werkzaam zijn op basis van een uitzend-, detacherings-overeenkomst of payroll constructie +</w:t>
            </w:r>
          </w:p>
          <w:p w14:paraId="1733ACAF" w14:textId="77777777" w:rsidR="00B64B8E" w:rsidRPr="00E3222E" w:rsidRDefault="00B64B8E" w:rsidP="00C27D8A">
            <w:pPr>
              <w:pStyle w:val="Body-10"/>
              <w:numPr>
                <w:ilvl w:val="0"/>
                <w:numId w:val="98"/>
              </w:numPr>
              <w:spacing w:line="240" w:lineRule="exact"/>
              <w:cnfStyle w:val="000000100000" w:firstRow="0" w:lastRow="0" w:firstColumn="0" w:lastColumn="0" w:oddVBand="0" w:evenVBand="0" w:oddHBand="1" w:evenHBand="0" w:firstRowFirstColumn="0" w:firstRowLastColumn="0" w:lastRowFirstColumn="0" w:lastRowLastColumn="0"/>
              <w:rPr>
                <w:rFonts w:asciiTheme="minorHAnsi" w:hAnsiTheme="minorHAnsi"/>
                <w:szCs w:val="17"/>
              </w:rPr>
            </w:pPr>
            <w:r w:rsidRPr="00E3222E">
              <w:rPr>
                <w:rFonts w:asciiTheme="minorHAnsi" w:hAnsiTheme="minorHAnsi"/>
                <w:szCs w:val="17"/>
              </w:rPr>
              <w:t>totaal aantal contractuele uren van medewerkers die werkzaam zijn o.b.v. een proefplaatsing of stage leerwerkovereenkomsten en tot de PSO-doelgroep behoren.</w:t>
            </w:r>
          </w:p>
          <w:p w14:paraId="34746335" w14:textId="77777777" w:rsidR="00B64B8E" w:rsidRPr="00E3222E" w:rsidRDefault="00B64B8E" w:rsidP="00C27D8A">
            <w:pPr>
              <w:pStyle w:val="Body-10"/>
              <w:spacing w:line="240" w:lineRule="exact"/>
              <w:cnfStyle w:val="000000100000" w:firstRow="0" w:lastRow="0" w:firstColumn="0" w:lastColumn="0" w:oddVBand="0" w:evenVBand="0" w:oddHBand="1" w:evenHBand="0" w:firstRowFirstColumn="0" w:firstRowLastColumn="0" w:lastRowFirstColumn="0" w:lastRowLastColumn="0"/>
              <w:rPr>
                <w:rFonts w:asciiTheme="minorHAnsi" w:hAnsiTheme="minorHAnsi"/>
                <w:szCs w:val="17"/>
              </w:rPr>
            </w:pPr>
            <w:r w:rsidRPr="00E3222E">
              <w:rPr>
                <w:rFonts w:asciiTheme="minorHAnsi" w:hAnsiTheme="minorHAnsi"/>
                <w:szCs w:val="17"/>
              </w:rPr>
              <w:t>Formule:</w:t>
            </w:r>
          </w:p>
          <w:p w14:paraId="700EB37B" w14:textId="77777777" w:rsidR="00B64B8E" w:rsidRPr="00E3222E" w:rsidRDefault="00B64B8E" w:rsidP="00C27D8A">
            <w:pPr>
              <w:pStyle w:val="Body-10"/>
              <w:spacing w:line="240" w:lineRule="exact"/>
              <w:cnfStyle w:val="000000100000" w:firstRow="0" w:lastRow="0" w:firstColumn="0" w:lastColumn="0" w:oddVBand="0" w:evenVBand="0" w:oddHBand="1" w:evenHBand="0" w:firstRowFirstColumn="0" w:firstRowLastColumn="0" w:lastRowFirstColumn="0" w:lastRowLastColumn="0"/>
              <w:rPr>
                <w:rFonts w:asciiTheme="minorHAnsi" w:hAnsiTheme="minorHAnsi"/>
                <w:szCs w:val="17"/>
              </w:rPr>
            </w:pPr>
            <w:r w:rsidRPr="00E3222E">
              <w:rPr>
                <w:rFonts w:asciiTheme="minorHAnsi" w:hAnsiTheme="minorHAnsi"/>
                <w:szCs w:val="17"/>
              </w:rPr>
              <w:t xml:space="preserve">Het totaal aantal uren die gedurende het peiljaar zijn gewerkt worden bij elkaar opgeteld: (cao-uren maal 52 weken.) </w:t>
            </w:r>
          </w:p>
          <w:p w14:paraId="7F085D9B" w14:textId="77777777" w:rsidR="00B64B8E" w:rsidRPr="00E3222E" w:rsidRDefault="00B64B8E" w:rsidP="00C27D8A">
            <w:pPr>
              <w:pStyle w:val="Body-10"/>
              <w:spacing w:line="240" w:lineRule="exact"/>
              <w:cnfStyle w:val="000000100000" w:firstRow="0" w:lastRow="0" w:firstColumn="0" w:lastColumn="0" w:oddVBand="0" w:evenVBand="0" w:oddHBand="1" w:evenHBand="0" w:firstRowFirstColumn="0" w:firstRowLastColumn="0" w:lastRowFirstColumn="0" w:lastRowLastColumn="0"/>
              <w:rPr>
                <w:rFonts w:asciiTheme="minorHAnsi" w:hAnsiTheme="minorHAnsi"/>
                <w:szCs w:val="17"/>
              </w:rPr>
            </w:pPr>
          </w:p>
          <w:p w14:paraId="7EFC011C" w14:textId="77777777" w:rsidR="00B64B8E" w:rsidRPr="00E3222E" w:rsidRDefault="00B64B8E" w:rsidP="00C27D8A">
            <w:pPr>
              <w:pStyle w:val="Body-10"/>
              <w:spacing w:line="240" w:lineRule="exact"/>
              <w:cnfStyle w:val="000000100000" w:firstRow="0" w:lastRow="0" w:firstColumn="0" w:lastColumn="0" w:oddVBand="0" w:evenVBand="0" w:oddHBand="1" w:evenHBand="0" w:firstRowFirstColumn="0" w:firstRowLastColumn="0" w:lastRowFirstColumn="0" w:lastRowLastColumn="0"/>
              <w:rPr>
                <w:rFonts w:asciiTheme="minorHAnsi" w:hAnsiTheme="minorHAnsi"/>
                <w:szCs w:val="17"/>
              </w:rPr>
            </w:pPr>
            <w:r w:rsidRPr="00E3222E">
              <w:rPr>
                <w:rFonts w:asciiTheme="minorHAnsi" w:hAnsiTheme="minorHAnsi"/>
                <w:szCs w:val="17"/>
              </w:rPr>
              <w:t>ZZP-</w:t>
            </w:r>
            <w:proofErr w:type="spellStart"/>
            <w:r w:rsidRPr="00E3222E">
              <w:rPr>
                <w:rFonts w:asciiTheme="minorHAnsi" w:hAnsiTheme="minorHAnsi"/>
                <w:szCs w:val="17"/>
              </w:rPr>
              <w:t>ers</w:t>
            </w:r>
            <w:proofErr w:type="spellEnd"/>
            <w:r w:rsidRPr="00E3222E">
              <w:rPr>
                <w:rFonts w:asciiTheme="minorHAnsi" w:hAnsiTheme="minorHAnsi"/>
                <w:szCs w:val="17"/>
              </w:rPr>
              <w:t xml:space="preserve"> die werkzaam zijn voor/ bij een Aanvragende organisatie worden buiten beschouwing houden.</w:t>
            </w:r>
          </w:p>
          <w:p w14:paraId="24C38E7A" w14:textId="77777777" w:rsidR="00B64B8E" w:rsidRPr="00E3222E" w:rsidRDefault="00B64B8E" w:rsidP="00C27D8A">
            <w:pPr>
              <w:pStyle w:val="Body-10"/>
              <w:spacing w:line="240" w:lineRule="exact"/>
              <w:cnfStyle w:val="000000100000" w:firstRow="0" w:lastRow="0" w:firstColumn="0" w:lastColumn="0" w:oddVBand="0" w:evenVBand="0" w:oddHBand="1" w:evenHBand="0" w:firstRowFirstColumn="0" w:firstRowLastColumn="0" w:lastRowFirstColumn="0" w:lastRowLastColumn="0"/>
              <w:rPr>
                <w:rFonts w:asciiTheme="minorHAnsi" w:hAnsiTheme="minorHAnsi"/>
                <w:szCs w:val="17"/>
              </w:rPr>
            </w:pPr>
          </w:p>
          <w:p w14:paraId="7D3DA92C" w14:textId="77777777" w:rsidR="00B64B8E" w:rsidRPr="00E3222E" w:rsidRDefault="00B64B8E" w:rsidP="00C27D8A">
            <w:pPr>
              <w:pStyle w:val="Body-10"/>
              <w:spacing w:line="240" w:lineRule="exact"/>
              <w:cnfStyle w:val="000000100000" w:firstRow="0" w:lastRow="0" w:firstColumn="0" w:lastColumn="0" w:oddVBand="0" w:evenVBand="0" w:oddHBand="1" w:evenHBand="0" w:firstRowFirstColumn="0" w:firstRowLastColumn="0" w:lastRowFirstColumn="0" w:lastRowLastColumn="0"/>
              <w:rPr>
                <w:rFonts w:asciiTheme="minorHAnsi" w:hAnsiTheme="minorHAnsi"/>
                <w:szCs w:val="17"/>
              </w:rPr>
            </w:pPr>
            <w:r w:rsidRPr="00E3222E">
              <w:rPr>
                <w:rFonts w:asciiTheme="minorHAnsi" w:hAnsiTheme="minorHAnsi"/>
                <w:szCs w:val="17"/>
              </w:rPr>
              <w:t>Breuken niet zelf afronden.</w:t>
            </w:r>
          </w:p>
          <w:p w14:paraId="418FE86F" w14:textId="77777777" w:rsidR="00B64B8E" w:rsidRPr="00E3222E" w:rsidRDefault="00B64B8E" w:rsidP="00C27D8A">
            <w:pPr>
              <w:pStyle w:val="Body-10"/>
              <w:spacing w:line="240" w:lineRule="exact"/>
              <w:cnfStyle w:val="000000100000" w:firstRow="0" w:lastRow="0" w:firstColumn="0" w:lastColumn="0" w:oddVBand="0" w:evenVBand="0" w:oddHBand="1" w:evenHBand="0" w:firstRowFirstColumn="0" w:firstRowLastColumn="0" w:lastRowFirstColumn="0" w:lastRowLastColumn="0"/>
              <w:rPr>
                <w:rFonts w:asciiTheme="minorHAnsi" w:hAnsiTheme="minorHAnsi"/>
                <w:szCs w:val="17"/>
              </w:rPr>
            </w:pPr>
          </w:p>
          <w:p w14:paraId="48D4B015" w14:textId="305B9ADE" w:rsidR="00B64B8E" w:rsidRPr="00E3222E" w:rsidRDefault="00B64B8E" w:rsidP="00C27D8A">
            <w:pPr>
              <w:pStyle w:val="Body-10"/>
              <w:spacing w:line="240" w:lineRule="exact"/>
              <w:cnfStyle w:val="000000100000" w:firstRow="0" w:lastRow="0" w:firstColumn="0" w:lastColumn="0" w:oddVBand="0" w:evenVBand="0" w:oddHBand="1" w:evenHBand="0" w:firstRowFirstColumn="0" w:firstRowLastColumn="0" w:lastRowFirstColumn="0" w:lastRowLastColumn="0"/>
              <w:rPr>
                <w:rFonts w:asciiTheme="minorHAnsi" w:hAnsiTheme="minorHAnsi"/>
                <w:szCs w:val="17"/>
              </w:rPr>
            </w:pPr>
            <w:r w:rsidRPr="00E3222E">
              <w:rPr>
                <w:rFonts w:asciiTheme="minorHAnsi" w:hAnsiTheme="minorHAnsi"/>
                <w:szCs w:val="17"/>
              </w:rPr>
              <w:t>Tussenliggende perioden van niet-oproepen bij 0-uren contacten, etc. tellen ook mee.</w:t>
            </w:r>
            <w:r w:rsidR="000275B3" w:rsidRPr="00E3222E">
              <w:rPr>
                <w:rFonts w:asciiTheme="minorHAnsi" w:hAnsiTheme="minorHAnsi"/>
                <w:szCs w:val="17"/>
              </w:rPr>
              <w:t xml:space="preserve"> D</w:t>
            </w:r>
            <w:r w:rsidR="00D04675" w:rsidRPr="00E3222E">
              <w:rPr>
                <w:rFonts w:asciiTheme="minorHAnsi" w:hAnsiTheme="minorHAnsi"/>
                <w:szCs w:val="17"/>
              </w:rPr>
              <w:t xml:space="preserve">it </w:t>
            </w:r>
            <w:r w:rsidR="006B63BF" w:rsidRPr="00E3222E">
              <w:rPr>
                <w:rFonts w:asciiTheme="minorHAnsi" w:hAnsiTheme="minorHAnsi"/>
                <w:szCs w:val="17"/>
              </w:rPr>
              <w:t xml:space="preserve">zijn </w:t>
            </w:r>
            <w:r w:rsidR="00D04675" w:rsidRPr="00E3222E">
              <w:rPr>
                <w:rFonts w:asciiTheme="minorHAnsi" w:hAnsiTheme="minorHAnsi"/>
                <w:szCs w:val="17"/>
              </w:rPr>
              <w:t xml:space="preserve">reguliere contracten </w:t>
            </w:r>
            <w:r w:rsidR="00067ABE" w:rsidRPr="00E3222E">
              <w:rPr>
                <w:rFonts w:asciiTheme="minorHAnsi" w:hAnsiTheme="minorHAnsi"/>
                <w:szCs w:val="17"/>
              </w:rPr>
              <w:t xml:space="preserve">waarbij </w:t>
            </w:r>
            <w:r w:rsidR="00720BD3" w:rsidRPr="00E3222E">
              <w:rPr>
                <w:rFonts w:asciiTheme="minorHAnsi" w:hAnsiTheme="minorHAnsi"/>
                <w:szCs w:val="17"/>
              </w:rPr>
              <w:t>het</w:t>
            </w:r>
            <w:r w:rsidR="00067ABE" w:rsidRPr="00E3222E">
              <w:rPr>
                <w:rFonts w:asciiTheme="minorHAnsi" w:hAnsiTheme="minorHAnsi"/>
                <w:szCs w:val="17"/>
              </w:rPr>
              <w:t xml:space="preserve"> gemiddeld aantal uren bepaald wordt</w:t>
            </w:r>
            <w:r w:rsidR="00590C07" w:rsidRPr="00E3222E">
              <w:rPr>
                <w:rFonts w:asciiTheme="minorHAnsi" w:hAnsiTheme="minorHAnsi"/>
                <w:szCs w:val="17"/>
              </w:rPr>
              <w:t xml:space="preserve"> op basis van het aantal </w:t>
            </w:r>
            <w:proofErr w:type="spellStart"/>
            <w:r w:rsidR="00590C07" w:rsidRPr="00E3222E">
              <w:rPr>
                <w:rFonts w:asciiTheme="minorHAnsi" w:hAnsiTheme="minorHAnsi"/>
                <w:szCs w:val="17"/>
              </w:rPr>
              <w:t>verloonde</w:t>
            </w:r>
            <w:proofErr w:type="spellEnd"/>
            <w:r w:rsidR="00590C07" w:rsidRPr="00E3222E">
              <w:rPr>
                <w:rFonts w:asciiTheme="minorHAnsi" w:hAnsiTheme="minorHAnsi"/>
                <w:szCs w:val="17"/>
              </w:rPr>
              <w:t xml:space="preserve"> uren</w:t>
            </w:r>
            <w:r w:rsidR="00D04675" w:rsidRPr="00E3222E">
              <w:rPr>
                <w:rFonts w:asciiTheme="minorHAnsi" w:hAnsiTheme="minorHAnsi"/>
                <w:szCs w:val="17"/>
              </w:rPr>
              <w:t>.</w:t>
            </w:r>
          </w:p>
          <w:p w14:paraId="2273F397" w14:textId="77777777" w:rsidR="00B64B8E" w:rsidRDefault="00B64B8E" w:rsidP="00C27D8A">
            <w:pPr>
              <w:pStyle w:val="Body-10"/>
              <w:spacing w:line="240" w:lineRule="exact"/>
              <w:cnfStyle w:val="000000100000" w:firstRow="0" w:lastRow="0" w:firstColumn="0" w:lastColumn="0" w:oddVBand="0" w:evenVBand="0" w:oddHBand="1" w:evenHBand="0" w:firstRowFirstColumn="0" w:firstRowLastColumn="0" w:lastRowFirstColumn="0" w:lastRowLastColumn="0"/>
              <w:rPr>
                <w:rFonts w:asciiTheme="minorHAnsi" w:hAnsiTheme="minorHAnsi"/>
                <w:szCs w:val="17"/>
              </w:rPr>
            </w:pPr>
          </w:p>
          <w:p w14:paraId="1B30DB1E" w14:textId="77777777" w:rsidR="00ED0FD3" w:rsidRDefault="00ED0FD3" w:rsidP="00C27D8A">
            <w:pPr>
              <w:pStyle w:val="Body-10"/>
              <w:spacing w:line="240" w:lineRule="exact"/>
              <w:cnfStyle w:val="000000100000" w:firstRow="0" w:lastRow="0" w:firstColumn="0" w:lastColumn="0" w:oddVBand="0" w:evenVBand="0" w:oddHBand="1" w:evenHBand="0" w:firstRowFirstColumn="0" w:firstRowLastColumn="0" w:lastRowFirstColumn="0" w:lastRowLastColumn="0"/>
              <w:rPr>
                <w:rFonts w:asciiTheme="minorHAnsi" w:hAnsiTheme="minorHAnsi"/>
                <w:szCs w:val="17"/>
              </w:rPr>
            </w:pPr>
          </w:p>
          <w:p w14:paraId="056EB8D7" w14:textId="77777777" w:rsidR="00ED0FD3" w:rsidRPr="00E3222E" w:rsidRDefault="00ED0FD3" w:rsidP="00C27D8A">
            <w:pPr>
              <w:pStyle w:val="Body-10"/>
              <w:spacing w:line="240" w:lineRule="exact"/>
              <w:cnfStyle w:val="000000100000" w:firstRow="0" w:lastRow="0" w:firstColumn="0" w:lastColumn="0" w:oddVBand="0" w:evenVBand="0" w:oddHBand="1" w:evenHBand="0" w:firstRowFirstColumn="0" w:firstRowLastColumn="0" w:lastRowFirstColumn="0" w:lastRowLastColumn="0"/>
              <w:rPr>
                <w:rFonts w:asciiTheme="minorHAnsi" w:hAnsiTheme="minorHAnsi"/>
                <w:szCs w:val="17"/>
              </w:rPr>
            </w:pPr>
          </w:p>
          <w:p w14:paraId="5554B927" w14:textId="6B28A8AB" w:rsidR="00B64B8E" w:rsidRPr="00E3222E" w:rsidRDefault="00B64B8E" w:rsidP="00C27D8A">
            <w:pPr>
              <w:pStyle w:val="Body-10"/>
              <w:spacing w:line="240" w:lineRule="exact"/>
              <w:cnfStyle w:val="000000100000" w:firstRow="0" w:lastRow="0" w:firstColumn="0" w:lastColumn="0" w:oddVBand="0" w:evenVBand="0" w:oddHBand="1" w:evenHBand="0" w:firstRowFirstColumn="0" w:firstRowLastColumn="0" w:lastRowFirstColumn="0" w:lastRowLastColumn="0"/>
              <w:rPr>
                <w:rFonts w:asciiTheme="minorHAnsi" w:hAnsiTheme="minorHAnsi"/>
                <w:szCs w:val="17"/>
              </w:rPr>
            </w:pPr>
            <w:r w:rsidRPr="00E3222E">
              <w:rPr>
                <w:rFonts w:asciiTheme="minorHAnsi" w:hAnsiTheme="minorHAnsi"/>
                <w:szCs w:val="17"/>
              </w:rPr>
              <w:t xml:space="preserve">Voorbeeld fte’s: er zijn 3 medewerkers werkzaam in Aanvragende Organisatie : cao is 40 uur per week (40 </w:t>
            </w:r>
            <w:r w:rsidRPr="00E3222E">
              <w:rPr>
                <w:rFonts w:asciiTheme="minorHAnsi" w:eastAsia="Calibri" w:hAnsiTheme="minorHAnsi"/>
                <w:szCs w:val="17"/>
              </w:rPr>
              <w:t></w:t>
            </w:r>
            <w:r w:rsidRPr="00E3222E">
              <w:rPr>
                <w:rFonts w:asciiTheme="minorHAnsi" w:hAnsiTheme="minorHAnsi"/>
                <w:szCs w:val="17"/>
              </w:rPr>
              <w:t xml:space="preserve"> 52 = 2.080 uur):</w:t>
            </w:r>
          </w:p>
          <w:p w14:paraId="2E4FEA15" w14:textId="595707C8" w:rsidR="00B64B8E" w:rsidRPr="00E3222E" w:rsidRDefault="00B64B8E" w:rsidP="00C27D8A">
            <w:pPr>
              <w:pStyle w:val="Body-10"/>
              <w:tabs>
                <w:tab w:val="left" w:pos="1310"/>
                <w:tab w:val="decimal" w:pos="5421"/>
              </w:tabs>
              <w:spacing w:line="240" w:lineRule="exact"/>
              <w:cnfStyle w:val="000000100000" w:firstRow="0" w:lastRow="0" w:firstColumn="0" w:lastColumn="0" w:oddVBand="0" w:evenVBand="0" w:oddHBand="1" w:evenHBand="0" w:firstRowFirstColumn="0" w:firstRowLastColumn="0" w:lastRowFirstColumn="0" w:lastRowLastColumn="0"/>
              <w:rPr>
                <w:rFonts w:asciiTheme="minorHAnsi" w:hAnsiTheme="minorHAnsi"/>
                <w:szCs w:val="17"/>
              </w:rPr>
            </w:pPr>
            <w:r w:rsidRPr="00E3222E">
              <w:rPr>
                <w:rFonts w:asciiTheme="minorHAnsi" w:hAnsiTheme="minorHAnsi"/>
                <w:szCs w:val="17"/>
              </w:rPr>
              <w:t>medewerker 1:</w:t>
            </w:r>
            <w:r w:rsidRPr="00E3222E">
              <w:rPr>
                <w:rFonts w:asciiTheme="minorHAnsi" w:hAnsiTheme="minorHAnsi"/>
                <w:szCs w:val="17"/>
              </w:rPr>
              <w:tab/>
              <w:t xml:space="preserve">52 weken 40 uur per week = 52 </w:t>
            </w:r>
            <w:r w:rsidRPr="00E3222E">
              <w:rPr>
                <w:rFonts w:asciiTheme="minorHAnsi" w:eastAsia="Calibri" w:hAnsiTheme="minorHAnsi"/>
                <w:szCs w:val="17"/>
              </w:rPr>
              <w:t></w:t>
            </w:r>
            <w:r w:rsidRPr="00E3222E">
              <w:rPr>
                <w:rFonts w:asciiTheme="minorHAnsi" w:hAnsiTheme="minorHAnsi"/>
                <w:szCs w:val="17"/>
              </w:rPr>
              <w:t xml:space="preserve"> 40 = </w:t>
            </w:r>
            <w:r w:rsidRPr="00E3222E">
              <w:rPr>
                <w:rFonts w:asciiTheme="minorHAnsi" w:hAnsiTheme="minorHAnsi"/>
                <w:szCs w:val="17"/>
              </w:rPr>
              <w:tab/>
              <w:t>2.080 uur</w:t>
            </w:r>
          </w:p>
          <w:p w14:paraId="4AD3E419" w14:textId="73116CE2" w:rsidR="00B64B8E" w:rsidRPr="00E3222E" w:rsidRDefault="00B64B8E" w:rsidP="00C27D8A">
            <w:pPr>
              <w:pStyle w:val="Body-10"/>
              <w:tabs>
                <w:tab w:val="left" w:pos="1310"/>
                <w:tab w:val="decimal" w:pos="5421"/>
              </w:tabs>
              <w:spacing w:line="240" w:lineRule="exact"/>
              <w:cnfStyle w:val="000000100000" w:firstRow="0" w:lastRow="0" w:firstColumn="0" w:lastColumn="0" w:oddVBand="0" w:evenVBand="0" w:oddHBand="1" w:evenHBand="0" w:firstRowFirstColumn="0" w:firstRowLastColumn="0" w:lastRowFirstColumn="0" w:lastRowLastColumn="0"/>
              <w:rPr>
                <w:rFonts w:asciiTheme="minorHAnsi" w:hAnsiTheme="minorHAnsi"/>
                <w:szCs w:val="17"/>
              </w:rPr>
            </w:pPr>
            <w:r w:rsidRPr="00E3222E">
              <w:rPr>
                <w:rFonts w:asciiTheme="minorHAnsi" w:hAnsiTheme="minorHAnsi"/>
                <w:szCs w:val="17"/>
              </w:rPr>
              <w:t>medewerker 2:</w:t>
            </w:r>
            <w:r w:rsidRPr="00E3222E">
              <w:rPr>
                <w:rFonts w:asciiTheme="minorHAnsi" w:hAnsiTheme="minorHAnsi"/>
                <w:szCs w:val="17"/>
              </w:rPr>
              <w:tab/>
              <w:t xml:space="preserve">20 weken 20 uur per week = 20 </w:t>
            </w:r>
            <w:r w:rsidRPr="00E3222E">
              <w:rPr>
                <w:rFonts w:asciiTheme="minorHAnsi" w:eastAsia="Calibri" w:hAnsiTheme="minorHAnsi"/>
                <w:szCs w:val="17"/>
              </w:rPr>
              <w:t></w:t>
            </w:r>
            <w:r w:rsidRPr="00E3222E">
              <w:rPr>
                <w:rFonts w:asciiTheme="minorHAnsi" w:hAnsiTheme="minorHAnsi"/>
                <w:szCs w:val="17"/>
              </w:rPr>
              <w:t xml:space="preserve"> 20 = </w:t>
            </w:r>
            <w:r w:rsidRPr="00E3222E">
              <w:rPr>
                <w:rFonts w:asciiTheme="minorHAnsi" w:hAnsiTheme="minorHAnsi"/>
                <w:szCs w:val="17"/>
              </w:rPr>
              <w:tab/>
              <w:t>400 uur</w:t>
            </w:r>
          </w:p>
          <w:p w14:paraId="3DE25CF6" w14:textId="54F36DCC" w:rsidR="00B64B8E" w:rsidRPr="00E3222E" w:rsidRDefault="00B64B8E" w:rsidP="00C27D8A">
            <w:pPr>
              <w:pStyle w:val="Body-10"/>
              <w:tabs>
                <w:tab w:val="left" w:pos="1310"/>
                <w:tab w:val="decimal" w:pos="5421"/>
              </w:tabs>
              <w:spacing w:line="240" w:lineRule="exact"/>
              <w:cnfStyle w:val="000000100000" w:firstRow="0" w:lastRow="0" w:firstColumn="0" w:lastColumn="0" w:oddVBand="0" w:evenVBand="0" w:oddHBand="1" w:evenHBand="0" w:firstRowFirstColumn="0" w:firstRowLastColumn="0" w:lastRowFirstColumn="0" w:lastRowLastColumn="0"/>
              <w:rPr>
                <w:rFonts w:asciiTheme="minorHAnsi" w:hAnsiTheme="minorHAnsi"/>
                <w:szCs w:val="17"/>
              </w:rPr>
            </w:pPr>
            <w:r w:rsidRPr="00E3222E">
              <w:rPr>
                <w:rFonts w:asciiTheme="minorHAnsi" w:hAnsiTheme="minorHAnsi"/>
                <w:szCs w:val="17"/>
              </w:rPr>
              <w:t>medewerker 3:</w:t>
            </w:r>
            <w:r w:rsidRPr="00E3222E">
              <w:rPr>
                <w:rFonts w:asciiTheme="minorHAnsi" w:hAnsiTheme="minorHAnsi"/>
                <w:szCs w:val="17"/>
              </w:rPr>
              <w:tab/>
              <w:t xml:space="preserve">10 weken 20 uur per week = 10 </w:t>
            </w:r>
            <w:r w:rsidRPr="00E3222E">
              <w:rPr>
                <w:rFonts w:asciiTheme="minorHAnsi" w:eastAsia="Calibri" w:hAnsiTheme="minorHAnsi"/>
                <w:szCs w:val="17"/>
              </w:rPr>
              <w:t></w:t>
            </w:r>
            <w:r w:rsidRPr="00E3222E">
              <w:rPr>
                <w:rFonts w:asciiTheme="minorHAnsi" w:hAnsiTheme="minorHAnsi"/>
                <w:szCs w:val="17"/>
              </w:rPr>
              <w:t xml:space="preserve"> 20 = </w:t>
            </w:r>
            <w:r w:rsidRPr="00E3222E">
              <w:rPr>
                <w:rFonts w:asciiTheme="minorHAnsi" w:hAnsiTheme="minorHAnsi"/>
                <w:szCs w:val="17"/>
              </w:rPr>
              <w:tab/>
              <w:t>200 uur</w:t>
            </w:r>
          </w:p>
          <w:p w14:paraId="36843376" w14:textId="23E87986" w:rsidR="00B64B8E" w:rsidRPr="00E3222E" w:rsidRDefault="00B64B8E" w:rsidP="00C27D8A">
            <w:pPr>
              <w:pStyle w:val="Body-10"/>
              <w:tabs>
                <w:tab w:val="left" w:pos="1310"/>
                <w:tab w:val="decimal" w:pos="5421"/>
              </w:tabs>
              <w:spacing w:line="240" w:lineRule="exact"/>
              <w:cnfStyle w:val="000000100000" w:firstRow="0" w:lastRow="0" w:firstColumn="0" w:lastColumn="0" w:oddVBand="0" w:evenVBand="0" w:oddHBand="1" w:evenHBand="0" w:firstRowFirstColumn="0" w:firstRowLastColumn="0" w:lastRowFirstColumn="0" w:lastRowLastColumn="0"/>
              <w:rPr>
                <w:rFonts w:asciiTheme="minorHAnsi" w:hAnsiTheme="minorHAnsi"/>
                <w:szCs w:val="17"/>
              </w:rPr>
            </w:pPr>
            <w:r w:rsidRPr="00E3222E">
              <w:rPr>
                <w:rFonts w:asciiTheme="minorHAnsi" w:hAnsiTheme="minorHAnsi"/>
                <w:noProof/>
                <w:color w:val="2B579A"/>
                <w:szCs w:val="17"/>
                <w:shd w:val="clear" w:color="auto" w:fill="E6E6E6"/>
              </w:rPr>
              <mc:AlternateContent>
                <mc:Choice Requires="wps">
                  <w:drawing>
                    <wp:anchor distT="0" distB="0" distL="114300" distR="114300" simplePos="0" relativeHeight="251659264" behindDoc="0" locked="0" layoutInCell="1" allowOverlap="1" wp14:anchorId="6FAEFDC5" wp14:editId="274A706B">
                      <wp:simplePos x="0" y="0"/>
                      <wp:positionH relativeFrom="column">
                        <wp:posOffset>3148930</wp:posOffset>
                      </wp:positionH>
                      <wp:positionV relativeFrom="paragraph">
                        <wp:posOffset>96345</wp:posOffset>
                      </wp:positionV>
                      <wp:extent cx="560982" cy="0"/>
                      <wp:effectExtent l="0" t="0" r="0" b="0"/>
                      <wp:wrapNone/>
                      <wp:docPr id="6" name="Rechte verbindingslijn 6"/>
                      <wp:cNvGraphicFramePr/>
                      <a:graphic xmlns:a="http://schemas.openxmlformats.org/drawingml/2006/main">
                        <a:graphicData uri="http://schemas.microsoft.com/office/word/2010/wordprocessingShape">
                          <wps:wsp>
                            <wps:cNvCnPr/>
                            <wps:spPr>
                              <a:xfrm flipV="1">
                                <a:off x="0" y="0"/>
                                <a:ext cx="56098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line w14:anchorId="16022279" id="Rechte verbindingslijn 6"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7.95pt,7.6pt" to="292.1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" strokecolor="#123eb7 [3204]" strokeweight=".5pt">
                      <v:stroke joinstyle="miter"/>
                    </v:line>
                  </w:pict>
                </mc:Fallback>
              </mc:AlternateContent>
            </w:r>
            <w:r w:rsidRPr="00E3222E">
              <w:rPr>
                <w:rFonts w:asciiTheme="minorHAnsi" w:hAnsiTheme="minorHAnsi"/>
                <w:szCs w:val="17"/>
              </w:rPr>
              <w:tab/>
            </w:r>
            <w:r w:rsidRPr="00E3222E">
              <w:rPr>
                <w:rFonts w:asciiTheme="minorHAnsi" w:hAnsiTheme="minorHAnsi"/>
                <w:szCs w:val="17"/>
              </w:rPr>
              <w:tab/>
            </w:r>
            <w:r w:rsidRPr="00E3222E">
              <w:rPr>
                <w:rFonts w:asciiTheme="minorHAnsi" w:hAnsiTheme="minorHAnsi"/>
                <w:szCs w:val="17"/>
              </w:rPr>
              <w:tab/>
            </w:r>
            <w:r w:rsidRPr="00E3222E">
              <w:rPr>
                <w:rFonts w:asciiTheme="minorHAnsi" w:hAnsiTheme="minorHAnsi"/>
                <w:szCs w:val="17"/>
              </w:rPr>
              <w:tab/>
            </w:r>
            <w:r w:rsidRPr="00E3222E">
              <w:rPr>
                <w:rFonts w:asciiTheme="minorHAnsi" w:hAnsiTheme="minorHAnsi"/>
                <w:szCs w:val="17"/>
              </w:rPr>
              <w:tab/>
            </w:r>
            <w:r w:rsidRPr="00E3222E">
              <w:rPr>
                <w:rFonts w:asciiTheme="minorHAnsi" w:hAnsiTheme="minorHAnsi"/>
                <w:szCs w:val="17"/>
              </w:rPr>
              <w:tab/>
            </w:r>
            <w:r w:rsidRPr="00E3222E">
              <w:rPr>
                <w:rFonts w:asciiTheme="minorHAnsi" w:hAnsiTheme="minorHAnsi"/>
                <w:szCs w:val="17"/>
              </w:rPr>
              <w:tab/>
              <w:t>2.680 uur</w:t>
            </w:r>
          </w:p>
          <w:p w14:paraId="08B70106" w14:textId="77777777" w:rsidR="00B64B8E" w:rsidRPr="00E3222E" w:rsidRDefault="00B64B8E" w:rsidP="00C27D8A">
            <w:pPr>
              <w:pStyle w:val="Body-10"/>
              <w:tabs>
                <w:tab w:val="left" w:pos="1310"/>
              </w:tabs>
              <w:spacing w:line="240" w:lineRule="exact"/>
              <w:cnfStyle w:val="000000100000" w:firstRow="0" w:lastRow="0" w:firstColumn="0" w:lastColumn="0" w:oddVBand="0" w:evenVBand="0" w:oddHBand="1" w:evenHBand="0" w:firstRowFirstColumn="0" w:firstRowLastColumn="0" w:lastRowFirstColumn="0" w:lastRowLastColumn="0"/>
              <w:rPr>
                <w:rFonts w:asciiTheme="minorHAnsi" w:hAnsiTheme="minorHAnsi"/>
                <w:i/>
                <w:iCs/>
                <w:szCs w:val="17"/>
              </w:rPr>
            </w:pPr>
            <w:r w:rsidRPr="00E3222E">
              <w:rPr>
                <w:rFonts w:asciiTheme="minorHAnsi" w:hAnsiTheme="minorHAnsi"/>
                <w:szCs w:val="17"/>
              </w:rPr>
              <w:tab/>
            </w:r>
            <w:r w:rsidRPr="00E3222E">
              <w:rPr>
                <w:rFonts w:asciiTheme="minorHAnsi" w:hAnsiTheme="minorHAnsi"/>
                <w:i/>
                <w:iCs/>
                <w:szCs w:val="17"/>
              </w:rPr>
              <w:t>2.680 uur : 2.080 = 1,29 fte</w:t>
            </w:r>
          </w:p>
          <w:p w14:paraId="1D76934F" w14:textId="77777777" w:rsidR="00B64B8E" w:rsidRPr="00E3222E" w:rsidRDefault="00B64B8E" w:rsidP="00C27D8A">
            <w:pPr>
              <w:spacing w:line="240" w:lineRule="exact"/>
              <w:cnfStyle w:val="000000100000" w:firstRow="0" w:lastRow="0" w:firstColumn="0" w:lastColumn="0" w:oddVBand="0" w:evenVBand="0" w:oddHBand="1" w:evenHBand="0" w:firstRowFirstColumn="0" w:firstRowLastColumn="0" w:lastRowFirstColumn="0" w:lastRowLastColumn="0"/>
              <w:rPr>
                <w:rFonts w:asciiTheme="minorHAnsi" w:hAnsiTheme="minorHAnsi"/>
              </w:rPr>
            </w:pPr>
          </w:p>
          <w:p w14:paraId="16E1C310" w14:textId="77777777" w:rsidR="00E3222E" w:rsidRPr="00E3222E" w:rsidRDefault="00E3222E" w:rsidP="00E3222E">
            <w:pPr>
              <w:spacing w:line="240" w:lineRule="exact"/>
              <w:cnfStyle w:val="000000100000" w:firstRow="0" w:lastRow="0" w:firstColumn="0" w:lastColumn="0" w:oddVBand="0" w:evenVBand="0" w:oddHBand="1" w:evenHBand="0" w:firstRowFirstColumn="0" w:firstRowLastColumn="0" w:lastRowFirstColumn="0" w:lastRowLastColumn="0"/>
              <w:rPr>
                <w:rFonts w:asciiTheme="minorHAnsi" w:hAnsiTheme="minorHAnsi"/>
                <w:b/>
                <w:bCs/>
              </w:rPr>
            </w:pPr>
            <w:r w:rsidRPr="00E3222E">
              <w:rPr>
                <w:rFonts w:asciiTheme="minorHAnsi" w:hAnsiTheme="minorHAnsi"/>
                <w:b/>
                <w:bCs/>
              </w:rPr>
              <w:t>Alternatieve berekening van het gemiddeld totaal aantal fte’s</w:t>
            </w:r>
          </w:p>
          <w:p w14:paraId="6E04F335" w14:textId="77777777" w:rsidR="00E3222E" w:rsidRPr="00E3222E" w:rsidRDefault="00E3222E" w:rsidP="00E3222E">
            <w:pPr>
              <w:spacing w:line="240" w:lineRule="exac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E3222E">
              <w:rPr>
                <w:rFonts w:asciiTheme="minorHAnsi" w:hAnsiTheme="minorHAnsi"/>
              </w:rPr>
              <w:t xml:space="preserve">Neem het totaal aantal </w:t>
            </w:r>
            <w:proofErr w:type="spellStart"/>
            <w:r w:rsidRPr="00E3222E">
              <w:rPr>
                <w:rFonts w:asciiTheme="minorHAnsi" w:hAnsiTheme="minorHAnsi"/>
              </w:rPr>
              <w:t>verloonde</w:t>
            </w:r>
            <w:proofErr w:type="spellEnd"/>
            <w:r w:rsidRPr="00E3222E">
              <w:rPr>
                <w:rFonts w:asciiTheme="minorHAnsi" w:hAnsiTheme="minorHAnsi"/>
              </w:rPr>
              <w:t xml:space="preserve"> uren over van de verzamelloonstaat (loonstaten), deel dit aantal door 52 weken. Deel de uitkomst door de urennorm voor 1 fte. Bijvoorbeeld; 105.716 </w:t>
            </w:r>
            <w:proofErr w:type="spellStart"/>
            <w:r w:rsidRPr="00E3222E">
              <w:rPr>
                <w:rFonts w:asciiTheme="minorHAnsi" w:hAnsiTheme="minorHAnsi"/>
              </w:rPr>
              <w:t>verloonde</w:t>
            </w:r>
            <w:proofErr w:type="spellEnd"/>
            <w:r w:rsidRPr="00E3222E">
              <w:rPr>
                <w:rFonts w:asciiTheme="minorHAnsi" w:hAnsiTheme="minorHAnsi"/>
              </w:rPr>
              <w:t xml:space="preserve"> uren over het peiljaar, gedeeld door 52, delen door 38 (gebruikelijke arbeidsduur cf. CAO schoonmaak) = 53,5 fte. De uitkomst is het gemiddelde aantal fte werkzaam in het peiljaar, en kun je gebruiken t.b.v. invulling van G (bedrijfsomvang).</w:t>
            </w:r>
          </w:p>
          <w:p w14:paraId="4EF33383" w14:textId="77777777" w:rsidR="00E3222E" w:rsidRPr="00E3222E" w:rsidRDefault="00E3222E" w:rsidP="00E3222E">
            <w:pPr>
              <w:spacing w:line="240" w:lineRule="exact"/>
              <w:cnfStyle w:val="000000100000" w:firstRow="0" w:lastRow="0" w:firstColumn="0" w:lastColumn="0" w:oddVBand="0" w:evenVBand="0" w:oddHBand="1" w:evenHBand="0" w:firstRowFirstColumn="0" w:firstRowLastColumn="0" w:lastRowFirstColumn="0" w:lastRowLastColumn="0"/>
              <w:rPr>
                <w:rFonts w:asciiTheme="minorHAnsi" w:hAnsiTheme="minorHAnsi"/>
              </w:rPr>
            </w:pPr>
          </w:p>
          <w:p w14:paraId="630BFAC9" w14:textId="77777777" w:rsidR="00E3222E" w:rsidRPr="00DF5F0B" w:rsidRDefault="00E3222E" w:rsidP="00E3222E">
            <w:pPr>
              <w:spacing w:line="240" w:lineRule="exact"/>
              <w:cnfStyle w:val="000000100000" w:firstRow="0" w:lastRow="0" w:firstColumn="0" w:lastColumn="0" w:oddVBand="0" w:evenVBand="0" w:oddHBand="1" w:evenHBand="0" w:firstRowFirstColumn="0" w:firstRowLastColumn="0" w:lastRowFirstColumn="0" w:lastRowLastColumn="0"/>
              <w:rPr>
                <w:rFonts w:asciiTheme="minorHAnsi" w:hAnsiTheme="minorHAnsi"/>
                <w:i/>
                <w:iCs/>
              </w:rPr>
            </w:pPr>
            <w:r w:rsidRPr="00DF5F0B">
              <w:rPr>
                <w:rFonts w:asciiTheme="minorHAnsi" w:hAnsiTheme="minorHAnsi"/>
                <w:i/>
                <w:iCs/>
              </w:rPr>
              <w:t>NB bij gebruik van deze methode verdient het de voorkeur de peildatum te laten aansluiten met een verloningsperiode. Bijvoorbeeld bij verloning per maand, zou de peildatum bij voorkeur op de 1e dag van de volgende maand gezet kunnen worden.</w:t>
            </w:r>
          </w:p>
          <w:p w14:paraId="5DA0D4D3" w14:textId="77777777" w:rsidR="00E3222E" w:rsidRPr="00E3222E" w:rsidRDefault="00E3222E" w:rsidP="00E3222E">
            <w:pPr>
              <w:spacing w:line="240" w:lineRule="exact"/>
              <w:cnfStyle w:val="000000100000" w:firstRow="0" w:lastRow="0" w:firstColumn="0" w:lastColumn="0" w:oddVBand="0" w:evenVBand="0" w:oddHBand="1" w:evenHBand="0" w:firstRowFirstColumn="0" w:firstRowLastColumn="0" w:lastRowFirstColumn="0" w:lastRowLastColumn="0"/>
              <w:rPr>
                <w:rFonts w:asciiTheme="minorHAnsi" w:hAnsiTheme="minorHAnsi"/>
                <w:i/>
                <w:iCs/>
              </w:rPr>
            </w:pPr>
            <w:r w:rsidRPr="00E3222E">
              <w:rPr>
                <w:rFonts w:asciiTheme="minorHAnsi" w:hAnsiTheme="minorHAnsi"/>
                <w:i/>
                <w:iCs/>
              </w:rPr>
              <w:t xml:space="preserve">Indien een peiljaar op twee kalenderjaren betrekking heeft, moet de verzamelloonstaat over 2 jaren worden aangeleverd. In het loonadministratie systeem kan aangegeven worden, op welke perioden de verzamelloonstaat betrekking moet hebben. Houdt daarbij het peiljaar aan, zoals is opgegeven. Bijvoorbeeld in het geval van een peildatum op 1-2-2025, het peiljaar is dan 1-2-2024 tot en met 31-01-2025. </w:t>
            </w:r>
          </w:p>
          <w:p w14:paraId="72E77843" w14:textId="7E117A64" w:rsidR="00E3222E" w:rsidRPr="00E3222E" w:rsidRDefault="00E3222E" w:rsidP="00E3222E">
            <w:pPr>
              <w:spacing w:line="240" w:lineRule="exac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E3222E">
              <w:rPr>
                <w:rFonts w:asciiTheme="minorHAnsi" w:hAnsiTheme="minorHAnsi"/>
                <w:i/>
                <w:iCs/>
              </w:rPr>
              <w:t xml:space="preserve">In de </w:t>
            </w:r>
            <w:proofErr w:type="spellStart"/>
            <w:r w:rsidRPr="00E3222E">
              <w:rPr>
                <w:rFonts w:asciiTheme="minorHAnsi" w:hAnsiTheme="minorHAnsi"/>
                <w:i/>
                <w:iCs/>
              </w:rPr>
              <w:t>verloonde</w:t>
            </w:r>
            <w:proofErr w:type="spellEnd"/>
            <w:r w:rsidRPr="00E3222E">
              <w:rPr>
                <w:rFonts w:asciiTheme="minorHAnsi" w:hAnsiTheme="minorHAnsi"/>
                <w:i/>
                <w:iCs/>
              </w:rPr>
              <w:t xml:space="preserve"> uren zijn ook overuren begrepen, bij gebruik van deze methodiek worden deze meegeteld maar het aantal fte (G) kan nooit meer zijn dan het aantal medewerkers. (A) Wanneer dit wel het geval is moet het aantal fte gelijkgesteld worden aan het aantal medewerkers</w:t>
            </w:r>
            <w:r w:rsidRPr="00E3222E">
              <w:rPr>
                <w:rFonts w:asciiTheme="minorHAnsi" w:hAnsiTheme="minorHAnsi"/>
              </w:rPr>
              <w:t>.</w:t>
            </w:r>
          </w:p>
          <w:p w14:paraId="5BD44F12" w14:textId="63CDEFF1" w:rsidR="00E3222E" w:rsidRPr="00E3222E" w:rsidRDefault="00E3222E" w:rsidP="00C27D8A">
            <w:pPr>
              <w:spacing w:line="240" w:lineRule="exact"/>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r>
      <w:tr w:rsidR="00C27D8A" w:rsidRPr="00AB555B" w14:paraId="0C218EF9" w14:textId="77777777" w:rsidTr="00ED0FD3">
        <w:trPr>
          <w:cnfStyle w:val="000000010000" w:firstRow="0" w:lastRow="0" w:firstColumn="0" w:lastColumn="0" w:oddVBand="0" w:evenVBand="0" w:oddHBand="0" w:evenHBand="1" w:firstRowFirstColumn="0" w:firstRowLastColumn="0" w:lastRowFirstColumn="0" w:lastRowLastColumn="0"/>
          <w:cantSplit w:val="0"/>
        </w:trPr>
        <w:tc>
          <w:tcPr>
            <w:cnfStyle w:val="001000000000" w:firstRow="0" w:lastRow="0" w:firstColumn="1" w:lastColumn="0" w:oddVBand="0" w:evenVBand="0" w:oddHBand="0" w:evenHBand="0" w:firstRowFirstColumn="0" w:firstRowLastColumn="0" w:lastRowFirstColumn="0" w:lastRowLastColumn="0"/>
            <w:tcW w:w="2122"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EBF0FF"/>
          </w:tcPr>
          <w:p w14:paraId="06A0FC8E" w14:textId="77777777" w:rsidR="00C27D8A" w:rsidRPr="00AB555B" w:rsidRDefault="00C27D8A" w:rsidP="00C27D8A">
            <w:pPr>
              <w:rPr>
                <w:rFonts w:asciiTheme="minorHAnsi" w:hAnsiTheme="minorHAnsi"/>
              </w:rPr>
            </w:pPr>
          </w:p>
        </w:tc>
        <w:tc>
          <w:tcPr>
            <w:tcW w:w="6237" w:type="dxa"/>
            <w:shd w:val="clear" w:color="auto" w:fill="EBF0FF"/>
          </w:tcPr>
          <w:p w14:paraId="7D82E807" w14:textId="77777777" w:rsidR="00C27D8A" w:rsidRPr="00E3222E" w:rsidRDefault="00C27D8A" w:rsidP="00C27D8A">
            <w:pPr>
              <w:pStyle w:val="Body-10"/>
              <w:spacing w:line="240" w:lineRule="exact"/>
              <w:cnfStyle w:val="000000010000" w:firstRow="0" w:lastRow="0" w:firstColumn="0" w:lastColumn="0" w:oddVBand="0" w:evenVBand="0" w:oddHBand="0" w:evenHBand="1" w:firstRowFirstColumn="0" w:firstRowLastColumn="0" w:lastRowFirstColumn="0" w:lastRowLastColumn="0"/>
              <w:rPr>
                <w:rFonts w:ascii="FS Me Pro Light" w:hAnsi="FS Me Pro Light"/>
                <w:b/>
                <w:bCs/>
                <w:szCs w:val="17"/>
              </w:rPr>
            </w:pPr>
            <w:r w:rsidRPr="00E3222E">
              <w:rPr>
                <w:rFonts w:ascii="FS Me Pro Light" w:hAnsi="FS Me Pro Light"/>
                <w:b/>
                <w:bCs/>
                <w:szCs w:val="17"/>
              </w:rPr>
              <w:t>Hoe bereken ik het gemiddeld totaal aantal medewerkers?</w:t>
            </w:r>
          </w:p>
          <w:p w14:paraId="220C5E6A" w14:textId="77777777" w:rsidR="00C27D8A" w:rsidRPr="00C27D8A" w:rsidRDefault="00C27D8A" w:rsidP="00C27D8A">
            <w:pPr>
              <w:pStyle w:val="Body-10"/>
              <w:spacing w:line="240" w:lineRule="exact"/>
              <w:cnfStyle w:val="000000010000" w:firstRow="0" w:lastRow="0" w:firstColumn="0" w:lastColumn="0" w:oddVBand="0" w:evenVBand="0" w:oddHBand="0" w:evenHBand="1" w:firstRowFirstColumn="0" w:firstRowLastColumn="0" w:lastRowFirstColumn="0" w:lastRowLastColumn="0"/>
              <w:rPr>
                <w:rFonts w:ascii="FS Me Pro Light" w:hAnsi="FS Me Pro Light"/>
                <w:szCs w:val="17"/>
              </w:rPr>
            </w:pPr>
            <w:r w:rsidRPr="00C27D8A">
              <w:rPr>
                <w:rFonts w:ascii="FS Me Pro Light" w:hAnsi="FS Me Pro Light"/>
                <w:szCs w:val="17"/>
              </w:rPr>
              <w:t>In het voorbeeld is sprake van 3 medewerkers in het peiljaar van 52 weken.</w:t>
            </w:r>
          </w:p>
          <w:p w14:paraId="4F8EC460" w14:textId="5F1C9CAE" w:rsidR="00C27D8A" w:rsidRPr="00C27D8A" w:rsidRDefault="00C27D8A" w:rsidP="00C27D8A">
            <w:pPr>
              <w:pStyle w:val="Body-10"/>
              <w:spacing w:line="240" w:lineRule="exact"/>
              <w:cnfStyle w:val="000000010000" w:firstRow="0" w:lastRow="0" w:firstColumn="0" w:lastColumn="0" w:oddVBand="0" w:evenVBand="0" w:oddHBand="0" w:evenHBand="1" w:firstRowFirstColumn="0" w:firstRowLastColumn="0" w:lastRowFirstColumn="0" w:lastRowLastColumn="0"/>
              <w:rPr>
                <w:rFonts w:ascii="FS Me Pro Light" w:hAnsi="FS Me Pro Light"/>
                <w:szCs w:val="17"/>
              </w:rPr>
            </w:pPr>
            <w:r w:rsidRPr="00C27D8A">
              <w:rPr>
                <w:rFonts w:ascii="FS Me Pro Light" w:hAnsi="FS Me Pro Light"/>
                <w:szCs w:val="17"/>
              </w:rPr>
              <w:t xml:space="preserve">Ga dan per medewerker na: hoeveel weken gewerkt, c.q. duur arbeidsrelatie. Perioden van ziekten, tussenliggende perioden van niet-oproepen </w:t>
            </w:r>
            <w:r w:rsidR="00C567CE">
              <w:rPr>
                <w:rFonts w:ascii="FS Me Pro Light" w:hAnsi="FS Me Pro Light"/>
                <w:szCs w:val="17"/>
              </w:rPr>
              <w:t>bij 0</w:t>
            </w:r>
            <w:r w:rsidRPr="00C27D8A">
              <w:rPr>
                <w:rFonts w:ascii="FS Me Pro Light" w:hAnsi="FS Me Pro Light"/>
                <w:szCs w:val="17"/>
              </w:rPr>
              <w:t>-uren contacten, etc. tellen ook mee. ZZP-</w:t>
            </w:r>
            <w:proofErr w:type="spellStart"/>
            <w:r w:rsidRPr="00C27D8A">
              <w:rPr>
                <w:rFonts w:ascii="FS Me Pro Light" w:hAnsi="FS Me Pro Light"/>
                <w:szCs w:val="17"/>
              </w:rPr>
              <w:t>ers</w:t>
            </w:r>
            <w:proofErr w:type="spellEnd"/>
            <w:r w:rsidRPr="00C27D8A">
              <w:rPr>
                <w:rFonts w:ascii="FS Me Pro Light" w:hAnsi="FS Me Pro Light"/>
                <w:szCs w:val="17"/>
              </w:rPr>
              <w:t xml:space="preserve"> die werkzaam zijn binnen uw Aanvragende organisaties tellen niet mee.</w:t>
            </w:r>
          </w:p>
          <w:p w14:paraId="18EADE3C" w14:textId="77777777" w:rsidR="00C27D8A" w:rsidRPr="00C27D8A" w:rsidRDefault="00C27D8A" w:rsidP="00C27D8A">
            <w:pPr>
              <w:pStyle w:val="Body-10"/>
              <w:spacing w:line="240" w:lineRule="exact"/>
              <w:cnfStyle w:val="000000010000" w:firstRow="0" w:lastRow="0" w:firstColumn="0" w:lastColumn="0" w:oddVBand="0" w:evenVBand="0" w:oddHBand="0" w:evenHBand="1" w:firstRowFirstColumn="0" w:firstRowLastColumn="0" w:lastRowFirstColumn="0" w:lastRowLastColumn="0"/>
              <w:rPr>
                <w:rFonts w:ascii="FS Me Pro Light" w:hAnsi="FS Me Pro Light"/>
                <w:szCs w:val="17"/>
              </w:rPr>
            </w:pPr>
          </w:p>
          <w:p w14:paraId="055C64C3" w14:textId="77777777" w:rsidR="00C27D8A" w:rsidRPr="00C27D8A" w:rsidRDefault="00C27D8A" w:rsidP="00C27D8A">
            <w:pPr>
              <w:pStyle w:val="Body-10"/>
              <w:spacing w:line="240" w:lineRule="exact"/>
              <w:cnfStyle w:val="000000010000" w:firstRow="0" w:lastRow="0" w:firstColumn="0" w:lastColumn="0" w:oddVBand="0" w:evenVBand="0" w:oddHBand="0" w:evenHBand="1" w:firstRowFirstColumn="0" w:firstRowLastColumn="0" w:lastRowFirstColumn="0" w:lastRowLastColumn="0"/>
              <w:rPr>
                <w:rFonts w:ascii="FS Me Pro Light" w:hAnsi="FS Me Pro Light"/>
                <w:szCs w:val="17"/>
              </w:rPr>
            </w:pPr>
            <w:r w:rsidRPr="00C27D8A">
              <w:rPr>
                <w:rFonts w:ascii="FS Me Pro Light" w:hAnsi="FS Me Pro Light"/>
                <w:szCs w:val="17"/>
              </w:rPr>
              <w:t>Medewerker 1:</w:t>
            </w:r>
            <w:r w:rsidRPr="00C27D8A">
              <w:rPr>
                <w:rFonts w:ascii="FS Me Pro Light" w:hAnsi="FS Me Pro Light"/>
                <w:szCs w:val="17"/>
              </w:rPr>
              <w:tab/>
              <w:t>52 weken</w:t>
            </w:r>
          </w:p>
          <w:p w14:paraId="449252D3" w14:textId="77777777" w:rsidR="00C27D8A" w:rsidRPr="00C27D8A" w:rsidRDefault="00C27D8A" w:rsidP="00C27D8A">
            <w:pPr>
              <w:pStyle w:val="Body-10"/>
              <w:spacing w:line="240" w:lineRule="exact"/>
              <w:cnfStyle w:val="000000010000" w:firstRow="0" w:lastRow="0" w:firstColumn="0" w:lastColumn="0" w:oddVBand="0" w:evenVBand="0" w:oddHBand="0" w:evenHBand="1" w:firstRowFirstColumn="0" w:firstRowLastColumn="0" w:lastRowFirstColumn="0" w:lastRowLastColumn="0"/>
              <w:rPr>
                <w:rFonts w:ascii="FS Me Pro Light" w:hAnsi="FS Me Pro Light"/>
                <w:szCs w:val="17"/>
              </w:rPr>
            </w:pPr>
            <w:r w:rsidRPr="00C27D8A">
              <w:rPr>
                <w:rFonts w:ascii="FS Me Pro Light" w:hAnsi="FS Me Pro Light"/>
                <w:szCs w:val="17"/>
              </w:rPr>
              <w:t>Medewerker 2:</w:t>
            </w:r>
            <w:r w:rsidRPr="00C27D8A">
              <w:rPr>
                <w:rFonts w:ascii="FS Me Pro Light" w:hAnsi="FS Me Pro Light"/>
                <w:szCs w:val="17"/>
              </w:rPr>
              <w:tab/>
              <w:t>20 weken</w:t>
            </w:r>
          </w:p>
          <w:p w14:paraId="3C803528" w14:textId="77777777" w:rsidR="00C27D8A" w:rsidRPr="00C27D8A" w:rsidRDefault="00C27D8A" w:rsidP="00C27D8A">
            <w:pPr>
              <w:pStyle w:val="Body-10"/>
              <w:spacing w:line="240" w:lineRule="exact"/>
              <w:cnfStyle w:val="000000010000" w:firstRow="0" w:lastRow="0" w:firstColumn="0" w:lastColumn="0" w:oddVBand="0" w:evenVBand="0" w:oddHBand="0" w:evenHBand="1" w:firstRowFirstColumn="0" w:firstRowLastColumn="0" w:lastRowFirstColumn="0" w:lastRowLastColumn="0"/>
              <w:rPr>
                <w:rFonts w:ascii="FS Me Pro Light" w:hAnsi="FS Me Pro Light"/>
                <w:szCs w:val="17"/>
              </w:rPr>
            </w:pPr>
            <w:r w:rsidRPr="00C27D8A">
              <w:rPr>
                <w:rFonts w:ascii="FS Me Pro Light" w:hAnsi="FS Me Pro Light"/>
                <w:szCs w:val="17"/>
              </w:rPr>
              <w:t>Medewerker 3:</w:t>
            </w:r>
            <w:r w:rsidRPr="00C27D8A">
              <w:rPr>
                <w:rFonts w:ascii="FS Me Pro Light" w:hAnsi="FS Me Pro Light"/>
                <w:szCs w:val="17"/>
              </w:rPr>
              <w:tab/>
              <w:t>10 weken</w:t>
            </w:r>
          </w:p>
          <w:p w14:paraId="1D840478" w14:textId="77777777" w:rsidR="00C27D8A" w:rsidRPr="00C27D8A" w:rsidRDefault="00C27D8A" w:rsidP="00C27D8A">
            <w:pPr>
              <w:pStyle w:val="Body-10"/>
              <w:spacing w:line="240" w:lineRule="exact"/>
              <w:cnfStyle w:val="000000010000" w:firstRow="0" w:lastRow="0" w:firstColumn="0" w:lastColumn="0" w:oddVBand="0" w:evenVBand="0" w:oddHBand="0" w:evenHBand="1" w:firstRowFirstColumn="0" w:firstRowLastColumn="0" w:lastRowFirstColumn="0" w:lastRowLastColumn="0"/>
              <w:rPr>
                <w:rFonts w:ascii="FS Me Pro Light" w:hAnsi="FS Me Pro Light"/>
                <w:szCs w:val="17"/>
              </w:rPr>
            </w:pPr>
            <w:r w:rsidRPr="00C27D8A">
              <w:rPr>
                <w:rFonts w:ascii="FS Me Pro Light" w:hAnsi="FS Me Pro Light"/>
                <w:noProof/>
                <w:color w:val="2B579A"/>
                <w:szCs w:val="17"/>
                <w:shd w:val="clear" w:color="auto" w:fill="E6E6E6"/>
              </w:rPr>
              <mc:AlternateContent>
                <mc:Choice Requires="wps">
                  <w:drawing>
                    <wp:anchor distT="0" distB="0" distL="114300" distR="114300" simplePos="0" relativeHeight="251661312" behindDoc="0" locked="0" layoutInCell="1" allowOverlap="1" wp14:anchorId="327838EF" wp14:editId="492D0729">
                      <wp:simplePos x="0" y="0"/>
                      <wp:positionH relativeFrom="column">
                        <wp:posOffset>916223</wp:posOffset>
                      </wp:positionH>
                      <wp:positionV relativeFrom="paragraph">
                        <wp:posOffset>83944</wp:posOffset>
                      </wp:positionV>
                      <wp:extent cx="549762" cy="0"/>
                      <wp:effectExtent l="0" t="0" r="0" b="0"/>
                      <wp:wrapNone/>
                      <wp:docPr id="29" name="Rechte verbindingslijn 29"/>
                      <wp:cNvGraphicFramePr/>
                      <a:graphic xmlns:a="http://schemas.openxmlformats.org/drawingml/2006/main">
                        <a:graphicData uri="http://schemas.microsoft.com/office/word/2010/wordprocessingShape">
                          <wps:wsp>
                            <wps:cNvCnPr/>
                            <wps:spPr>
                              <a:xfrm flipV="1">
                                <a:off x="0" y="0"/>
                                <a:ext cx="54976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sdtfl="http://schemas.microsoft.com/office/word/2024/wordml/sdtformatlock">
                  <w:pict>
                    <v:line w14:anchorId="257A4297" id="Rechte verbindingslijn 29" o:spid="_x0000_s1026" style="position:absolute;flip:y;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2.15pt,6.6pt" to="115.4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" strokecolor="#123eb7 [3204]" strokeweight=".5pt">
                      <v:stroke joinstyle="miter"/>
                    </v:line>
                  </w:pict>
                </mc:Fallback>
              </mc:AlternateContent>
            </w:r>
            <w:r w:rsidRPr="00C27D8A">
              <w:rPr>
                <w:rFonts w:ascii="FS Me Pro Light" w:hAnsi="FS Me Pro Light"/>
                <w:szCs w:val="17"/>
              </w:rPr>
              <w:tab/>
            </w:r>
            <w:r w:rsidRPr="00C27D8A">
              <w:rPr>
                <w:rFonts w:ascii="FS Me Pro Light" w:hAnsi="FS Me Pro Light"/>
                <w:szCs w:val="17"/>
              </w:rPr>
              <w:tab/>
            </w:r>
          </w:p>
          <w:p w14:paraId="6CAC2743" w14:textId="77777777" w:rsidR="00C27D8A" w:rsidRPr="00C27D8A" w:rsidRDefault="00C27D8A" w:rsidP="00C27D8A">
            <w:pPr>
              <w:pStyle w:val="Body-10"/>
              <w:spacing w:line="240" w:lineRule="exact"/>
              <w:cnfStyle w:val="000000010000" w:firstRow="0" w:lastRow="0" w:firstColumn="0" w:lastColumn="0" w:oddVBand="0" w:evenVBand="0" w:oddHBand="0" w:evenHBand="1" w:firstRowFirstColumn="0" w:firstRowLastColumn="0" w:lastRowFirstColumn="0" w:lastRowLastColumn="0"/>
              <w:rPr>
                <w:rFonts w:ascii="FS Me Pro Light" w:hAnsi="FS Me Pro Light"/>
                <w:i/>
                <w:iCs/>
                <w:szCs w:val="17"/>
              </w:rPr>
            </w:pPr>
            <w:r w:rsidRPr="00C27D8A">
              <w:rPr>
                <w:rFonts w:ascii="FS Me Pro Light" w:hAnsi="FS Me Pro Light"/>
                <w:szCs w:val="17"/>
              </w:rPr>
              <w:tab/>
            </w:r>
            <w:r w:rsidRPr="00C27D8A">
              <w:rPr>
                <w:rFonts w:ascii="FS Me Pro Light" w:hAnsi="FS Me Pro Light"/>
                <w:szCs w:val="17"/>
              </w:rPr>
              <w:tab/>
            </w:r>
            <w:r w:rsidRPr="00C27D8A">
              <w:rPr>
                <w:rFonts w:ascii="FS Me Pro Light" w:hAnsi="FS Me Pro Light"/>
                <w:i/>
                <w:iCs/>
                <w:szCs w:val="17"/>
              </w:rPr>
              <w:t>82 weken : 52 weken = 1,58 medewerkers gemiddeld</w:t>
            </w:r>
          </w:p>
          <w:p w14:paraId="19F0E3B0" w14:textId="77777777" w:rsidR="00C753C3" w:rsidRDefault="00C753C3" w:rsidP="00C27D8A">
            <w:pPr>
              <w:pStyle w:val="Body-10"/>
              <w:spacing w:line="240" w:lineRule="exact"/>
              <w:cnfStyle w:val="000000010000" w:firstRow="0" w:lastRow="0" w:firstColumn="0" w:lastColumn="0" w:oddVBand="0" w:evenVBand="0" w:oddHBand="0" w:evenHBand="1" w:firstRowFirstColumn="0" w:firstRowLastColumn="0" w:lastRowFirstColumn="0" w:lastRowLastColumn="0"/>
              <w:rPr>
                <w:rFonts w:ascii="FS Me Pro Light" w:hAnsi="FS Me Pro Light"/>
                <w:szCs w:val="17"/>
              </w:rPr>
            </w:pPr>
          </w:p>
          <w:p w14:paraId="236B33F9" w14:textId="5AF23BE7" w:rsidR="00C27D8A" w:rsidRPr="00C27D8A" w:rsidRDefault="00C27D8A" w:rsidP="00C27D8A">
            <w:pPr>
              <w:pStyle w:val="Body-10"/>
              <w:spacing w:line="240" w:lineRule="exact"/>
              <w:cnfStyle w:val="000000010000" w:firstRow="0" w:lastRow="0" w:firstColumn="0" w:lastColumn="0" w:oddVBand="0" w:evenVBand="0" w:oddHBand="0" w:evenHBand="1" w:firstRowFirstColumn="0" w:firstRowLastColumn="0" w:lastRowFirstColumn="0" w:lastRowLastColumn="0"/>
              <w:rPr>
                <w:rFonts w:ascii="FS Me Pro Light" w:hAnsi="FS Me Pro Light"/>
                <w:szCs w:val="17"/>
              </w:rPr>
            </w:pPr>
            <w:r w:rsidRPr="00C27D8A">
              <w:rPr>
                <w:rFonts w:ascii="FS Me Pro Light" w:hAnsi="FS Me Pro Light"/>
                <w:szCs w:val="17"/>
              </w:rPr>
              <w:t>Voor een Aanvragende organisatie met veel of met wisselende aantallen medewerkers is het mogelijk om de volgende methode van 3 of 4 peilmomenten in het peiljaar toe te passen. Deze getallen kunt u bij elkaar optellen en delen door 3 respectievelijk 4 (indien sprake is van veel en sterk wisselende aantallen, kan het wenselijk zijn om het aantal meetmomenten te vergroten naar bijvoorbeeld elke maand).</w:t>
            </w:r>
          </w:p>
          <w:p w14:paraId="62B58A08" w14:textId="03B5BB31" w:rsidR="00C27D8A" w:rsidRPr="00C27D8A" w:rsidRDefault="00C27D8A" w:rsidP="00C27D8A">
            <w:pPr>
              <w:pStyle w:val="Body-10"/>
              <w:spacing w:line="240" w:lineRule="exact"/>
              <w:cnfStyle w:val="000000010000" w:firstRow="0" w:lastRow="0" w:firstColumn="0" w:lastColumn="0" w:oddVBand="0" w:evenVBand="0" w:oddHBand="0" w:evenHBand="1" w:firstRowFirstColumn="0" w:firstRowLastColumn="0" w:lastRowFirstColumn="0" w:lastRowLastColumn="0"/>
              <w:rPr>
                <w:rFonts w:ascii="FS Me Pro Light" w:hAnsi="FS Me Pro Light"/>
                <w:szCs w:val="17"/>
              </w:rPr>
            </w:pPr>
            <w:r w:rsidRPr="00C27D8A">
              <w:rPr>
                <w:rFonts w:ascii="FS Me Pro Light" w:hAnsi="FS Me Pro Light"/>
                <w:szCs w:val="17"/>
              </w:rPr>
              <w:t>Bijvoorbeeld</w:t>
            </w:r>
          </w:p>
          <w:p w14:paraId="697D460C" w14:textId="77777777" w:rsidR="00C27D8A" w:rsidRPr="00C27D8A" w:rsidRDefault="00C27D8A" w:rsidP="00C27D8A">
            <w:pPr>
              <w:pStyle w:val="Body-10"/>
              <w:spacing w:line="240" w:lineRule="exact"/>
              <w:cnfStyle w:val="000000010000" w:firstRow="0" w:lastRow="0" w:firstColumn="0" w:lastColumn="0" w:oddVBand="0" w:evenVBand="0" w:oddHBand="0" w:evenHBand="1" w:firstRowFirstColumn="0" w:firstRowLastColumn="0" w:lastRowFirstColumn="0" w:lastRowLastColumn="0"/>
              <w:rPr>
                <w:rFonts w:ascii="FS Me Pro Light" w:hAnsi="FS Me Pro Light"/>
                <w:szCs w:val="17"/>
              </w:rPr>
            </w:pPr>
            <w:r w:rsidRPr="00C27D8A">
              <w:rPr>
                <w:rFonts w:ascii="FS Me Pro Light" w:hAnsi="FS Me Pro Light"/>
                <w:szCs w:val="17"/>
              </w:rPr>
              <w:t>01-01:</w:t>
            </w:r>
            <w:r w:rsidRPr="00C27D8A">
              <w:rPr>
                <w:rFonts w:ascii="FS Me Pro Light" w:hAnsi="FS Me Pro Light"/>
                <w:szCs w:val="17"/>
              </w:rPr>
              <w:tab/>
              <w:t>115 medewerkers</w:t>
            </w:r>
          </w:p>
          <w:p w14:paraId="05F51ED8" w14:textId="77777777" w:rsidR="00C27D8A" w:rsidRPr="00C27D8A" w:rsidRDefault="00C27D8A" w:rsidP="00C27D8A">
            <w:pPr>
              <w:pStyle w:val="Body-10"/>
              <w:spacing w:line="240" w:lineRule="exact"/>
              <w:cnfStyle w:val="000000010000" w:firstRow="0" w:lastRow="0" w:firstColumn="0" w:lastColumn="0" w:oddVBand="0" w:evenVBand="0" w:oddHBand="0" w:evenHBand="1" w:firstRowFirstColumn="0" w:firstRowLastColumn="0" w:lastRowFirstColumn="0" w:lastRowLastColumn="0"/>
              <w:rPr>
                <w:rFonts w:ascii="FS Me Pro Light" w:hAnsi="FS Me Pro Light"/>
                <w:szCs w:val="17"/>
              </w:rPr>
            </w:pPr>
            <w:r w:rsidRPr="00C27D8A">
              <w:rPr>
                <w:rFonts w:ascii="FS Me Pro Light" w:hAnsi="FS Me Pro Light"/>
                <w:szCs w:val="17"/>
              </w:rPr>
              <w:t>01-04:</w:t>
            </w:r>
            <w:r w:rsidRPr="00C27D8A">
              <w:rPr>
                <w:rFonts w:ascii="FS Me Pro Light" w:hAnsi="FS Me Pro Light"/>
                <w:szCs w:val="17"/>
              </w:rPr>
              <w:tab/>
              <w:t>120 medewerkers</w:t>
            </w:r>
          </w:p>
          <w:p w14:paraId="27ACE7D6" w14:textId="77777777" w:rsidR="00C27D8A" w:rsidRPr="00C27D8A" w:rsidRDefault="00C27D8A" w:rsidP="00C27D8A">
            <w:pPr>
              <w:pStyle w:val="Body-10"/>
              <w:spacing w:line="240" w:lineRule="exact"/>
              <w:cnfStyle w:val="000000010000" w:firstRow="0" w:lastRow="0" w:firstColumn="0" w:lastColumn="0" w:oddVBand="0" w:evenVBand="0" w:oddHBand="0" w:evenHBand="1" w:firstRowFirstColumn="0" w:firstRowLastColumn="0" w:lastRowFirstColumn="0" w:lastRowLastColumn="0"/>
              <w:rPr>
                <w:rFonts w:ascii="FS Me Pro Light" w:hAnsi="FS Me Pro Light"/>
                <w:szCs w:val="17"/>
              </w:rPr>
            </w:pPr>
            <w:r w:rsidRPr="00C27D8A">
              <w:rPr>
                <w:rFonts w:ascii="FS Me Pro Light" w:hAnsi="FS Me Pro Light"/>
                <w:szCs w:val="17"/>
              </w:rPr>
              <w:t>01-07:</w:t>
            </w:r>
            <w:r w:rsidRPr="00C27D8A">
              <w:rPr>
                <w:rFonts w:ascii="FS Me Pro Light" w:hAnsi="FS Me Pro Light"/>
                <w:szCs w:val="17"/>
              </w:rPr>
              <w:tab/>
              <w:t>160 medewerkers</w:t>
            </w:r>
          </w:p>
          <w:p w14:paraId="2F46CC64" w14:textId="77777777" w:rsidR="00C27D8A" w:rsidRPr="00C27D8A" w:rsidRDefault="00C27D8A" w:rsidP="00C27D8A">
            <w:pPr>
              <w:pStyle w:val="Body-10"/>
              <w:spacing w:line="240" w:lineRule="exact"/>
              <w:cnfStyle w:val="000000010000" w:firstRow="0" w:lastRow="0" w:firstColumn="0" w:lastColumn="0" w:oddVBand="0" w:evenVBand="0" w:oddHBand="0" w:evenHBand="1" w:firstRowFirstColumn="0" w:firstRowLastColumn="0" w:lastRowFirstColumn="0" w:lastRowLastColumn="0"/>
              <w:rPr>
                <w:rFonts w:ascii="FS Me Pro Light" w:hAnsi="FS Me Pro Light"/>
                <w:szCs w:val="17"/>
              </w:rPr>
            </w:pPr>
            <w:r w:rsidRPr="00C27D8A">
              <w:rPr>
                <w:rFonts w:ascii="FS Me Pro Light" w:hAnsi="FS Me Pro Light"/>
                <w:szCs w:val="17"/>
              </w:rPr>
              <w:t>01-10:</w:t>
            </w:r>
            <w:r w:rsidRPr="00C27D8A">
              <w:rPr>
                <w:rFonts w:ascii="FS Me Pro Light" w:hAnsi="FS Me Pro Light"/>
                <w:szCs w:val="17"/>
              </w:rPr>
              <w:tab/>
              <w:t xml:space="preserve">  95 medewerkers</w:t>
            </w:r>
          </w:p>
          <w:p w14:paraId="4A1BF564" w14:textId="77777777" w:rsidR="00C27D8A" w:rsidRPr="00C27D8A" w:rsidRDefault="00C27D8A" w:rsidP="00C27D8A">
            <w:pPr>
              <w:pStyle w:val="Body-10"/>
              <w:spacing w:line="240" w:lineRule="exact"/>
              <w:cnfStyle w:val="000000010000" w:firstRow="0" w:lastRow="0" w:firstColumn="0" w:lastColumn="0" w:oddVBand="0" w:evenVBand="0" w:oddHBand="0" w:evenHBand="1" w:firstRowFirstColumn="0" w:firstRowLastColumn="0" w:lastRowFirstColumn="0" w:lastRowLastColumn="0"/>
              <w:rPr>
                <w:rFonts w:ascii="FS Me Pro Light" w:hAnsi="FS Me Pro Light"/>
                <w:szCs w:val="17"/>
              </w:rPr>
            </w:pPr>
            <w:r w:rsidRPr="00C27D8A">
              <w:rPr>
                <w:rFonts w:ascii="FS Me Pro Light" w:hAnsi="FS Me Pro Light"/>
                <w:noProof/>
                <w:color w:val="2B579A"/>
                <w:szCs w:val="17"/>
                <w:shd w:val="clear" w:color="auto" w:fill="E6E6E6"/>
              </w:rPr>
              <mc:AlternateContent>
                <mc:Choice Requires="wps">
                  <w:drawing>
                    <wp:anchor distT="0" distB="0" distL="114300" distR="114300" simplePos="0" relativeHeight="251662336" behindDoc="0" locked="0" layoutInCell="1" allowOverlap="1" wp14:anchorId="5F787DAB" wp14:editId="2C79F7CB">
                      <wp:simplePos x="0" y="0"/>
                      <wp:positionH relativeFrom="column">
                        <wp:posOffset>484266</wp:posOffset>
                      </wp:positionH>
                      <wp:positionV relativeFrom="paragraph">
                        <wp:posOffset>75409</wp:posOffset>
                      </wp:positionV>
                      <wp:extent cx="970499" cy="0"/>
                      <wp:effectExtent l="0" t="0" r="0" b="0"/>
                      <wp:wrapNone/>
                      <wp:docPr id="30" name="Rechte verbindingslijn 30"/>
                      <wp:cNvGraphicFramePr/>
                      <a:graphic xmlns:a="http://schemas.openxmlformats.org/drawingml/2006/main">
                        <a:graphicData uri="http://schemas.microsoft.com/office/word/2010/wordprocessingShape">
                          <wps:wsp>
                            <wps:cNvCnPr/>
                            <wps:spPr>
                              <a:xfrm>
                                <a:off x="0" y="0"/>
                                <a:ext cx="970499"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fl="http://schemas.microsoft.com/office/word/2024/wordml/sdtformatlock">
                  <w:pict>
                    <v:line w14:anchorId="6C76766B" id="Rechte verbindingslijn 30"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38.15pt,5.95pt" to="114.5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" strokecolor="#123eb7 [3204]" strokeweight=".5pt">
                      <v:stroke joinstyle="miter"/>
                    </v:line>
                  </w:pict>
                </mc:Fallback>
              </mc:AlternateContent>
            </w:r>
            <w:r w:rsidRPr="00C27D8A">
              <w:rPr>
                <w:rFonts w:ascii="FS Me Pro Light" w:hAnsi="FS Me Pro Light"/>
                <w:szCs w:val="17"/>
              </w:rPr>
              <w:tab/>
            </w:r>
          </w:p>
          <w:p w14:paraId="44C913A5" w14:textId="77777777" w:rsidR="00C27D8A" w:rsidRDefault="00C27D8A" w:rsidP="00C27D8A">
            <w:pPr>
              <w:spacing w:line="240" w:lineRule="exact"/>
              <w:cnfStyle w:val="000000010000" w:firstRow="0" w:lastRow="0" w:firstColumn="0" w:lastColumn="0" w:oddVBand="0" w:evenVBand="0" w:oddHBand="0" w:evenHBand="1" w:firstRowFirstColumn="0" w:firstRowLastColumn="0" w:lastRowFirstColumn="0" w:lastRowLastColumn="0"/>
              <w:rPr>
                <w:i/>
                <w:iCs/>
                <w:szCs w:val="17"/>
              </w:rPr>
            </w:pPr>
            <w:r w:rsidRPr="00C27D8A">
              <w:rPr>
                <w:rFonts w:ascii="FS Me Pro Light" w:hAnsi="FS Me Pro Light"/>
                <w:szCs w:val="17"/>
              </w:rPr>
              <w:tab/>
            </w:r>
            <w:r w:rsidRPr="00C27D8A">
              <w:rPr>
                <w:rFonts w:ascii="FS Me Pro Light" w:hAnsi="FS Me Pro Light"/>
                <w:i/>
                <w:iCs/>
                <w:szCs w:val="17"/>
              </w:rPr>
              <w:t>490 medewerkers : 4 = 122,5 medewerkers</w:t>
            </w:r>
          </w:p>
          <w:p w14:paraId="63D3BCB2" w14:textId="77777777" w:rsidR="00E3222E" w:rsidRPr="00E3222E" w:rsidRDefault="00E3222E" w:rsidP="00C27D8A">
            <w:pPr>
              <w:spacing w:line="240" w:lineRule="exact"/>
              <w:cnfStyle w:val="000000010000" w:firstRow="0" w:lastRow="0" w:firstColumn="0" w:lastColumn="0" w:oddVBand="0" w:evenVBand="0" w:oddHBand="0" w:evenHBand="1" w:firstRowFirstColumn="0" w:firstRowLastColumn="0" w:lastRowFirstColumn="0" w:lastRowLastColumn="0"/>
              <w:rPr>
                <w:rFonts w:asciiTheme="minorHAnsi" w:hAnsiTheme="minorHAnsi"/>
              </w:rPr>
            </w:pPr>
          </w:p>
          <w:p w14:paraId="27138371" w14:textId="77777777" w:rsidR="00E3222E" w:rsidRPr="00E3222E" w:rsidRDefault="00E3222E" w:rsidP="00E3222E">
            <w:pPr>
              <w:spacing w:line="240" w:lineRule="exact"/>
              <w:cnfStyle w:val="000000010000" w:firstRow="0" w:lastRow="0" w:firstColumn="0" w:lastColumn="0" w:oddVBand="0" w:evenVBand="0" w:oddHBand="0" w:evenHBand="1" w:firstRowFirstColumn="0" w:firstRowLastColumn="0" w:lastRowFirstColumn="0" w:lastRowLastColumn="0"/>
              <w:rPr>
                <w:rFonts w:asciiTheme="minorHAnsi" w:hAnsiTheme="minorHAnsi"/>
                <w:b/>
                <w:bCs/>
              </w:rPr>
            </w:pPr>
            <w:r w:rsidRPr="00E3222E">
              <w:rPr>
                <w:rFonts w:asciiTheme="minorHAnsi" w:hAnsiTheme="minorHAnsi"/>
                <w:b/>
                <w:bCs/>
              </w:rPr>
              <w:t>Alternatieve berekening van het gemiddeld totaal aantal medewerkers</w:t>
            </w:r>
          </w:p>
          <w:p w14:paraId="32A65F71" w14:textId="77777777" w:rsidR="00E3222E" w:rsidRPr="00E3222E" w:rsidRDefault="00E3222E" w:rsidP="00E3222E">
            <w:pPr>
              <w:spacing w:line="240" w:lineRule="exact"/>
              <w:cnfStyle w:val="000000010000" w:firstRow="0" w:lastRow="0" w:firstColumn="0" w:lastColumn="0" w:oddVBand="0" w:evenVBand="0" w:oddHBand="0" w:evenHBand="1" w:firstRowFirstColumn="0" w:firstRowLastColumn="0" w:lastRowFirstColumn="0" w:lastRowLastColumn="0"/>
              <w:rPr>
                <w:rFonts w:asciiTheme="minorHAnsi" w:hAnsiTheme="minorHAnsi"/>
              </w:rPr>
            </w:pPr>
            <w:r w:rsidRPr="00E3222E">
              <w:rPr>
                <w:rFonts w:asciiTheme="minorHAnsi" w:hAnsiTheme="minorHAnsi"/>
              </w:rPr>
              <w:t>Neem het totaal aantal SV dagen over van de verzamelloonstaat (loonstaten), deel dit door 260. De Belastingdienst hanteert 260 SV dagen per jaar, en 260 dagen staat daarom gelijk aan 1 medewerker bij gebruik van deze methodiek. De uitkomst is het gemiddeld aantal medewerkers over het peiljaar, en kun je gebruiken t.b.v. invulling van A (bedrijfsomvang).</w:t>
            </w:r>
          </w:p>
          <w:p w14:paraId="33A84047" w14:textId="77777777" w:rsidR="00E3222E" w:rsidRPr="00E3222E" w:rsidRDefault="00E3222E" w:rsidP="00E3222E">
            <w:pPr>
              <w:spacing w:line="240" w:lineRule="exact"/>
              <w:cnfStyle w:val="000000010000" w:firstRow="0" w:lastRow="0" w:firstColumn="0" w:lastColumn="0" w:oddVBand="0" w:evenVBand="0" w:oddHBand="0" w:evenHBand="1" w:firstRowFirstColumn="0" w:firstRowLastColumn="0" w:lastRowFirstColumn="0" w:lastRowLastColumn="0"/>
              <w:rPr>
                <w:rFonts w:asciiTheme="minorHAnsi" w:hAnsiTheme="minorHAnsi"/>
              </w:rPr>
            </w:pPr>
          </w:p>
          <w:p w14:paraId="58B6AF8B" w14:textId="77777777" w:rsidR="00E3222E" w:rsidRPr="003B3634" w:rsidRDefault="00E3222E" w:rsidP="00E3222E">
            <w:pPr>
              <w:spacing w:line="240" w:lineRule="exact"/>
              <w:cnfStyle w:val="000000010000" w:firstRow="0" w:lastRow="0" w:firstColumn="0" w:lastColumn="0" w:oddVBand="0" w:evenVBand="0" w:oddHBand="0" w:evenHBand="1" w:firstRowFirstColumn="0" w:firstRowLastColumn="0" w:lastRowFirstColumn="0" w:lastRowLastColumn="0"/>
              <w:rPr>
                <w:rFonts w:asciiTheme="minorHAnsi" w:hAnsiTheme="minorHAnsi"/>
                <w:i/>
                <w:iCs/>
              </w:rPr>
            </w:pPr>
            <w:r w:rsidRPr="003B3634">
              <w:rPr>
                <w:rFonts w:asciiTheme="minorHAnsi" w:hAnsiTheme="minorHAnsi"/>
                <w:i/>
                <w:iCs/>
              </w:rPr>
              <w:t>NB bij gebruik van deze methode verdient het de voorkeur de peildatum te laten aansluiten met een verloningsperiode. Bijvoorbeeld bij verloning per maand, zou de peildatum bij voorkeur op de 1e dag van de volgende maand gezet kunnen worden.</w:t>
            </w:r>
          </w:p>
          <w:p w14:paraId="737959D5" w14:textId="77777777" w:rsidR="00E3222E" w:rsidRPr="003B3634" w:rsidRDefault="00E3222E" w:rsidP="00E3222E">
            <w:pPr>
              <w:spacing w:line="240" w:lineRule="exact"/>
              <w:cnfStyle w:val="000000010000" w:firstRow="0" w:lastRow="0" w:firstColumn="0" w:lastColumn="0" w:oddVBand="0" w:evenVBand="0" w:oddHBand="0" w:evenHBand="1" w:firstRowFirstColumn="0" w:firstRowLastColumn="0" w:lastRowFirstColumn="0" w:lastRowLastColumn="0"/>
              <w:rPr>
                <w:rFonts w:asciiTheme="minorHAnsi" w:hAnsiTheme="minorHAnsi"/>
                <w:i/>
                <w:iCs/>
              </w:rPr>
            </w:pPr>
            <w:r w:rsidRPr="003B3634">
              <w:rPr>
                <w:rFonts w:asciiTheme="minorHAnsi" w:hAnsiTheme="minorHAnsi"/>
                <w:i/>
                <w:iCs/>
              </w:rPr>
              <w:t xml:space="preserve">Indien een peiljaar op twee kalenderjaren betrekking heeft, moet de verzamelloonstaat over 2 jaren worden aangeleverd. In het loonadministratie systeem kan aangegeven worden, op welke perioden de verzamelloonstaat betrekking moet hebben. Houdt daarbij het peiljaar aan, zoals is opgegeven. Bijvoorbeeld in het geval van een peildatum op 1-2-2025, het peiljaar is dan 1-2-2024 tot en met 31-01-2025. </w:t>
            </w:r>
          </w:p>
          <w:p w14:paraId="36FDF442" w14:textId="117847A1" w:rsidR="00E3222E" w:rsidRPr="00E3222E" w:rsidRDefault="00E3222E" w:rsidP="00E3222E">
            <w:pPr>
              <w:spacing w:line="240" w:lineRule="exact"/>
              <w:cnfStyle w:val="000000010000" w:firstRow="0" w:lastRow="0" w:firstColumn="0" w:lastColumn="0" w:oddVBand="0" w:evenVBand="0" w:oddHBand="0" w:evenHBand="1" w:firstRowFirstColumn="0" w:firstRowLastColumn="0" w:lastRowFirstColumn="0" w:lastRowLastColumn="0"/>
              <w:rPr>
                <w:rFonts w:asciiTheme="minorHAnsi" w:hAnsiTheme="minorHAnsi"/>
              </w:rPr>
            </w:pPr>
            <w:r w:rsidRPr="003B3634">
              <w:rPr>
                <w:rFonts w:asciiTheme="minorHAnsi" w:hAnsiTheme="minorHAnsi"/>
                <w:i/>
                <w:iCs/>
              </w:rPr>
              <w:t xml:space="preserve">In de </w:t>
            </w:r>
            <w:proofErr w:type="spellStart"/>
            <w:r w:rsidRPr="003B3634">
              <w:rPr>
                <w:rFonts w:asciiTheme="minorHAnsi" w:hAnsiTheme="minorHAnsi"/>
                <w:i/>
                <w:iCs/>
              </w:rPr>
              <w:t>verloonde</w:t>
            </w:r>
            <w:proofErr w:type="spellEnd"/>
            <w:r w:rsidRPr="003B3634">
              <w:rPr>
                <w:rFonts w:asciiTheme="minorHAnsi" w:hAnsiTheme="minorHAnsi"/>
                <w:i/>
                <w:iCs/>
              </w:rPr>
              <w:t xml:space="preserve"> uren zijn ook overuren begrepen, bij gebruik van deze methodiek worden deze meegeteld maar het aantal fte (G) kan nooit meer zijn dan het aantal medewerkers. (A) Wanneer dit wel het geval is moet het aantal fte gelijkgesteld worden aan het aantal medewerkers.</w:t>
            </w:r>
          </w:p>
          <w:p w14:paraId="6AA6C8FA" w14:textId="2DA1C7BC" w:rsidR="00E3222E" w:rsidRPr="00C27D8A" w:rsidRDefault="00E3222E" w:rsidP="00C27D8A">
            <w:pPr>
              <w:spacing w:line="240" w:lineRule="exact"/>
              <w:cnfStyle w:val="000000010000" w:firstRow="0" w:lastRow="0" w:firstColumn="0" w:lastColumn="0" w:oddVBand="0" w:evenVBand="0" w:oddHBand="0" w:evenHBand="1" w:firstRowFirstColumn="0" w:firstRowLastColumn="0" w:lastRowFirstColumn="0" w:lastRowLastColumn="0"/>
              <w:rPr>
                <w:rFonts w:ascii="FS Me Pro Light" w:hAnsi="FS Me Pro Light"/>
              </w:rPr>
            </w:pPr>
          </w:p>
        </w:tc>
      </w:tr>
      <w:tr w:rsidR="00C27D8A" w:rsidRPr="00AB555B" w14:paraId="4E3F02F7" w14:textId="77777777" w:rsidTr="00ED0FD3">
        <w:trPr>
          <w:cnfStyle w:val="000000100000" w:firstRow="0" w:lastRow="0" w:firstColumn="0" w:lastColumn="0" w:oddVBand="0" w:evenVBand="0" w:oddHBand="1" w:evenHBand="0" w:firstRowFirstColumn="0" w:firstRowLastColumn="0" w:lastRowFirstColumn="0" w:lastRowLastColumn="0"/>
          <w:cantSplit w:val="0"/>
        </w:trPr>
        <w:tc>
          <w:tcPr>
            <w:cnfStyle w:val="001000000000" w:firstRow="0" w:lastRow="0" w:firstColumn="1" w:lastColumn="0" w:oddVBand="0" w:evenVBand="0" w:oddHBand="0" w:evenHBand="0" w:firstRowFirstColumn="0" w:firstRowLastColumn="0" w:lastRowFirstColumn="0" w:lastRowLastColumn="0"/>
            <w:tcW w:w="2122"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EBF0FF"/>
          </w:tcPr>
          <w:p w14:paraId="1546350A" w14:textId="77777777" w:rsidR="00C27D8A" w:rsidRPr="00AB555B" w:rsidRDefault="00C27D8A" w:rsidP="00C27D8A">
            <w:pPr>
              <w:rPr>
                <w:rFonts w:asciiTheme="minorHAnsi" w:hAnsiTheme="minorHAnsi"/>
              </w:rPr>
            </w:pPr>
          </w:p>
        </w:tc>
        <w:tc>
          <w:tcPr>
            <w:tcW w:w="6237" w:type="dxa"/>
            <w:shd w:val="clear" w:color="auto" w:fill="EBF0FF"/>
          </w:tcPr>
          <w:p w14:paraId="588DC38E" w14:textId="77777777" w:rsidR="00C27D8A" w:rsidRPr="00C27D8A" w:rsidRDefault="00C27D8A" w:rsidP="00C27D8A">
            <w:pPr>
              <w:spacing w:line="240" w:lineRule="exac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C27D8A">
              <w:rPr>
                <w:rFonts w:asciiTheme="minorHAnsi" w:hAnsiTheme="minorHAnsi"/>
              </w:rPr>
              <w:t>Uitzondering voor SW-bedrijven</w:t>
            </w:r>
          </w:p>
          <w:p w14:paraId="5194090F" w14:textId="09BBC3B3" w:rsidR="00C27D8A" w:rsidRPr="00C27D8A" w:rsidRDefault="00C27D8A" w:rsidP="00C27D8A">
            <w:pPr>
              <w:spacing w:line="240" w:lineRule="exac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C27D8A">
              <w:rPr>
                <w:rFonts w:asciiTheme="minorHAnsi" w:hAnsiTheme="minorHAnsi"/>
              </w:rPr>
              <w:t>Om dubbeltellingen te voorkomen van extern gedetacheerde medewerkers van (SW-)organisaties tellen deze extern gedetacheerden niet mee bij het berekenen van de directe sociale bijdrage van (SW-)organisaties die een PSO-aanvraag doen, noch voor het aantal medewerkers, noch als doelgroep</w:t>
            </w:r>
            <w:r>
              <w:rPr>
                <w:rStyle w:val="FootnoteReference"/>
              </w:rPr>
              <w:footnoteReference w:id="18"/>
            </w:r>
            <w:r w:rsidRPr="00C27D8A">
              <w:rPr>
                <w:rFonts w:asciiTheme="minorHAnsi" w:hAnsiTheme="minorHAnsi"/>
              </w:rPr>
              <w:t>. In de Online rekentool wordt specifiek naar deze groep gevraagd en wordt de omvang hiervan niet meegerekend bij het bepalen van de bedrijfsomvang en het aantal fte van de SW-organisaties die een PSO-erkenning aanvragen. Dit geldt echter niet wanneer medewerkers binnen Onderliggende entiteiten werkzaam zijn die vallen onder de Aanvragende organisatie. Dan dienen deze medewerkers in de rekentool opgevoerd te worden als “werknemers in loondienst” en niet bij “fte medewerkers met een SW indicatie die in dienst zijn bij SW-bedrijven extern gedetacheerd”.</w:t>
            </w:r>
          </w:p>
          <w:p w14:paraId="372C628F" w14:textId="77777777" w:rsidR="00C27D8A" w:rsidRPr="00C27D8A" w:rsidRDefault="00C27D8A" w:rsidP="00C27D8A">
            <w:pPr>
              <w:spacing w:line="240" w:lineRule="exact"/>
              <w:cnfStyle w:val="000000100000" w:firstRow="0" w:lastRow="0" w:firstColumn="0" w:lastColumn="0" w:oddVBand="0" w:evenVBand="0" w:oddHBand="1" w:evenHBand="0" w:firstRowFirstColumn="0" w:firstRowLastColumn="0" w:lastRowFirstColumn="0" w:lastRowLastColumn="0"/>
              <w:rPr>
                <w:rFonts w:asciiTheme="minorHAnsi" w:hAnsiTheme="minorHAnsi"/>
              </w:rPr>
            </w:pPr>
          </w:p>
          <w:p w14:paraId="7E76A4A5" w14:textId="3CCDE72F" w:rsidR="00C27D8A" w:rsidRPr="00AB555B" w:rsidRDefault="00C27D8A" w:rsidP="00C27D8A">
            <w:pPr>
              <w:spacing w:line="240" w:lineRule="exac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C27D8A">
              <w:rPr>
                <w:rFonts w:asciiTheme="minorHAnsi" w:hAnsiTheme="minorHAnsi"/>
              </w:rPr>
              <w:t xml:space="preserve">In 2017 en 2018 telden extern gedetacheerde personen met een SW-indicatie wel mee bij de berekening of een SW-bedrijf voldoet aan de kwantitatieve criteria van 30+ bedrijven. In deze jaren telden namelijk alleen medewerkers in loondienst mee voor het bepalen of een bedrijf voldeed aan het 30+ criterium. Vanaf versie 1.7 (per 1 april 2019) kunnen ook medewerkers met een </w:t>
            </w:r>
            <w:proofErr w:type="spellStart"/>
            <w:r w:rsidRPr="00C27D8A">
              <w:rPr>
                <w:rFonts w:asciiTheme="minorHAnsi" w:hAnsiTheme="minorHAnsi"/>
              </w:rPr>
              <w:t>flex</w:t>
            </w:r>
            <w:proofErr w:type="spellEnd"/>
            <w:r w:rsidRPr="00C27D8A">
              <w:rPr>
                <w:rFonts w:asciiTheme="minorHAnsi" w:hAnsiTheme="minorHAnsi"/>
              </w:rPr>
              <w:t>-overeenkomst meetellen voor het bepalen of een bedrijf voldoet aan het 30+ criterium. Vanaf dat moment geldt bovenstaande uitzondering voor SW-bedrijven zowel voor het bepalen van de directe sociale bijdrage voor de PSO, als voor het bepalen of een (SW-)bedrijf voldoet aan het 30+ criterium</w:t>
            </w:r>
          </w:p>
        </w:tc>
      </w:tr>
    </w:tbl>
    <w:p w14:paraId="478F9693" w14:textId="77777777" w:rsidR="003E6915" w:rsidRDefault="003E6915">
      <w:pPr>
        <w:suppressAutoHyphens w:val="0"/>
      </w:pPr>
      <w:r>
        <w:br w:type="page"/>
      </w:r>
    </w:p>
    <w:p w14:paraId="2D306DDA" w14:textId="01E62CB9" w:rsidR="00B35B2F" w:rsidRPr="003E6915" w:rsidRDefault="003E6915" w:rsidP="003E6915">
      <w:pPr>
        <w:pStyle w:val="Kop1ZN"/>
        <w:spacing w:after="360" w:line="400" w:lineRule="exact"/>
        <w:rPr>
          <w:sz w:val="28"/>
          <w:szCs w:val="28"/>
        </w:rPr>
      </w:pPr>
      <w:bookmarkStart w:id="101" w:name="_Toc191473285"/>
      <w:r w:rsidRPr="003E6915">
        <w:rPr>
          <w:sz w:val="28"/>
          <w:szCs w:val="28"/>
        </w:rPr>
        <w:t>Bijlage 2A</w:t>
      </w:r>
      <w:r w:rsidRPr="003E6915">
        <w:rPr>
          <w:sz w:val="28"/>
          <w:szCs w:val="28"/>
        </w:rPr>
        <w:tab/>
        <w:t>Scope van een Aanvragende organisatie: Hoofdaanvrager en eventuele Onderliggende entiteiten</w:t>
      </w:r>
      <w:bookmarkEnd w:id="101"/>
    </w:p>
    <w:p w14:paraId="7F1DEFB4" w14:textId="77777777" w:rsidR="003E6915" w:rsidRDefault="003E6915" w:rsidP="00795B38">
      <w:pPr>
        <w:jc w:val="both"/>
      </w:pPr>
      <w:r>
        <w:t>Een PSO-erkenning in de vorm van een PSO-certificaat kan aangevraagd worden voor één Hoofdaanvrager, maar kan ook voor de Hoofdaanvrager met daaronder één of meerdere onderliggende juridische dochter-entiteit(en) (hierna te noemen Onderliggende entiteiten) aangevraagd worden. Onderliggende entiteiten kunnen ook Hoofdaanvrager zijn en zelfstandig een PSO-aanvraag doen per (onderliggende) entiteit maar kunnen dan niet gelijktijdig onder de scope en het certificaat van de Hoofdaanvrager vallen.</w:t>
      </w:r>
    </w:p>
    <w:p w14:paraId="3A81D92E" w14:textId="77777777" w:rsidR="003E6915" w:rsidRDefault="003E6915" w:rsidP="00795B38">
      <w:pPr>
        <w:jc w:val="both"/>
      </w:pPr>
    </w:p>
    <w:p w14:paraId="22759F3E" w14:textId="77777777" w:rsidR="003E6915" w:rsidRPr="00E8209B" w:rsidRDefault="003E6915" w:rsidP="00795B38">
      <w:pPr>
        <w:jc w:val="both"/>
        <w:rPr>
          <w:i/>
          <w:iCs/>
          <w:color w:val="123EB7"/>
        </w:rPr>
      </w:pPr>
      <w:r w:rsidRPr="00E8209B">
        <w:rPr>
          <w:i/>
          <w:iCs/>
          <w:color w:val="123EB7"/>
        </w:rPr>
        <w:t>Aanvragende organisatie</w:t>
      </w:r>
    </w:p>
    <w:p w14:paraId="156AC5B9" w14:textId="77777777" w:rsidR="003E6915" w:rsidRDefault="003E6915" w:rsidP="00795B38">
      <w:pPr>
        <w:jc w:val="both"/>
      </w:pPr>
      <w:r>
        <w:t xml:space="preserve">Hoofdaanvrager + eventuele Onderliggende entiteiten worden in deze handleiding aangeduid als “Aanvragende organisatie”. Een PSO-(trede-)erkenning is bedoeld voor de gehele Aanvragende organisatie met minimaal twee fte aan werkzame personen in het peiljaar, minimaal één jaar werkzame medewerkers én twee werkzame personen op de aanvraagdatum. De erkenning wordt verleend aan een juridische entiteit, dat wil zeggen een afzonderlijk herkenbare eenheid (rechtspersoon en geregistreerd bij de KvK van een onderneming of organisatie. Het certificaat is uitsluitend geldig voor de </w:t>
      </w:r>
      <w:proofErr w:type="spellStart"/>
      <w:r>
        <w:t>rechtsperso</w:t>
      </w:r>
      <w:proofErr w:type="spellEnd"/>
      <w:r>
        <w:t>(o)n(en) waarvoor het is uitgegeven en kan niet aan derden worden overgedragen.</w:t>
      </w:r>
    </w:p>
    <w:p w14:paraId="3C300686" w14:textId="77777777" w:rsidR="003E6915" w:rsidRDefault="003E6915" w:rsidP="00795B38">
      <w:pPr>
        <w:jc w:val="both"/>
      </w:pPr>
      <w:r>
        <w:t>PSO-Nederland behoudt zich het recht voor om organisatie/bedrijven die weliswaar feitelijk aan de criteria voor de PSO voldoen, maar door hun productie, werkwijze of anderszins de goede naam van PSO en/of het socialer ondernemen zouden kunnen schaden, geen PSO-certificaat toe te kennen.</w:t>
      </w:r>
    </w:p>
    <w:p w14:paraId="197724FD" w14:textId="77777777" w:rsidR="003E6915" w:rsidRDefault="003E6915" w:rsidP="00795B38">
      <w:pPr>
        <w:jc w:val="both"/>
      </w:pPr>
    </w:p>
    <w:p w14:paraId="0AD2BD61" w14:textId="77777777" w:rsidR="003E6915" w:rsidRPr="00E8209B" w:rsidRDefault="003E6915" w:rsidP="00795B38">
      <w:pPr>
        <w:jc w:val="both"/>
        <w:rPr>
          <w:b/>
          <w:bCs/>
        </w:rPr>
      </w:pPr>
      <w:r w:rsidRPr="00E8209B">
        <w:rPr>
          <w:b/>
          <w:bCs/>
        </w:rPr>
        <w:t>Er zijn drie soorten Aanvragende organisaties:</w:t>
      </w:r>
    </w:p>
    <w:p w14:paraId="51B7DFF2" w14:textId="1EF96C4F" w:rsidR="003E6915" w:rsidRPr="00E8209B" w:rsidRDefault="003E6915" w:rsidP="00795B38">
      <w:pPr>
        <w:pStyle w:val="ListParagraph"/>
        <w:numPr>
          <w:ilvl w:val="0"/>
          <w:numId w:val="99"/>
        </w:numPr>
        <w:jc w:val="both"/>
        <w:rPr>
          <w:color w:val="123EB7"/>
        </w:rPr>
      </w:pPr>
      <w:r w:rsidRPr="00E8209B">
        <w:rPr>
          <w:color w:val="123EB7"/>
        </w:rPr>
        <w:t>Hoofdaanvrager zonder Onderliggende entiteiten</w:t>
      </w:r>
    </w:p>
    <w:p w14:paraId="1617191D" w14:textId="23D81D8E" w:rsidR="003E6915" w:rsidRDefault="003E6915" w:rsidP="00795B38">
      <w:pPr>
        <w:pStyle w:val="ListParagraph"/>
        <w:numPr>
          <w:ilvl w:val="0"/>
          <w:numId w:val="100"/>
        </w:numPr>
        <w:jc w:val="both"/>
      </w:pPr>
      <w:r>
        <w:t>Hoofdaanvrager is de juridische entiteit die de PSO-aanvraag doet namens de Aanvragende organisatie en aan wie het PSO-certificaat wordt toegekend. De Hoofdaanvrager dient minimaal aan de volgende voorwaarden te voldoen:</w:t>
      </w:r>
    </w:p>
    <w:p w14:paraId="0F2B2AFB" w14:textId="34F287CF" w:rsidR="003E6915" w:rsidRDefault="003E6915" w:rsidP="00795B38">
      <w:pPr>
        <w:pStyle w:val="ListParagraph"/>
        <w:numPr>
          <w:ilvl w:val="0"/>
          <w:numId w:val="100"/>
        </w:numPr>
        <w:jc w:val="both"/>
      </w:pPr>
      <w:r>
        <w:t>met Hoofdaanvrager wordt bedoeld een afzonderlijk herkenbare rechtspersoon zoals geregistreerd bij de KvK;</w:t>
      </w:r>
    </w:p>
    <w:p w14:paraId="061C9091" w14:textId="5750E504" w:rsidR="003E6915" w:rsidRDefault="003E6915" w:rsidP="00795B38">
      <w:pPr>
        <w:pStyle w:val="ListParagraph"/>
        <w:numPr>
          <w:ilvl w:val="0"/>
          <w:numId w:val="100"/>
        </w:numPr>
        <w:jc w:val="both"/>
      </w:pPr>
      <w:r>
        <w:t>de Hoofdaanvrager dient te beschikken over een eigen KvK nummer dat minimaal een jaar bestaat;</w:t>
      </w:r>
    </w:p>
    <w:p w14:paraId="10E2B2B1" w14:textId="556EBBF8" w:rsidR="003E6915" w:rsidRDefault="003E6915" w:rsidP="00795B38">
      <w:pPr>
        <w:pStyle w:val="ListParagraph"/>
        <w:numPr>
          <w:ilvl w:val="0"/>
          <w:numId w:val="100"/>
        </w:numPr>
        <w:jc w:val="both"/>
      </w:pPr>
      <w:r>
        <w:t>de Hoofdaanvrager dient exact te worden opgegeven o.b.v. de statutaire naam zoals geregistreerd bij de KvK.</w:t>
      </w:r>
    </w:p>
    <w:p w14:paraId="63EDE3A0" w14:textId="77777777" w:rsidR="003E6915" w:rsidRPr="00E8209B" w:rsidRDefault="003E6915" w:rsidP="00795B38">
      <w:pPr>
        <w:jc w:val="both"/>
        <w:rPr>
          <w:color w:val="123EB7"/>
        </w:rPr>
      </w:pPr>
    </w:p>
    <w:p w14:paraId="38425B39" w14:textId="72F3057F" w:rsidR="003E6915" w:rsidRPr="00E8209B" w:rsidRDefault="003E6915" w:rsidP="00795B38">
      <w:pPr>
        <w:pStyle w:val="ListParagraph"/>
        <w:numPr>
          <w:ilvl w:val="0"/>
          <w:numId w:val="99"/>
        </w:numPr>
        <w:jc w:val="both"/>
        <w:rPr>
          <w:color w:val="123EB7"/>
        </w:rPr>
      </w:pPr>
      <w:r w:rsidRPr="00E8209B">
        <w:rPr>
          <w:color w:val="123EB7"/>
        </w:rPr>
        <w:t>Hoofdaanvrager zonder Onderliggende entiteiten met, op het PSO-certificaat te vermelden, vestigingen</w:t>
      </w:r>
    </w:p>
    <w:p w14:paraId="2B59765F" w14:textId="3467B713" w:rsidR="003E6915" w:rsidRDefault="003E6915" w:rsidP="00795B38">
      <w:pPr>
        <w:pStyle w:val="ListParagraph"/>
        <w:ind w:left="360"/>
        <w:jc w:val="both"/>
      </w:pPr>
      <w:r>
        <w:t>Als het PSO-certificaat wordt aangevraagd voor één Hoofdaanvrager zonder onderliggende (dochter-)entiteiten is het niet verplicht maar wel mogelijk om eventuele onderliggende (neven)afdelingen met een afwijkend KvK (neven)vestigingsnummer op het PSO-certificaat weer te geven. De nevenvestigingen worden in deze handleiding aangeduid als ‘op PSO-certificaat te vermelden</w:t>
      </w:r>
      <w:r w:rsidR="003B3634">
        <w:t xml:space="preserve"> vestigingen’. </w:t>
      </w:r>
      <w:r>
        <w:t>Een onderliggende (neven)vestiging kan nooit zelfstandig Hoofdaanvrager zijn, omdat een nevenvestging geen zelfstandige juridische entiteit is.</w:t>
      </w:r>
    </w:p>
    <w:p w14:paraId="221EEBE3" w14:textId="77777777" w:rsidR="003E6915" w:rsidRDefault="003E6915" w:rsidP="00795B38">
      <w:pPr>
        <w:jc w:val="both"/>
      </w:pPr>
    </w:p>
    <w:p w14:paraId="174C20FC" w14:textId="164B294A" w:rsidR="003E6915" w:rsidRPr="00ED0FD3" w:rsidRDefault="003E6915" w:rsidP="00795B38">
      <w:pPr>
        <w:pStyle w:val="ListParagraph"/>
        <w:numPr>
          <w:ilvl w:val="0"/>
          <w:numId w:val="99"/>
        </w:numPr>
        <w:jc w:val="both"/>
        <w:rPr>
          <w:color w:val="123EB7"/>
        </w:rPr>
      </w:pPr>
      <w:r w:rsidRPr="00ED0FD3">
        <w:rPr>
          <w:color w:val="123EB7"/>
        </w:rPr>
        <w:t>Hoofaanvrager met onderliggende (dochter-)entiteiten</w:t>
      </w:r>
    </w:p>
    <w:p w14:paraId="5E9A1BE4" w14:textId="77777777" w:rsidR="003E6915" w:rsidRDefault="003E6915" w:rsidP="00795B38">
      <w:pPr>
        <w:pStyle w:val="ListParagraph"/>
        <w:ind w:left="360"/>
        <w:jc w:val="both"/>
      </w:pPr>
      <w:r>
        <w:t xml:space="preserve">De Hoofdaanvrager dient te voldoen aan de in artikel 1 van bijlage 2A omschreven voorwaarden. Om onderliggende (dochter-)entiteiten te mogen toerekenen aan de Hoofdaanvrager en daarmee onderdeel te laten uitmaken van de scope van de Aanvragende organisatie, dienen de onderliggende (dochter-)entiteiten minimaal aan de </w:t>
      </w:r>
      <w:r w:rsidRPr="00E8209B">
        <w:rPr>
          <w:b/>
          <w:bCs/>
        </w:rPr>
        <w:t>volgende voorwaarden</w:t>
      </w:r>
      <w:r>
        <w:t xml:space="preserve"> te voldoen:</w:t>
      </w:r>
    </w:p>
    <w:p w14:paraId="592CEA72" w14:textId="21095150" w:rsidR="003E6915" w:rsidRDefault="003E6915" w:rsidP="00795B38">
      <w:pPr>
        <w:pStyle w:val="ListParagraph"/>
        <w:numPr>
          <w:ilvl w:val="0"/>
          <w:numId w:val="101"/>
        </w:numPr>
        <w:jc w:val="both"/>
      </w:pPr>
      <w:r>
        <w:t>Met Onderliggende entiteiten wordt bedoeld een afzonderlijk herkenbare eenheid: rechtspersoon en geregistreerd bij de KvK van een onderneming of organisatie.</w:t>
      </w:r>
    </w:p>
    <w:p w14:paraId="2B2AF17B" w14:textId="61285CD5" w:rsidR="003E6915" w:rsidRDefault="003E6915" w:rsidP="00795B38">
      <w:pPr>
        <w:pStyle w:val="ListParagraph"/>
        <w:numPr>
          <w:ilvl w:val="0"/>
          <w:numId w:val="101"/>
        </w:numPr>
        <w:jc w:val="both"/>
      </w:pPr>
      <w:r>
        <w:t>De Onderliggende entiteiten dienen te beschikken over een eigen KvK-nummer.</w:t>
      </w:r>
    </w:p>
    <w:p w14:paraId="297EBBE6" w14:textId="5AE4E3FA" w:rsidR="003E6915" w:rsidRDefault="003E6915" w:rsidP="00795B38">
      <w:pPr>
        <w:pStyle w:val="ListParagraph"/>
        <w:numPr>
          <w:ilvl w:val="0"/>
          <w:numId w:val="101"/>
        </w:numPr>
        <w:jc w:val="both"/>
      </w:pPr>
      <w:r>
        <w:t>De Onderliggende entiteiten dienen te worden opgegeven o.b.v. de statutaire naam.</w:t>
      </w:r>
    </w:p>
    <w:p w14:paraId="7DFB3394" w14:textId="2BCB225C" w:rsidR="003E6915" w:rsidRDefault="003E6915" w:rsidP="00795B38">
      <w:pPr>
        <w:pStyle w:val="ListParagraph"/>
        <w:numPr>
          <w:ilvl w:val="0"/>
          <w:numId w:val="101"/>
        </w:numPr>
        <w:jc w:val="both"/>
      </w:pPr>
      <w:r>
        <w:t>De Onderliggende entiteiten vallen alle onder dezelfde Hoofdaanvrager zoals omschreven in artikel 1 van bijlage 2A. De Hoofdaanvrager kan bijvoorbeeld de hoofdvestiging of holding zijn.</w:t>
      </w:r>
    </w:p>
    <w:p w14:paraId="28F6AA7B" w14:textId="1E435F66" w:rsidR="003E6915" w:rsidRDefault="003E6915" w:rsidP="00795B38">
      <w:pPr>
        <w:pStyle w:val="ListParagraph"/>
        <w:numPr>
          <w:ilvl w:val="0"/>
          <w:numId w:val="101"/>
        </w:numPr>
        <w:jc w:val="both"/>
      </w:pPr>
      <w:r>
        <w:t>De Hoofdaanvrager dient een wettelijke of contractuele band met de Onderliggende entiteiten te hebben.</w:t>
      </w:r>
    </w:p>
    <w:p w14:paraId="19F6F1F3" w14:textId="7C2C9C8B" w:rsidR="003E6915" w:rsidRDefault="003E6915" w:rsidP="00795B38">
      <w:pPr>
        <w:pStyle w:val="ListParagraph"/>
        <w:numPr>
          <w:ilvl w:val="0"/>
          <w:numId w:val="101"/>
        </w:numPr>
        <w:jc w:val="both"/>
      </w:pPr>
      <w:r>
        <w:t>Er is sprake van een centrale aansturing vanuit de Hoofdaanvrager.</w:t>
      </w:r>
    </w:p>
    <w:p w14:paraId="31ACB2C6" w14:textId="4A6D4F31" w:rsidR="003E6915" w:rsidRDefault="003E6915" w:rsidP="00795B38">
      <w:pPr>
        <w:pStyle w:val="ListParagraph"/>
        <w:numPr>
          <w:ilvl w:val="0"/>
          <w:numId w:val="101"/>
        </w:numPr>
        <w:jc w:val="both"/>
      </w:pPr>
      <w:r>
        <w:t>De Hoofdaanvrager is direct of indirect voor minimaal 50% eigenaar van de Onderliggende entiteiten.</w:t>
      </w:r>
    </w:p>
    <w:p w14:paraId="495311F2" w14:textId="073A3E7C" w:rsidR="003E6915" w:rsidRDefault="003E6915" w:rsidP="00795B38">
      <w:pPr>
        <w:pStyle w:val="ListParagraph"/>
        <w:numPr>
          <w:ilvl w:val="0"/>
          <w:numId w:val="101"/>
        </w:numPr>
        <w:jc w:val="both"/>
      </w:pPr>
      <w:r>
        <w:t>Alle medewerkers die werkzaam zijn binnen de Hoofdaanvrager én de Onderliggende entiteit(en) worden meegewogen als onderdeel van totaal aantal fte/MDW zoals benoemd in paragraaf 2.1.</w:t>
      </w:r>
    </w:p>
    <w:p w14:paraId="12E45DB7" w14:textId="0741ACC8" w:rsidR="003E6915" w:rsidRDefault="003E6915" w:rsidP="00795B38">
      <w:pPr>
        <w:pStyle w:val="ListParagraph"/>
        <w:numPr>
          <w:ilvl w:val="0"/>
          <w:numId w:val="101"/>
        </w:numPr>
        <w:jc w:val="both"/>
      </w:pPr>
      <w:r>
        <w:t>Een franchiseorganisatie kan als geheel de PSO alleen aanvragen indien in de franchiseformule is geregeld dat alle franchisenemers moeten voldoen aan de PSO-criteria en -eisen.</w:t>
      </w:r>
    </w:p>
    <w:p w14:paraId="5DEBDF10" w14:textId="4F872A77" w:rsidR="003E6915" w:rsidRDefault="003E6915" w:rsidP="00795B38">
      <w:pPr>
        <w:pStyle w:val="ListParagraph"/>
        <w:numPr>
          <w:ilvl w:val="0"/>
          <w:numId w:val="101"/>
        </w:numPr>
        <w:jc w:val="both"/>
      </w:pPr>
      <w:r>
        <w:t xml:space="preserve">Alle juridische entiteiten waar personen uit de PSO-doelgroep werkzaam zijn, voldoen aan de kwalitatieve eisen. Als één van de betreffende entiteiten niet aan de kwalitatieve eisen voldoet bij een </w:t>
      </w:r>
      <w:proofErr w:type="spellStart"/>
      <w:r>
        <w:t>hercertificering</w:t>
      </w:r>
      <w:proofErr w:type="spellEnd"/>
      <w:r>
        <w:t>, komt de entiteit als geheel niet in aanmerking voor een PSO-erkenning.</w:t>
      </w:r>
    </w:p>
    <w:p w14:paraId="3CD961BF" w14:textId="16003DD1" w:rsidR="003E6915" w:rsidRDefault="003E6915" w:rsidP="00795B38">
      <w:pPr>
        <w:pStyle w:val="ListParagraph"/>
        <w:numPr>
          <w:ilvl w:val="0"/>
          <w:numId w:val="101"/>
        </w:numPr>
        <w:jc w:val="both"/>
      </w:pPr>
      <w:r>
        <w:t>Een Onderliggende entiteit meenemen is alleen mogelijk, wanneer deze Onderliggende entiteit niet al zelfstandig een PSO-erkenning heeft én wil blijven houden nadat de Hoofdaanvrager PSO-gecertificeerd is.</w:t>
      </w:r>
    </w:p>
    <w:p w14:paraId="7A87BCAB" w14:textId="7858FF5D" w:rsidR="003E6915" w:rsidRDefault="003E6915" w:rsidP="00795B38">
      <w:pPr>
        <w:pStyle w:val="ListParagraph"/>
        <w:numPr>
          <w:ilvl w:val="0"/>
          <w:numId w:val="101"/>
        </w:numPr>
        <w:jc w:val="both"/>
      </w:pPr>
      <w:r>
        <w:t>Alle Onderliggende entiteiten waar personen uit de PSO-doelgroep werkzaam zijn, moeten beschikbaar zijn voor de audit.</w:t>
      </w:r>
    </w:p>
    <w:p w14:paraId="445DD59F" w14:textId="65CF8EB5" w:rsidR="003E6915" w:rsidRDefault="003E6915" w:rsidP="00795B38">
      <w:pPr>
        <w:pStyle w:val="ListParagraph"/>
        <w:numPr>
          <w:ilvl w:val="0"/>
          <w:numId w:val="101"/>
        </w:numPr>
        <w:jc w:val="both"/>
      </w:pPr>
      <w:r>
        <w:t>De auditor van de certificerende instelling bepaalt welke Onderliggende entiteiten worden bezocht. Een organisatie mag geen vestigingen of werkmaatschappijen die toebehoren aan een Onderliggende entiteit onttrekken aan de audit.</w:t>
      </w:r>
    </w:p>
    <w:p w14:paraId="5ED90502" w14:textId="77777777" w:rsidR="003E6915" w:rsidRDefault="003E6915" w:rsidP="00795B38">
      <w:pPr>
        <w:pStyle w:val="ListParagraph"/>
        <w:ind w:left="360"/>
        <w:jc w:val="both"/>
      </w:pPr>
      <w:r>
        <w:t>Bij de toetsing maakt de auditor onder andere gebruik van een organogram, jaarverslag of uittreksel KVK of schriftelijk bewijsstuk.</w:t>
      </w:r>
    </w:p>
    <w:p w14:paraId="46A20C2C" w14:textId="09623E3E" w:rsidR="00E8209B" w:rsidRDefault="00E8209B" w:rsidP="00795B38">
      <w:pPr>
        <w:suppressAutoHyphens w:val="0"/>
        <w:jc w:val="both"/>
      </w:pPr>
      <w:r>
        <w:br w:type="page"/>
      </w:r>
    </w:p>
    <w:p w14:paraId="5E98BAA7" w14:textId="77777777" w:rsidR="003E6915" w:rsidRPr="00E8209B" w:rsidRDefault="003E6915" w:rsidP="00795B38">
      <w:pPr>
        <w:jc w:val="both"/>
        <w:rPr>
          <w:b/>
          <w:bCs/>
        </w:rPr>
      </w:pPr>
      <w:r w:rsidRPr="00E8209B">
        <w:rPr>
          <w:b/>
          <w:bCs/>
        </w:rPr>
        <w:t>Toepassing PSO-criteria en eisen bij Hoofdaanvrager met Onderliggende entiteiten</w:t>
      </w:r>
    </w:p>
    <w:p w14:paraId="243D8132" w14:textId="77777777" w:rsidR="003E6915" w:rsidRDefault="003E6915" w:rsidP="00795B38">
      <w:pPr>
        <w:jc w:val="both"/>
      </w:pPr>
      <w:r>
        <w:t>Voor de PSO-score en criteria wordt de Hoofdaanvrager met Onderliggende entiteiten gezien als één (Aanvragende) organisatie in de berekening van de sociale bijdrage en de toetsing van de PSO-norm. De (gemiddelde) PSO-score is dan ook van toepassing op de Hoofdaanvrager inclusief Onderliggende entiteiten die vallen onder de scope van de aanvraag. Het aantal fte wordt berekend en getoetst over alle entiteiten die onder de scope vallen: dus de Hoofdaanvrager inclusief alle onderliggende (dochter-)entiteiten. Hiervoor moet de Hoofdaanvrager het totaal aantal medewerkers, inclusief de PSO-doelgroep, dat bij de Hoofdaanvrager en Onderliggende entiteiten werkt in de rekentool opgeven. Er wordt dan ook geen verdeelsleutel toegepast bij een Aanvragende organisatie die bestaat uit een Hoofdaanvrager met slechts enkele van alle Onderliggende entiteit(en). Op individueel niveau moeten alle werkzame personen uit de doelgroep worden opgegeven die werkten in de peilperiode bij de Hoofdaanvrager en Onderliggende entiteiten. Het is mogelijk in de rekentool bestandsgegevens te uploaden (zie de toelichting bij de rekentool op de website).</w:t>
      </w:r>
    </w:p>
    <w:p w14:paraId="66921D8C" w14:textId="77777777" w:rsidR="003E6915" w:rsidRDefault="003E6915" w:rsidP="00795B38">
      <w:pPr>
        <w:jc w:val="both"/>
      </w:pPr>
    </w:p>
    <w:p w14:paraId="0E848184" w14:textId="77777777" w:rsidR="003E6915" w:rsidRDefault="003E6915" w:rsidP="00795B38">
      <w:pPr>
        <w:jc w:val="both"/>
      </w:pPr>
      <w:r>
        <w:t>Indien medewerkers meerdere typen overeenkomsten hebben binnen een Aanvragende organisatie, dan is de wijze waarop medewerkers werkzaam zijn bij de Hoofdaanvrager leidend. Er wordt binnen een Aanvragende organisatie niet dubbel geregistreerd (bijvoorbeeld een medewerker met een regulier contract bij Hoofdaanvrager en (vanuit de Hoofdaanvrager) gedetacheerd bij Onderliggende entiteit(en)). Het is wel mogelijk dat een medewerker achtereenvolgens meerdere periodes gewerkt heeft met meerdere typen contracten.</w:t>
      </w:r>
    </w:p>
    <w:p w14:paraId="0C696FE3" w14:textId="77777777" w:rsidR="003E6915" w:rsidRDefault="003E6915" w:rsidP="00795B38">
      <w:pPr>
        <w:jc w:val="both"/>
      </w:pPr>
    </w:p>
    <w:p w14:paraId="43F5FD27" w14:textId="49A0C6B2" w:rsidR="003E6915" w:rsidRDefault="003E6915" w:rsidP="00795B38">
      <w:pPr>
        <w:jc w:val="both"/>
      </w:pPr>
      <w:r>
        <w:t>Eventuele onderliggende (juridische) entiteiten die niet in de scope van de Aanvragende PSO-organisatie zijn meegenomen, worden niet meegenomen bij het berekenen en toetsen van de sociale bijdrage van de Aanvragende organisatie, het totaal aantal medewerkers en fte’s, vallen niet onder het PSO-certificaat, worden dan ook niet vermeld in de online marktplaats en tellen ook niet mee in het kader van de ketenstimulering (inkoop bij PSO-gecertificeerde organisaties of SW-bedrijven). Het PSO-certificaat wordt uitgegeven aan - en is alleen van toepassing op - de Hoofdaanvrager en eventuele Onderliggende entiteit(en) met bijbehorende KvK nummers</w:t>
      </w:r>
      <w:r w:rsidR="00E8209B">
        <w:rPr>
          <w:rStyle w:val="FootnoteReference"/>
        </w:rPr>
        <w:footnoteReference w:id="19"/>
      </w:r>
    </w:p>
    <w:p w14:paraId="4EFDA905" w14:textId="77777777" w:rsidR="003E6915" w:rsidRDefault="003E6915" w:rsidP="00795B38">
      <w:pPr>
        <w:jc w:val="both"/>
      </w:pPr>
    </w:p>
    <w:p w14:paraId="5781CB03" w14:textId="3B8FCF9C" w:rsidR="00E8209B" w:rsidRDefault="00E8209B">
      <w:pPr>
        <w:suppressAutoHyphens w:val="0"/>
      </w:pPr>
      <w:r>
        <w:br w:type="page"/>
      </w:r>
    </w:p>
    <w:p w14:paraId="171C66B2" w14:textId="71B50923" w:rsidR="00B35B2F" w:rsidRPr="00E777B9" w:rsidRDefault="00E8209B" w:rsidP="00E8209B">
      <w:pPr>
        <w:pStyle w:val="Kop1ZN"/>
        <w:spacing w:after="360" w:line="400" w:lineRule="exact"/>
        <w:rPr>
          <w:sz w:val="28"/>
          <w:szCs w:val="28"/>
        </w:rPr>
      </w:pPr>
      <w:bookmarkStart w:id="102" w:name="_Toc191473286"/>
      <w:r w:rsidRPr="00E777B9">
        <w:rPr>
          <w:sz w:val="28"/>
          <w:szCs w:val="28"/>
        </w:rPr>
        <w:t>Bijlage 2B</w:t>
      </w:r>
      <w:r w:rsidRPr="00E777B9">
        <w:rPr>
          <w:sz w:val="28"/>
          <w:szCs w:val="28"/>
        </w:rPr>
        <w:tab/>
        <w:t>Richtlijnen voor omvang steekproef voor dossieronderzoek</w:t>
      </w:r>
      <w:r w:rsidR="005876FC">
        <w:rPr>
          <w:sz w:val="28"/>
          <w:szCs w:val="28"/>
        </w:rPr>
        <w:t xml:space="preserve"> en</w:t>
      </w:r>
      <w:r w:rsidRPr="00E777B9">
        <w:rPr>
          <w:sz w:val="28"/>
          <w:szCs w:val="28"/>
        </w:rPr>
        <w:t xml:space="preserve"> aantal interviews met PSO-doelgroep tijdens de audit</w:t>
      </w:r>
      <w:bookmarkEnd w:id="102"/>
    </w:p>
    <w:p w14:paraId="48974E9F" w14:textId="77777777" w:rsidR="00E8209B" w:rsidRPr="00E8209B" w:rsidRDefault="00E8209B" w:rsidP="00795B38">
      <w:pPr>
        <w:jc w:val="both"/>
        <w:rPr>
          <w:b/>
          <w:bCs/>
        </w:rPr>
      </w:pPr>
      <w:r w:rsidRPr="00E8209B">
        <w:rPr>
          <w:b/>
          <w:bCs/>
        </w:rPr>
        <w:t>Richtlijn voor aantal te toetsen dossiers</w:t>
      </w:r>
    </w:p>
    <w:p w14:paraId="6FAFFB22" w14:textId="77777777" w:rsidR="00E8209B" w:rsidRDefault="00E8209B" w:rsidP="00795B38">
      <w:pPr>
        <w:jc w:val="both"/>
      </w:pPr>
      <w:r>
        <w:t>Het aantal dossiers van personen uit de PSO-doelgroep dat getoetst wordt tijdens de audit, is gebaseerd op het aantal personen uit de PSO-doelgroep in de PSO-aanvraag. Als er meer dan zes personen uit de PSO doelgroep in het peiljaar werkzaam zijn (geweest) bij de Aanvragende PSO-organisatie en Onderliggende entiteiten, dan zal er een toetsing plaatsvinden op basis van een steekproef. De auditor toetst bij deze (steekproef van) dossiers, dat deze dossiers de onderliggende bewijslast bevatten van de personen uit de PSO-doelgroep.</w:t>
      </w:r>
    </w:p>
    <w:p w14:paraId="4D422B3B" w14:textId="77777777" w:rsidR="00E8209B" w:rsidRDefault="00E8209B" w:rsidP="00795B38">
      <w:pPr>
        <w:jc w:val="both"/>
      </w:pPr>
    </w:p>
    <w:p w14:paraId="52018E9E" w14:textId="77777777" w:rsidR="00E8209B" w:rsidRDefault="00E8209B" w:rsidP="00795B38">
      <w:pPr>
        <w:jc w:val="both"/>
      </w:pPr>
      <w:r>
        <w:t xml:space="preserve">Voor de toets op persoonsgegevens trekt de auditor een steekproef uit de opgevoerde personen in de rekentool volgens de volgende </w:t>
      </w:r>
      <w:proofErr w:type="spellStart"/>
      <w:r>
        <w:t>staffeling</w:t>
      </w:r>
      <w:proofErr w:type="spellEnd"/>
      <w:r>
        <w:t xml:space="preserve"> (zie tabel hieronder).</w:t>
      </w:r>
    </w:p>
    <w:p w14:paraId="642E857A" w14:textId="20C92A5A" w:rsidR="00B35B2F" w:rsidRDefault="00E8209B" w:rsidP="00795B38">
      <w:pPr>
        <w:jc w:val="both"/>
      </w:pPr>
      <w:r>
        <w:t xml:space="preserve">Personen worden naar rato van de verdeling van de uitgangsposities opgenomen in steekproef, waarbij de auditor in de verdeling kenmerken kan </w:t>
      </w:r>
      <w:proofErr w:type="spellStart"/>
      <w:r>
        <w:t>oververtegenwoordigen</w:t>
      </w:r>
      <w:proofErr w:type="spellEnd"/>
      <w:r>
        <w:t xml:space="preserve"> die zwaar meetellen in de weging. Voor het overige trekt de auditor de dossiers ad-random.</w:t>
      </w:r>
    </w:p>
    <w:p w14:paraId="3C96DFD3" w14:textId="03158623" w:rsidR="00B35B2F" w:rsidRDefault="00B35B2F" w:rsidP="00795B38">
      <w:pPr>
        <w:jc w:val="both"/>
      </w:pPr>
    </w:p>
    <w:tbl>
      <w:tblPr>
        <w:tblStyle w:val="TNO"/>
        <w:tblW w:w="0" w:type="auto"/>
        <w:tblBorders>
          <w:insideH w:val="single" w:sz="4" w:space="0" w:color="FFFFFF" w:themeColor="background1"/>
          <w:insideV w:val="single" w:sz="4" w:space="0" w:color="FFFFFF" w:themeColor="background1"/>
        </w:tblBorders>
        <w:tblLook w:val="04A0" w:firstRow="1" w:lastRow="0" w:firstColumn="1" w:lastColumn="0" w:noHBand="0" w:noVBand="1"/>
      </w:tblPr>
      <w:tblGrid>
        <w:gridCol w:w="3964"/>
        <w:gridCol w:w="2268"/>
      </w:tblGrid>
      <w:tr w:rsidR="00715EDC" w:rsidRPr="00715EDC" w14:paraId="1CD564C9" w14:textId="77777777" w:rsidTr="00715ED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shd w:val="clear" w:color="auto" w:fill="123EB7"/>
          </w:tcPr>
          <w:p w14:paraId="68541052" w14:textId="162059A0" w:rsidR="00715EDC" w:rsidRPr="00715EDC" w:rsidRDefault="00715EDC" w:rsidP="00795B38">
            <w:pPr>
              <w:spacing w:line="240" w:lineRule="exact"/>
              <w:jc w:val="both"/>
              <w:rPr>
                <w:rFonts w:asciiTheme="minorHAnsi" w:hAnsiTheme="minorHAnsi"/>
                <w:b/>
                <w:bCs/>
              </w:rPr>
            </w:pPr>
            <w:r w:rsidRPr="00715EDC">
              <w:rPr>
                <w:rFonts w:asciiTheme="minorHAnsi" w:hAnsiTheme="minorHAnsi"/>
                <w:b/>
                <w:bCs/>
                <w:szCs w:val="17"/>
              </w:rPr>
              <w:t>Aantal personen uit de PSO-doelgroep vallend onder de Aanvragende organisatie</w:t>
            </w:r>
          </w:p>
        </w:tc>
        <w:tc>
          <w:tcPr>
            <w:tcW w:w="2268" w:type="dxa"/>
            <w:shd w:val="clear" w:color="auto" w:fill="123EB7"/>
          </w:tcPr>
          <w:p w14:paraId="7C0311F8" w14:textId="721B1195" w:rsidR="00715EDC" w:rsidRPr="00715EDC" w:rsidRDefault="00715EDC" w:rsidP="00795B38">
            <w:pPr>
              <w:spacing w:line="240" w:lineRule="exact"/>
              <w:jc w:val="both"/>
              <w:cnfStyle w:val="100000000000" w:firstRow="1" w:lastRow="0" w:firstColumn="0" w:lastColumn="0" w:oddVBand="0" w:evenVBand="0" w:oddHBand="0" w:evenHBand="0" w:firstRowFirstColumn="0" w:firstRowLastColumn="0" w:lastRowFirstColumn="0" w:lastRowLastColumn="0"/>
              <w:rPr>
                <w:rFonts w:asciiTheme="minorHAnsi" w:hAnsiTheme="minorHAnsi"/>
                <w:b/>
                <w:bCs/>
              </w:rPr>
            </w:pPr>
            <w:r w:rsidRPr="00715EDC">
              <w:rPr>
                <w:rFonts w:asciiTheme="minorHAnsi" w:hAnsiTheme="minorHAnsi"/>
                <w:b/>
                <w:bCs/>
                <w:szCs w:val="17"/>
              </w:rPr>
              <w:t>Omvang steekproef</w:t>
            </w:r>
          </w:p>
        </w:tc>
      </w:tr>
      <w:tr w:rsidR="00715EDC" w:rsidRPr="00715EDC" w14:paraId="217B20F5" w14:textId="77777777" w:rsidTr="00715E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shd w:val="clear" w:color="auto" w:fill="EBF0FF"/>
          </w:tcPr>
          <w:p w14:paraId="41883914" w14:textId="4EF5609E" w:rsidR="00715EDC" w:rsidRPr="00715EDC" w:rsidRDefault="00715EDC" w:rsidP="00715EDC">
            <w:pPr>
              <w:spacing w:line="240" w:lineRule="exact"/>
              <w:rPr>
                <w:rFonts w:asciiTheme="minorHAnsi" w:hAnsiTheme="minorHAnsi"/>
              </w:rPr>
            </w:pPr>
            <w:r w:rsidRPr="00715EDC">
              <w:rPr>
                <w:rFonts w:asciiTheme="minorHAnsi" w:hAnsiTheme="minorHAnsi"/>
                <w:szCs w:val="17"/>
              </w:rPr>
              <w:t>1 t/m 5</w:t>
            </w:r>
          </w:p>
        </w:tc>
        <w:tc>
          <w:tcPr>
            <w:tcW w:w="2268" w:type="dxa"/>
            <w:shd w:val="clear" w:color="auto" w:fill="EBF0FF"/>
          </w:tcPr>
          <w:p w14:paraId="110FAD61" w14:textId="36886969" w:rsidR="00715EDC" w:rsidRPr="00715EDC" w:rsidRDefault="00715EDC" w:rsidP="00715EDC">
            <w:pPr>
              <w:spacing w:line="240" w:lineRule="exac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715EDC">
              <w:rPr>
                <w:rFonts w:asciiTheme="minorHAnsi" w:hAnsiTheme="minorHAnsi"/>
                <w:szCs w:val="17"/>
              </w:rPr>
              <w:t>Alle dossiers</w:t>
            </w:r>
          </w:p>
        </w:tc>
      </w:tr>
      <w:tr w:rsidR="00715EDC" w:rsidRPr="00715EDC" w14:paraId="4226D301" w14:textId="77777777" w:rsidTr="00715ED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EBF0FF"/>
          </w:tcPr>
          <w:p w14:paraId="2655ADDF" w14:textId="2A40BD15" w:rsidR="00715EDC" w:rsidRPr="00715EDC" w:rsidRDefault="00715EDC" w:rsidP="00715EDC">
            <w:pPr>
              <w:spacing w:line="240" w:lineRule="exact"/>
              <w:rPr>
                <w:rFonts w:asciiTheme="minorHAnsi" w:hAnsiTheme="minorHAnsi"/>
              </w:rPr>
            </w:pPr>
            <w:r w:rsidRPr="00715EDC">
              <w:rPr>
                <w:rFonts w:asciiTheme="minorHAnsi" w:hAnsiTheme="minorHAnsi"/>
                <w:szCs w:val="17"/>
              </w:rPr>
              <w:t>6 t/m 10</w:t>
            </w:r>
          </w:p>
        </w:tc>
        <w:tc>
          <w:tcPr>
            <w:tcW w:w="2268" w:type="dxa"/>
            <w:shd w:val="clear" w:color="auto" w:fill="EBF0FF"/>
          </w:tcPr>
          <w:p w14:paraId="3FFC03B3" w14:textId="4737350F" w:rsidR="00715EDC" w:rsidRPr="00715EDC" w:rsidRDefault="00715EDC" w:rsidP="00715EDC">
            <w:pPr>
              <w:pStyle w:val="Body-10"/>
              <w:spacing w:line="240" w:lineRule="exact"/>
              <w:jc w:val="left"/>
              <w:cnfStyle w:val="000000010000" w:firstRow="0" w:lastRow="0" w:firstColumn="0" w:lastColumn="0" w:oddVBand="0" w:evenVBand="0" w:oddHBand="0" w:evenHBand="1" w:firstRowFirstColumn="0" w:firstRowLastColumn="0" w:lastRowFirstColumn="0" w:lastRowLastColumn="0"/>
              <w:rPr>
                <w:rFonts w:asciiTheme="minorHAnsi" w:hAnsiTheme="minorHAnsi"/>
                <w:szCs w:val="17"/>
              </w:rPr>
            </w:pPr>
            <w:r w:rsidRPr="00715EDC">
              <w:rPr>
                <w:rFonts w:asciiTheme="minorHAnsi" w:hAnsiTheme="minorHAnsi"/>
                <w:szCs w:val="17"/>
              </w:rPr>
              <w:t>6 dossiers</w:t>
            </w:r>
          </w:p>
        </w:tc>
      </w:tr>
      <w:tr w:rsidR="00715EDC" w:rsidRPr="00715EDC" w14:paraId="36CC7614" w14:textId="77777777" w:rsidTr="00715E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EBF0FF"/>
          </w:tcPr>
          <w:p w14:paraId="712A9633" w14:textId="4A6AFDAC" w:rsidR="00715EDC" w:rsidRPr="00715EDC" w:rsidRDefault="00715EDC" w:rsidP="00715EDC">
            <w:pPr>
              <w:spacing w:line="240" w:lineRule="exact"/>
              <w:rPr>
                <w:rFonts w:asciiTheme="minorHAnsi" w:hAnsiTheme="minorHAnsi"/>
              </w:rPr>
            </w:pPr>
            <w:r w:rsidRPr="00715EDC">
              <w:rPr>
                <w:rFonts w:asciiTheme="minorHAnsi" w:hAnsiTheme="minorHAnsi"/>
                <w:szCs w:val="17"/>
              </w:rPr>
              <w:t>11 t/m 20</w:t>
            </w:r>
          </w:p>
        </w:tc>
        <w:tc>
          <w:tcPr>
            <w:tcW w:w="2268" w:type="dxa"/>
            <w:shd w:val="clear" w:color="auto" w:fill="EBF0FF"/>
          </w:tcPr>
          <w:p w14:paraId="09D12030" w14:textId="2BFB53B2" w:rsidR="00715EDC" w:rsidRPr="00715EDC" w:rsidRDefault="00715EDC" w:rsidP="00715EDC">
            <w:pPr>
              <w:pStyle w:val="Body-10"/>
              <w:spacing w:line="240" w:lineRule="exact"/>
              <w:jc w:val="left"/>
              <w:cnfStyle w:val="000000100000" w:firstRow="0" w:lastRow="0" w:firstColumn="0" w:lastColumn="0" w:oddVBand="0" w:evenVBand="0" w:oddHBand="1" w:evenHBand="0" w:firstRowFirstColumn="0" w:firstRowLastColumn="0" w:lastRowFirstColumn="0" w:lastRowLastColumn="0"/>
              <w:rPr>
                <w:rFonts w:asciiTheme="minorHAnsi" w:hAnsiTheme="minorHAnsi"/>
                <w:szCs w:val="17"/>
              </w:rPr>
            </w:pPr>
            <w:r w:rsidRPr="00715EDC">
              <w:rPr>
                <w:rFonts w:asciiTheme="minorHAnsi" w:hAnsiTheme="minorHAnsi"/>
                <w:szCs w:val="17"/>
              </w:rPr>
              <w:t>7 dossiers</w:t>
            </w:r>
          </w:p>
        </w:tc>
      </w:tr>
      <w:tr w:rsidR="00715EDC" w:rsidRPr="00715EDC" w14:paraId="32AB1CA1" w14:textId="77777777" w:rsidTr="00715ED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EBF0FF"/>
          </w:tcPr>
          <w:p w14:paraId="5C25C7E5" w14:textId="617FE8C3" w:rsidR="00715EDC" w:rsidRPr="00715EDC" w:rsidRDefault="00715EDC" w:rsidP="00715EDC">
            <w:pPr>
              <w:spacing w:line="240" w:lineRule="exact"/>
              <w:rPr>
                <w:rFonts w:asciiTheme="minorHAnsi" w:hAnsiTheme="minorHAnsi"/>
              </w:rPr>
            </w:pPr>
            <w:r w:rsidRPr="00715EDC">
              <w:rPr>
                <w:rFonts w:asciiTheme="minorHAnsi" w:hAnsiTheme="minorHAnsi"/>
                <w:szCs w:val="17"/>
              </w:rPr>
              <w:t>21 t/m 50</w:t>
            </w:r>
          </w:p>
        </w:tc>
        <w:tc>
          <w:tcPr>
            <w:tcW w:w="2268" w:type="dxa"/>
            <w:shd w:val="clear" w:color="auto" w:fill="EBF0FF"/>
          </w:tcPr>
          <w:p w14:paraId="3072797A" w14:textId="031171B0" w:rsidR="00715EDC" w:rsidRPr="00715EDC" w:rsidRDefault="00715EDC" w:rsidP="00715EDC">
            <w:pPr>
              <w:pStyle w:val="Body-10"/>
              <w:spacing w:line="240" w:lineRule="exact"/>
              <w:jc w:val="left"/>
              <w:cnfStyle w:val="000000010000" w:firstRow="0" w:lastRow="0" w:firstColumn="0" w:lastColumn="0" w:oddVBand="0" w:evenVBand="0" w:oddHBand="0" w:evenHBand="1" w:firstRowFirstColumn="0" w:firstRowLastColumn="0" w:lastRowFirstColumn="0" w:lastRowLastColumn="0"/>
              <w:rPr>
                <w:rFonts w:asciiTheme="minorHAnsi" w:hAnsiTheme="minorHAnsi"/>
                <w:szCs w:val="17"/>
              </w:rPr>
            </w:pPr>
            <w:r w:rsidRPr="00715EDC">
              <w:rPr>
                <w:rFonts w:asciiTheme="minorHAnsi" w:hAnsiTheme="minorHAnsi"/>
                <w:szCs w:val="17"/>
              </w:rPr>
              <w:t>10 dossiers</w:t>
            </w:r>
          </w:p>
        </w:tc>
      </w:tr>
      <w:tr w:rsidR="00715EDC" w:rsidRPr="00715EDC" w14:paraId="569B8BD3" w14:textId="77777777" w:rsidTr="00715E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EBF0FF"/>
          </w:tcPr>
          <w:p w14:paraId="0C431A2A" w14:textId="1D408A6B" w:rsidR="00715EDC" w:rsidRPr="00715EDC" w:rsidRDefault="00715EDC" w:rsidP="00715EDC">
            <w:pPr>
              <w:spacing w:line="240" w:lineRule="exact"/>
              <w:rPr>
                <w:rFonts w:asciiTheme="minorHAnsi" w:hAnsiTheme="minorHAnsi"/>
              </w:rPr>
            </w:pPr>
            <w:r w:rsidRPr="00715EDC">
              <w:rPr>
                <w:rFonts w:asciiTheme="minorHAnsi" w:hAnsiTheme="minorHAnsi"/>
                <w:szCs w:val="17"/>
              </w:rPr>
              <w:t xml:space="preserve">51 t/m </w:t>
            </w:r>
            <w:r w:rsidR="00346C4A">
              <w:rPr>
                <w:rFonts w:asciiTheme="minorHAnsi" w:hAnsiTheme="minorHAnsi"/>
                <w:szCs w:val="17"/>
              </w:rPr>
              <w:t>5</w:t>
            </w:r>
            <w:r w:rsidRPr="00715EDC">
              <w:rPr>
                <w:rFonts w:asciiTheme="minorHAnsi" w:hAnsiTheme="minorHAnsi"/>
                <w:szCs w:val="17"/>
              </w:rPr>
              <w:t>00</w:t>
            </w:r>
          </w:p>
        </w:tc>
        <w:tc>
          <w:tcPr>
            <w:tcW w:w="2268" w:type="dxa"/>
            <w:shd w:val="clear" w:color="auto" w:fill="EBF0FF"/>
          </w:tcPr>
          <w:p w14:paraId="054F8485" w14:textId="5AAA31ED" w:rsidR="00715EDC" w:rsidRPr="00715EDC" w:rsidRDefault="00715EDC" w:rsidP="00715EDC">
            <w:pPr>
              <w:pStyle w:val="Body-10"/>
              <w:spacing w:line="240" w:lineRule="exact"/>
              <w:jc w:val="left"/>
              <w:cnfStyle w:val="000000100000" w:firstRow="0" w:lastRow="0" w:firstColumn="0" w:lastColumn="0" w:oddVBand="0" w:evenVBand="0" w:oddHBand="1" w:evenHBand="0" w:firstRowFirstColumn="0" w:firstRowLastColumn="0" w:lastRowFirstColumn="0" w:lastRowLastColumn="0"/>
              <w:rPr>
                <w:rFonts w:asciiTheme="minorHAnsi" w:hAnsiTheme="minorHAnsi"/>
                <w:szCs w:val="17"/>
              </w:rPr>
            </w:pPr>
            <w:r w:rsidRPr="00715EDC">
              <w:rPr>
                <w:rFonts w:asciiTheme="minorHAnsi" w:hAnsiTheme="minorHAnsi"/>
                <w:szCs w:val="17"/>
              </w:rPr>
              <w:t>20 dossiers</w:t>
            </w:r>
          </w:p>
        </w:tc>
      </w:tr>
      <w:tr w:rsidR="00715EDC" w:rsidRPr="00715EDC" w14:paraId="57E91599" w14:textId="77777777" w:rsidTr="00715ED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EBF0FF"/>
          </w:tcPr>
          <w:p w14:paraId="28500F9F" w14:textId="4E4A3640" w:rsidR="00715EDC" w:rsidRPr="00715EDC" w:rsidRDefault="00715EDC" w:rsidP="00715EDC">
            <w:pPr>
              <w:spacing w:line="240" w:lineRule="exact"/>
              <w:rPr>
                <w:rFonts w:asciiTheme="minorHAnsi" w:hAnsiTheme="minorHAnsi"/>
              </w:rPr>
            </w:pPr>
            <w:r w:rsidRPr="00715EDC">
              <w:rPr>
                <w:rFonts w:asciiTheme="minorHAnsi" w:hAnsiTheme="minorHAnsi"/>
                <w:szCs w:val="17"/>
              </w:rPr>
              <w:t>Meer dan 500</w:t>
            </w:r>
          </w:p>
        </w:tc>
        <w:tc>
          <w:tcPr>
            <w:tcW w:w="2268" w:type="dxa"/>
            <w:shd w:val="clear" w:color="auto" w:fill="EBF0FF"/>
          </w:tcPr>
          <w:p w14:paraId="227404CE" w14:textId="10101756" w:rsidR="00715EDC" w:rsidRPr="00715EDC" w:rsidRDefault="00715EDC" w:rsidP="00715EDC">
            <w:pPr>
              <w:pStyle w:val="Body-10"/>
              <w:spacing w:line="240" w:lineRule="exact"/>
              <w:jc w:val="left"/>
              <w:cnfStyle w:val="000000010000" w:firstRow="0" w:lastRow="0" w:firstColumn="0" w:lastColumn="0" w:oddVBand="0" w:evenVBand="0" w:oddHBand="0" w:evenHBand="1" w:firstRowFirstColumn="0" w:firstRowLastColumn="0" w:lastRowFirstColumn="0" w:lastRowLastColumn="0"/>
              <w:rPr>
                <w:rFonts w:asciiTheme="minorHAnsi" w:hAnsiTheme="minorHAnsi"/>
                <w:szCs w:val="17"/>
              </w:rPr>
            </w:pPr>
            <w:r w:rsidRPr="00715EDC">
              <w:rPr>
                <w:rFonts w:asciiTheme="minorHAnsi" w:hAnsiTheme="minorHAnsi"/>
                <w:szCs w:val="17"/>
              </w:rPr>
              <w:t>30 dossiers (max.)</w:t>
            </w:r>
          </w:p>
        </w:tc>
      </w:tr>
    </w:tbl>
    <w:p w14:paraId="6BC79014" w14:textId="5AC97391" w:rsidR="00B35B2F" w:rsidRDefault="00B35B2F" w:rsidP="00AB555B"/>
    <w:p w14:paraId="234E6F21" w14:textId="77777777" w:rsidR="00F629DB" w:rsidRDefault="00F629DB" w:rsidP="00795B38">
      <w:pPr>
        <w:jc w:val="both"/>
        <w:rPr>
          <w:b/>
          <w:bCs/>
        </w:rPr>
      </w:pPr>
    </w:p>
    <w:p w14:paraId="0B7DB2AD" w14:textId="43FB85F2" w:rsidR="00E777B9" w:rsidRPr="00E777B9" w:rsidRDefault="00E777B9" w:rsidP="00795B38">
      <w:pPr>
        <w:jc w:val="both"/>
        <w:rPr>
          <w:b/>
          <w:bCs/>
        </w:rPr>
      </w:pPr>
      <w:r w:rsidRPr="00E777B9">
        <w:rPr>
          <w:b/>
          <w:bCs/>
        </w:rPr>
        <w:t>Richtlijn voor aantal te interviewen medewerkers uit de PSO-doelgroep</w:t>
      </w:r>
    </w:p>
    <w:p w14:paraId="703C41EE" w14:textId="6856AD15" w:rsidR="00E777B9" w:rsidRDefault="00E777B9" w:rsidP="00795B38">
      <w:pPr>
        <w:jc w:val="both"/>
      </w:pPr>
      <w:r>
        <w:t>Het aantal te interviewen medewerkers uit de PSO-doelgroep is afhankelijk van</w:t>
      </w:r>
      <w:r w:rsidR="00DE5A77">
        <w:t xml:space="preserve"> </w:t>
      </w:r>
      <w:r>
        <w:t>het totaal aantal personen uit de PSO-doelgroep (op de peildatum</w:t>
      </w:r>
      <w:r w:rsidR="00CF3522">
        <w:t>)</w:t>
      </w:r>
      <w:r>
        <w:t xml:space="preserve"> bij de Aanvragende organisatie inclusief de Onderliggende entiteiten</w:t>
      </w:r>
      <w:r>
        <w:rPr>
          <w:rStyle w:val="FootnoteReference"/>
        </w:rPr>
        <w:footnoteReference w:id="20"/>
      </w:r>
      <w:r>
        <w:t>. Onderstaande verdeling geldt per Aanvragende organisatie (Hoofdaanvrager inclusief eventuele Onderliggende entiteiten). Vooralsnog is er geen bovengrens voor het totaal aantal te interviewen personen uit de PSO-doelgroep.</w:t>
      </w:r>
    </w:p>
    <w:p w14:paraId="52BA324F" w14:textId="0878EEC2" w:rsidR="00E777B9" w:rsidRDefault="00E777B9" w:rsidP="00795B38">
      <w:pPr>
        <w:pStyle w:val="ListParagraph"/>
        <w:numPr>
          <w:ilvl w:val="0"/>
          <w:numId w:val="103"/>
        </w:numPr>
        <w:jc w:val="both"/>
      </w:pPr>
      <w:r>
        <w:t xml:space="preserve">Bij 2 tot 10 personen uit de PSO-doelgroep </w:t>
      </w:r>
      <w:r>
        <w:tab/>
        <w:t>2-3 medewerkers</w:t>
      </w:r>
      <w:r w:rsidR="001C4EA6">
        <w:t>;</w:t>
      </w:r>
    </w:p>
    <w:p w14:paraId="4C28DB70" w14:textId="1206E338" w:rsidR="00E777B9" w:rsidRDefault="00E777B9" w:rsidP="00795B38">
      <w:pPr>
        <w:pStyle w:val="ListParagraph"/>
        <w:numPr>
          <w:ilvl w:val="0"/>
          <w:numId w:val="103"/>
        </w:numPr>
        <w:jc w:val="both"/>
      </w:pPr>
      <w:r>
        <w:t>Bij 10 tot 20 personen uit de PSO-doelgroep</w:t>
      </w:r>
      <w:r>
        <w:tab/>
        <w:t>3-5 medewerkers</w:t>
      </w:r>
      <w:r w:rsidR="001C4EA6">
        <w:t>;</w:t>
      </w:r>
    </w:p>
    <w:p w14:paraId="56773040" w14:textId="6A9AE1DE" w:rsidR="00E777B9" w:rsidRDefault="00E777B9" w:rsidP="00795B38">
      <w:pPr>
        <w:pStyle w:val="ListParagraph"/>
        <w:numPr>
          <w:ilvl w:val="0"/>
          <w:numId w:val="103"/>
        </w:numPr>
        <w:jc w:val="both"/>
      </w:pPr>
      <w:r>
        <w:t xml:space="preserve">Bij 20 of meer personen uit de PSO-doelgroep </w:t>
      </w:r>
      <w:r>
        <w:tab/>
        <w:t>4-8 medewerkers.</w:t>
      </w:r>
    </w:p>
    <w:p w14:paraId="3582FBEA" w14:textId="77777777" w:rsidR="00E777B9" w:rsidRDefault="00E777B9" w:rsidP="00795B38">
      <w:pPr>
        <w:jc w:val="both"/>
      </w:pPr>
    </w:p>
    <w:p w14:paraId="7D0712BA" w14:textId="77777777" w:rsidR="00E777B9" w:rsidRDefault="00E777B9" w:rsidP="00795B38">
      <w:pPr>
        <w:jc w:val="both"/>
      </w:pPr>
      <w:r>
        <w:t>Medewerkers uit de PSO-doelgroep worden bij voorkeur op de locatie waar zij werkzaam zijn geïnterviewd.</w:t>
      </w:r>
    </w:p>
    <w:p w14:paraId="2F9D79C3" w14:textId="66F0E72F" w:rsidR="00E777B9" w:rsidRDefault="00E777B9">
      <w:pPr>
        <w:suppressAutoHyphens w:val="0"/>
      </w:pPr>
      <w:r>
        <w:br w:type="page"/>
      </w:r>
    </w:p>
    <w:p w14:paraId="42E1E81D" w14:textId="3EA4196F" w:rsidR="0062635D" w:rsidRPr="00E777B9" w:rsidRDefault="00E777B9" w:rsidP="00E777B9">
      <w:pPr>
        <w:pStyle w:val="Kop1ZN"/>
        <w:spacing w:after="360" w:line="400" w:lineRule="exact"/>
        <w:rPr>
          <w:sz w:val="28"/>
          <w:szCs w:val="28"/>
        </w:rPr>
      </w:pPr>
      <w:bookmarkStart w:id="103" w:name="_Toc191473287"/>
      <w:r w:rsidRPr="00E777B9">
        <w:rPr>
          <w:sz w:val="28"/>
          <w:szCs w:val="28"/>
        </w:rPr>
        <w:t>Bijlage 3</w:t>
      </w:r>
      <w:r w:rsidRPr="00E777B9">
        <w:rPr>
          <w:sz w:val="28"/>
          <w:szCs w:val="28"/>
        </w:rPr>
        <w:tab/>
        <w:t>Voorbeelden buitenlandse regelingen</w:t>
      </w:r>
      <w:bookmarkEnd w:id="103"/>
    </w:p>
    <w:p w14:paraId="2159EF50" w14:textId="09CCB2F9" w:rsidR="0062635D" w:rsidRDefault="00E777B9" w:rsidP="00795B38">
      <w:pPr>
        <w:jc w:val="both"/>
      </w:pPr>
      <w:r w:rsidRPr="00E777B9">
        <w:t>Bedrijven kunnen de PSO ook aanvragen wanneer zij (ook) werk(ervaring) bieden aan personen die onder buitenlandse regelingen vallen die vergelijkbaar zijn met de regelingen waarop de afbakening van de PSO-doelgroep is gebaseerd, zie § 3.4. In onderstaande tabel, die is opgesteld begin 2014, staan voorbeelden van enigszins vergelijkbare regelingen in België en Duitsland. Omdat regelingen niet volledig vergelijkbaar zijn, kunnen bedrijven aan deze voorbeelden geen rechten ontlenen bij de aanvraag van de PSO. Bedrijven die hier gebruik van willen maken, moeten contact opnemen met PSO-Nederland.</w:t>
      </w:r>
    </w:p>
    <w:p w14:paraId="05EA56D4" w14:textId="0A11C2B5" w:rsidR="0062635D" w:rsidRDefault="0062635D" w:rsidP="00795B38">
      <w:pPr>
        <w:jc w:val="both"/>
      </w:pPr>
    </w:p>
    <w:tbl>
      <w:tblPr>
        <w:tblStyle w:val="TNO"/>
        <w:tblW w:w="0" w:type="auto"/>
        <w:tblBorders>
          <w:insideH w:val="single" w:sz="4" w:space="0" w:color="FFFFFF" w:themeColor="background1"/>
          <w:insideV w:val="single" w:sz="4" w:space="0" w:color="FFFFFF" w:themeColor="background1"/>
        </w:tblBorders>
        <w:tblLook w:val="04A0" w:firstRow="1" w:lastRow="0" w:firstColumn="1" w:lastColumn="0" w:noHBand="0" w:noVBand="1"/>
      </w:tblPr>
      <w:tblGrid>
        <w:gridCol w:w="1981"/>
        <w:gridCol w:w="3464"/>
        <w:gridCol w:w="2823"/>
      </w:tblGrid>
      <w:tr w:rsidR="0009186B" w:rsidRPr="00E777B9" w14:paraId="2779C6F3" w14:textId="77777777" w:rsidTr="00EF5DB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981"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F8EE5C4" w14:textId="055EA587" w:rsidR="00E777B9" w:rsidRPr="00EF5DB8" w:rsidRDefault="00E777B9" w:rsidP="0009186B">
            <w:pPr>
              <w:rPr>
                <w:rFonts w:asciiTheme="minorHAnsi" w:hAnsiTheme="minorHAnsi"/>
                <w:b/>
                <w:bCs/>
              </w:rPr>
            </w:pPr>
            <w:r w:rsidRPr="00EF5DB8">
              <w:rPr>
                <w:rFonts w:asciiTheme="minorHAnsi" w:hAnsiTheme="minorHAnsi"/>
                <w:b/>
                <w:bCs/>
              </w:rPr>
              <w:t>PSO-doelgroep</w:t>
            </w:r>
          </w:p>
        </w:tc>
        <w:tc>
          <w:tcPr>
            <w:tcW w:w="3464"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08B0965" w14:textId="1B00D123" w:rsidR="00E777B9" w:rsidRPr="00EF5DB8" w:rsidRDefault="00E777B9" w:rsidP="0009186B">
            <w:pPr>
              <w:cnfStyle w:val="100000000000" w:firstRow="1" w:lastRow="0" w:firstColumn="0" w:lastColumn="0" w:oddVBand="0" w:evenVBand="0" w:oddHBand="0" w:evenHBand="0" w:firstRowFirstColumn="0" w:firstRowLastColumn="0" w:lastRowFirstColumn="0" w:lastRowLastColumn="0"/>
              <w:rPr>
                <w:rFonts w:asciiTheme="minorHAnsi" w:hAnsiTheme="minorHAnsi"/>
                <w:b/>
                <w:bCs/>
              </w:rPr>
            </w:pPr>
            <w:r w:rsidRPr="00EF5DB8">
              <w:rPr>
                <w:rFonts w:asciiTheme="minorHAnsi" w:hAnsiTheme="minorHAnsi"/>
                <w:b/>
                <w:bCs/>
              </w:rPr>
              <w:t>België, inclusief Vlaamse, Franstalige, Duitstalige gemeenschap</w:t>
            </w:r>
          </w:p>
        </w:tc>
        <w:tc>
          <w:tcPr>
            <w:tcW w:w="2823"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13D6835A" w14:textId="0963DBD3" w:rsidR="00E777B9" w:rsidRPr="00EF5DB8" w:rsidRDefault="00E777B9" w:rsidP="0009186B">
            <w:pPr>
              <w:cnfStyle w:val="100000000000" w:firstRow="1" w:lastRow="0" w:firstColumn="0" w:lastColumn="0" w:oddVBand="0" w:evenVBand="0" w:oddHBand="0" w:evenHBand="0" w:firstRowFirstColumn="0" w:firstRowLastColumn="0" w:lastRowFirstColumn="0" w:lastRowLastColumn="0"/>
              <w:rPr>
                <w:rFonts w:asciiTheme="minorHAnsi" w:hAnsiTheme="minorHAnsi"/>
                <w:b/>
                <w:bCs/>
              </w:rPr>
            </w:pPr>
            <w:r w:rsidRPr="00EF5DB8">
              <w:rPr>
                <w:rFonts w:asciiTheme="minorHAnsi" w:hAnsiTheme="minorHAnsi"/>
                <w:b/>
                <w:bCs/>
              </w:rPr>
              <w:t>Duitsland</w:t>
            </w:r>
          </w:p>
        </w:tc>
      </w:tr>
      <w:tr w:rsidR="00E777B9" w:rsidRPr="00E777B9" w14:paraId="61801783" w14:textId="77777777" w:rsidTr="00EF5D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1"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EBF0FF"/>
          </w:tcPr>
          <w:p w14:paraId="05D2150C" w14:textId="1905FE2E" w:rsidR="00E777B9" w:rsidRPr="00E777B9" w:rsidRDefault="00E777B9" w:rsidP="0009186B">
            <w:pPr>
              <w:rPr>
                <w:rFonts w:asciiTheme="minorHAnsi" w:hAnsiTheme="minorHAnsi"/>
              </w:rPr>
            </w:pPr>
            <w:proofErr w:type="spellStart"/>
            <w:r w:rsidRPr="00E777B9">
              <w:rPr>
                <w:rFonts w:asciiTheme="minorHAnsi" w:hAnsiTheme="minorHAnsi"/>
                <w:szCs w:val="17"/>
              </w:rPr>
              <w:t>Wwb</w:t>
            </w:r>
            <w:proofErr w:type="spellEnd"/>
            <w:r w:rsidRPr="00E777B9">
              <w:rPr>
                <w:rFonts w:asciiTheme="minorHAnsi" w:hAnsiTheme="minorHAnsi"/>
                <w:szCs w:val="17"/>
              </w:rPr>
              <w:t>//IOAW/IOAZ</w:t>
            </w:r>
          </w:p>
        </w:tc>
        <w:tc>
          <w:tcPr>
            <w:tcW w:w="3464" w:type="dxa"/>
            <w:shd w:val="clear" w:color="auto" w:fill="EBF0FF"/>
          </w:tcPr>
          <w:p w14:paraId="71412379" w14:textId="77777777" w:rsidR="00E777B9" w:rsidRPr="00E777B9" w:rsidRDefault="00E777B9" w:rsidP="00392327">
            <w:pPr>
              <w:pStyle w:val="Body-10"/>
              <w:numPr>
                <w:ilvl w:val="0"/>
                <w:numId w:val="104"/>
              </w:numPr>
              <w:spacing w:line="260" w:lineRule="exact"/>
              <w:jc w:val="left"/>
              <w:cnfStyle w:val="000000100000" w:firstRow="0" w:lastRow="0" w:firstColumn="0" w:lastColumn="0" w:oddVBand="0" w:evenVBand="0" w:oddHBand="1" w:evenHBand="0" w:firstRowFirstColumn="0" w:firstRowLastColumn="0" w:lastRowFirstColumn="0" w:lastRowLastColumn="0"/>
              <w:rPr>
                <w:rFonts w:asciiTheme="minorHAnsi" w:hAnsiTheme="minorHAnsi"/>
                <w:szCs w:val="17"/>
              </w:rPr>
            </w:pPr>
            <w:r w:rsidRPr="00E777B9">
              <w:rPr>
                <w:rFonts w:asciiTheme="minorHAnsi" w:hAnsiTheme="minorHAnsi"/>
                <w:szCs w:val="17"/>
              </w:rPr>
              <w:t xml:space="preserve">Leefloon/revenu </w:t>
            </w:r>
            <w:proofErr w:type="spellStart"/>
            <w:r w:rsidRPr="00E777B9">
              <w:rPr>
                <w:rFonts w:asciiTheme="minorHAnsi" w:hAnsiTheme="minorHAnsi"/>
                <w:szCs w:val="17"/>
              </w:rPr>
              <w:t>d'intégration</w:t>
            </w:r>
            <w:proofErr w:type="spellEnd"/>
            <w:r w:rsidRPr="00E777B9">
              <w:rPr>
                <w:rFonts w:asciiTheme="minorHAnsi" w:hAnsiTheme="minorHAnsi"/>
                <w:szCs w:val="17"/>
              </w:rPr>
              <w:t xml:space="preserve"> sociale</w:t>
            </w:r>
          </w:p>
          <w:p w14:paraId="677E2CBF" w14:textId="6AFACEBE" w:rsidR="00E777B9" w:rsidRPr="00E777B9" w:rsidRDefault="00E777B9" w:rsidP="0009186B">
            <w:pPr>
              <w:ind w:left="202"/>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E777B9">
              <w:rPr>
                <w:rFonts w:asciiTheme="minorHAnsi" w:hAnsiTheme="minorHAnsi"/>
                <w:szCs w:val="17"/>
              </w:rPr>
              <w:t xml:space="preserve">mensen die werken via </w:t>
            </w:r>
            <w:proofErr w:type="spellStart"/>
            <w:r w:rsidRPr="00E777B9">
              <w:rPr>
                <w:rFonts w:asciiTheme="minorHAnsi" w:hAnsiTheme="minorHAnsi"/>
                <w:szCs w:val="17"/>
              </w:rPr>
              <w:t>tewerkstellings</w:t>
            </w:r>
            <w:proofErr w:type="spellEnd"/>
            <w:r w:rsidRPr="00E777B9">
              <w:rPr>
                <w:rFonts w:asciiTheme="minorHAnsi" w:hAnsiTheme="minorHAnsi"/>
                <w:szCs w:val="17"/>
              </w:rPr>
              <w:t xml:space="preserve"> maatregel</w:t>
            </w:r>
          </w:p>
        </w:tc>
        <w:tc>
          <w:tcPr>
            <w:tcW w:w="2823" w:type="dxa"/>
            <w:shd w:val="clear" w:color="auto" w:fill="EBF0FF"/>
          </w:tcPr>
          <w:p w14:paraId="7977D456" w14:textId="77777777" w:rsidR="00E777B9" w:rsidRPr="00E777B9" w:rsidRDefault="00E777B9" w:rsidP="00392327">
            <w:pPr>
              <w:pStyle w:val="Body-10"/>
              <w:numPr>
                <w:ilvl w:val="0"/>
                <w:numId w:val="104"/>
              </w:numPr>
              <w:spacing w:line="260" w:lineRule="exact"/>
              <w:jc w:val="left"/>
              <w:cnfStyle w:val="000000100000" w:firstRow="0" w:lastRow="0" w:firstColumn="0" w:lastColumn="0" w:oddVBand="0" w:evenVBand="0" w:oddHBand="1" w:evenHBand="0" w:firstRowFirstColumn="0" w:firstRowLastColumn="0" w:lastRowFirstColumn="0" w:lastRowLastColumn="0"/>
              <w:rPr>
                <w:rFonts w:asciiTheme="minorHAnsi" w:hAnsiTheme="minorHAnsi"/>
                <w:szCs w:val="17"/>
              </w:rPr>
            </w:pPr>
            <w:proofErr w:type="spellStart"/>
            <w:r w:rsidRPr="00E777B9">
              <w:rPr>
                <w:rFonts w:asciiTheme="minorHAnsi" w:hAnsiTheme="minorHAnsi"/>
                <w:szCs w:val="17"/>
              </w:rPr>
              <w:t>Sozialhilfe</w:t>
            </w:r>
            <w:proofErr w:type="spellEnd"/>
          </w:p>
          <w:p w14:paraId="0519D517" w14:textId="2A26D9A3" w:rsidR="00E777B9" w:rsidRDefault="00E777B9" w:rsidP="00392327">
            <w:pPr>
              <w:pStyle w:val="Body-10"/>
              <w:numPr>
                <w:ilvl w:val="0"/>
                <w:numId w:val="104"/>
              </w:numPr>
              <w:spacing w:line="260" w:lineRule="exact"/>
              <w:jc w:val="left"/>
              <w:cnfStyle w:val="000000100000" w:firstRow="0" w:lastRow="0" w:firstColumn="0" w:lastColumn="0" w:oddVBand="0" w:evenVBand="0" w:oddHBand="1" w:evenHBand="0" w:firstRowFirstColumn="0" w:firstRowLastColumn="0" w:lastRowFirstColumn="0" w:lastRowLastColumn="0"/>
              <w:rPr>
                <w:rFonts w:asciiTheme="minorHAnsi" w:hAnsiTheme="minorHAnsi"/>
                <w:szCs w:val="17"/>
                <w:lang w:val="en-US"/>
              </w:rPr>
            </w:pPr>
            <w:proofErr w:type="spellStart"/>
            <w:r w:rsidRPr="0009186B">
              <w:rPr>
                <w:rFonts w:asciiTheme="minorHAnsi" w:hAnsiTheme="minorHAnsi"/>
                <w:szCs w:val="17"/>
                <w:lang w:val="en-US"/>
              </w:rPr>
              <w:t>Grundsicherung</w:t>
            </w:r>
            <w:proofErr w:type="spellEnd"/>
            <w:r w:rsidRPr="0009186B">
              <w:rPr>
                <w:rFonts w:asciiTheme="minorHAnsi" w:hAnsiTheme="minorHAnsi"/>
                <w:szCs w:val="17"/>
                <w:lang w:val="en-US"/>
              </w:rPr>
              <w:t xml:space="preserve"> </w:t>
            </w:r>
            <w:proofErr w:type="spellStart"/>
            <w:r w:rsidRPr="0009186B">
              <w:rPr>
                <w:rFonts w:asciiTheme="minorHAnsi" w:hAnsiTheme="minorHAnsi"/>
                <w:szCs w:val="17"/>
                <w:lang w:val="en-US"/>
              </w:rPr>
              <w:t>im</w:t>
            </w:r>
            <w:proofErr w:type="spellEnd"/>
            <w:r w:rsidRPr="0009186B">
              <w:rPr>
                <w:rFonts w:asciiTheme="minorHAnsi" w:hAnsiTheme="minorHAnsi"/>
                <w:szCs w:val="17"/>
                <w:lang w:val="en-US"/>
              </w:rPr>
              <w:t xml:space="preserve"> Alter (und </w:t>
            </w:r>
            <w:proofErr w:type="spellStart"/>
            <w:r w:rsidRPr="0009186B">
              <w:rPr>
                <w:rFonts w:asciiTheme="minorHAnsi" w:hAnsiTheme="minorHAnsi"/>
                <w:szCs w:val="17"/>
                <w:lang w:val="en-US"/>
              </w:rPr>
              <w:t>Erwerbsminderung</w:t>
            </w:r>
            <w:proofErr w:type="spellEnd"/>
            <w:r w:rsidRPr="0009186B">
              <w:rPr>
                <w:rFonts w:asciiTheme="minorHAnsi" w:hAnsiTheme="minorHAnsi"/>
                <w:szCs w:val="17"/>
                <w:lang w:val="en-US"/>
              </w:rPr>
              <w:t>)</w:t>
            </w:r>
          </w:p>
          <w:p w14:paraId="6E878ED9" w14:textId="6E573158" w:rsidR="00E777B9" w:rsidRPr="00E777B9" w:rsidRDefault="0009186B" w:rsidP="00392327">
            <w:pPr>
              <w:pStyle w:val="Body-10"/>
              <w:numPr>
                <w:ilvl w:val="0"/>
                <w:numId w:val="104"/>
              </w:numPr>
              <w:spacing w:line="260" w:lineRule="exact"/>
              <w:jc w:val="left"/>
              <w:cnfStyle w:val="000000100000" w:firstRow="0" w:lastRow="0" w:firstColumn="0" w:lastColumn="0" w:oddVBand="0" w:evenVBand="0" w:oddHBand="1" w:evenHBand="0" w:firstRowFirstColumn="0" w:firstRowLastColumn="0" w:lastRowFirstColumn="0" w:lastRowLastColumn="0"/>
              <w:rPr>
                <w:rFonts w:asciiTheme="minorHAnsi" w:hAnsiTheme="minorHAnsi"/>
              </w:rPr>
            </w:pPr>
            <w:proofErr w:type="spellStart"/>
            <w:r w:rsidRPr="0009186B">
              <w:rPr>
                <w:rFonts w:asciiTheme="minorHAnsi" w:hAnsiTheme="minorHAnsi"/>
                <w:szCs w:val="17"/>
              </w:rPr>
              <w:t>A</w:t>
            </w:r>
            <w:r w:rsidR="00E777B9" w:rsidRPr="00E777B9">
              <w:rPr>
                <w:rFonts w:asciiTheme="minorHAnsi" w:hAnsiTheme="minorHAnsi"/>
                <w:szCs w:val="17"/>
              </w:rPr>
              <w:t>ltersrente</w:t>
            </w:r>
            <w:proofErr w:type="spellEnd"/>
            <w:r w:rsidR="00E777B9" w:rsidRPr="00E777B9">
              <w:rPr>
                <w:rFonts w:asciiTheme="minorHAnsi" w:hAnsiTheme="minorHAnsi"/>
                <w:szCs w:val="17"/>
              </w:rPr>
              <w:t xml:space="preserve"> wegen </w:t>
            </w:r>
            <w:proofErr w:type="spellStart"/>
            <w:r w:rsidR="00E777B9" w:rsidRPr="00E777B9">
              <w:rPr>
                <w:rFonts w:asciiTheme="minorHAnsi" w:hAnsiTheme="minorHAnsi"/>
                <w:szCs w:val="17"/>
              </w:rPr>
              <w:t>Arbeitslosigkeit</w:t>
            </w:r>
            <w:proofErr w:type="spellEnd"/>
            <w:r w:rsidR="00E777B9" w:rsidRPr="00E777B9">
              <w:rPr>
                <w:rFonts w:asciiTheme="minorHAnsi" w:hAnsiTheme="minorHAnsi"/>
                <w:szCs w:val="17"/>
              </w:rPr>
              <w:t xml:space="preserve"> </w:t>
            </w:r>
            <w:proofErr w:type="spellStart"/>
            <w:r w:rsidR="00E777B9" w:rsidRPr="00E777B9">
              <w:rPr>
                <w:rFonts w:asciiTheme="minorHAnsi" w:hAnsiTheme="minorHAnsi"/>
                <w:szCs w:val="17"/>
              </w:rPr>
              <w:t>oder</w:t>
            </w:r>
            <w:proofErr w:type="spellEnd"/>
            <w:r w:rsidR="00E777B9" w:rsidRPr="00E777B9">
              <w:rPr>
                <w:rFonts w:asciiTheme="minorHAnsi" w:hAnsiTheme="minorHAnsi"/>
                <w:szCs w:val="17"/>
              </w:rPr>
              <w:t xml:space="preserve"> </w:t>
            </w:r>
            <w:proofErr w:type="spellStart"/>
            <w:r w:rsidR="00E777B9" w:rsidRPr="00E777B9">
              <w:rPr>
                <w:rFonts w:asciiTheme="minorHAnsi" w:hAnsiTheme="minorHAnsi"/>
                <w:szCs w:val="17"/>
              </w:rPr>
              <w:t>nach</w:t>
            </w:r>
            <w:proofErr w:type="spellEnd"/>
            <w:r w:rsidR="00E777B9" w:rsidRPr="00E777B9">
              <w:rPr>
                <w:rFonts w:asciiTheme="minorHAnsi" w:hAnsiTheme="minorHAnsi"/>
                <w:szCs w:val="17"/>
              </w:rPr>
              <w:t xml:space="preserve"> </w:t>
            </w:r>
            <w:proofErr w:type="spellStart"/>
            <w:r w:rsidR="00E777B9" w:rsidRPr="00E777B9">
              <w:rPr>
                <w:rFonts w:asciiTheme="minorHAnsi" w:hAnsiTheme="minorHAnsi"/>
                <w:szCs w:val="17"/>
              </w:rPr>
              <w:t>Altersteilzeitarbei</w:t>
            </w:r>
            <w:proofErr w:type="spellEnd"/>
            <w:r w:rsidR="00E777B9" w:rsidRPr="00E777B9">
              <w:rPr>
                <w:rFonts w:asciiTheme="minorHAnsi" w:hAnsiTheme="minorHAnsi"/>
                <w:szCs w:val="17"/>
                <w:lang w:val="de-DE"/>
              </w:rPr>
              <w:t>t</w:t>
            </w:r>
          </w:p>
        </w:tc>
      </w:tr>
      <w:tr w:rsidR="00E777B9" w:rsidRPr="00E777B9" w14:paraId="4AE375B4" w14:textId="77777777" w:rsidTr="00EF5DB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1"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EBF0FF"/>
          </w:tcPr>
          <w:p w14:paraId="67C68DD1" w14:textId="77777777" w:rsidR="0009186B" w:rsidRDefault="00E777B9" w:rsidP="0009186B">
            <w:pPr>
              <w:rPr>
                <w:rFonts w:asciiTheme="minorHAnsi" w:hAnsiTheme="minorHAnsi"/>
                <w:szCs w:val="17"/>
              </w:rPr>
            </w:pPr>
            <w:r w:rsidRPr="00E777B9">
              <w:rPr>
                <w:rFonts w:asciiTheme="minorHAnsi" w:hAnsiTheme="minorHAnsi"/>
                <w:szCs w:val="17"/>
              </w:rPr>
              <w:t>WAO/WIA/WAZ/</w:t>
            </w:r>
          </w:p>
          <w:p w14:paraId="0A12E006" w14:textId="220D0005" w:rsidR="00E777B9" w:rsidRPr="00E777B9" w:rsidRDefault="00E777B9" w:rsidP="0009186B">
            <w:pPr>
              <w:rPr>
                <w:rFonts w:asciiTheme="minorHAnsi" w:hAnsiTheme="minorHAnsi"/>
              </w:rPr>
            </w:pPr>
            <w:r w:rsidRPr="00E777B9">
              <w:rPr>
                <w:rFonts w:asciiTheme="minorHAnsi" w:hAnsiTheme="minorHAnsi"/>
                <w:szCs w:val="17"/>
              </w:rPr>
              <w:t>Wajong</w:t>
            </w:r>
          </w:p>
        </w:tc>
        <w:tc>
          <w:tcPr>
            <w:tcW w:w="3464" w:type="dxa"/>
            <w:shd w:val="clear" w:color="auto" w:fill="EBF0FF"/>
          </w:tcPr>
          <w:p w14:paraId="212E9835" w14:textId="77777777" w:rsidR="00E777B9" w:rsidRPr="00E777B9" w:rsidRDefault="00E777B9" w:rsidP="00392327">
            <w:pPr>
              <w:pStyle w:val="Body-10"/>
              <w:numPr>
                <w:ilvl w:val="0"/>
                <w:numId w:val="104"/>
              </w:numPr>
              <w:spacing w:line="260" w:lineRule="exact"/>
              <w:jc w:val="left"/>
              <w:cnfStyle w:val="000000010000" w:firstRow="0" w:lastRow="0" w:firstColumn="0" w:lastColumn="0" w:oddVBand="0" w:evenVBand="0" w:oddHBand="0" w:evenHBand="1" w:firstRowFirstColumn="0" w:firstRowLastColumn="0" w:lastRowFirstColumn="0" w:lastRowLastColumn="0"/>
              <w:rPr>
                <w:rFonts w:asciiTheme="minorHAnsi" w:hAnsiTheme="minorHAnsi"/>
                <w:szCs w:val="17"/>
              </w:rPr>
            </w:pPr>
            <w:r w:rsidRPr="00E777B9">
              <w:rPr>
                <w:rFonts w:asciiTheme="minorHAnsi" w:hAnsiTheme="minorHAnsi"/>
                <w:szCs w:val="17"/>
              </w:rPr>
              <w:t>Invaliditeit</w:t>
            </w:r>
          </w:p>
          <w:p w14:paraId="1391E25A" w14:textId="473B6823" w:rsidR="00E777B9" w:rsidRPr="00E777B9" w:rsidRDefault="00E777B9" w:rsidP="00392327">
            <w:pPr>
              <w:pStyle w:val="Body-10"/>
              <w:numPr>
                <w:ilvl w:val="0"/>
                <w:numId w:val="104"/>
              </w:numPr>
              <w:spacing w:line="260" w:lineRule="exact"/>
              <w:jc w:val="left"/>
              <w:cnfStyle w:val="000000010000" w:firstRow="0" w:lastRow="0" w:firstColumn="0" w:lastColumn="0" w:oddVBand="0" w:evenVBand="0" w:oddHBand="0" w:evenHBand="1" w:firstRowFirstColumn="0" w:firstRowLastColumn="0" w:lastRowFirstColumn="0" w:lastRowLastColumn="0"/>
              <w:rPr>
                <w:rFonts w:asciiTheme="minorHAnsi" w:hAnsiTheme="minorHAnsi"/>
                <w:szCs w:val="17"/>
              </w:rPr>
            </w:pPr>
            <w:r w:rsidRPr="00E777B9">
              <w:rPr>
                <w:rFonts w:asciiTheme="minorHAnsi" w:hAnsiTheme="minorHAnsi"/>
                <w:szCs w:val="17"/>
              </w:rPr>
              <w:t>(Gedeeltelijk) blijvend ongeschikt wegens arbeidsongeval of beroepsziekte</w:t>
            </w:r>
          </w:p>
          <w:p w14:paraId="5EA559E8" w14:textId="4D16DF0E" w:rsidR="00E777B9" w:rsidRPr="00E777B9" w:rsidRDefault="00E777B9" w:rsidP="00392327">
            <w:pPr>
              <w:pStyle w:val="Body-10"/>
              <w:numPr>
                <w:ilvl w:val="0"/>
                <w:numId w:val="104"/>
              </w:numPr>
              <w:spacing w:line="260" w:lineRule="exact"/>
              <w:jc w:val="left"/>
              <w:cnfStyle w:val="000000010000" w:firstRow="0" w:lastRow="0" w:firstColumn="0" w:lastColumn="0" w:oddVBand="0" w:evenVBand="0" w:oddHBand="0" w:evenHBand="1" w:firstRowFirstColumn="0" w:firstRowLastColumn="0" w:lastRowFirstColumn="0" w:lastRowLastColumn="0"/>
              <w:rPr>
                <w:rFonts w:asciiTheme="minorHAnsi" w:hAnsiTheme="minorHAnsi"/>
                <w:szCs w:val="17"/>
              </w:rPr>
            </w:pPr>
            <w:proofErr w:type="spellStart"/>
            <w:r w:rsidRPr="00E777B9">
              <w:rPr>
                <w:rFonts w:asciiTheme="minorHAnsi" w:hAnsiTheme="minorHAnsi"/>
                <w:szCs w:val="17"/>
              </w:rPr>
              <w:t>Inkomensvervangende</w:t>
            </w:r>
            <w:proofErr w:type="spellEnd"/>
            <w:r w:rsidRPr="00E777B9">
              <w:rPr>
                <w:rFonts w:asciiTheme="minorHAnsi" w:hAnsiTheme="minorHAnsi"/>
                <w:szCs w:val="17"/>
              </w:rPr>
              <w:t xml:space="preserve"> tegemoetkoming (IVT)</w:t>
            </w:r>
          </w:p>
          <w:p w14:paraId="0876F080" w14:textId="73056C8D" w:rsidR="00E777B9" w:rsidRDefault="00E777B9" w:rsidP="00392327">
            <w:pPr>
              <w:pStyle w:val="Body-10"/>
              <w:numPr>
                <w:ilvl w:val="0"/>
                <w:numId w:val="104"/>
              </w:numPr>
              <w:spacing w:line="260" w:lineRule="exact"/>
              <w:jc w:val="left"/>
              <w:cnfStyle w:val="000000010000" w:firstRow="0" w:lastRow="0" w:firstColumn="0" w:lastColumn="0" w:oddVBand="0" w:evenVBand="0" w:oddHBand="0" w:evenHBand="1" w:firstRowFirstColumn="0" w:firstRowLastColumn="0" w:lastRowFirstColumn="0" w:lastRowLastColumn="0"/>
              <w:rPr>
                <w:rFonts w:asciiTheme="minorHAnsi" w:hAnsiTheme="minorHAnsi"/>
                <w:szCs w:val="17"/>
              </w:rPr>
            </w:pPr>
            <w:r w:rsidRPr="00E777B9">
              <w:rPr>
                <w:rFonts w:asciiTheme="minorHAnsi" w:hAnsiTheme="minorHAnsi"/>
                <w:szCs w:val="17"/>
              </w:rPr>
              <w:t>Integratietegemoetkoming (IT)/</w:t>
            </w:r>
            <w:proofErr w:type="spellStart"/>
            <w:r w:rsidRPr="00E777B9">
              <w:rPr>
                <w:rFonts w:asciiTheme="minorHAnsi" w:hAnsiTheme="minorHAnsi"/>
                <w:szCs w:val="17"/>
              </w:rPr>
              <w:t>allocation</w:t>
            </w:r>
            <w:proofErr w:type="spellEnd"/>
            <w:r w:rsidRPr="00E777B9">
              <w:rPr>
                <w:rFonts w:asciiTheme="minorHAnsi" w:hAnsiTheme="minorHAnsi"/>
                <w:szCs w:val="17"/>
              </w:rPr>
              <w:t xml:space="preserve"> </w:t>
            </w:r>
            <w:proofErr w:type="spellStart"/>
            <w:r w:rsidRPr="00E777B9">
              <w:rPr>
                <w:rFonts w:asciiTheme="minorHAnsi" w:hAnsiTheme="minorHAnsi"/>
                <w:szCs w:val="17"/>
              </w:rPr>
              <w:t>d'intégration</w:t>
            </w:r>
            <w:proofErr w:type="spellEnd"/>
          </w:p>
          <w:p w14:paraId="1128FB15" w14:textId="5405062F" w:rsidR="00E777B9" w:rsidRPr="00E777B9" w:rsidRDefault="0009186B" w:rsidP="00392327">
            <w:pPr>
              <w:pStyle w:val="Body-10"/>
              <w:numPr>
                <w:ilvl w:val="0"/>
                <w:numId w:val="104"/>
              </w:numPr>
              <w:spacing w:line="260" w:lineRule="exact"/>
              <w:jc w:val="left"/>
              <w:cnfStyle w:val="000000010000" w:firstRow="0" w:lastRow="0" w:firstColumn="0" w:lastColumn="0" w:oddVBand="0" w:evenVBand="0" w:oddHBand="0" w:evenHBand="1" w:firstRowFirstColumn="0" w:firstRowLastColumn="0" w:lastRowFirstColumn="0" w:lastRowLastColumn="0"/>
              <w:rPr>
                <w:rFonts w:asciiTheme="minorHAnsi" w:hAnsiTheme="minorHAnsi"/>
              </w:rPr>
            </w:pPr>
            <w:r>
              <w:rPr>
                <w:rFonts w:asciiTheme="minorHAnsi" w:hAnsiTheme="minorHAnsi"/>
                <w:szCs w:val="17"/>
              </w:rPr>
              <w:t>H</w:t>
            </w:r>
            <w:r w:rsidR="00E777B9" w:rsidRPr="00E777B9">
              <w:rPr>
                <w:rFonts w:asciiTheme="minorHAnsi" w:hAnsiTheme="minorHAnsi"/>
                <w:szCs w:val="17"/>
              </w:rPr>
              <w:t>BO-leerlingen met GON-begeleiding</w:t>
            </w:r>
          </w:p>
        </w:tc>
        <w:tc>
          <w:tcPr>
            <w:tcW w:w="2823" w:type="dxa"/>
            <w:shd w:val="clear" w:color="auto" w:fill="EBF0FF"/>
          </w:tcPr>
          <w:p w14:paraId="518E3C1C" w14:textId="77777777" w:rsidR="00E777B9" w:rsidRPr="00E777B9" w:rsidRDefault="00E777B9" w:rsidP="00392327">
            <w:pPr>
              <w:pStyle w:val="Body-10"/>
              <w:numPr>
                <w:ilvl w:val="0"/>
                <w:numId w:val="104"/>
              </w:numPr>
              <w:spacing w:line="260" w:lineRule="exact"/>
              <w:jc w:val="left"/>
              <w:cnfStyle w:val="000000010000" w:firstRow="0" w:lastRow="0" w:firstColumn="0" w:lastColumn="0" w:oddVBand="0" w:evenVBand="0" w:oddHBand="0" w:evenHBand="1" w:firstRowFirstColumn="0" w:firstRowLastColumn="0" w:lastRowFirstColumn="0" w:lastRowLastColumn="0"/>
              <w:rPr>
                <w:rFonts w:asciiTheme="minorHAnsi" w:hAnsiTheme="minorHAnsi"/>
                <w:szCs w:val="17"/>
              </w:rPr>
            </w:pPr>
            <w:proofErr w:type="spellStart"/>
            <w:r w:rsidRPr="00E777B9">
              <w:rPr>
                <w:rFonts w:asciiTheme="minorHAnsi" w:hAnsiTheme="minorHAnsi"/>
                <w:szCs w:val="17"/>
              </w:rPr>
              <w:t>Erwerbsminderungsrente</w:t>
            </w:r>
            <w:proofErr w:type="spellEnd"/>
          </w:p>
          <w:p w14:paraId="58A4D217" w14:textId="77777777" w:rsidR="00E777B9" w:rsidRPr="00E777B9" w:rsidRDefault="00E777B9" w:rsidP="00392327">
            <w:pPr>
              <w:pStyle w:val="Body-10"/>
              <w:numPr>
                <w:ilvl w:val="0"/>
                <w:numId w:val="104"/>
              </w:numPr>
              <w:spacing w:line="260" w:lineRule="exact"/>
              <w:jc w:val="left"/>
              <w:cnfStyle w:val="000000010000" w:firstRow="0" w:lastRow="0" w:firstColumn="0" w:lastColumn="0" w:oddVBand="0" w:evenVBand="0" w:oddHBand="0" w:evenHBand="1" w:firstRowFirstColumn="0" w:firstRowLastColumn="0" w:lastRowFirstColumn="0" w:lastRowLastColumn="0"/>
              <w:rPr>
                <w:rFonts w:asciiTheme="minorHAnsi" w:hAnsiTheme="minorHAnsi"/>
                <w:szCs w:val="17"/>
              </w:rPr>
            </w:pPr>
            <w:proofErr w:type="spellStart"/>
            <w:r w:rsidRPr="00E777B9">
              <w:rPr>
                <w:rFonts w:asciiTheme="minorHAnsi" w:hAnsiTheme="minorHAnsi"/>
                <w:szCs w:val="17"/>
              </w:rPr>
              <w:t>Verletztenrente</w:t>
            </w:r>
            <w:proofErr w:type="spellEnd"/>
          </w:p>
          <w:p w14:paraId="461CA6FA" w14:textId="77777777" w:rsidR="00E777B9" w:rsidRPr="00E777B9" w:rsidRDefault="00E777B9" w:rsidP="00392327">
            <w:pPr>
              <w:pStyle w:val="Body-10"/>
              <w:numPr>
                <w:ilvl w:val="0"/>
                <w:numId w:val="104"/>
              </w:numPr>
              <w:spacing w:line="260" w:lineRule="exact"/>
              <w:jc w:val="left"/>
              <w:cnfStyle w:val="000000010000" w:firstRow="0" w:lastRow="0" w:firstColumn="0" w:lastColumn="0" w:oddVBand="0" w:evenVBand="0" w:oddHBand="0" w:evenHBand="1" w:firstRowFirstColumn="0" w:firstRowLastColumn="0" w:lastRowFirstColumn="0" w:lastRowLastColumn="0"/>
              <w:rPr>
                <w:rFonts w:asciiTheme="minorHAnsi" w:hAnsiTheme="minorHAnsi"/>
                <w:szCs w:val="17"/>
              </w:rPr>
            </w:pPr>
            <w:proofErr w:type="spellStart"/>
            <w:r w:rsidRPr="00E777B9">
              <w:rPr>
                <w:rFonts w:asciiTheme="minorHAnsi" w:hAnsiTheme="minorHAnsi"/>
                <w:szCs w:val="17"/>
              </w:rPr>
              <w:t>Sozialgeld</w:t>
            </w:r>
            <w:proofErr w:type="spellEnd"/>
            <w:r w:rsidRPr="00E777B9">
              <w:rPr>
                <w:rFonts w:asciiTheme="minorHAnsi" w:hAnsiTheme="minorHAnsi"/>
                <w:szCs w:val="17"/>
              </w:rPr>
              <w:t xml:space="preserve"> (bij </w:t>
            </w:r>
            <w:proofErr w:type="spellStart"/>
            <w:r w:rsidRPr="00E777B9">
              <w:rPr>
                <w:rFonts w:asciiTheme="minorHAnsi" w:hAnsiTheme="minorHAnsi"/>
                <w:szCs w:val="17"/>
              </w:rPr>
              <w:t>Erwerbsminderung</w:t>
            </w:r>
            <w:proofErr w:type="spellEnd"/>
            <w:r w:rsidRPr="00E777B9">
              <w:rPr>
                <w:rFonts w:asciiTheme="minorHAnsi" w:hAnsiTheme="minorHAnsi"/>
                <w:szCs w:val="17"/>
              </w:rPr>
              <w:t>)</w:t>
            </w:r>
          </w:p>
          <w:p w14:paraId="543EB0DE" w14:textId="5FCB27D1" w:rsidR="00E777B9" w:rsidRDefault="00E777B9" w:rsidP="00392327">
            <w:pPr>
              <w:pStyle w:val="Body-10"/>
              <w:numPr>
                <w:ilvl w:val="0"/>
                <w:numId w:val="104"/>
              </w:numPr>
              <w:spacing w:line="260" w:lineRule="exact"/>
              <w:jc w:val="left"/>
              <w:cnfStyle w:val="000000010000" w:firstRow="0" w:lastRow="0" w:firstColumn="0" w:lastColumn="0" w:oddVBand="0" w:evenVBand="0" w:oddHBand="0" w:evenHBand="1" w:firstRowFirstColumn="0" w:firstRowLastColumn="0" w:lastRowFirstColumn="0" w:lastRowLastColumn="0"/>
              <w:rPr>
                <w:rFonts w:asciiTheme="minorHAnsi" w:hAnsiTheme="minorHAnsi"/>
                <w:szCs w:val="17"/>
              </w:rPr>
            </w:pPr>
            <w:proofErr w:type="spellStart"/>
            <w:r w:rsidRPr="00E777B9">
              <w:rPr>
                <w:rFonts w:asciiTheme="minorHAnsi" w:hAnsiTheme="minorHAnsi"/>
                <w:szCs w:val="17"/>
              </w:rPr>
              <w:t>Grundsicherung</w:t>
            </w:r>
            <w:proofErr w:type="spellEnd"/>
            <w:r w:rsidRPr="00E777B9">
              <w:rPr>
                <w:rFonts w:asciiTheme="minorHAnsi" w:hAnsiTheme="minorHAnsi"/>
                <w:szCs w:val="17"/>
              </w:rPr>
              <w:t xml:space="preserve"> (</w:t>
            </w:r>
            <w:proofErr w:type="spellStart"/>
            <w:r w:rsidRPr="00E777B9">
              <w:rPr>
                <w:rFonts w:asciiTheme="minorHAnsi" w:hAnsiTheme="minorHAnsi"/>
                <w:szCs w:val="17"/>
              </w:rPr>
              <w:t>im</w:t>
            </w:r>
            <w:proofErr w:type="spellEnd"/>
            <w:r w:rsidRPr="00E777B9">
              <w:rPr>
                <w:rFonts w:asciiTheme="minorHAnsi" w:hAnsiTheme="minorHAnsi"/>
                <w:szCs w:val="17"/>
              </w:rPr>
              <w:t xml:space="preserve"> Alter </w:t>
            </w:r>
            <w:proofErr w:type="spellStart"/>
            <w:r w:rsidRPr="00E777B9">
              <w:rPr>
                <w:rFonts w:asciiTheme="minorHAnsi" w:hAnsiTheme="minorHAnsi"/>
                <w:szCs w:val="17"/>
              </w:rPr>
              <w:t>und</w:t>
            </w:r>
            <w:proofErr w:type="spellEnd"/>
            <w:r w:rsidRPr="00E777B9">
              <w:rPr>
                <w:rFonts w:asciiTheme="minorHAnsi" w:hAnsiTheme="minorHAnsi"/>
                <w:szCs w:val="17"/>
              </w:rPr>
              <w:t xml:space="preserve">) </w:t>
            </w:r>
            <w:proofErr w:type="spellStart"/>
            <w:r w:rsidRPr="00E777B9">
              <w:rPr>
                <w:rFonts w:asciiTheme="minorHAnsi" w:hAnsiTheme="minorHAnsi"/>
                <w:szCs w:val="17"/>
              </w:rPr>
              <w:t>Erwerbsminderung</w:t>
            </w:r>
            <w:proofErr w:type="spellEnd"/>
          </w:p>
          <w:p w14:paraId="6C35113E" w14:textId="05459DB1" w:rsidR="00E777B9" w:rsidRPr="00E777B9" w:rsidRDefault="0009186B" w:rsidP="00392327">
            <w:pPr>
              <w:pStyle w:val="Body-10"/>
              <w:numPr>
                <w:ilvl w:val="0"/>
                <w:numId w:val="104"/>
              </w:numPr>
              <w:spacing w:line="260" w:lineRule="exact"/>
              <w:jc w:val="left"/>
              <w:cnfStyle w:val="000000010000" w:firstRow="0" w:lastRow="0" w:firstColumn="0" w:lastColumn="0" w:oddVBand="0" w:evenVBand="0" w:oddHBand="0" w:evenHBand="1" w:firstRowFirstColumn="0" w:firstRowLastColumn="0" w:lastRowFirstColumn="0" w:lastRowLastColumn="0"/>
              <w:rPr>
                <w:rFonts w:asciiTheme="minorHAnsi" w:hAnsiTheme="minorHAnsi"/>
              </w:rPr>
            </w:pPr>
            <w:proofErr w:type="spellStart"/>
            <w:r>
              <w:rPr>
                <w:rFonts w:asciiTheme="minorHAnsi" w:hAnsiTheme="minorHAnsi"/>
                <w:szCs w:val="17"/>
              </w:rPr>
              <w:t>S</w:t>
            </w:r>
            <w:r w:rsidR="00E777B9" w:rsidRPr="00E777B9">
              <w:rPr>
                <w:rFonts w:asciiTheme="minorHAnsi" w:hAnsiTheme="minorHAnsi"/>
                <w:szCs w:val="17"/>
              </w:rPr>
              <w:t>chwerbehindert</w:t>
            </w:r>
            <w:proofErr w:type="spellEnd"/>
            <w:r w:rsidR="00E777B9" w:rsidRPr="00E777B9">
              <w:rPr>
                <w:rFonts w:asciiTheme="minorHAnsi" w:hAnsiTheme="minorHAnsi"/>
                <w:szCs w:val="17"/>
              </w:rPr>
              <w:t xml:space="preserve"> (of gelijkgesteld aan -) </w:t>
            </w:r>
          </w:p>
        </w:tc>
      </w:tr>
      <w:tr w:rsidR="0009186B" w:rsidRPr="00E777B9" w14:paraId="5A7E2C96" w14:textId="77777777" w:rsidTr="00EF5D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1"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EBF0FF"/>
          </w:tcPr>
          <w:p w14:paraId="13274FBD" w14:textId="3A157E2D" w:rsidR="0009186B" w:rsidRPr="00E777B9" w:rsidRDefault="0009186B" w:rsidP="0009186B">
            <w:pPr>
              <w:rPr>
                <w:rFonts w:asciiTheme="minorHAnsi" w:hAnsiTheme="minorHAnsi"/>
              </w:rPr>
            </w:pPr>
            <w:r w:rsidRPr="00E777B9">
              <w:rPr>
                <w:rFonts w:asciiTheme="minorHAnsi" w:hAnsiTheme="minorHAnsi"/>
                <w:szCs w:val="17"/>
              </w:rPr>
              <w:t>SW-geïndiceerd</w:t>
            </w:r>
          </w:p>
        </w:tc>
        <w:tc>
          <w:tcPr>
            <w:tcW w:w="3464" w:type="dxa"/>
            <w:shd w:val="clear" w:color="auto" w:fill="EBF0FF"/>
          </w:tcPr>
          <w:p w14:paraId="50C875BA" w14:textId="75B4D191" w:rsidR="0009186B" w:rsidRPr="00E777B9" w:rsidRDefault="0009186B" w:rsidP="00392327">
            <w:pPr>
              <w:pStyle w:val="Body-10"/>
              <w:numPr>
                <w:ilvl w:val="0"/>
                <w:numId w:val="104"/>
              </w:numPr>
              <w:spacing w:line="260" w:lineRule="exact"/>
              <w:jc w:val="left"/>
              <w:cnfStyle w:val="000000100000" w:firstRow="0" w:lastRow="0" w:firstColumn="0" w:lastColumn="0" w:oddVBand="0" w:evenVBand="0" w:oddHBand="1" w:evenHBand="0" w:firstRowFirstColumn="0" w:firstRowLastColumn="0" w:lastRowFirstColumn="0" w:lastRowLastColumn="0"/>
              <w:rPr>
                <w:rFonts w:asciiTheme="minorHAnsi" w:hAnsiTheme="minorHAnsi"/>
                <w:szCs w:val="17"/>
              </w:rPr>
            </w:pPr>
            <w:r w:rsidRPr="00E777B9">
              <w:rPr>
                <w:rFonts w:asciiTheme="minorHAnsi" w:hAnsiTheme="minorHAnsi"/>
                <w:szCs w:val="17"/>
              </w:rPr>
              <w:t xml:space="preserve">Personen met een arbeidshandicap die in aanmerking komen voor bijzondere </w:t>
            </w:r>
            <w:proofErr w:type="spellStart"/>
            <w:r w:rsidRPr="00E777B9">
              <w:rPr>
                <w:rFonts w:asciiTheme="minorHAnsi" w:hAnsiTheme="minorHAnsi"/>
                <w:szCs w:val="17"/>
              </w:rPr>
              <w:t>tewerkstellings</w:t>
            </w:r>
            <w:proofErr w:type="spellEnd"/>
            <w:r w:rsidRPr="00E777B9">
              <w:rPr>
                <w:rFonts w:asciiTheme="minorHAnsi" w:hAnsiTheme="minorHAnsi"/>
                <w:szCs w:val="17"/>
              </w:rPr>
              <w:t xml:space="preserve"> ondersteunende maatregelen (BTOM)</w:t>
            </w:r>
          </w:p>
          <w:p w14:paraId="35593C49" w14:textId="5ABF3A89" w:rsidR="0009186B" w:rsidRDefault="0009186B" w:rsidP="00392327">
            <w:pPr>
              <w:pStyle w:val="Body-10"/>
              <w:numPr>
                <w:ilvl w:val="0"/>
                <w:numId w:val="104"/>
              </w:numPr>
              <w:spacing w:line="260" w:lineRule="exact"/>
              <w:jc w:val="left"/>
              <w:cnfStyle w:val="000000100000" w:firstRow="0" w:lastRow="0" w:firstColumn="0" w:lastColumn="0" w:oddVBand="0" w:evenVBand="0" w:oddHBand="1" w:evenHBand="0" w:firstRowFirstColumn="0" w:firstRowLastColumn="0" w:lastRowFirstColumn="0" w:lastRowLastColumn="0"/>
              <w:rPr>
                <w:rFonts w:asciiTheme="minorHAnsi" w:hAnsiTheme="minorHAnsi"/>
                <w:szCs w:val="17"/>
              </w:rPr>
            </w:pPr>
            <w:r w:rsidRPr="00E777B9">
              <w:rPr>
                <w:rFonts w:asciiTheme="minorHAnsi" w:hAnsiTheme="minorHAnsi"/>
                <w:szCs w:val="17"/>
              </w:rPr>
              <w:t>Personen die vallen onder beschut werk.</w:t>
            </w:r>
          </w:p>
          <w:p w14:paraId="662AB4DD" w14:textId="306155D5" w:rsidR="0009186B" w:rsidRPr="00E777B9" w:rsidRDefault="0009186B" w:rsidP="00392327">
            <w:pPr>
              <w:pStyle w:val="Body-10"/>
              <w:numPr>
                <w:ilvl w:val="0"/>
                <w:numId w:val="104"/>
              </w:numPr>
              <w:spacing w:line="260" w:lineRule="exact"/>
              <w:jc w:val="left"/>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szCs w:val="17"/>
              </w:rPr>
              <w:t>E</w:t>
            </w:r>
            <w:r w:rsidRPr="00E777B9">
              <w:rPr>
                <w:rFonts w:asciiTheme="minorHAnsi" w:hAnsiTheme="minorHAnsi"/>
                <w:szCs w:val="17"/>
              </w:rPr>
              <w:t xml:space="preserve">rkenning van AWIPH voor </w:t>
            </w:r>
            <w:proofErr w:type="spellStart"/>
            <w:r w:rsidRPr="00E777B9">
              <w:rPr>
                <w:rFonts w:asciiTheme="minorHAnsi" w:hAnsiTheme="minorHAnsi"/>
                <w:szCs w:val="17"/>
              </w:rPr>
              <w:t>Entre</w:t>
            </w:r>
            <w:proofErr w:type="spellEnd"/>
            <w:r w:rsidRPr="00E777B9">
              <w:rPr>
                <w:rFonts w:asciiTheme="minorHAnsi" w:hAnsiTheme="minorHAnsi"/>
                <w:szCs w:val="17"/>
              </w:rPr>
              <w:t xml:space="preserve"> prises de </w:t>
            </w:r>
            <w:proofErr w:type="spellStart"/>
            <w:r w:rsidRPr="00E777B9">
              <w:rPr>
                <w:rFonts w:asciiTheme="minorHAnsi" w:hAnsiTheme="minorHAnsi"/>
                <w:szCs w:val="17"/>
              </w:rPr>
              <w:t>travail</w:t>
            </w:r>
            <w:proofErr w:type="spellEnd"/>
            <w:r w:rsidRPr="00E777B9">
              <w:rPr>
                <w:rFonts w:asciiTheme="minorHAnsi" w:hAnsiTheme="minorHAnsi"/>
                <w:szCs w:val="17"/>
              </w:rPr>
              <w:t xml:space="preserve"> </w:t>
            </w:r>
            <w:proofErr w:type="spellStart"/>
            <w:r w:rsidRPr="00E777B9">
              <w:rPr>
                <w:rFonts w:asciiTheme="minorHAnsi" w:hAnsiTheme="minorHAnsi"/>
                <w:szCs w:val="17"/>
              </w:rPr>
              <w:t>adapté</w:t>
            </w:r>
            <w:proofErr w:type="spellEnd"/>
          </w:p>
        </w:tc>
        <w:tc>
          <w:tcPr>
            <w:tcW w:w="2823" w:type="dxa"/>
            <w:shd w:val="clear" w:color="auto" w:fill="EBF0FF"/>
          </w:tcPr>
          <w:p w14:paraId="57DCF5AB" w14:textId="6CD8DFAE" w:rsidR="0009186B" w:rsidRPr="00E777B9" w:rsidRDefault="0009186B" w:rsidP="00392327">
            <w:pPr>
              <w:pStyle w:val="Body-10"/>
              <w:numPr>
                <w:ilvl w:val="0"/>
                <w:numId w:val="104"/>
              </w:numPr>
              <w:spacing w:line="260" w:lineRule="exact"/>
              <w:jc w:val="left"/>
              <w:cnfStyle w:val="000000100000" w:firstRow="0" w:lastRow="0" w:firstColumn="0" w:lastColumn="0" w:oddVBand="0" w:evenVBand="0" w:oddHBand="1" w:evenHBand="0" w:firstRowFirstColumn="0" w:firstRowLastColumn="0" w:lastRowFirstColumn="0" w:lastRowLastColumn="0"/>
              <w:rPr>
                <w:rFonts w:asciiTheme="minorHAnsi" w:hAnsiTheme="minorHAnsi"/>
                <w:szCs w:val="17"/>
              </w:rPr>
            </w:pPr>
            <w:r w:rsidRPr="0009186B">
              <w:rPr>
                <w:rFonts w:asciiTheme="minorHAnsi" w:hAnsiTheme="minorHAnsi"/>
                <w:szCs w:val="17"/>
              </w:rPr>
              <w:t xml:space="preserve">Recht </w:t>
            </w:r>
            <w:proofErr w:type="spellStart"/>
            <w:r w:rsidRPr="0009186B">
              <w:rPr>
                <w:rFonts w:asciiTheme="minorHAnsi" w:hAnsiTheme="minorHAnsi"/>
                <w:szCs w:val="17"/>
              </w:rPr>
              <w:t>auf</w:t>
            </w:r>
            <w:proofErr w:type="spellEnd"/>
            <w:r w:rsidRPr="0009186B">
              <w:rPr>
                <w:rFonts w:asciiTheme="minorHAnsi" w:hAnsiTheme="minorHAnsi"/>
                <w:szCs w:val="17"/>
              </w:rPr>
              <w:t xml:space="preserve"> </w:t>
            </w:r>
            <w:proofErr w:type="spellStart"/>
            <w:r w:rsidRPr="0009186B">
              <w:rPr>
                <w:rFonts w:asciiTheme="minorHAnsi" w:hAnsiTheme="minorHAnsi"/>
                <w:szCs w:val="17"/>
              </w:rPr>
              <w:t>einen</w:t>
            </w:r>
            <w:proofErr w:type="spellEnd"/>
            <w:r w:rsidRPr="0009186B">
              <w:rPr>
                <w:rFonts w:asciiTheme="minorHAnsi" w:hAnsiTheme="minorHAnsi"/>
                <w:szCs w:val="17"/>
              </w:rPr>
              <w:t xml:space="preserve"> </w:t>
            </w:r>
            <w:proofErr w:type="spellStart"/>
            <w:r w:rsidRPr="0009186B">
              <w:rPr>
                <w:rFonts w:asciiTheme="minorHAnsi" w:hAnsiTheme="minorHAnsi"/>
                <w:szCs w:val="17"/>
              </w:rPr>
              <w:t>Werkstattplatz</w:t>
            </w:r>
            <w:proofErr w:type="spellEnd"/>
          </w:p>
          <w:p w14:paraId="0F696CC3" w14:textId="129E8501" w:rsidR="0009186B" w:rsidRPr="00E777B9" w:rsidRDefault="0009186B" w:rsidP="0009186B">
            <w:pPr>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r>
      <w:tr w:rsidR="00E777B9" w:rsidRPr="00E777B9" w14:paraId="07FBC3DD" w14:textId="77777777" w:rsidTr="00EF5DB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1"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EBF0FF"/>
          </w:tcPr>
          <w:p w14:paraId="358155BA" w14:textId="090C28F4" w:rsidR="00E777B9" w:rsidRPr="00E777B9" w:rsidRDefault="00E777B9" w:rsidP="0009186B">
            <w:pPr>
              <w:rPr>
                <w:rFonts w:asciiTheme="minorHAnsi" w:hAnsiTheme="minorHAnsi"/>
              </w:rPr>
            </w:pPr>
            <w:r w:rsidRPr="00E777B9">
              <w:rPr>
                <w:rFonts w:asciiTheme="minorHAnsi" w:hAnsiTheme="minorHAnsi"/>
                <w:szCs w:val="17"/>
              </w:rPr>
              <w:t>WW (zes maanden of langer werkloos)</w:t>
            </w:r>
          </w:p>
        </w:tc>
        <w:tc>
          <w:tcPr>
            <w:tcW w:w="3464" w:type="dxa"/>
            <w:shd w:val="clear" w:color="auto" w:fill="EBF0FF"/>
          </w:tcPr>
          <w:p w14:paraId="0EE2FC32" w14:textId="666128BD" w:rsidR="00E777B9" w:rsidRDefault="00E777B9" w:rsidP="00392327">
            <w:pPr>
              <w:pStyle w:val="Body-10"/>
              <w:numPr>
                <w:ilvl w:val="0"/>
                <w:numId w:val="104"/>
              </w:numPr>
              <w:spacing w:line="260" w:lineRule="exact"/>
              <w:jc w:val="left"/>
              <w:cnfStyle w:val="000000010000" w:firstRow="0" w:lastRow="0" w:firstColumn="0" w:lastColumn="0" w:oddVBand="0" w:evenVBand="0" w:oddHBand="0" w:evenHBand="1" w:firstRowFirstColumn="0" w:firstRowLastColumn="0" w:lastRowFirstColumn="0" w:lastRowLastColumn="0"/>
              <w:rPr>
                <w:rFonts w:asciiTheme="minorHAnsi" w:hAnsiTheme="minorHAnsi"/>
                <w:szCs w:val="17"/>
              </w:rPr>
            </w:pPr>
            <w:r w:rsidRPr="00E777B9">
              <w:rPr>
                <w:rFonts w:asciiTheme="minorHAnsi" w:hAnsiTheme="minorHAnsi"/>
                <w:szCs w:val="17"/>
              </w:rPr>
              <w:t>Inschakelingsuitkering (en een half jaar of langer werkloos)</w:t>
            </w:r>
          </w:p>
          <w:p w14:paraId="3DC2953D" w14:textId="02AD3AE6" w:rsidR="00E777B9" w:rsidRPr="00E777B9" w:rsidRDefault="0009186B" w:rsidP="00392327">
            <w:pPr>
              <w:pStyle w:val="Body-10"/>
              <w:numPr>
                <w:ilvl w:val="0"/>
                <w:numId w:val="104"/>
              </w:numPr>
              <w:spacing w:line="260" w:lineRule="exact"/>
              <w:jc w:val="left"/>
              <w:cnfStyle w:val="000000010000" w:firstRow="0" w:lastRow="0" w:firstColumn="0" w:lastColumn="0" w:oddVBand="0" w:evenVBand="0" w:oddHBand="0" w:evenHBand="1" w:firstRowFirstColumn="0" w:firstRowLastColumn="0" w:lastRowFirstColumn="0" w:lastRowLastColumn="0"/>
              <w:rPr>
                <w:rFonts w:asciiTheme="minorHAnsi" w:hAnsiTheme="minorHAnsi"/>
              </w:rPr>
            </w:pPr>
            <w:r>
              <w:rPr>
                <w:rFonts w:asciiTheme="minorHAnsi" w:hAnsiTheme="minorHAnsi"/>
                <w:szCs w:val="17"/>
              </w:rPr>
              <w:t>W</w:t>
            </w:r>
            <w:r w:rsidR="00E777B9" w:rsidRPr="00E777B9">
              <w:rPr>
                <w:rFonts w:asciiTheme="minorHAnsi" w:hAnsiTheme="minorHAnsi"/>
                <w:szCs w:val="17"/>
              </w:rPr>
              <w:t>erkloosheidsuitkering (en een half jaar of langer werkloos)</w:t>
            </w:r>
          </w:p>
        </w:tc>
        <w:tc>
          <w:tcPr>
            <w:tcW w:w="2823" w:type="dxa"/>
            <w:shd w:val="clear" w:color="auto" w:fill="EBF0FF"/>
          </w:tcPr>
          <w:p w14:paraId="45849F1E" w14:textId="4AB930AB" w:rsidR="00E777B9" w:rsidRDefault="00E777B9" w:rsidP="00392327">
            <w:pPr>
              <w:pStyle w:val="Body-10"/>
              <w:numPr>
                <w:ilvl w:val="0"/>
                <w:numId w:val="104"/>
              </w:numPr>
              <w:spacing w:line="260" w:lineRule="exact"/>
              <w:jc w:val="left"/>
              <w:cnfStyle w:val="000000010000" w:firstRow="0" w:lastRow="0" w:firstColumn="0" w:lastColumn="0" w:oddVBand="0" w:evenVBand="0" w:oddHBand="0" w:evenHBand="1" w:firstRowFirstColumn="0" w:firstRowLastColumn="0" w:lastRowFirstColumn="0" w:lastRowLastColumn="0"/>
              <w:rPr>
                <w:rFonts w:asciiTheme="minorHAnsi" w:hAnsiTheme="minorHAnsi"/>
                <w:szCs w:val="17"/>
              </w:rPr>
            </w:pPr>
            <w:proofErr w:type="spellStart"/>
            <w:r w:rsidRPr="00E777B9">
              <w:rPr>
                <w:rFonts w:asciiTheme="minorHAnsi" w:hAnsiTheme="minorHAnsi"/>
                <w:szCs w:val="17"/>
              </w:rPr>
              <w:t>Arbeitslosengeld</w:t>
            </w:r>
            <w:proofErr w:type="spellEnd"/>
            <w:r w:rsidRPr="00E777B9">
              <w:rPr>
                <w:rFonts w:asciiTheme="minorHAnsi" w:hAnsiTheme="minorHAnsi"/>
                <w:szCs w:val="17"/>
              </w:rPr>
              <w:t xml:space="preserve"> II</w:t>
            </w:r>
          </w:p>
          <w:p w14:paraId="6CE428BD" w14:textId="06E386C8" w:rsidR="00E777B9" w:rsidRPr="00E777B9" w:rsidRDefault="0009186B" w:rsidP="00392327">
            <w:pPr>
              <w:pStyle w:val="Body-10"/>
              <w:numPr>
                <w:ilvl w:val="0"/>
                <w:numId w:val="104"/>
              </w:numPr>
              <w:spacing w:line="260" w:lineRule="exact"/>
              <w:jc w:val="left"/>
              <w:cnfStyle w:val="000000010000" w:firstRow="0" w:lastRow="0" w:firstColumn="0" w:lastColumn="0" w:oddVBand="0" w:evenVBand="0" w:oddHBand="0" w:evenHBand="1" w:firstRowFirstColumn="0" w:firstRowLastColumn="0" w:lastRowFirstColumn="0" w:lastRowLastColumn="0"/>
              <w:rPr>
                <w:rFonts w:asciiTheme="minorHAnsi" w:hAnsiTheme="minorHAnsi"/>
              </w:rPr>
            </w:pPr>
            <w:proofErr w:type="spellStart"/>
            <w:r>
              <w:rPr>
                <w:rFonts w:asciiTheme="minorHAnsi" w:hAnsiTheme="minorHAnsi"/>
                <w:szCs w:val="17"/>
              </w:rPr>
              <w:t>A</w:t>
            </w:r>
            <w:r w:rsidR="00E777B9" w:rsidRPr="00E777B9">
              <w:rPr>
                <w:rFonts w:asciiTheme="minorHAnsi" w:hAnsiTheme="minorHAnsi"/>
                <w:szCs w:val="17"/>
              </w:rPr>
              <w:t>rbeitslosengeld</w:t>
            </w:r>
            <w:proofErr w:type="spellEnd"/>
            <w:r w:rsidR="00E777B9" w:rsidRPr="00E777B9">
              <w:rPr>
                <w:rFonts w:asciiTheme="minorHAnsi" w:hAnsiTheme="minorHAnsi"/>
                <w:szCs w:val="17"/>
              </w:rPr>
              <w:t xml:space="preserve"> 50+ </w:t>
            </w:r>
          </w:p>
        </w:tc>
      </w:tr>
      <w:tr w:rsidR="0009186B" w:rsidRPr="00E777B9" w14:paraId="093EA1D8" w14:textId="77777777" w:rsidTr="00EF5D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1"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EBF0FF"/>
          </w:tcPr>
          <w:p w14:paraId="6095A9A9" w14:textId="3A36EDD6" w:rsidR="0009186B" w:rsidRPr="00E777B9" w:rsidRDefault="0009186B" w:rsidP="0009186B">
            <w:pPr>
              <w:rPr>
                <w:rFonts w:asciiTheme="minorHAnsi" w:hAnsiTheme="minorHAnsi"/>
              </w:rPr>
            </w:pPr>
            <w:proofErr w:type="spellStart"/>
            <w:r w:rsidRPr="00E777B9">
              <w:rPr>
                <w:rFonts w:asciiTheme="minorHAnsi" w:hAnsiTheme="minorHAnsi"/>
                <w:szCs w:val="17"/>
              </w:rPr>
              <w:t>bbl</w:t>
            </w:r>
            <w:proofErr w:type="spellEnd"/>
            <w:r w:rsidRPr="00E777B9">
              <w:rPr>
                <w:rFonts w:asciiTheme="minorHAnsi" w:hAnsiTheme="minorHAnsi"/>
                <w:szCs w:val="17"/>
              </w:rPr>
              <w:t>/bol niveau 1 (= ISCED2)</w:t>
            </w:r>
            <w:r w:rsidRPr="00E777B9">
              <w:rPr>
                <w:rFonts w:asciiTheme="minorHAnsi" w:hAnsiTheme="minorHAnsi"/>
                <w:szCs w:val="17"/>
                <w:vertAlign w:val="superscript"/>
              </w:rPr>
              <w:footnoteReference w:id="21"/>
            </w:r>
          </w:p>
        </w:tc>
        <w:tc>
          <w:tcPr>
            <w:tcW w:w="3464" w:type="dxa"/>
            <w:shd w:val="clear" w:color="auto" w:fill="EBF0FF"/>
          </w:tcPr>
          <w:p w14:paraId="689A90F5" w14:textId="3D148E73" w:rsidR="0009186B" w:rsidRPr="00E777B9" w:rsidRDefault="0009186B" w:rsidP="00392327">
            <w:pPr>
              <w:pStyle w:val="Body-10"/>
              <w:numPr>
                <w:ilvl w:val="0"/>
                <w:numId w:val="104"/>
              </w:numPr>
              <w:spacing w:line="260" w:lineRule="exact"/>
              <w:jc w:val="left"/>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szCs w:val="17"/>
              </w:rPr>
              <w:t>G</w:t>
            </w:r>
            <w:r w:rsidRPr="0009186B">
              <w:rPr>
                <w:rFonts w:asciiTheme="minorHAnsi" w:hAnsiTheme="minorHAnsi"/>
                <w:szCs w:val="17"/>
              </w:rPr>
              <w:t xml:space="preserve">ewoon secundair onderwijs: </w:t>
            </w:r>
            <w:proofErr w:type="spellStart"/>
            <w:r w:rsidRPr="0009186B">
              <w:rPr>
                <w:rFonts w:asciiTheme="minorHAnsi" w:hAnsiTheme="minorHAnsi"/>
                <w:szCs w:val="17"/>
              </w:rPr>
              <w:t>bso</w:t>
            </w:r>
            <w:proofErr w:type="spellEnd"/>
            <w:r w:rsidRPr="0009186B">
              <w:rPr>
                <w:rFonts w:asciiTheme="minorHAnsi" w:hAnsiTheme="minorHAnsi"/>
                <w:szCs w:val="17"/>
              </w:rPr>
              <w:t xml:space="preserve">, kso en </w:t>
            </w:r>
            <w:proofErr w:type="spellStart"/>
            <w:r w:rsidRPr="0009186B">
              <w:rPr>
                <w:rFonts w:asciiTheme="minorHAnsi" w:hAnsiTheme="minorHAnsi"/>
                <w:szCs w:val="17"/>
              </w:rPr>
              <w:t>tso</w:t>
            </w:r>
            <w:proofErr w:type="spellEnd"/>
            <w:r w:rsidRPr="0009186B">
              <w:rPr>
                <w:rFonts w:asciiTheme="minorHAnsi" w:hAnsiTheme="minorHAnsi"/>
                <w:szCs w:val="17"/>
              </w:rPr>
              <w:t xml:space="preserve"> eerste graad</w:t>
            </w:r>
          </w:p>
        </w:tc>
        <w:tc>
          <w:tcPr>
            <w:tcW w:w="2823" w:type="dxa"/>
            <w:shd w:val="clear" w:color="auto" w:fill="EBF0FF"/>
          </w:tcPr>
          <w:p w14:paraId="486E7D66" w14:textId="58A9B774" w:rsidR="0009186B" w:rsidRDefault="0009186B" w:rsidP="00392327">
            <w:pPr>
              <w:pStyle w:val="Body-10"/>
              <w:numPr>
                <w:ilvl w:val="0"/>
                <w:numId w:val="104"/>
              </w:numPr>
              <w:spacing w:line="260" w:lineRule="exact"/>
              <w:jc w:val="left"/>
              <w:cnfStyle w:val="000000100000" w:firstRow="0" w:lastRow="0" w:firstColumn="0" w:lastColumn="0" w:oddVBand="0" w:evenVBand="0" w:oddHBand="1" w:evenHBand="0" w:firstRowFirstColumn="0" w:firstRowLastColumn="0" w:lastRowFirstColumn="0" w:lastRowLastColumn="0"/>
              <w:rPr>
                <w:rFonts w:asciiTheme="minorHAnsi" w:hAnsiTheme="minorHAnsi"/>
                <w:szCs w:val="17"/>
              </w:rPr>
            </w:pPr>
            <w:proofErr w:type="spellStart"/>
            <w:r w:rsidRPr="00E777B9">
              <w:rPr>
                <w:rFonts w:asciiTheme="minorHAnsi" w:hAnsiTheme="minorHAnsi"/>
                <w:szCs w:val="17"/>
              </w:rPr>
              <w:t>Hauptschule</w:t>
            </w:r>
            <w:proofErr w:type="spellEnd"/>
          </w:p>
          <w:p w14:paraId="0CB7FBAC" w14:textId="70EAFFFE" w:rsidR="0009186B" w:rsidRPr="00E777B9" w:rsidRDefault="0009186B" w:rsidP="00392327">
            <w:pPr>
              <w:pStyle w:val="Body-10"/>
              <w:numPr>
                <w:ilvl w:val="0"/>
                <w:numId w:val="104"/>
              </w:numPr>
              <w:spacing w:line="260" w:lineRule="exact"/>
              <w:jc w:val="left"/>
              <w:cnfStyle w:val="000000100000" w:firstRow="0" w:lastRow="0" w:firstColumn="0" w:lastColumn="0" w:oddVBand="0" w:evenVBand="0" w:oddHBand="1" w:evenHBand="0" w:firstRowFirstColumn="0" w:firstRowLastColumn="0" w:lastRowFirstColumn="0" w:lastRowLastColumn="0"/>
              <w:rPr>
                <w:rFonts w:asciiTheme="minorHAnsi" w:hAnsiTheme="minorHAnsi"/>
              </w:rPr>
            </w:pPr>
            <w:proofErr w:type="spellStart"/>
            <w:r w:rsidRPr="00E777B9">
              <w:rPr>
                <w:rFonts w:asciiTheme="minorHAnsi" w:hAnsiTheme="minorHAnsi"/>
                <w:szCs w:val="17"/>
              </w:rPr>
              <w:t>Übergangssystem</w:t>
            </w:r>
            <w:proofErr w:type="spellEnd"/>
            <w:r w:rsidRPr="00E777B9">
              <w:rPr>
                <w:rFonts w:asciiTheme="minorHAnsi" w:hAnsiTheme="minorHAnsi"/>
                <w:szCs w:val="17"/>
              </w:rPr>
              <w:t xml:space="preserve"> </w:t>
            </w:r>
          </w:p>
        </w:tc>
      </w:tr>
      <w:tr w:rsidR="00E777B9" w:rsidRPr="00E777B9" w14:paraId="16874D7B" w14:textId="77777777" w:rsidTr="00EF5DB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1"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EBF0FF"/>
          </w:tcPr>
          <w:p w14:paraId="42D3A353" w14:textId="27547381" w:rsidR="00E777B9" w:rsidRPr="00E777B9" w:rsidRDefault="00E777B9" w:rsidP="0009186B">
            <w:pPr>
              <w:rPr>
                <w:rFonts w:asciiTheme="minorHAnsi" w:hAnsiTheme="minorHAnsi"/>
              </w:rPr>
            </w:pPr>
            <w:proofErr w:type="spellStart"/>
            <w:r w:rsidRPr="00E777B9">
              <w:rPr>
                <w:rFonts w:asciiTheme="minorHAnsi" w:hAnsiTheme="minorHAnsi"/>
                <w:szCs w:val="17"/>
              </w:rPr>
              <w:t>bbl</w:t>
            </w:r>
            <w:proofErr w:type="spellEnd"/>
            <w:r w:rsidRPr="00E777B9">
              <w:rPr>
                <w:rFonts w:asciiTheme="minorHAnsi" w:hAnsiTheme="minorHAnsi"/>
                <w:szCs w:val="17"/>
              </w:rPr>
              <w:t>/bol niveau 2 (=on</w:t>
            </w:r>
            <w:r w:rsidRPr="00E777B9">
              <w:rPr>
                <w:rFonts w:asciiTheme="minorHAnsi" w:hAnsiTheme="minorHAnsi"/>
                <w:szCs w:val="17"/>
              </w:rPr>
              <w:softHyphen/>
              <w:t>derkant ISCED3)</w:t>
            </w:r>
          </w:p>
        </w:tc>
        <w:tc>
          <w:tcPr>
            <w:tcW w:w="3464" w:type="dxa"/>
            <w:shd w:val="clear" w:color="auto" w:fill="EBF0FF"/>
          </w:tcPr>
          <w:p w14:paraId="43C50D5B" w14:textId="026BA1CC" w:rsidR="00E777B9" w:rsidRDefault="00E777B9" w:rsidP="00392327">
            <w:pPr>
              <w:pStyle w:val="Body-10"/>
              <w:numPr>
                <w:ilvl w:val="0"/>
                <w:numId w:val="104"/>
              </w:numPr>
              <w:spacing w:line="260" w:lineRule="exact"/>
              <w:jc w:val="left"/>
              <w:cnfStyle w:val="000000010000" w:firstRow="0" w:lastRow="0" w:firstColumn="0" w:lastColumn="0" w:oddVBand="0" w:evenVBand="0" w:oddHBand="0" w:evenHBand="1" w:firstRowFirstColumn="0" w:firstRowLastColumn="0" w:lastRowFirstColumn="0" w:lastRowLastColumn="0"/>
              <w:rPr>
                <w:rFonts w:asciiTheme="minorHAnsi" w:hAnsiTheme="minorHAnsi"/>
                <w:szCs w:val="17"/>
              </w:rPr>
            </w:pPr>
            <w:r w:rsidRPr="00E777B9">
              <w:rPr>
                <w:rFonts w:asciiTheme="minorHAnsi" w:hAnsiTheme="minorHAnsi"/>
                <w:szCs w:val="17"/>
              </w:rPr>
              <w:t xml:space="preserve">deeltijds </w:t>
            </w:r>
            <w:proofErr w:type="spellStart"/>
            <w:r w:rsidRPr="00E777B9">
              <w:rPr>
                <w:rFonts w:asciiTheme="minorHAnsi" w:hAnsiTheme="minorHAnsi"/>
                <w:szCs w:val="17"/>
              </w:rPr>
              <w:t>beroepssecundair</w:t>
            </w:r>
            <w:proofErr w:type="spellEnd"/>
            <w:r w:rsidRPr="00E777B9">
              <w:rPr>
                <w:rFonts w:asciiTheme="minorHAnsi" w:hAnsiTheme="minorHAnsi"/>
                <w:szCs w:val="17"/>
              </w:rPr>
              <w:t xml:space="preserve"> onderwijs en deeltijds secundair zeevisserij onderwijs</w:t>
            </w:r>
          </w:p>
          <w:p w14:paraId="4C2D8869" w14:textId="76330895" w:rsidR="00E777B9" w:rsidRPr="00E777B9" w:rsidRDefault="0009186B" w:rsidP="00392327">
            <w:pPr>
              <w:pStyle w:val="Body-10"/>
              <w:numPr>
                <w:ilvl w:val="0"/>
                <w:numId w:val="104"/>
              </w:numPr>
              <w:spacing w:line="260" w:lineRule="exact"/>
              <w:jc w:val="left"/>
              <w:cnfStyle w:val="000000010000" w:firstRow="0" w:lastRow="0" w:firstColumn="0" w:lastColumn="0" w:oddVBand="0" w:evenVBand="0" w:oddHBand="0" w:evenHBand="1" w:firstRowFirstColumn="0" w:firstRowLastColumn="0" w:lastRowFirstColumn="0" w:lastRowLastColumn="0"/>
              <w:rPr>
                <w:rFonts w:asciiTheme="minorHAnsi" w:hAnsiTheme="minorHAnsi"/>
              </w:rPr>
            </w:pPr>
            <w:r>
              <w:rPr>
                <w:rFonts w:asciiTheme="minorHAnsi" w:hAnsiTheme="minorHAnsi"/>
                <w:szCs w:val="17"/>
              </w:rPr>
              <w:t>L</w:t>
            </w:r>
            <w:r w:rsidR="00E777B9" w:rsidRPr="00E777B9">
              <w:rPr>
                <w:rFonts w:asciiTheme="minorHAnsi" w:hAnsiTheme="minorHAnsi"/>
                <w:szCs w:val="17"/>
              </w:rPr>
              <w:t>eertijd (</w:t>
            </w:r>
            <w:proofErr w:type="spellStart"/>
            <w:r w:rsidR="00E777B9" w:rsidRPr="00E777B9">
              <w:rPr>
                <w:rFonts w:asciiTheme="minorHAnsi" w:hAnsiTheme="minorHAnsi"/>
                <w:szCs w:val="17"/>
              </w:rPr>
              <w:t>Syntra</w:t>
            </w:r>
            <w:proofErr w:type="spellEnd"/>
            <w:r w:rsidR="00E777B9" w:rsidRPr="00E777B9">
              <w:rPr>
                <w:rFonts w:asciiTheme="minorHAnsi" w:hAnsiTheme="minorHAnsi"/>
                <w:szCs w:val="17"/>
              </w:rPr>
              <w:t xml:space="preserve">) </w:t>
            </w:r>
          </w:p>
        </w:tc>
        <w:tc>
          <w:tcPr>
            <w:tcW w:w="2823" w:type="dxa"/>
            <w:shd w:val="clear" w:color="auto" w:fill="EBF0FF"/>
          </w:tcPr>
          <w:p w14:paraId="1E3EE91D" w14:textId="77777777" w:rsidR="00E777B9" w:rsidRPr="00E777B9" w:rsidRDefault="00E777B9" w:rsidP="00392327">
            <w:pPr>
              <w:pStyle w:val="Body-10"/>
              <w:numPr>
                <w:ilvl w:val="0"/>
                <w:numId w:val="104"/>
              </w:numPr>
              <w:spacing w:line="260" w:lineRule="exact"/>
              <w:jc w:val="left"/>
              <w:cnfStyle w:val="000000010000" w:firstRow="0" w:lastRow="0" w:firstColumn="0" w:lastColumn="0" w:oddVBand="0" w:evenVBand="0" w:oddHBand="0" w:evenHBand="1" w:firstRowFirstColumn="0" w:firstRowLastColumn="0" w:lastRowFirstColumn="0" w:lastRowLastColumn="0"/>
              <w:rPr>
                <w:rFonts w:asciiTheme="minorHAnsi" w:hAnsiTheme="minorHAnsi"/>
                <w:szCs w:val="17"/>
              </w:rPr>
            </w:pPr>
            <w:proofErr w:type="spellStart"/>
            <w:r w:rsidRPr="00E777B9">
              <w:rPr>
                <w:rFonts w:asciiTheme="minorHAnsi" w:hAnsiTheme="minorHAnsi"/>
                <w:szCs w:val="17"/>
              </w:rPr>
              <w:t>Lehre</w:t>
            </w:r>
            <w:proofErr w:type="spellEnd"/>
          </w:p>
          <w:p w14:paraId="09D6F525" w14:textId="45E28617" w:rsidR="00E777B9" w:rsidRPr="00E777B9" w:rsidRDefault="00E777B9" w:rsidP="0009186B">
            <w:pPr>
              <w:cnfStyle w:val="000000010000" w:firstRow="0" w:lastRow="0" w:firstColumn="0" w:lastColumn="0" w:oddVBand="0" w:evenVBand="0" w:oddHBand="0" w:evenHBand="1" w:firstRowFirstColumn="0" w:firstRowLastColumn="0" w:lastRowFirstColumn="0" w:lastRowLastColumn="0"/>
              <w:rPr>
                <w:rFonts w:asciiTheme="minorHAnsi" w:hAnsiTheme="minorHAnsi"/>
              </w:rPr>
            </w:pPr>
          </w:p>
        </w:tc>
      </w:tr>
      <w:tr w:rsidR="00EF5DB8" w:rsidRPr="00E777B9" w14:paraId="1A0F5058" w14:textId="77777777" w:rsidTr="00EF5D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1"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EBF0FF"/>
          </w:tcPr>
          <w:p w14:paraId="5FB434A2" w14:textId="02959911" w:rsidR="00EF5DB8" w:rsidRPr="00E777B9" w:rsidRDefault="00EF5DB8" w:rsidP="00EF5DB8">
            <w:pPr>
              <w:rPr>
                <w:rFonts w:asciiTheme="minorHAnsi" w:hAnsiTheme="minorHAnsi"/>
              </w:rPr>
            </w:pPr>
            <w:r w:rsidRPr="00E777B9">
              <w:rPr>
                <w:rFonts w:asciiTheme="minorHAnsi" w:hAnsiTheme="minorHAnsi"/>
                <w:szCs w:val="17"/>
              </w:rPr>
              <w:t>vso/pro</w:t>
            </w:r>
          </w:p>
        </w:tc>
        <w:tc>
          <w:tcPr>
            <w:tcW w:w="3464" w:type="dxa"/>
            <w:shd w:val="clear" w:color="auto" w:fill="EBF0FF"/>
          </w:tcPr>
          <w:p w14:paraId="1F541999" w14:textId="76A3E432" w:rsidR="00EF5DB8" w:rsidRPr="00EF5DB8" w:rsidRDefault="00EF5DB8" w:rsidP="00392327">
            <w:pPr>
              <w:pStyle w:val="ListParagraph"/>
              <w:numPr>
                <w:ilvl w:val="0"/>
                <w:numId w:val="104"/>
              </w:numPr>
              <w:tabs>
                <w:tab w:val="left" w:pos="530"/>
              </w:tabs>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EF5DB8">
              <w:rPr>
                <w:rFonts w:asciiTheme="minorHAnsi" w:eastAsia="Arial Unicode MS" w:hAnsiTheme="minorHAnsi" w:cs="Arial"/>
                <w:szCs w:val="17"/>
                <w:lang w:eastAsia="en-US"/>
              </w:rPr>
              <w:t>Buitengewoon secundair onderwijs (BUSO)</w:t>
            </w:r>
            <w:r w:rsidRPr="00EF5DB8">
              <w:rPr>
                <w:rFonts w:asciiTheme="minorHAnsi" w:hAnsiTheme="minorHAnsi"/>
                <w:szCs w:val="17"/>
              </w:rPr>
              <w:t xml:space="preserve"> </w:t>
            </w:r>
          </w:p>
        </w:tc>
        <w:tc>
          <w:tcPr>
            <w:tcW w:w="2823" w:type="dxa"/>
            <w:shd w:val="clear" w:color="auto" w:fill="EBF0FF"/>
          </w:tcPr>
          <w:p w14:paraId="3EADE32D" w14:textId="21A87C6F" w:rsidR="00EF5DB8" w:rsidRPr="00E777B9" w:rsidRDefault="00EF5DB8" w:rsidP="00392327">
            <w:pPr>
              <w:pStyle w:val="Body-10"/>
              <w:numPr>
                <w:ilvl w:val="0"/>
                <w:numId w:val="104"/>
              </w:numPr>
              <w:spacing w:line="260" w:lineRule="exact"/>
              <w:jc w:val="left"/>
              <w:cnfStyle w:val="000000100000" w:firstRow="0" w:lastRow="0" w:firstColumn="0" w:lastColumn="0" w:oddVBand="0" w:evenVBand="0" w:oddHBand="1" w:evenHBand="0" w:firstRowFirstColumn="0" w:firstRowLastColumn="0" w:lastRowFirstColumn="0" w:lastRowLastColumn="0"/>
              <w:rPr>
                <w:rFonts w:asciiTheme="minorHAnsi" w:hAnsiTheme="minorHAnsi"/>
                <w:szCs w:val="17"/>
              </w:rPr>
            </w:pPr>
            <w:proofErr w:type="spellStart"/>
            <w:r w:rsidRPr="00EF5DB8">
              <w:rPr>
                <w:rFonts w:asciiTheme="minorHAnsi" w:hAnsiTheme="minorHAnsi"/>
                <w:szCs w:val="17"/>
              </w:rPr>
              <w:t>Sonderschule</w:t>
            </w:r>
            <w:proofErr w:type="spellEnd"/>
            <w:r w:rsidRPr="00EF5DB8">
              <w:rPr>
                <w:rFonts w:asciiTheme="minorHAnsi" w:hAnsiTheme="minorHAnsi"/>
                <w:szCs w:val="17"/>
              </w:rPr>
              <w:t xml:space="preserve"> / </w:t>
            </w:r>
            <w:proofErr w:type="spellStart"/>
            <w:r w:rsidRPr="00EF5DB8">
              <w:rPr>
                <w:rFonts w:asciiTheme="minorHAnsi" w:hAnsiTheme="minorHAnsi"/>
                <w:szCs w:val="17"/>
              </w:rPr>
              <w:t>Förderschule</w:t>
            </w:r>
            <w:proofErr w:type="spellEnd"/>
          </w:p>
          <w:p w14:paraId="7866C7E3" w14:textId="49EA5AE5" w:rsidR="00EF5DB8" w:rsidRPr="00E777B9" w:rsidRDefault="00EF5DB8" w:rsidP="00EF5DB8">
            <w:pPr>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r>
    </w:tbl>
    <w:p w14:paraId="6326D668" w14:textId="6445CED3" w:rsidR="00800632" w:rsidRDefault="00800632">
      <w:pPr>
        <w:suppressAutoHyphens w:val="0"/>
      </w:pPr>
      <w:r>
        <w:br w:type="page"/>
      </w:r>
    </w:p>
    <w:p w14:paraId="3628CE0E" w14:textId="709AD534" w:rsidR="00800632" w:rsidRPr="00E777B9" w:rsidRDefault="00800632" w:rsidP="00800632">
      <w:pPr>
        <w:pStyle w:val="Kop1ZN"/>
        <w:spacing w:after="360" w:line="400" w:lineRule="exact"/>
        <w:rPr>
          <w:sz w:val="28"/>
          <w:szCs w:val="28"/>
        </w:rPr>
      </w:pPr>
      <w:bookmarkStart w:id="104" w:name="_Toc191473288"/>
      <w:r w:rsidRPr="00E777B9">
        <w:rPr>
          <w:sz w:val="28"/>
          <w:szCs w:val="28"/>
        </w:rPr>
        <w:t xml:space="preserve">Bijlage </w:t>
      </w:r>
      <w:r>
        <w:rPr>
          <w:sz w:val="28"/>
          <w:szCs w:val="28"/>
        </w:rPr>
        <w:t>4A</w:t>
      </w:r>
      <w:r w:rsidRPr="00E777B9">
        <w:rPr>
          <w:sz w:val="28"/>
          <w:szCs w:val="28"/>
        </w:rPr>
        <w:tab/>
      </w:r>
      <w:r w:rsidRPr="00800632">
        <w:rPr>
          <w:sz w:val="28"/>
          <w:szCs w:val="28"/>
        </w:rPr>
        <w:t>Aanvullende uitlezing ten behoeve van Banenafspraak/Quotumwet (QBA)</w:t>
      </w:r>
      <w:bookmarkEnd w:id="104"/>
    </w:p>
    <w:p w14:paraId="3815AC21" w14:textId="77777777" w:rsidR="00800632" w:rsidRDefault="00800632" w:rsidP="00795B38">
      <w:pPr>
        <w:jc w:val="both"/>
      </w:pPr>
      <w:r>
        <w:t>De PSO omvat een doelgroep die breder is dan de Quotumwet maar wil wel tegemoetkomen aan de vraag vanuit het bedrijfsleven om een aanvullende registratie ten behoeve van de banenafspraak/quotumregeling.</w:t>
      </w:r>
    </w:p>
    <w:p w14:paraId="327945A8" w14:textId="77777777" w:rsidR="00800632" w:rsidRDefault="00800632" w:rsidP="00795B38">
      <w:pPr>
        <w:jc w:val="both"/>
      </w:pPr>
    </w:p>
    <w:p w14:paraId="7172056F" w14:textId="77777777" w:rsidR="00800632" w:rsidRDefault="00800632" w:rsidP="00795B38">
      <w:pPr>
        <w:jc w:val="both"/>
      </w:pPr>
      <w:r>
        <w:t>Er is vanaf handleiding versie 1.5 voor de Banenafspraak/quotumregeling een afzonderlijke uitlezing mogelijk. De systematiek van de PSO is volledig gehandhaafd maar het is voor PSO-aanvragers wel mogelijk om hun prestatie ten aanzien van de banenafspraak zichtbaar te maken. Aan de registratie en aan de rapportage van de prestatie van het bedrijf ten aanzien van de banenafspraak kunnen geen rechten worden ontleend.</w:t>
      </w:r>
    </w:p>
    <w:p w14:paraId="3E477780" w14:textId="77777777" w:rsidR="00800632" w:rsidRDefault="00800632" w:rsidP="00795B38">
      <w:pPr>
        <w:jc w:val="both"/>
      </w:pPr>
    </w:p>
    <w:p w14:paraId="56C02CDC" w14:textId="77777777" w:rsidR="00800632" w:rsidRDefault="00800632" w:rsidP="00795B38">
      <w:pPr>
        <w:jc w:val="both"/>
      </w:pPr>
      <w:r>
        <w:t>In registratie van de werkzame personen uit de PSO-doelgroep worden de relevante subgroepen, zoals gedefinieerd in de Banenafspraak/quotumwet onderscheiden:</w:t>
      </w:r>
    </w:p>
    <w:p w14:paraId="2585D914" w14:textId="6E18078B" w:rsidR="00800632" w:rsidRDefault="00800632" w:rsidP="00795B38">
      <w:pPr>
        <w:pStyle w:val="ListParagraph"/>
        <w:numPr>
          <w:ilvl w:val="0"/>
          <w:numId w:val="105"/>
        </w:numPr>
        <w:jc w:val="both"/>
      </w:pPr>
      <w:r>
        <w:t>Mensen die onder de Participatiewet vallen en die geen Wettelijk minimumloon per uur (WML) kunnen verdienen.</w:t>
      </w:r>
    </w:p>
    <w:p w14:paraId="1AE58FFC" w14:textId="603A8712" w:rsidR="00800632" w:rsidRDefault="00800632" w:rsidP="00795B38">
      <w:pPr>
        <w:pStyle w:val="ListParagraph"/>
        <w:numPr>
          <w:ilvl w:val="0"/>
          <w:numId w:val="105"/>
        </w:numPr>
        <w:jc w:val="both"/>
      </w:pPr>
      <w:r>
        <w:t xml:space="preserve">Mensen met een </w:t>
      </w:r>
      <w:proofErr w:type="spellStart"/>
      <w:r>
        <w:t>Wsw</w:t>
      </w:r>
      <w:proofErr w:type="spellEnd"/>
      <w:r>
        <w:t xml:space="preserve">-indicatie of mensen die met een </w:t>
      </w:r>
      <w:proofErr w:type="spellStart"/>
      <w:r>
        <w:t>Wsw</w:t>
      </w:r>
      <w:proofErr w:type="spellEnd"/>
      <w:r>
        <w:t>-indicatie op 31-12-2014 op de wachtlijst stonden.</w:t>
      </w:r>
    </w:p>
    <w:p w14:paraId="73D18777" w14:textId="3C1C8AEB" w:rsidR="00800632" w:rsidRDefault="00800632" w:rsidP="00795B38">
      <w:pPr>
        <w:pStyle w:val="ListParagraph"/>
        <w:numPr>
          <w:ilvl w:val="0"/>
          <w:numId w:val="105"/>
        </w:numPr>
        <w:jc w:val="both"/>
      </w:pPr>
      <w:proofErr w:type="spellStart"/>
      <w:r>
        <w:t>Wajongers</w:t>
      </w:r>
      <w:proofErr w:type="spellEnd"/>
      <w:r>
        <w:t xml:space="preserve"> met arbeidsvermogen.</w:t>
      </w:r>
    </w:p>
    <w:p w14:paraId="4846E707" w14:textId="578999BB" w:rsidR="00800632" w:rsidRDefault="00800632" w:rsidP="00795B38">
      <w:pPr>
        <w:pStyle w:val="ListParagraph"/>
        <w:numPr>
          <w:ilvl w:val="0"/>
          <w:numId w:val="105"/>
        </w:numPr>
        <w:jc w:val="both"/>
      </w:pPr>
      <w:r>
        <w:t xml:space="preserve">Mensen met een </w:t>
      </w:r>
      <w:proofErr w:type="spellStart"/>
      <w:r>
        <w:t>Wiw</w:t>
      </w:r>
      <w:proofErr w:type="spellEnd"/>
      <w:r>
        <w:t xml:space="preserve">-baan of </w:t>
      </w:r>
      <w:proofErr w:type="spellStart"/>
      <w:r>
        <w:t>ID-baan</w:t>
      </w:r>
      <w:proofErr w:type="spellEnd"/>
      <w:r>
        <w:t>.</w:t>
      </w:r>
    </w:p>
    <w:p w14:paraId="6319C8B0" w14:textId="01218CDB" w:rsidR="00800632" w:rsidRDefault="00800632" w:rsidP="00795B38">
      <w:pPr>
        <w:pStyle w:val="ListParagraph"/>
        <w:numPr>
          <w:ilvl w:val="0"/>
          <w:numId w:val="105"/>
        </w:numPr>
        <w:jc w:val="both"/>
      </w:pPr>
      <w:r>
        <w:t xml:space="preserve">Degenen die hun </w:t>
      </w:r>
      <w:proofErr w:type="spellStart"/>
      <w:r>
        <w:t>doelgroepstatus</w:t>
      </w:r>
      <w:proofErr w:type="spellEnd"/>
      <w:r>
        <w:t xml:space="preserve"> zijn verloren (omdat ze hun Wajong of </w:t>
      </w:r>
      <w:proofErr w:type="spellStart"/>
      <w:r>
        <w:t>Wsw</w:t>
      </w:r>
      <w:proofErr w:type="spellEnd"/>
      <w:r>
        <w:t>-status verliezen of onder de Participatiewet vallen en meer dan WML gaan verdienen) maar nog wel meetellen (tot 31 december van het tweede kalenderjaar volgend op het jaar waarin betrokkene zijn status verliest).</w:t>
      </w:r>
    </w:p>
    <w:p w14:paraId="6F34FD46" w14:textId="59F3F1D4" w:rsidR="00800632" w:rsidRDefault="00800632" w:rsidP="00795B38">
      <w:pPr>
        <w:pStyle w:val="ListParagraph"/>
        <w:numPr>
          <w:ilvl w:val="0"/>
          <w:numId w:val="105"/>
        </w:numPr>
        <w:jc w:val="both"/>
      </w:pPr>
      <w:r>
        <w:t>Jonggehandicapten die dankzij een voorziening het WML kunnen verdienen.</w:t>
      </w:r>
    </w:p>
    <w:p w14:paraId="5EE55180" w14:textId="21D94768" w:rsidR="00800632" w:rsidRDefault="00800632" w:rsidP="00795B38">
      <w:pPr>
        <w:pStyle w:val="ListParagraph"/>
        <w:numPr>
          <w:ilvl w:val="0"/>
          <w:numId w:val="105"/>
        </w:numPr>
        <w:jc w:val="both"/>
      </w:pPr>
      <w:r>
        <w:t>(ex) vso/pro-leerlingen.</w:t>
      </w:r>
    </w:p>
    <w:p w14:paraId="1E748B12" w14:textId="77777777" w:rsidR="00800632" w:rsidRDefault="00800632" w:rsidP="00795B38">
      <w:pPr>
        <w:jc w:val="both"/>
      </w:pPr>
    </w:p>
    <w:p w14:paraId="7807F6C5" w14:textId="77777777" w:rsidR="00800632" w:rsidRDefault="00800632" w:rsidP="00795B38">
      <w:pPr>
        <w:jc w:val="both"/>
      </w:pPr>
      <w:r>
        <w:t xml:space="preserve">Voor de volledigheid is daarnaast de subgroep ‘Overig ingeschreven in </w:t>
      </w:r>
      <w:proofErr w:type="spellStart"/>
      <w:r>
        <w:t>doelgroepregister</w:t>
      </w:r>
      <w:proofErr w:type="spellEnd"/>
      <w:r>
        <w:t xml:space="preserve">’ onderscheiden voor het geval nieuwe subgroepen in het </w:t>
      </w:r>
      <w:proofErr w:type="spellStart"/>
      <w:r>
        <w:t>doelgroepregister</w:t>
      </w:r>
      <w:proofErr w:type="spellEnd"/>
      <w:r>
        <w:t xml:space="preserve"> worden onderscheiden en/of de Aanvragende organisatie niet weet tot welke subgroep iemand behoort.</w:t>
      </w:r>
    </w:p>
    <w:p w14:paraId="651C63EB" w14:textId="6492DD79" w:rsidR="0062635D" w:rsidRDefault="00800632" w:rsidP="00795B38">
      <w:pPr>
        <w:jc w:val="both"/>
      </w:pPr>
      <w:r>
        <w:t xml:space="preserve">Overigens is voor de monitoring van de banenafspraak en het eventueel berekenen van het quotumpercentage bovenstaande omschrijving niet leidend, maar het feit sec of betrokkene ingeschreven staat in het </w:t>
      </w:r>
      <w:proofErr w:type="spellStart"/>
      <w:r>
        <w:t>doelgroepregister</w:t>
      </w:r>
      <w:proofErr w:type="spellEnd"/>
      <w:r>
        <w:t xml:space="preserve"> van UWV.</w:t>
      </w:r>
    </w:p>
    <w:p w14:paraId="69F6129C" w14:textId="2034E6FB" w:rsidR="0062635D" w:rsidRDefault="0062635D" w:rsidP="00795B38">
      <w:pPr>
        <w:jc w:val="both"/>
      </w:pPr>
    </w:p>
    <w:p w14:paraId="288DEBC6" w14:textId="679AD46F" w:rsidR="0062635D" w:rsidRDefault="0062635D" w:rsidP="00795B38">
      <w:pPr>
        <w:jc w:val="both"/>
      </w:pPr>
    </w:p>
    <w:p w14:paraId="39D4876F" w14:textId="1EE06683" w:rsidR="00800632" w:rsidRDefault="00800632">
      <w:pPr>
        <w:suppressAutoHyphens w:val="0"/>
      </w:pPr>
      <w:r>
        <w:br w:type="page"/>
      </w:r>
    </w:p>
    <w:p w14:paraId="21C96684" w14:textId="6EEE138F" w:rsidR="0062635D" w:rsidRPr="004D1A03" w:rsidRDefault="00800632" w:rsidP="00800632">
      <w:pPr>
        <w:pStyle w:val="Kop1ZN"/>
        <w:spacing w:after="360" w:line="400" w:lineRule="exact"/>
        <w:rPr>
          <w:sz w:val="28"/>
          <w:szCs w:val="28"/>
        </w:rPr>
      </w:pPr>
      <w:bookmarkStart w:id="105" w:name="_Toc191473289"/>
      <w:r w:rsidRPr="00E777B9">
        <w:rPr>
          <w:sz w:val="28"/>
          <w:szCs w:val="28"/>
        </w:rPr>
        <w:t xml:space="preserve">Bijlage </w:t>
      </w:r>
      <w:r>
        <w:rPr>
          <w:sz w:val="28"/>
          <w:szCs w:val="28"/>
        </w:rPr>
        <w:t>4B</w:t>
      </w:r>
      <w:r w:rsidRPr="00E777B9">
        <w:rPr>
          <w:sz w:val="28"/>
          <w:szCs w:val="28"/>
        </w:rPr>
        <w:tab/>
      </w:r>
      <w:r w:rsidRPr="00800632">
        <w:rPr>
          <w:sz w:val="28"/>
          <w:szCs w:val="28"/>
        </w:rPr>
        <w:t>Aanvullende uitlezing en certificering PSO 30+ ten behoeve van artikel 2.82 van de Aanbestedingswet</w:t>
      </w:r>
      <w:bookmarkEnd w:id="105"/>
    </w:p>
    <w:p w14:paraId="4001E63A" w14:textId="77777777" w:rsidR="00800632" w:rsidRDefault="00800632" w:rsidP="00795B38">
      <w:pPr>
        <w:jc w:val="both"/>
      </w:pPr>
      <w:r>
        <w:t>Op 1 juli 2016 is de herziening van de Aanbestedingswet van kracht geworden. Aanbestedende diensten, zoals gemeenten, kunnen ervoor kiezen aanbestedingsprocedures voor te behouden aan zogenaamde 'sociale' bedrijven. Dat wil zeggen dat aan deze aanbestedingsprocedures alleen kan worden deelgenomen door sociale werkplaatsen en ondernemers die de maatschappelijke en professionele integratie van gehandicapten of kansarmen tot hoofddoel hebben, of de uitvoering ervan voorbehouden in het kader van programma’s voor beschermde arbeid. Voor het toepassen van artikel 2.82 van de Aanbestedingswet (</w:t>
      </w:r>
      <w:proofErr w:type="spellStart"/>
      <w:r>
        <w:t>Aw</w:t>
      </w:r>
      <w:proofErr w:type="spellEnd"/>
      <w:r>
        <w:t xml:space="preserve">) door publieke opdrachtgevers is een handreiking ontwikkeld door de </w:t>
      </w:r>
      <w:proofErr w:type="spellStart"/>
      <w:r>
        <w:t>Cedris</w:t>
      </w:r>
      <w:proofErr w:type="spellEnd"/>
      <w:r>
        <w:t>. Belangrijke kwantitatieve voorwaarde daarbij is dat ten minste 30% van de werknemers van deze sociale werkplaatsen, ondernemingen of programma’s gehandicapte of kansarme werknemers zijn.</w:t>
      </w:r>
    </w:p>
    <w:p w14:paraId="23EA2739" w14:textId="77777777" w:rsidR="00800632" w:rsidRDefault="00800632" w:rsidP="00795B38">
      <w:pPr>
        <w:jc w:val="both"/>
      </w:pPr>
      <w:r>
        <w:t>Voor ondernemers die willen aantonen dat ze aan deze wettelijke eisen voldoen, en zo dus kunnen meedingen naar voorbehouden opdrachten, biedt PSO 30+ certificering uitkomst. Let wel: uw organisatie moet (aantoonbaar) de maatschappelijke en professionele integratie van gehandicapten of kansarmen tot doel hebben om te kunnen voldoen aan artikel 2.82 van de Aanbestedingswet. Dat kan bijvoorbeeld uit de statuten van uw onderneming blijken. Hoe de precieze formulering van de statuten luidt, zal uiteraard per onderneming verschillen. Van belang is in ieder geval dat maatschappelijke en professionele integratie van gehandicapten of kansarmen het hoofddoel van uw onderneming is, en niet 'slechts' één van de doelen.</w:t>
      </w:r>
    </w:p>
    <w:p w14:paraId="68EF7B9D" w14:textId="77777777" w:rsidR="00800632" w:rsidRDefault="00800632" w:rsidP="00795B38">
      <w:pPr>
        <w:jc w:val="both"/>
      </w:pPr>
    </w:p>
    <w:p w14:paraId="466621EF" w14:textId="77777777" w:rsidR="00800632" w:rsidRPr="00800632" w:rsidRDefault="00800632" w:rsidP="00795B38">
      <w:pPr>
        <w:jc w:val="both"/>
        <w:rPr>
          <w:b/>
          <w:bCs/>
        </w:rPr>
      </w:pPr>
      <w:r w:rsidRPr="00800632">
        <w:rPr>
          <w:b/>
          <w:bCs/>
        </w:rPr>
        <w:t>Achtergrondartikel 2.82 Aanbestedingswet</w:t>
      </w:r>
    </w:p>
    <w:p w14:paraId="573096E1" w14:textId="77777777" w:rsidR="00800632" w:rsidRDefault="00800632" w:rsidP="00795B38">
      <w:pPr>
        <w:jc w:val="both"/>
      </w:pPr>
      <w:r>
        <w:t>Voorheen konden opdrachten uitsluitend voorbehouden worden aan SW-bedrijven op basis van het percentage doelgroep. In de nieuwe Aanbestedingswet is het percentage doelgroep voor voorbehouden opdrachten van 50% verlaagd naar 30% en opengesteld voor alle organisaties. Erkenning van dit speciale type organisaties vraagt om een transparante, eenduidige onafhankelijke toetsing waarmee organisaties kunnen aantonen dat het aandeel personen met een afstand tot de arbeidsmarkt (bijvoorbeeld ook personen die vallen onder de banenafspraak) dat bij hen werkzaam is hoger is dan 30%.</w:t>
      </w:r>
    </w:p>
    <w:p w14:paraId="7E191365" w14:textId="77777777" w:rsidR="00800632" w:rsidRDefault="00800632" w:rsidP="00795B38">
      <w:pPr>
        <w:jc w:val="both"/>
      </w:pPr>
      <w:r>
        <w:t>Naast de noodzaak van een eenduidige systematiek voor de erkenning van 30+ organisaties in het kader van de nieuwe Aanbestedingswet, zijn er ook private organisaties die specifiek opdrachten in de markt zetten waarbij gezocht wordt naar een contractpartner die in zeer hoge mate sociaal onderneemt. Een PSO 30+ (</w:t>
      </w:r>
      <w:proofErr w:type="spellStart"/>
      <w:r>
        <w:t>Aw</w:t>
      </w:r>
      <w:proofErr w:type="spellEnd"/>
      <w:r>
        <w:t>-) erkenning maakt voor deze opdrachtgevers zichtbaar welke organisaties aantoonbaar aan het kwantitatieve aspect van deze wetgeving voldoen. Door bewust werk te gunnen aan organisaties met een PSO 30+ (</w:t>
      </w:r>
      <w:proofErr w:type="spellStart"/>
      <w:r>
        <w:t>Aw</w:t>
      </w:r>
      <w:proofErr w:type="spellEnd"/>
      <w:r>
        <w:t>)-certificaat ontstaan er ook nieuwe banen voor mensen met een afstand tot de arbeidsmarkt. Daarnaast is de verwachting dat organisaties die zo’n erkenning voeren weer andere organisaties inspireren zich te ontwikkelen tot een 30+ organisatie.</w:t>
      </w:r>
    </w:p>
    <w:p w14:paraId="230A0BD8" w14:textId="77777777" w:rsidR="00800632" w:rsidRDefault="00800632" w:rsidP="00795B38">
      <w:pPr>
        <w:jc w:val="both"/>
      </w:pPr>
    </w:p>
    <w:p w14:paraId="53752493" w14:textId="77777777" w:rsidR="00800632" w:rsidRDefault="00800632" w:rsidP="00795B38">
      <w:pPr>
        <w:jc w:val="both"/>
      </w:pPr>
      <w:r>
        <w:t>Artikel 2.82 van de Aanbestedingswet kent een kwantitatief en een kwalitatief aspect.</w:t>
      </w:r>
    </w:p>
    <w:p w14:paraId="500903B4" w14:textId="77777777" w:rsidR="00800632" w:rsidRDefault="00800632" w:rsidP="00795B38">
      <w:pPr>
        <w:jc w:val="both"/>
      </w:pPr>
    </w:p>
    <w:p w14:paraId="04DFE43D" w14:textId="77777777" w:rsidR="00800632" w:rsidRPr="00800632" w:rsidRDefault="00800632" w:rsidP="00795B38">
      <w:pPr>
        <w:jc w:val="both"/>
        <w:rPr>
          <w:b/>
          <w:bCs/>
        </w:rPr>
      </w:pPr>
      <w:r w:rsidRPr="00800632">
        <w:rPr>
          <w:b/>
          <w:bCs/>
        </w:rPr>
        <w:t>Kwantitatief aspect artikel 2.82 Aanbestedingswet</w:t>
      </w:r>
    </w:p>
    <w:p w14:paraId="1C43B574" w14:textId="77777777" w:rsidR="00800632" w:rsidRDefault="00800632" w:rsidP="00795B38">
      <w:pPr>
        <w:jc w:val="both"/>
      </w:pPr>
      <w:r>
        <w:t xml:space="preserve">De wetgever heeft ten aanzien van de doelgroepen die meetellen bij de 30%-regeling aangegeven dat het in beginsel een brede groep betreft: in ieder geval personen die vallen onder de Wet banenafspraak en quotum </w:t>
      </w:r>
      <w:proofErr w:type="spellStart"/>
      <w:r>
        <w:t>arbeidsbeperkten</w:t>
      </w:r>
      <w:proofErr w:type="spellEnd"/>
      <w:r>
        <w:t xml:space="preserve">, en ook mensen die een uitkering ontvangen op de grond van de Wet werk en inkomen naar arbeidsvermogen en de Wet op de arbeidsongeschiktheidsverzekering. Personen in de WWB/Participatiewet en WW vallen zonder nadere indicatie niet onder de Wet banenafspraak en dus ook niet ‘automatisch’ onder de 30+ doelgroep. De wetgever spreekt zich niet uit over de vraag of ze wel tot de ‘brede groep arbeidsgehandicapte en kansarme werknemers’ kunnen behoren en laat nadere invulling over aan de praktijk al dan niet aangevuld door rechterlijke uitspraken. De in 2018 gepubliceerde ‘Handreiking </w:t>
      </w:r>
      <w:proofErr w:type="spellStart"/>
      <w:r>
        <w:t>social</w:t>
      </w:r>
      <w:proofErr w:type="spellEnd"/>
      <w:r>
        <w:t xml:space="preserve"> return’ van de VNG (maart 2018), en dan met name het ‘overzicht waarde bouwblokkentabel’ bevestigt de, vanaf versie 1.5, gemaakte keuze om ook personen afkomstig uit de bijstand en uit de WW mee te nemen bij het bepalen of een bedrijf voldoet aan het 30+ criterium.</w:t>
      </w:r>
    </w:p>
    <w:p w14:paraId="6C94ECF1" w14:textId="77777777" w:rsidR="00800632" w:rsidRDefault="00800632" w:rsidP="00795B38">
      <w:pPr>
        <w:jc w:val="both"/>
      </w:pPr>
    </w:p>
    <w:p w14:paraId="2852D688" w14:textId="77777777" w:rsidR="00800632" w:rsidRPr="00800632" w:rsidRDefault="00800632" w:rsidP="00795B38">
      <w:pPr>
        <w:jc w:val="both"/>
        <w:rPr>
          <w:b/>
          <w:bCs/>
        </w:rPr>
      </w:pPr>
      <w:r w:rsidRPr="00800632">
        <w:rPr>
          <w:b/>
          <w:bCs/>
        </w:rPr>
        <w:t>PSO 30+ erkenning</w:t>
      </w:r>
    </w:p>
    <w:p w14:paraId="0CFCF859" w14:textId="77777777" w:rsidR="00800632" w:rsidRDefault="00800632" w:rsidP="00795B38">
      <w:pPr>
        <w:jc w:val="both"/>
      </w:pPr>
      <w:r>
        <w:t>De 30+ erkenning wordt alleen apart uitgelezen als een Aanvragende organisatie een PSO-score heeft die de aanvrager in aanmerking brengt voor trede 3. Een aantal kwalitatieve criteria maakt onderdeel uit van een PSO-trede 3 erkenning en deze PSO-criteria zijn op deze wijze geborgd bij een PSO 30+ erkenning.</w:t>
      </w:r>
    </w:p>
    <w:p w14:paraId="5FD0391C" w14:textId="77777777" w:rsidR="00800632" w:rsidRDefault="00800632" w:rsidP="00795B38">
      <w:pPr>
        <w:jc w:val="both"/>
      </w:pPr>
      <w:r>
        <w:t>PSO-Nederland verstrekt de PSO 30+ erkenning in de vorm van een PSO 30+ certificaat zodra de Aanvragende organisatie hiervoor in aanmerking komt o.b.v. de kopie rekentool en het auditrapport. Het percentage waarop de erkenning gebaseerd wordt, is het percentage dat berekend wordt na de toetsing door de auditor. Eventuele correcties worden conform paragraaf 3.7 berekend maar dan toegespitst op de 30-plus doelgroep in plaats van de PSO-doelgroep.</w:t>
      </w:r>
    </w:p>
    <w:p w14:paraId="522BCBA6" w14:textId="77777777" w:rsidR="00800632" w:rsidRDefault="00800632" w:rsidP="00795B38">
      <w:pPr>
        <w:jc w:val="both"/>
      </w:pPr>
    </w:p>
    <w:p w14:paraId="75308F65" w14:textId="77777777" w:rsidR="00800632" w:rsidRPr="00800632" w:rsidRDefault="00800632" w:rsidP="00795B38">
      <w:pPr>
        <w:jc w:val="both"/>
        <w:rPr>
          <w:b/>
          <w:bCs/>
        </w:rPr>
      </w:pPr>
      <w:r w:rsidRPr="00800632">
        <w:rPr>
          <w:b/>
          <w:bCs/>
        </w:rPr>
        <w:t>Criteria PSO 30+ erkenning</w:t>
      </w:r>
    </w:p>
    <w:p w14:paraId="62FA0BB4" w14:textId="2A8304E8" w:rsidR="00800632" w:rsidRDefault="00800632" w:rsidP="00795B38">
      <w:pPr>
        <w:pStyle w:val="ListParagraph"/>
        <w:numPr>
          <w:ilvl w:val="0"/>
          <w:numId w:val="106"/>
        </w:numPr>
        <w:ind w:left="360"/>
        <w:jc w:val="both"/>
      </w:pPr>
      <w:r>
        <w:t xml:space="preserve">Doelgroep is conform reguliere PSO-erkenning met uitzondering van </w:t>
      </w:r>
      <w:proofErr w:type="spellStart"/>
      <w:r>
        <w:t>bbl’ers</w:t>
      </w:r>
      <w:proofErr w:type="spellEnd"/>
      <w:r>
        <w:t>/</w:t>
      </w:r>
      <w:proofErr w:type="spellStart"/>
      <w:r>
        <w:t>bol’ers</w:t>
      </w:r>
      <w:proofErr w:type="spellEnd"/>
      <w:r>
        <w:t xml:space="preserve"> of vso/pro-leerlingen met leerwerkovereenkomst/stage.</w:t>
      </w:r>
    </w:p>
    <w:p w14:paraId="2D9FD587" w14:textId="77777777" w:rsidR="00800632" w:rsidRDefault="00800632" w:rsidP="00795B38">
      <w:pPr>
        <w:jc w:val="both"/>
      </w:pPr>
    </w:p>
    <w:p w14:paraId="67CF6D6A" w14:textId="3CB15993" w:rsidR="00800632" w:rsidRDefault="00800632" w:rsidP="00795B38">
      <w:pPr>
        <w:pStyle w:val="ListParagraph"/>
        <w:numPr>
          <w:ilvl w:val="0"/>
          <w:numId w:val="106"/>
        </w:numPr>
        <w:ind w:left="360"/>
        <w:jc w:val="both"/>
      </w:pPr>
      <w:r>
        <w:t>Type contract: tot 1 april 2019 telden alleen de kwetsbare personen in loondienst bij de Aanvragende organisatie mee als doelgroep. Detacheringen, stage- en werkervaringsplaatsen, re-integratietrajecten en proefplaatsingen telden niet mee uitgaande van een strikte interpretatie van de wetgeving. Op 26 september 2018 heeft de staatssecretaris van Sociale Zaken en Werkgelegenheid de brief ‘Beantwoording vragen over artikel 2.82 van de Aanbestedingswet’ gepubliceerd waarin wordt aangegeven dat personen die gedetacheerd zijn ook kunnen meetellen. Dat dienen dan wel duurzame overeenkomsten</w:t>
      </w:r>
      <w:r w:rsidR="003B3634">
        <w:t xml:space="preserve"> te zijn</w:t>
      </w:r>
      <w:r w:rsidR="000827D0">
        <w:t xml:space="preserve">. </w:t>
      </w:r>
      <w:r>
        <w:t xml:space="preserve">Dit betekent bijvoorbeeld dat personen met een SW-indicatie die op detacheringsbasis werkzaam zijn bij de Aanvragende organisatie vanaf 1 april 2019 wel meetellen voor de berekening van de PSO 30+ score. Ze tellen vanaf 1 april 2019 ook mee voor de bepaling van het totaal aantal fte bij de bepaling van de PSO 30+ score. Om mee te mogen tellen dient de gewerkte periode voor de peildatum minstens zes maanden te zijn om aangemerkt te mogen worden als ‘duurzaam’ en minstens twee uur per week. De rekentool controleert hier ‘automatisch’ op en neemt alleen die </w:t>
      </w:r>
      <w:proofErr w:type="spellStart"/>
      <w:r>
        <w:t>flex</w:t>
      </w:r>
      <w:proofErr w:type="spellEnd"/>
      <w:r>
        <w:t xml:space="preserve">-overeenkomsten mee die aan deze aanvullende eisen voldoen. In de brief geeft de staatsecretaris als aanvullende eis dat “de werkgelegenheid die het bedrijf biedt structureel moet zijn: er kan niet slechts sprake zijn van tijdelijke dienstverbanden ……” </w:t>
      </w:r>
    </w:p>
    <w:p w14:paraId="5F130B8C" w14:textId="41B55E18" w:rsidR="003B3634" w:rsidRDefault="003B3634" w:rsidP="003B3634">
      <w:pPr>
        <w:pStyle w:val="ListParagraph"/>
        <w:ind w:left="360"/>
        <w:jc w:val="both"/>
      </w:pPr>
      <w:r w:rsidRPr="003B3634">
        <w:t>Deze aanvullende eis, dat de werkgelegenheid structureel c.q. duurzaam moet zijn, is geborgd in de rekentool doordat naast de personen met een regulier dienstverband alleen personen met een langdurige detachering van minimaal een half jaar mee tellen voor de berekening van het 30+ percentage.</w:t>
      </w:r>
    </w:p>
    <w:p w14:paraId="1BA55F64" w14:textId="77777777" w:rsidR="00800632" w:rsidRDefault="00800632" w:rsidP="00795B38">
      <w:pPr>
        <w:jc w:val="both"/>
      </w:pPr>
    </w:p>
    <w:p w14:paraId="324937AD" w14:textId="291FDCC5" w:rsidR="00800632" w:rsidRDefault="00800632" w:rsidP="00795B38">
      <w:pPr>
        <w:pStyle w:val="ListParagraph"/>
        <w:numPr>
          <w:ilvl w:val="0"/>
          <w:numId w:val="106"/>
        </w:numPr>
        <w:ind w:left="360"/>
        <w:jc w:val="both"/>
      </w:pPr>
      <w:r>
        <w:t>Urennorm voor één fte: berekent het aandeel kwetsbare groepen volgens de PSO-systematiek. Daarbij geldt de bijbehorende cao-norm van een organisatie.</w:t>
      </w:r>
    </w:p>
    <w:p w14:paraId="3DE9B21A" w14:textId="77521F74" w:rsidR="00800632" w:rsidRDefault="00800632" w:rsidP="00795B38">
      <w:pPr>
        <w:jc w:val="both"/>
      </w:pPr>
    </w:p>
    <w:p w14:paraId="49626982" w14:textId="345305C0" w:rsidR="00800632" w:rsidRDefault="00800632" w:rsidP="00795B38">
      <w:pPr>
        <w:pStyle w:val="ListParagraph"/>
        <w:numPr>
          <w:ilvl w:val="0"/>
          <w:numId w:val="106"/>
        </w:numPr>
        <w:ind w:left="360"/>
        <w:jc w:val="both"/>
      </w:pPr>
      <w:r>
        <w:t>Wegingen: voor de PSO 30+ erkenning is de weging voor alle uitgangsposities en type contracten ‘1’. Er wordt niet, zoals bij het bepalen van de directe bijdrage van de PSO, gerekend met verschillende weegfactoren. Het gewicht is ‘1’ of ‘0’ als het type contract of de uitgangspositie niet meetelt voor het bepalen of een aanvrager voldoet aan de PSO 30+ erkenning.</w:t>
      </w:r>
    </w:p>
    <w:p w14:paraId="5F7686CD" w14:textId="77777777" w:rsidR="00800632" w:rsidRDefault="00800632" w:rsidP="00795B38">
      <w:pPr>
        <w:jc w:val="both"/>
      </w:pPr>
    </w:p>
    <w:p w14:paraId="611E59DC" w14:textId="20C8BFBF" w:rsidR="00800632" w:rsidRDefault="00800632" w:rsidP="00795B38">
      <w:pPr>
        <w:pStyle w:val="ListParagraph"/>
        <w:numPr>
          <w:ilvl w:val="0"/>
          <w:numId w:val="106"/>
        </w:numPr>
        <w:ind w:left="360"/>
        <w:jc w:val="both"/>
      </w:pPr>
      <w:r>
        <w:t>Uitzondering voor SW-bedrijven: om dubbeltellingen te voorkomen van extern gedetacheerde werknemers van (SW-)organisaties tellen deze extern gedetacheerden niet mee bij het berekenen van de directe sociale bijdrage en de 30+ -score van (SW-organisaties) die een PSO-aanvraag doen, noch voor het aantal medewerkers, noch als doelgroep. Dit geldt echter niet wanneer medewerkers binnen Onderliggende entiteiten werkzaam zijn die vallen onder de Aanvragende organisatie. Dan dienen deze medewerkers in de rekentool opgevoerd te worden als “werknemers in loondienst” en niet bij “fte werknemers met een SW-indicatie die in dienst zijn bij SW-bedrijven extern gedetacheerd”</w:t>
      </w:r>
      <w:r>
        <w:rPr>
          <w:rStyle w:val="FootnoteReference"/>
        </w:rPr>
        <w:footnoteReference w:id="22"/>
      </w:r>
      <w:r>
        <w:t>.</w:t>
      </w:r>
    </w:p>
    <w:p w14:paraId="646A42A2" w14:textId="77777777" w:rsidR="00800632" w:rsidRDefault="00800632" w:rsidP="00795B38">
      <w:pPr>
        <w:jc w:val="both"/>
      </w:pPr>
    </w:p>
    <w:p w14:paraId="5B8B2867" w14:textId="77777777" w:rsidR="00800632" w:rsidRPr="00800632" w:rsidRDefault="00800632" w:rsidP="00795B38">
      <w:pPr>
        <w:jc w:val="both"/>
        <w:rPr>
          <w:b/>
          <w:bCs/>
        </w:rPr>
      </w:pPr>
      <w:r w:rsidRPr="00800632">
        <w:rPr>
          <w:b/>
          <w:bCs/>
        </w:rPr>
        <w:t>Kwalitatief aspect 2.82 Aanbestedingswet</w:t>
      </w:r>
    </w:p>
    <w:p w14:paraId="0499D24F" w14:textId="77777777" w:rsidR="00800632" w:rsidRDefault="00800632" w:rsidP="00795B38">
      <w:pPr>
        <w:jc w:val="both"/>
      </w:pPr>
      <w:r>
        <w:t>Een organisatie moet niet alleen aantonen dat het aan de kwantitatieve eisen van artikel 2.82 voldoet. De organisatie moet (aantoonbaar) de maatschappelijke en professionele integratie van arbeidsgehandicapten of kansarmen tot (hoofd)doel hebben. Dat kan bijvoorbeeld uit de statuten van de onderneming blijken. Hoe de precieze formulering van de statuten luidt, zal uiteraard per onderneming verschillen. Van belang is in ieder geval dat maatschappelijke en professionele integratie van gehandicapten of kansarmen het hoofddoel van de onderneming is, en niet 'slechts' één van de doelen. Deze kwalitatieve eis zoals omschreven in artikel 2.82 maakt geen onderdeel uit van de kwalitatieve eisen van de PSO.</w:t>
      </w:r>
    </w:p>
    <w:p w14:paraId="1C25E0D7" w14:textId="77777777" w:rsidR="00800632" w:rsidRDefault="00800632" w:rsidP="00795B38">
      <w:pPr>
        <w:jc w:val="both"/>
      </w:pPr>
    </w:p>
    <w:p w14:paraId="742F5E29" w14:textId="77777777" w:rsidR="00800632" w:rsidRPr="00800632" w:rsidRDefault="00800632" w:rsidP="00795B38">
      <w:pPr>
        <w:jc w:val="both"/>
        <w:rPr>
          <w:b/>
          <w:bCs/>
        </w:rPr>
      </w:pPr>
      <w:r w:rsidRPr="00800632">
        <w:rPr>
          <w:b/>
          <w:bCs/>
        </w:rPr>
        <w:t>Toepassing PSO 30+ certificaat</w:t>
      </w:r>
    </w:p>
    <w:p w14:paraId="583C44BA" w14:textId="77777777" w:rsidR="00800632" w:rsidRDefault="00800632" w:rsidP="00795B38">
      <w:pPr>
        <w:jc w:val="both"/>
      </w:pPr>
      <w:r>
        <w:t>Met een PSO 30+ certificaat en een uittreksel van de statuten waarin bovenstaande is opgenomen kan een organisatie aantoonbaar maken aan de gestelde eisen uit artikel 2.82 Aanbestedingswet te voldoen.</w:t>
      </w:r>
    </w:p>
    <w:p w14:paraId="1B257AE6" w14:textId="77777777" w:rsidR="00800632" w:rsidRDefault="00800632" w:rsidP="00795B38">
      <w:pPr>
        <w:jc w:val="both"/>
      </w:pPr>
    </w:p>
    <w:p w14:paraId="07E88F8B" w14:textId="77777777" w:rsidR="00800632" w:rsidRDefault="00800632" w:rsidP="00795B38">
      <w:pPr>
        <w:jc w:val="both"/>
      </w:pPr>
    </w:p>
    <w:p w14:paraId="7FD76DA2" w14:textId="7D4C0022" w:rsidR="00800632" w:rsidRDefault="00800632">
      <w:pPr>
        <w:suppressAutoHyphens w:val="0"/>
      </w:pPr>
      <w:r>
        <w:br w:type="page"/>
      </w:r>
    </w:p>
    <w:p w14:paraId="0695CB27" w14:textId="6E1A8B16" w:rsidR="00800632" w:rsidRPr="004D1A03" w:rsidRDefault="00800632" w:rsidP="00800632">
      <w:pPr>
        <w:pStyle w:val="Kop1ZN"/>
        <w:spacing w:after="360" w:line="400" w:lineRule="exact"/>
        <w:rPr>
          <w:sz w:val="27"/>
          <w:szCs w:val="27"/>
        </w:rPr>
      </w:pPr>
      <w:bookmarkStart w:id="106" w:name="_Toc159939805"/>
      <w:bookmarkStart w:id="107" w:name="_Toc191473290"/>
      <w:r w:rsidRPr="004D1A03">
        <w:rPr>
          <w:sz w:val="27"/>
          <w:szCs w:val="27"/>
        </w:rPr>
        <w:t>Bijlage 5</w:t>
      </w:r>
      <w:r w:rsidRPr="004D1A03">
        <w:rPr>
          <w:sz w:val="27"/>
          <w:szCs w:val="27"/>
        </w:rPr>
        <w:tab/>
        <w:t xml:space="preserve">Wijzigingsoverzicht </w:t>
      </w:r>
      <w:r w:rsidR="00280A7E">
        <w:rPr>
          <w:sz w:val="27"/>
          <w:szCs w:val="27"/>
        </w:rPr>
        <w:t xml:space="preserve">vanaf </w:t>
      </w:r>
      <w:r w:rsidR="00B00D41">
        <w:rPr>
          <w:sz w:val="27"/>
          <w:szCs w:val="27"/>
        </w:rPr>
        <w:t>h</w:t>
      </w:r>
      <w:r w:rsidRPr="004D1A03">
        <w:rPr>
          <w:sz w:val="27"/>
          <w:szCs w:val="27"/>
        </w:rPr>
        <w:t>andleiding 1.2 tot en met 2.</w:t>
      </w:r>
      <w:bookmarkEnd w:id="106"/>
      <w:r w:rsidR="003B3634">
        <w:rPr>
          <w:sz w:val="27"/>
          <w:szCs w:val="27"/>
        </w:rPr>
        <w:t>3</w:t>
      </w:r>
      <w:bookmarkEnd w:id="107"/>
    </w:p>
    <w:p w14:paraId="5DFAA58B" w14:textId="05291CC5" w:rsidR="00800632" w:rsidRPr="00251B9A" w:rsidRDefault="00800632" w:rsidP="00251B9A">
      <w:pPr>
        <w:pStyle w:val="MUTussenkop"/>
        <w:rPr>
          <w:sz w:val="24"/>
          <w:szCs w:val="24"/>
          <w:lang w:val="nl-NL"/>
        </w:rPr>
      </w:pPr>
      <w:r w:rsidRPr="00251B9A">
        <w:rPr>
          <w:sz w:val="24"/>
          <w:szCs w:val="24"/>
          <w:lang w:val="nl-NL"/>
        </w:rPr>
        <w:t>Wijzigingsoverzicht Handleiding 1.2</w:t>
      </w:r>
    </w:p>
    <w:p w14:paraId="154153F6" w14:textId="77777777" w:rsidR="008B4B27" w:rsidRPr="004D1A03" w:rsidRDefault="008B4B27" w:rsidP="004D1A03">
      <w:pPr>
        <w:rPr>
          <w:lang w:eastAsia="en-US"/>
        </w:rPr>
      </w:pPr>
    </w:p>
    <w:p w14:paraId="73ADB164" w14:textId="77777777" w:rsidR="00800632" w:rsidRDefault="00800632" w:rsidP="00795B38">
      <w:pPr>
        <w:jc w:val="both"/>
      </w:pPr>
      <w:r w:rsidRPr="00481F96">
        <w:rPr>
          <w:color w:val="123EB7"/>
        </w:rPr>
        <w:t>Toepasselijkheid van de nieuwe handleiding</w:t>
      </w:r>
    </w:p>
    <w:p w14:paraId="3B9F4ED7" w14:textId="697B38BF" w:rsidR="00800632" w:rsidRDefault="00800632" w:rsidP="00795B38">
      <w:pPr>
        <w:jc w:val="both"/>
      </w:pPr>
      <w:r>
        <w:t>De handleiding versie 1.2 was van toepassing vanaf 1 april 2014. De belangrijkste wijzigingen zijn de aanpassing van de normen per PSO-trede op basis van de nieuwste WEA-cijfers en de toevoeging van de doelgroep (arbeidstoeleidingsstage) vso/pro.</w:t>
      </w:r>
    </w:p>
    <w:p w14:paraId="5A504F3E" w14:textId="55FCF016" w:rsidR="0062635D" w:rsidRDefault="0062635D" w:rsidP="00AB555B"/>
    <w:tbl>
      <w:tblPr>
        <w:tblStyle w:val="TNO"/>
        <w:tblW w:w="0" w:type="auto"/>
        <w:tblBorders>
          <w:top w:val="single" w:sz="4" w:space="0" w:color="123EB7"/>
          <w:left w:val="single" w:sz="4" w:space="0" w:color="123EB7"/>
          <w:bottom w:val="single" w:sz="4" w:space="0" w:color="123EB7"/>
          <w:right w:val="single" w:sz="4" w:space="0" w:color="123EB7"/>
          <w:insideH w:val="single" w:sz="4" w:space="0" w:color="FFFFFF" w:themeColor="background1"/>
          <w:insideV w:val="single" w:sz="4" w:space="0" w:color="FFFFFF" w:themeColor="background1"/>
        </w:tblBorders>
        <w:tblLook w:val="04A0" w:firstRow="1" w:lastRow="0" w:firstColumn="1" w:lastColumn="0" w:noHBand="0" w:noVBand="1"/>
      </w:tblPr>
      <w:tblGrid>
        <w:gridCol w:w="1555"/>
        <w:gridCol w:w="6713"/>
      </w:tblGrid>
      <w:tr w:rsidR="00481F96" w:rsidRPr="00481F96" w14:paraId="7BEC65DA" w14:textId="77777777" w:rsidTr="00481F9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93CAF19" w14:textId="2DA5EEBF" w:rsidR="00481F96" w:rsidRPr="00481F96" w:rsidRDefault="00481F96" w:rsidP="00481F96">
            <w:pPr>
              <w:rPr>
                <w:rFonts w:asciiTheme="minorHAnsi" w:hAnsiTheme="minorHAnsi"/>
                <w:b/>
                <w:bCs/>
              </w:rPr>
            </w:pPr>
            <w:r w:rsidRPr="00481F96">
              <w:rPr>
                <w:rFonts w:asciiTheme="minorHAnsi" w:hAnsiTheme="minorHAnsi"/>
                <w:b/>
                <w:bCs/>
              </w:rPr>
              <w:t>Paragraaf in versie 1.1</w:t>
            </w:r>
          </w:p>
        </w:tc>
        <w:tc>
          <w:tcPr>
            <w:tcW w:w="6713"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81655F5" w14:textId="51C4DE24" w:rsidR="00481F96" w:rsidRPr="00481F96" w:rsidRDefault="00481F96" w:rsidP="00481F96">
            <w:pPr>
              <w:cnfStyle w:val="100000000000" w:firstRow="1" w:lastRow="0" w:firstColumn="0" w:lastColumn="0" w:oddVBand="0" w:evenVBand="0" w:oddHBand="0" w:evenHBand="0" w:firstRowFirstColumn="0" w:firstRowLastColumn="0" w:lastRowFirstColumn="0" w:lastRowLastColumn="0"/>
              <w:rPr>
                <w:rFonts w:asciiTheme="minorHAnsi" w:hAnsiTheme="minorHAnsi"/>
                <w:b/>
                <w:bCs/>
              </w:rPr>
            </w:pPr>
            <w:r w:rsidRPr="00481F96">
              <w:rPr>
                <w:rFonts w:asciiTheme="minorHAnsi" w:hAnsiTheme="minorHAnsi"/>
                <w:b/>
                <w:bCs/>
              </w:rPr>
              <w:t xml:space="preserve">Wijziging in versie 1.2 </w:t>
            </w:r>
          </w:p>
        </w:tc>
      </w:tr>
      <w:tr w:rsidR="00481F96" w:rsidRPr="00481F96" w14:paraId="6017D41E" w14:textId="77777777" w:rsidTr="00481F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C6D4F9"/>
          </w:tcPr>
          <w:p w14:paraId="370C51D5" w14:textId="31EE6782" w:rsidR="00481F96" w:rsidRPr="00481F96" w:rsidRDefault="00481F96" w:rsidP="00481F96">
            <w:pPr>
              <w:rPr>
                <w:rFonts w:asciiTheme="minorHAnsi" w:hAnsiTheme="minorHAnsi"/>
              </w:rPr>
            </w:pPr>
            <w:r w:rsidRPr="00481F96">
              <w:rPr>
                <w:rFonts w:asciiTheme="minorHAnsi" w:eastAsia="Arial Unicode MS" w:hAnsiTheme="minorHAnsi"/>
                <w:szCs w:val="17"/>
              </w:rPr>
              <w:t>1.3</w:t>
            </w:r>
          </w:p>
        </w:tc>
        <w:tc>
          <w:tcPr>
            <w:tcW w:w="6713" w:type="dxa"/>
            <w:shd w:val="clear" w:color="auto" w:fill="EBF0FF"/>
          </w:tcPr>
          <w:p w14:paraId="6EAC391C" w14:textId="2205A219" w:rsidR="00481F96" w:rsidRPr="00481F96" w:rsidRDefault="00481F96" w:rsidP="00481F96">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481F96">
              <w:rPr>
                <w:rFonts w:asciiTheme="minorHAnsi" w:eastAsia="Arial Unicode MS" w:hAnsiTheme="minorHAnsi"/>
                <w:szCs w:val="17"/>
              </w:rPr>
              <w:t>1.3: Toevoeging doelgroep ‘(arbeidstoeleidingsstages) vso/pro’</w:t>
            </w:r>
          </w:p>
        </w:tc>
      </w:tr>
      <w:tr w:rsidR="00481F96" w:rsidRPr="00481F96" w14:paraId="24781026" w14:textId="77777777" w:rsidTr="00481F9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C6D4F9"/>
          </w:tcPr>
          <w:p w14:paraId="0D3160F0" w14:textId="4D285194" w:rsidR="00481F96" w:rsidRPr="00481F96" w:rsidRDefault="00481F96" w:rsidP="00481F96">
            <w:pPr>
              <w:rPr>
                <w:rFonts w:asciiTheme="minorHAnsi" w:hAnsiTheme="minorHAnsi"/>
              </w:rPr>
            </w:pPr>
            <w:r w:rsidRPr="00481F96">
              <w:rPr>
                <w:rFonts w:asciiTheme="minorHAnsi" w:eastAsia="Arial Unicode MS" w:hAnsiTheme="minorHAnsi"/>
                <w:szCs w:val="17"/>
              </w:rPr>
              <w:t>2.3</w:t>
            </w:r>
          </w:p>
        </w:tc>
        <w:tc>
          <w:tcPr>
            <w:tcW w:w="6713" w:type="dxa"/>
            <w:shd w:val="clear" w:color="auto" w:fill="EBF0FF"/>
          </w:tcPr>
          <w:p w14:paraId="3A608917" w14:textId="1ECE72F5" w:rsidR="00481F96" w:rsidRPr="00481F96" w:rsidRDefault="00481F96" w:rsidP="00481F96">
            <w:pPr>
              <w:cnfStyle w:val="000000010000" w:firstRow="0" w:lastRow="0" w:firstColumn="0" w:lastColumn="0" w:oddVBand="0" w:evenVBand="0" w:oddHBand="0" w:evenHBand="1" w:firstRowFirstColumn="0" w:firstRowLastColumn="0" w:lastRowFirstColumn="0" w:lastRowLastColumn="0"/>
              <w:rPr>
                <w:rFonts w:asciiTheme="minorHAnsi" w:hAnsiTheme="minorHAnsi"/>
              </w:rPr>
            </w:pPr>
            <w:r w:rsidRPr="00481F96">
              <w:rPr>
                <w:rFonts w:asciiTheme="minorHAnsi" w:eastAsia="Arial Unicode MS" w:hAnsiTheme="minorHAnsi"/>
                <w:szCs w:val="17"/>
              </w:rPr>
              <w:t xml:space="preserve">2.3: Toevoeging vso/pro in tabel ‘afbakening en weging PSO-doelgroep’ + </w:t>
            </w:r>
          </w:p>
        </w:tc>
      </w:tr>
      <w:tr w:rsidR="00481F96" w:rsidRPr="00481F96" w14:paraId="2FFE3EBD" w14:textId="77777777" w:rsidTr="00481F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C6D4F9"/>
          </w:tcPr>
          <w:p w14:paraId="2D103EA6" w14:textId="711CF2D3" w:rsidR="00481F96" w:rsidRPr="00481F96" w:rsidRDefault="00481F96" w:rsidP="00481F96">
            <w:pPr>
              <w:rPr>
                <w:rFonts w:asciiTheme="minorHAnsi" w:hAnsiTheme="minorHAnsi"/>
              </w:rPr>
            </w:pPr>
            <w:r w:rsidRPr="00481F96">
              <w:rPr>
                <w:rFonts w:asciiTheme="minorHAnsi" w:eastAsia="Arial Unicode MS" w:hAnsiTheme="minorHAnsi"/>
                <w:szCs w:val="17"/>
              </w:rPr>
              <w:t>2.3</w:t>
            </w:r>
          </w:p>
        </w:tc>
        <w:tc>
          <w:tcPr>
            <w:tcW w:w="6713" w:type="dxa"/>
            <w:shd w:val="clear" w:color="auto" w:fill="EBF0FF"/>
          </w:tcPr>
          <w:p w14:paraId="63402CA9" w14:textId="27D561F0" w:rsidR="00481F96" w:rsidRPr="00481F96" w:rsidRDefault="00481F96" w:rsidP="00481F96">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481F96">
              <w:rPr>
                <w:rFonts w:asciiTheme="minorHAnsi" w:eastAsia="Arial Unicode MS" w:hAnsiTheme="minorHAnsi"/>
                <w:szCs w:val="17"/>
              </w:rPr>
              <w:t xml:space="preserve">2.3: Toevoeging beschrijving vso/pro in tabel ‘toelichting en nadere afbakening PSO-doelgroep’ </w:t>
            </w:r>
          </w:p>
        </w:tc>
      </w:tr>
      <w:tr w:rsidR="00481F96" w:rsidRPr="00481F96" w14:paraId="555CD3F7" w14:textId="77777777" w:rsidTr="00481F9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C6D4F9"/>
          </w:tcPr>
          <w:p w14:paraId="47B9AF5A" w14:textId="5280B63E" w:rsidR="00481F96" w:rsidRPr="00481F96" w:rsidRDefault="00481F96" w:rsidP="00481F96">
            <w:pPr>
              <w:rPr>
                <w:rFonts w:asciiTheme="minorHAnsi" w:hAnsiTheme="minorHAnsi"/>
              </w:rPr>
            </w:pPr>
            <w:r w:rsidRPr="00481F96">
              <w:rPr>
                <w:rFonts w:asciiTheme="minorHAnsi" w:eastAsia="Arial Unicode MS" w:hAnsiTheme="minorHAnsi"/>
                <w:szCs w:val="17"/>
              </w:rPr>
              <w:t xml:space="preserve">2.3 </w:t>
            </w:r>
          </w:p>
        </w:tc>
        <w:tc>
          <w:tcPr>
            <w:tcW w:w="6713" w:type="dxa"/>
            <w:shd w:val="clear" w:color="auto" w:fill="EBF0FF"/>
          </w:tcPr>
          <w:p w14:paraId="3988EF9B" w14:textId="2EDC3C12" w:rsidR="00481F96" w:rsidRPr="00481F96" w:rsidRDefault="00481F96" w:rsidP="00481F96">
            <w:pPr>
              <w:cnfStyle w:val="000000010000" w:firstRow="0" w:lastRow="0" w:firstColumn="0" w:lastColumn="0" w:oddVBand="0" w:evenVBand="0" w:oddHBand="0" w:evenHBand="1" w:firstRowFirstColumn="0" w:firstRowLastColumn="0" w:lastRowFirstColumn="0" w:lastRowLastColumn="0"/>
              <w:rPr>
                <w:rFonts w:asciiTheme="minorHAnsi" w:hAnsiTheme="minorHAnsi"/>
              </w:rPr>
            </w:pPr>
            <w:r w:rsidRPr="00481F96">
              <w:rPr>
                <w:rFonts w:asciiTheme="minorHAnsi" w:eastAsia="Arial Unicode MS" w:hAnsiTheme="minorHAnsi"/>
                <w:szCs w:val="17"/>
              </w:rPr>
              <w:t xml:space="preserve">2.3: Toevoeging van aangescherpte beschrijving in tabel ‘toelichting en nadere afbakening PSO-doelgroep’ van de overgangsdata van </w:t>
            </w:r>
            <w:proofErr w:type="spellStart"/>
            <w:r w:rsidRPr="00481F96">
              <w:rPr>
                <w:rFonts w:asciiTheme="minorHAnsi" w:eastAsia="Arial Unicode MS" w:hAnsiTheme="minorHAnsi"/>
                <w:szCs w:val="17"/>
              </w:rPr>
              <w:t>bbl</w:t>
            </w:r>
            <w:proofErr w:type="spellEnd"/>
            <w:r w:rsidRPr="00481F96">
              <w:rPr>
                <w:rFonts w:asciiTheme="minorHAnsi" w:eastAsia="Arial Unicode MS" w:hAnsiTheme="minorHAnsi"/>
                <w:szCs w:val="17"/>
              </w:rPr>
              <w:t>/bol-leerlingen die doorstromen naar een hoger niveau ten behoeve van opgave in de rekentool.</w:t>
            </w:r>
          </w:p>
        </w:tc>
      </w:tr>
      <w:tr w:rsidR="00481F96" w:rsidRPr="00481F96" w14:paraId="15953B70" w14:textId="77777777" w:rsidTr="00481F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C6D4F9"/>
          </w:tcPr>
          <w:p w14:paraId="653C8F95" w14:textId="51F94652" w:rsidR="00481F96" w:rsidRPr="00481F96" w:rsidRDefault="00481F96" w:rsidP="00481F96">
            <w:pPr>
              <w:rPr>
                <w:rFonts w:asciiTheme="minorHAnsi" w:hAnsiTheme="minorHAnsi"/>
              </w:rPr>
            </w:pPr>
            <w:r w:rsidRPr="00481F96">
              <w:rPr>
                <w:rFonts w:asciiTheme="minorHAnsi" w:eastAsia="Arial Unicode MS" w:hAnsiTheme="minorHAnsi"/>
                <w:szCs w:val="17"/>
              </w:rPr>
              <w:t xml:space="preserve">2.3 </w:t>
            </w:r>
          </w:p>
        </w:tc>
        <w:tc>
          <w:tcPr>
            <w:tcW w:w="6713" w:type="dxa"/>
            <w:shd w:val="clear" w:color="auto" w:fill="EBF0FF"/>
          </w:tcPr>
          <w:p w14:paraId="5F5D33B3" w14:textId="630B9213" w:rsidR="00481F96" w:rsidRPr="00481F96" w:rsidRDefault="00481F96" w:rsidP="00481F96">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481F96">
              <w:rPr>
                <w:rFonts w:asciiTheme="minorHAnsi" w:eastAsia="Arial Unicode MS" w:hAnsiTheme="minorHAnsi"/>
                <w:szCs w:val="17"/>
              </w:rPr>
              <w:t>2.3: Toevoeging van nadere definitie in tabel ‘toelichting en nadere afbakening PSO-doel</w:t>
            </w:r>
            <w:r w:rsidRPr="00481F96">
              <w:rPr>
                <w:rFonts w:asciiTheme="minorHAnsi" w:eastAsia="Arial Unicode MS" w:hAnsiTheme="minorHAnsi"/>
                <w:szCs w:val="17"/>
              </w:rPr>
              <w:softHyphen/>
              <w:t xml:space="preserve">groep’ van ‘stage, werkervaringsplaats of re-integratietraject.; </w:t>
            </w:r>
          </w:p>
        </w:tc>
      </w:tr>
      <w:tr w:rsidR="00481F96" w:rsidRPr="00481F96" w14:paraId="47B2536A" w14:textId="77777777" w:rsidTr="00481F9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C6D4F9"/>
          </w:tcPr>
          <w:p w14:paraId="1915F043" w14:textId="4DEFDE62" w:rsidR="00481F96" w:rsidRPr="00481F96" w:rsidRDefault="00481F96" w:rsidP="00481F96">
            <w:pPr>
              <w:rPr>
                <w:rFonts w:asciiTheme="minorHAnsi" w:hAnsiTheme="minorHAnsi"/>
              </w:rPr>
            </w:pPr>
            <w:r w:rsidRPr="00481F96">
              <w:rPr>
                <w:rFonts w:asciiTheme="minorHAnsi" w:eastAsia="Arial Unicode MS" w:hAnsiTheme="minorHAnsi"/>
                <w:szCs w:val="17"/>
              </w:rPr>
              <w:t>2.3</w:t>
            </w:r>
          </w:p>
        </w:tc>
        <w:tc>
          <w:tcPr>
            <w:tcW w:w="6713" w:type="dxa"/>
            <w:shd w:val="clear" w:color="auto" w:fill="EBF0FF"/>
          </w:tcPr>
          <w:p w14:paraId="79AEF322" w14:textId="06333CA2" w:rsidR="00481F96" w:rsidRPr="00481F96" w:rsidRDefault="00481F96" w:rsidP="00481F96">
            <w:pPr>
              <w:cnfStyle w:val="000000010000" w:firstRow="0" w:lastRow="0" w:firstColumn="0" w:lastColumn="0" w:oddVBand="0" w:evenVBand="0" w:oddHBand="0" w:evenHBand="1" w:firstRowFirstColumn="0" w:firstRowLastColumn="0" w:lastRowFirstColumn="0" w:lastRowLastColumn="0"/>
              <w:rPr>
                <w:rFonts w:asciiTheme="minorHAnsi" w:hAnsiTheme="minorHAnsi"/>
              </w:rPr>
            </w:pPr>
            <w:r w:rsidRPr="00481F96">
              <w:rPr>
                <w:rFonts w:asciiTheme="minorHAnsi" w:eastAsia="Arial Unicode MS" w:hAnsiTheme="minorHAnsi"/>
                <w:szCs w:val="17"/>
              </w:rPr>
              <w:t>2.3 Term voor uitgangspositie ‘stage, werkervaringsplaats of re-integratietraject’ aangepast in ‘stage of werkervaringsplaats’ de definitie ervan is gelijk gebleven.</w:t>
            </w:r>
          </w:p>
        </w:tc>
      </w:tr>
      <w:tr w:rsidR="00481F96" w:rsidRPr="00481F96" w14:paraId="5955B26A" w14:textId="77777777" w:rsidTr="00481F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C6D4F9"/>
          </w:tcPr>
          <w:p w14:paraId="1F36F149" w14:textId="76A9BCF5" w:rsidR="00481F96" w:rsidRPr="00481F96" w:rsidRDefault="00481F96" w:rsidP="00481F96">
            <w:pPr>
              <w:rPr>
                <w:rFonts w:asciiTheme="minorHAnsi" w:hAnsiTheme="minorHAnsi"/>
              </w:rPr>
            </w:pPr>
            <w:r w:rsidRPr="00481F96">
              <w:rPr>
                <w:rFonts w:asciiTheme="minorHAnsi" w:eastAsia="Arial Unicode MS" w:hAnsiTheme="minorHAnsi"/>
                <w:szCs w:val="17"/>
              </w:rPr>
              <w:t>nieuw</w:t>
            </w:r>
          </w:p>
        </w:tc>
        <w:tc>
          <w:tcPr>
            <w:tcW w:w="6713" w:type="dxa"/>
            <w:shd w:val="clear" w:color="auto" w:fill="EBF0FF"/>
          </w:tcPr>
          <w:p w14:paraId="19D346F4" w14:textId="68C3065A" w:rsidR="00481F96" w:rsidRPr="00481F96" w:rsidRDefault="00481F96" w:rsidP="00481F96">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481F96">
              <w:rPr>
                <w:rFonts w:asciiTheme="minorHAnsi" w:eastAsia="Arial Unicode MS" w:hAnsiTheme="minorHAnsi"/>
                <w:szCs w:val="17"/>
              </w:rPr>
              <w:t>2.4: nieuwe paragraaf over toepassing van de PSO door buitenlandse bedrijven of bedrijven met buitenlandse werknemers die onder vergelijkbare regelingen vallen als de regelingen waarop de PSO-doelgroep is gebaseerd.</w:t>
            </w:r>
          </w:p>
        </w:tc>
      </w:tr>
      <w:tr w:rsidR="00481F96" w:rsidRPr="00481F96" w14:paraId="4BEC66FF" w14:textId="77777777" w:rsidTr="00481F9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C6D4F9"/>
          </w:tcPr>
          <w:p w14:paraId="47AA7A0E" w14:textId="1CD79492" w:rsidR="00481F96" w:rsidRPr="00481F96" w:rsidRDefault="00481F96" w:rsidP="00481F96">
            <w:pPr>
              <w:rPr>
                <w:rFonts w:asciiTheme="minorHAnsi" w:hAnsiTheme="minorHAnsi"/>
              </w:rPr>
            </w:pPr>
            <w:r w:rsidRPr="00481F96">
              <w:rPr>
                <w:rFonts w:asciiTheme="minorHAnsi" w:eastAsia="Arial Unicode MS" w:hAnsiTheme="minorHAnsi"/>
                <w:szCs w:val="17"/>
              </w:rPr>
              <w:t>2.4.2</w:t>
            </w:r>
          </w:p>
        </w:tc>
        <w:tc>
          <w:tcPr>
            <w:tcW w:w="6713" w:type="dxa"/>
            <w:shd w:val="clear" w:color="auto" w:fill="EBF0FF"/>
          </w:tcPr>
          <w:p w14:paraId="721933FD" w14:textId="156B71C5" w:rsidR="00481F96" w:rsidRPr="00481F96" w:rsidRDefault="00481F96" w:rsidP="00481F96">
            <w:pPr>
              <w:cnfStyle w:val="000000010000" w:firstRow="0" w:lastRow="0" w:firstColumn="0" w:lastColumn="0" w:oddVBand="0" w:evenVBand="0" w:oddHBand="0" w:evenHBand="1" w:firstRowFirstColumn="0" w:firstRowLastColumn="0" w:lastRowFirstColumn="0" w:lastRowLastColumn="0"/>
              <w:rPr>
                <w:rFonts w:asciiTheme="minorHAnsi" w:hAnsiTheme="minorHAnsi"/>
              </w:rPr>
            </w:pPr>
            <w:r w:rsidRPr="00481F96">
              <w:rPr>
                <w:rFonts w:asciiTheme="minorHAnsi" w:eastAsia="Arial Unicode MS" w:hAnsiTheme="minorHAnsi"/>
                <w:szCs w:val="17"/>
              </w:rPr>
              <w:t xml:space="preserve">2.5.2: toevoeging van beschrijving vso/pro aan ‘toelichting op bewijsvoering’ </w:t>
            </w:r>
          </w:p>
        </w:tc>
      </w:tr>
      <w:tr w:rsidR="00481F96" w:rsidRPr="00481F96" w14:paraId="63D2CDCB" w14:textId="77777777" w:rsidTr="00481F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C6D4F9"/>
          </w:tcPr>
          <w:p w14:paraId="473828AA" w14:textId="55F8460B" w:rsidR="00481F96" w:rsidRPr="00481F96" w:rsidRDefault="00481F96" w:rsidP="00481F96">
            <w:pPr>
              <w:rPr>
                <w:rFonts w:asciiTheme="minorHAnsi" w:hAnsiTheme="minorHAnsi"/>
              </w:rPr>
            </w:pPr>
            <w:r w:rsidRPr="00481F96">
              <w:rPr>
                <w:rFonts w:asciiTheme="minorHAnsi" w:eastAsia="Arial Unicode MS" w:hAnsiTheme="minorHAnsi"/>
                <w:szCs w:val="17"/>
              </w:rPr>
              <w:t>2.5.4</w:t>
            </w:r>
          </w:p>
        </w:tc>
        <w:tc>
          <w:tcPr>
            <w:tcW w:w="6713" w:type="dxa"/>
            <w:shd w:val="clear" w:color="auto" w:fill="EBF0FF"/>
          </w:tcPr>
          <w:p w14:paraId="507CEE67" w14:textId="30A3E5AB" w:rsidR="00481F96" w:rsidRPr="00481F96" w:rsidRDefault="00481F96" w:rsidP="00481F96">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481F96">
              <w:rPr>
                <w:rFonts w:asciiTheme="minorHAnsi" w:eastAsia="Arial Unicode MS" w:hAnsiTheme="minorHAnsi"/>
                <w:szCs w:val="17"/>
              </w:rPr>
              <w:t>2.6.4: toevoeging van aangescherpte beschrijving totale organisatiekosten bij erkenning in</w:t>
            </w:r>
            <w:r w:rsidRPr="00481F96">
              <w:rPr>
                <w:rFonts w:asciiTheme="minorHAnsi" w:eastAsia="Arial Unicode MS" w:hAnsiTheme="minorHAnsi"/>
                <w:szCs w:val="17"/>
              </w:rPr>
              <w:softHyphen/>
              <w:t xml:space="preserve">directe bijdrage in ‘toelichting op bewijsvoering’ </w:t>
            </w:r>
          </w:p>
        </w:tc>
      </w:tr>
      <w:tr w:rsidR="00481F96" w:rsidRPr="00481F96" w14:paraId="29F14F3A" w14:textId="77777777" w:rsidTr="00481F9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C6D4F9"/>
          </w:tcPr>
          <w:p w14:paraId="292DBF90" w14:textId="1AAEAA83" w:rsidR="00481F96" w:rsidRPr="00481F96" w:rsidRDefault="00481F96" w:rsidP="00481F96">
            <w:pPr>
              <w:rPr>
                <w:rFonts w:asciiTheme="minorHAnsi" w:hAnsiTheme="minorHAnsi"/>
              </w:rPr>
            </w:pPr>
            <w:r w:rsidRPr="00481F96">
              <w:rPr>
                <w:rFonts w:asciiTheme="minorHAnsi" w:eastAsia="Arial Unicode MS" w:hAnsiTheme="minorHAnsi"/>
                <w:szCs w:val="17"/>
              </w:rPr>
              <w:t>2.8</w:t>
            </w:r>
          </w:p>
        </w:tc>
        <w:tc>
          <w:tcPr>
            <w:tcW w:w="6713" w:type="dxa"/>
            <w:shd w:val="clear" w:color="auto" w:fill="EBF0FF"/>
          </w:tcPr>
          <w:p w14:paraId="5B1AB07B" w14:textId="39D031D1" w:rsidR="00481F96" w:rsidRPr="00481F96" w:rsidRDefault="00481F96" w:rsidP="00481F96">
            <w:pPr>
              <w:cnfStyle w:val="000000010000" w:firstRow="0" w:lastRow="0" w:firstColumn="0" w:lastColumn="0" w:oddVBand="0" w:evenVBand="0" w:oddHBand="0" w:evenHBand="1" w:firstRowFirstColumn="0" w:firstRowLastColumn="0" w:lastRowFirstColumn="0" w:lastRowLastColumn="0"/>
              <w:rPr>
                <w:rFonts w:asciiTheme="minorHAnsi" w:hAnsiTheme="minorHAnsi"/>
              </w:rPr>
            </w:pPr>
            <w:r w:rsidRPr="00481F96">
              <w:rPr>
                <w:rFonts w:asciiTheme="minorHAnsi" w:eastAsia="Arial Unicode MS" w:hAnsiTheme="minorHAnsi"/>
                <w:szCs w:val="17"/>
              </w:rPr>
              <w:t>2.9: Aanpassing van de PSO-normen op basis van de WEA 2012</w:t>
            </w:r>
          </w:p>
        </w:tc>
      </w:tr>
      <w:tr w:rsidR="00481F96" w:rsidRPr="00481F96" w14:paraId="61D0F3A7" w14:textId="77777777" w:rsidTr="00481F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C6D4F9"/>
          </w:tcPr>
          <w:p w14:paraId="2979372B" w14:textId="0313EAAF" w:rsidR="00481F96" w:rsidRPr="00481F96" w:rsidRDefault="00481F96" w:rsidP="00481F96">
            <w:pPr>
              <w:rPr>
                <w:rFonts w:asciiTheme="minorHAnsi" w:hAnsiTheme="minorHAnsi"/>
              </w:rPr>
            </w:pPr>
            <w:r w:rsidRPr="00481F96">
              <w:rPr>
                <w:rFonts w:asciiTheme="minorHAnsi" w:eastAsia="Arial Unicode MS" w:hAnsiTheme="minorHAnsi"/>
                <w:szCs w:val="17"/>
              </w:rPr>
              <w:t>3.3.1</w:t>
            </w:r>
          </w:p>
        </w:tc>
        <w:tc>
          <w:tcPr>
            <w:tcW w:w="6713" w:type="dxa"/>
            <w:shd w:val="clear" w:color="auto" w:fill="EBF0FF"/>
          </w:tcPr>
          <w:p w14:paraId="2A4630F5" w14:textId="2E1EE131" w:rsidR="00481F96" w:rsidRPr="00481F96" w:rsidRDefault="00481F96" w:rsidP="00481F96">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481F96">
              <w:rPr>
                <w:rFonts w:asciiTheme="minorHAnsi" w:eastAsia="Arial Unicode MS" w:hAnsiTheme="minorHAnsi"/>
                <w:szCs w:val="17"/>
              </w:rPr>
              <w:t>3.3.1: Toevoeging voetnoot met extra toelichting op het voornemen om socialer te onder</w:t>
            </w:r>
            <w:r w:rsidRPr="00481F96">
              <w:rPr>
                <w:rFonts w:asciiTheme="minorHAnsi" w:eastAsia="Arial Unicode MS" w:hAnsiTheme="minorHAnsi"/>
                <w:szCs w:val="17"/>
              </w:rPr>
              <w:softHyphen/>
              <w:t>nemen.</w:t>
            </w:r>
          </w:p>
        </w:tc>
      </w:tr>
      <w:tr w:rsidR="00481F96" w:rsidRPr="00481F96" w14:paraId="157BDC23" w14:textId="77777777" w:rsidTr="00481F9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C6D4F9"/>
          </w:tcPr>
          <w:p w14:paraId="282046E7" w14:textId="71B1CF52" w:rsidR="00481F96" w:rsidRPr="00481F96" w:rsidRDefault="00481F96" w:rsidP="00481F96">
            <w:pPr>
              <w:rPr>
                <w:rFonts w:asciiTheme="minorHAnsi" w:hAnsiTheme="minorHAnsi"/>
              </w:rPr>
            </w:pPr>
            <w:r w:rsidRPr="00481F96">
              <w:rPr>
                <w:rFonts w:asciiTheme="minorHAnsi" w:eastAsia="Arial Unicode MS" w:hAnsiTheme="minorHAnsi"/>
                <w:szCs w:val="17"/>
              </w:rPr>
              <w:t>Bijlage 1</w:t>
            </w:r>
          </w:p>
        </w:tc>
        <w:tc>
          <w:tcPr>
            <w:tcW w:w="6713" w:type="dxa"/>
            <w:shd w:val="clear" w:color="auto" w:fill="EBF0FF"/>
          </w:tcPr>
          <w:p w14:paraId="794CE1B5" w14:textId="4D6B6850" w:rsidR="00481F96" w:rsidRPr="00481F96" w:rsidRDefault="00481F96" w:rsidP="00481F96">
            <w:pPr>
              <w:cnfStyle w:val="000000010000" w:firstRow="0" w:lastRow="0" w:firstColumn="0" w:lastColumn="0" w:oddVBand="0" w:evenVBand="0" w:oddHBand="0" w:evenHBand="1" w:firstRowFirstColumn="0" w:firstRowLastColumn="0" w:lastRowFirstColumn="0" w:lastRowLastColumn="0"/>
              <w:rPr>
                <w:rFonts w:asciiTheme="minorHAnsi" w:hAnsiTheme="minorHAnsi"/>
              </w:rPr>
            </w:pPr>
            <w:r w:rsidRPr="00481F96">
              <w:rPr>
                <w:rFonts w:asciiTheme="minorHAnsi" w:eastAsia="Arial Unicode MS" w:hAnsiTheme="minorHAnsi"/>
                <w:szCs w:val="17"/>
              </w:rPr>
              <w:t>Bijlage 1: toevoeging term vso/pro aan relevante omschrijvingen in begrippenlijst.</w:t>
            </w:r>
          </w:p>
        </w:tc>
      </w:tr>
      <w:tr w:rsidR="00481F96" w:rsidRPr="00481F96" w14:paraId="7BDF8227" w14:textId="77777777" w:rsidTr="00481F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C6D4F9"/>
          </w:tcPr>
          <w:p w14:paraId="4BB8D619" w14:textId="2C8D91B7" w:rsidR="00481F96" w:rsidRPr="00481F96" w:rsidRDefault="00481F96" w:rsidP="00481F96">
            <w:pPr>
              <w:rPr>
                <w:rFonts w:asciiTheme="minorHAnsi" w:hAnsiTheme="minorHAnsi"/>
              </w:rPr>
            </w:pPr>
            <w:r w:rsidRPr="00481F96">
              <w:rPr>
                <w:rFonts w:asciiTheme="minorHAnsi" w:eastAsia="Arial Unicode MS" w:hAnsiTheme="minorHAnsi"/>
                <w:szCs w:val="17"/>
              </w:rPr>
              <w:t>nieuw</w:t>
            </w:r>
          </w:p>
        </w:tc>
        <w:tc>
          <w:tcPr>
            <w:tcW w:w="6713" w:type="dxa"/>
            <w:shd w:val="clear" w:color="auto" w:fill="EBF0FF"/>
          </w:tcPr>
          <w:p w14:paraId="0CFA5D71" w14:textId="4E1BEC5A" w:rsidR="00481F96" w:rsidRPr="00481F96" w:rsidRDefault="00481F96" w:rsidP="00481F96">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481F96">
              <w:rPr>
                <w:rFonts w:asciiTheme="minorHAnsi" w:eastAsia="Arial Unicode MS" w:hAnsiTheme="minorHAnsi"/>
                <w:szCs w:val="17"/>
              </w:rPr>
              <w:t>Bijlage 3: voorbeelden buitenlandse regelingen die vergelijkbaar zijn met de regelingen waarop de PSO-doelgroep is gebaseerd.</w:t>
            </w:r>
          </w:p>
        </w:tc>
      </w:tr>
      <w:tr w:rsidR="00481F96" w:rsidRPr="00481F96" w14:paraId="67B740F7" w14:textId="77777777" w:rsidTr="00481F9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shd w:val="clear" w:color="auto" w:fill="C6D4F9"/>
          </w:tcPr>
          <w:p w14:paraId="3A399682" w14:textId="55447CE9" w:rsidR="00481F96" w:rsidRPr="00481F96" w:rsidRDefault="00481F96" w:rsidP="00481F96">
            <w:pPr>
              <w:rPr>
                <w:rFonts w:asciiTheme="minorHAnsi" w:eastAsia="Arial Unicode MS" w:hAnsiTheme="minorHAnsi"/>
                <w:szCs w:val="17"/>
              </w:rPr>
            </w:pPr>
            <w:r>
              <w:rPr>
                <w:rFonts w:asciiTheme="minorHAnsi" w:eastAsia="Arial Unicode MS" w:hAnsiTheme="minorHAnsi"/>
                <w:szCs w:val="17"/>
              </w:rPr>
              <w:t>Bijlage 3</w:t>
            </w:r>
          </w:p>
        </w:tc>
        <w:tc>
          <w:tcPr>
            <w:tcW w:w="6713" w:type="dxa"/>
            <w:shd w:val="clear" w:color="auto" w:fill="EBF0FF"/>
          </w:tcPr>
          <w:p w14:paraId="4E4FD550" w14:textId="70AF0BC4" w:rsidR="00481F96" w:rsidRPr="00481F96" w:rsidRDefault="00481F96" w:rsidP="00481F96">
            <w:pPr>
              <w:cnfStyle w:val="000000010000" w:firstRow="0" w:lastRow="0" w:firstColumn="0" w:lastColumn="0" w:oddVBand="0" w:evenVBand="0" w:oddHBand="0" w:evenHBand="1" w:firstRowFirstColumn="0" w:firstRowLastColumn="0" w:lastRowFirstColumn="0" w:lastRowLastColumn="0"/>
              <w:rPr>
                <w:rFonts w:asciiTheme="minorHAnsi" w:eastAsia="Arial Unicode MS" w:hAnsiTheme="minorHAnsi"/>
                <w:szCs w:val="17"/>
              </w:rPr>
            </w:pPr>
            <w:r w:rsidRPr="00481F96">
              <w:rPr>
                <w:rFonts w:asciiTheme="minorHAnsi" w:eastAsia="Arial Unicode MS" w:hAnsiTheme="minorHAnsi"/>
                <w:szCs w:val="17"/>
              </w:rPr>
              <w:t>Is bijlage 4 geworden; wijzigingsoverzicht Handleiding 1.2</w:t>
            </w:r>
          </w:p>
        </w:tc>
      </w:tr>
    </w:tbl>
    <w:p w14:paraId="639371C7" w14:textId="2A80CDD0" w:rsidR="0062635D" w:rsidRDefault="0062635D" w:rsidP="00AB555B"/>
    <w:p w14:paraId="2A647B55" w14:textId="06477D90" w:rsidR="00481F96" w:rsidRDefault="00481F96">
      <w:pPr>
        <w:suppressAutoHyphens w:val="0"/>
      </w:pPr>
      <w:r>
        <w:br w:type="page"/>
      </w:r>
    </w:p>
    <w:p w14:paraId="44DAD2FE" w14:textId="3862DC0D" w:rsidR="00481F96" w:rsidRPr="00251B9A" w:rsidRDefault="00481F96" w:rsidP="00251B9A">
      <w:pPr>
        <w:pStyle w:val="MUTussenkop"/>
        <w:rPr>
          <w:sz w:val="24"/>
          <w:szCs w:val="24"/>
          <w:lang w:val="nl-NL"/>
        </w:rPr>
      </w:pPr>
      <w:r w:rsidRPr="00251B9A">
        <w:rPr>
          <w:sz w:val="24"/>
          <w:szCs w:val="24"/>
          <w:lang w:val="nl-NL"/>
        </w:rPr>
        <w:t>Wijzigingsoverzicht Handleiding 1.3</w:t>
      </w:r>
    </w:p>
    <w:p w14:paraId="43A0A6BB" w14:textId="77777777" w:rsidR="008B4B27" w:rsidRPr="004D1A03" w:rsidRDefault="008B4B27" w:rsidP="004D1A03">
      <w:pPr>
        <w:rPr>
          <w:lang w:eastAsia="en-US"/>
        </w:rPr>
      </w:pPr>
    </w:p>
    <w:p w14:paraId="54C09E3E" w14:textId="77777777" w:rsidR="00481F96" w:rsidRDefault="00481F96" w:rsidP="00795B38">
      <w:pPr>
        <w:jc w:val="both"/>
      </w:pPr>
      <w:r w:rsidRPr="00481F96">
        <w:rPr>
          <w:color w:val="123EB7"/>
        </w:rPr>
        <w:t>Toepasselijkheid van de nieuwe handleiding</w:t>
      </w:r>
    </w:p>
    <w:p w14:paraId="5309F1A6" w14:textId="71812FD4" w:rsidR="0062635D" w:rsidRDefault="00481F96" w:rsidP="00795B38">
      <w:pPr>
        <w:jc w:val="both"/>
      </w:pPr>
      <w:r>
        <w:t>De handleiding versie 1.3 was van toepassing vanaf 1 april 2015. De belangrijkste wijzigingen volgen uit de invoering Participatiewet en afzonderlijke registratie ten behoeve van de Quotumwet, herberekening van de normen op basis van fte in plaats van gemiddeld aantal. De normtabel is vervangen door de nieuwe normtabel in de notitie over fte in plaats van gemiddeld aantal. De grootteklasse indeling is gehandhaafd op basis van gemiddeld aantal werkzame personen.</w:t>
      </w:r>
    </w:p>
    <w:p w14:paraId="6DCFDD90" w14:textId="5A73CFF4" w:rsidR="0062635D" w:rsidRDefault="0062635D" w:rsidP="00AB555B"/>
    <w:tbl>
      <w:tblPr>
        <w:tblStyle w:val="TNO"/>
        <w:tblW w:w="0" w:type="auto"/>
        <w:tblBorders>
          <w:top w:val="single" w:sz="4" w:space="0" w:color="123EB7"/>
          <w:left w:val="single" w:sz="4" w:space="0" w:color="123EB7"/>
          <w:bottom w:val="single" w:sz="4" w:space="0" w:color="123EB7"/>
          <w:right w:val="single" w:sz="4" w:space="0" w:color="123EB7"/>
          <w:insideH w:val="single" w:sz="4" w:space="0" w:color="FFFFFF" w:themeColor="background1"/>
          <w:insideV w:val="single" w:sz="4" w:space="0" w:color="FFFFFF" w:themeColor="background1"/>
        </w:tblBorders>
        <w:tblLook w:val="04A0" w:firstRow="1" w:lastRow="0" w:firstColumn="1" w:lastColumn="0" w:noHBand="0" w:noVBand="1"/>
      </w:tblPr>
      <w:tblGrid>
        <w:gridCol w:w="1555"/>
        <w:gridCol w:w="6713"/>
      </w:tblGrid>
      <w:tr w:rsidR="00481F96" w:rsidRPr="00481F96" w14:paraId="05AA7EE7" w14:textId="77777777" w:rsidTr="00481F9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Borders>
              <w:top w:val="single" w:sz="4" w:space="0" w:color="123EB7"/>
              <w:left w:val="none" w:sz="0" w:space="0" w:color="auto"/>
              <w:bottom w:val="single" w:sz="4" w:space="0" w:color="FFFFFF" w:themeColor="background1"/>
              <w:right w:val="none" w:sz="0" w:space="0" w:color="auto"/>
              <w:tl2br w:val="none" w:sz="0" w:space="0" w:color="auto"/>
              <w:tr2bl w:val="none" w:sz="0" w:space="0" w:color="auto"/>
            </w:tcBorders>
          </w:tcPr>
          <w:p w14:paraId="4E031A0B" w14:textId="77777777" w:rsidR="00481F96" w:rsidRPr="00481F96" w:rsidRDefault="00481F96" w:rsidP="00686E1F">
            <w:pPr>
              <w:rPr>
                <w:rFonts w:asciiTheme="minorHAnsi" w:hAnsiTheme="minorHAnsi"/>
                <w:b/>
                <w:bCs/>
              </w:rPr>
            </w:pPr>
            <w:r w:rsidRPr="00481F96">
              <w:rPr>
                <w:rFonts w:asciiTheme="minorHAnsi" w:hAnsiTheme="minorHAnsi"/>
                <w:b/>
                <w:bCs/>
              </w:rPr>
              <w:t>Paragraaf in versie 1.1</w:t>
            </w:r>
          </w:p>
        </w:tc>
        <w:tc>
          <w:tcPr>
            <w:tcW w:w="6713" w:type="dxa"/>
            <w:tcBorders>
              <w:top w:val="single" w:sz="4" w:space="0" w:color="123EB7"/>
              <w:left w:val="none" w:sz="0" w:space="0" w:color="auto"/>
              <w:bottom w:val="single" w:sz="4" w:space="0" w:color="FFFFFF" w:themeColor="background1"/>
              <w:right w:val="none" w:sz="0" w:space="0" w:color="auto"/>
              <w:tl2br w:val="none" w:sz="0" w:space="0" w:color="auto"/>
              <w:tr2bl w:val="none" w:sz="0" w:space="0" w:color="auto"/>
            </w:tcBorders>
          </w:tcPr>
          <w:p w14:paraId="680AE971" w14:textId="7EDA8AB4" w:rsidR="00481F96" w:rsidRPr="00481F96" w:rsidRDefault="00481F96" w:rsidP="00686E1F">
            <w:pPr>
              <w:cnfStyle w:val="100000000000" w:firstRow="1" w:lastRow="0" w:firstColumn="0" w:lastColumn="0" w:oddVBand="0" w:evenVBand="0" w:oddHBand="0" w:evenHBand="0" w:firstRowFirstColumn="0" w:firstRowLastColumn="0" w:lastRowFirstColumn="0" w:lastRowLastColumn="0"/>
              <w:rPr>
                <w:rFonts w:asciiTheme="minorHAnsi" w:hAnsiTheme="minorHAnsi"/>
                <w:b/>
                <w:bCs/>
              </w:rPr>
            </w:pPr>
            <w:r w:rsidRPr="00481F96">
              <w:rPr>
                <w:rFonts w:asciiTheme="minorHAnsi" w:hAnsiTheme="minorHAnsi"/>
                <w:b/>
                <w:bCs/>
              </w:rPr>
              <w:t xml:space="preserve">Wijziging in versie 1.3 </w:t>
            </w:r>
          </w:p>
        </w:tc>
      </w:tr>
      <w:tr w:rsidR="00481F96" w:rsidRPr="00481F96" w14:paraId="47F29F15" w14:textId="77777777" w:rsidTr="00481F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Borders>
              <w:top w:val="single" w:sz="4" w:space="0" w:color="FFFFFF" w:themeColor="background1"/>
              <w:bottom w:val="single" w:sz="4" w:space="0" w:color="FFFFFF" w:themeColor="background1"/>
            </w:tcBorders>
            <w:shd w:val="clear" w:color="auto" w:fill="C6D4F9"/>
          </w:tcPr>
          <w:p w14:paraId="78D31824" w14:textId="0F17C6F6" w:rsidR="00481F96" w:rsidRPr="00481F96" w:rsidRDefault="00481F96" w:rsidP="00481F96">
            <w:pPr>
              <w:rPr>
                <w:rFonts w:asciiTheme="minorHAnsi" w:hAnsiTheme="minorHAnsi"/>
              </w:rPr>
            </w:pPr>
            <w:r w:rsidRPr="00481F96">
              <w:rPr>
                <w:rFonts w:asciiTheme="minorHAnsi" w:hAnsiTheme="minorHAnsi"/>
              </w:rPr>
              <w:t>1.2</w:t>
            </w:r>
          </w:p>
        </w:tc>
        <w:tc>
          <w:tcPr>
            <w:tcW w:w="6713" w:type="dxa"/>
            <w:tcBorders>
              <w:top w:val="single" w:sz="4" w:space="0" w:color="FFFFFF" w:themeColor="background1"/>
              <w:bottom w:val="single" w:sz="4" w:space="0" w:color="FFFFFF" w:themeColor="background1"/>
            </w:tcBorders>
            <w:shd w:val="clear" w:color="auto" w:fill="EBF0FF"/>
          </w:tcPr>
          <w:p w14:paraId="55520E12" w14:textId="50426A3D" w:rsidR="00481F96" w:rsidRPr="00481F96" w:rsidRDefault="00481F96" w:rsidP="00481F96">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481F96">
              <w:rPr>
                <w:rFonts w:asciiTheme="minorHAnsi" w:hAnsiTheme="minorHAnsi"/>
              </w:rPr>
              <w:t>1.2: Verbetering toelichting na bovengemiddeld scoren ten opzichte van andere organisaties: ‘met minstens één werkende uit de PSO-doelgroep’</w:t>
            </w:r>
          </w:p>
        </w:tc>
      </w:tr>
      <w:tr w:rsidR="00481F96" w:rsidRPr="00481F96" w14:paraId="1D9B6693" w14:textId="77777777" w:rsidTr="00481F9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Borders>
              <w:top w:val="single" w:sz="4" w:space="0" w:color="FFFFFF" w:themeColor="background1"/>
              <w:bottom w:val="single" w:sz="4" w:space="0" w:color="FFFFFF" w:themeColor="background1"/>
            </w:tcBorders>
            <w:shd w:val="clear" w:color="auto" w:fill="C6D4F9"/>
          </w:tcPr>
          <w:p w14:paraId="41CDBA9A" w14:textId="23719CC1" w:rsidR="00481F96" w:rsidRPr="00481F96" w:rsidRDefault="00481F96" w:rsidP="00481F96">
            <w:pPr>
              <w:rPr>
                <w:rFonts w:asciiTheme="minorHAnsi" w:hAnsiTheme="minorHAnsi"/>
              </w:rPr>
            </w:pPr>
            <w:r w:rsidRPr="00481F96">
              <w:rPr>
                <w:rFonts w:asciiTheme="minorHAnsi" w:hAnsiTheme="minorHAnsi"/>
              </w:rPr>
              <w:t>2.1</w:t>
            </w:r>
          </w:p>
        </w:tc>
        <w:tc>
          <w:tcPr>
            <w:tcW w:w="6713" w:type="dxa"/>
            <w:tcBorders>
              <w:top w:val="single" w:sz="4" w:space="0" w:color="FFFFFF" w:themeColor="background1"/>
              <w:bottom w:val="single" w:sz="4" w:space="0" w:color="FFFFFF" w:themeColor="background1"/>
            </w:tcBorders>
            <w:shd w:val="clear" w:color="auto" w:fill="EBF0FF"/>
          </w:tcPr>
          <w:p w14:paraId="0C7C74D9" w14:textId="1EF27B5B" w:rsidR="00481F96" w:rsidRPr="00481F96" w:rsidRDefault="00481F96" w:rsidP="00481F96">
            <w:pPr>
              <w:cnfStyle w:val="000000010000" w:firstRow="0" w:lastRow="0" w:firstColumn="0" w:lastColumn="0" w:oddVBand="0" w:evenVBand="0" w:oddHBand="0" w:evenHBand="1" w:firstRowFirstColumn="0" w:firstRowLastColumn="0" w:lastRowFirstColumn="0" w:lastRowLastColumn="0"/>
              <w:rPr>
                <w:rFonts w:asciiTheme="minorHAnsi" w:hAnsiTheme="minorHAnsi"/>
              </w:rPr>
            </w:pPr>
            <w:r w:rsidRPr="00481F96">
              <w:rPr>
                <w:rFonts w:asciiTheme="minorHAnsi" w:hAnsiTheme="minorHAnsi"/>
              </w:rPr>
              <w:t xml:space="preserve">2.1: Aanpassing tekst en rekenvoorbeeld: berekening van de bedrijfsomvang en aantal personen in PSO-doelgroep in fte in plaats van gemiddeld aantal. </w:t>
            </w:r>
          </w:p>
        </w:tc>
      </w:tr>
      <w:tr w:rsidR="00481F96" w:rsidRPr="00481F96" w14:paraId="5747AD12" w14:textId="77777777" w:rsidTr="00481F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Borders>
              <w:top w:val="single" w:sz="4" w:space="0" w:color="FFFFFF" w:themeColor="background1"/>
              <w:bottom w:val="single" w:sz="4" w:space="0" w:color="FFFFFF" w:themeColor="background1"/>
            </w:tcBorders>
            <w:shd w:val="clear" w:color="auto" w:fill="C6D4F9"/>
          </w:tcPr>
          <w:p w14:paraId="6DBAE2A7" w14:textId="72C05207" w:rsidR="00481F96" w:rsidRPr="00481F96" w:rsidRDefault="00481F96" w:rsidP="00481F96">
            <w:pPr>
              <w:rPr>
                <w:rFonts w:asciiTheme="minorHAnsi" w:hAnsiTheme="minorHAnsi"/>
              </w:rPr>
            </w:pPr>
            <w:r w:rsidRPr="00481F96">
              <w:rPr>
                <w:rFonts w:asciiTheme="minorHAnsi" w:hAnsiTheme="minorHAnsi"/>
              </w:rPr>
              <w:t>2.3</w:t>
            </w:r>
          </w:p>
        </w:tc>
        <w:tc>
          <w:tcPr>
            <w:tcW w:w="6713" w:type="dxa"/>
            <w:tcBorders>
              <w:top w:val="single" w:sz="4" w:space="0" w:color="FFFFFF" w:themeColor="background1"/>
              <w:bottom w:val="single" w:sz="4" w:space="0" w:color="FFFFFF" w:themeColor="background1"/>
            </w:tcBorders>
            <w:shd w:val="clear" w:color="auto" w:fill="EBF0FF"/>
          </w:tcPr>
          <w:p w14:paraId="359604EC" w14:textId="44ED194B" w:rsidR="00481F96" w:rsidRPr="00481F96" w:rsidRDefault="00481F96" w:rsidP="00481F96">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481F96">
              <w:rPr>
                <w:rFonts w:asciiTheme="minorHAnsi" w:hAnsiTheme="minorHAnsi"/>
              </w:rPr>
              <w:t xml:space="preserve">2.3 Toevoeging Participatiewet bij uitgangspositie </w:t>
            </w:r>
            <w:proofErr w:type="spellStart"/>
            <w:r w:rsidRPr="00481F96">
              <w:rPr>
                <w:rFonts w:asciiTheme="minorHAnsi" w:hAnsiTheme="minorHAnsi"/>
              </w:rPr>
              <w:t>Wwb</w:t>
            </w:r>
            <w:proofErr w:type="spellEnd"/>
            <w:r w:rsidRPr="00481F96">
              <w:rPr>
                <w:rFonts w:asciiTheme="minorHAnsi" w:hAnsiTheme="minorHAnsi"/>
              </w:rPr>
              <w:t xml:space="preserve">/IOAW/IOAZ’ </w:t>
            </w:r>
          </w:p>
        </w:tc>
      </w:tr>
      <w:tr w:rsidR="00481F96" w:rsidRPr="00481F96" w14:paraId="18BDB19B" w14:textId="77777777" w:rsidTr="00481F9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Borders>
              <w:top w:val="single" w:sz="4" w:space="0" w:color="FFFFFF" w:themeColor="background1"/>
              <w:bottom w:val="single" w:sz="4" w:space="0" w:color="FFFFFF" w:themeColor="background1"/>
            </w:tcBorders>
            <w:shd w:val="clear" w:color="auto" w:fill="C6D4F9"/>
          </w:tcPr>
          <w:p w14:paraId="73C7757C" w14:textId="57EEED1E" w:rsidR="00481F96" w:rsidRPr="00481F96" w:rsidRDefault="00481F96" w:rsidP="00481F96">
            <w:pPr>
              <w:rPr>
                <w:rFonts w:asciiTheme="minorHAnsi" w:hAnsiTheme="minorHAnsi"/>
              </w:rPr>
            </w:pPr>
            <w:r w:rsidRPr="00481F96">
              <w:rPr>
                <w:rFonts w:asciiTheme="minorHAnsi" w:hAnsiTheme="minorHAnsi"/>
              </w:rPr>
              <w:t xml:space="preserve">2.3 </w:t>
            </w:r>
          </w:p>
        </w:tc>
        <w:tc>
          <w:tcPr>
            <w:tcW w:w="6713" w:type="dxa"/>
            <w:tcBorders>
              <w:top w:val="single" w:sz="4" w:space="0" w:color="FFFFFF" w:themeColor="background1"/>
              <w:bottom w:val="single" w:sz="4" w:space="0" w:color="FFFFFF" w:themeColor="background1"/>
            </w:tcBorders>
            <w:shd w:val="clear" w:color="auto" w:fill="EBF0FF"/>
          </w:tcPr>
          <w:p w14:paraId="45F3101B" w14:textId="186E4F08" w:rsidR="00481F96" w:rsidRPr="00481F96" w:rsidRDefault="00481F96" w:rsidP="00481F96">
            <w:pPr>
              <w:cnfStyle w:val="000000010000" w:firstRow="0" w:lastRow="0" w:firstColumn="0" w:lastColumn="0" w:oddVBand="0" w:evenVBand="0" w:oddHBand="0" w:evenHBand="1" w:firstRowFirstColumn="0" w:firstRowLastColumn="0" w:lastRowFirstColumn="0" w:lastRowLastColumn="0"/>
              <w:rPr>
                <w:rFonts w:asciiTheme="minorHAnsi" w:hAnsiTheme="minorHAnsi"/>
              </w:rPr>
            </w:pPr>
            <w:r w:rsidRPr="00481F96">
              <w:rPr>
                <w:rFonts w:asciiTheme="minorHAnsi" w:hAnsiTheme="minorHAnsi"/>
              </w:rPr>
              <w:t>2.3: Werkzame personen die op grond van de Participatiewet tot de doelgroep van Loonkostensubsidie behoren of in aanmerking komen voor inkomstenvrijlating medisch urenbe</w:t>
            </w:r>
            <w:r w:rsidR="006B4DCA">
              <w:rPr>
                <w:rFonts w:asciiTheme="minorHAnsi" w:hAnsiTheme="minorHAnsi"/>
              </w:rPr>
              <w:t>p</w:t>
            </w:r>
            <w:r w:rsidRPr="00481F96">
              <w:rPr>
                <w:rFonts w:asciiTheme="minorHAnsi" w:hAnsiTheme="minorHAnsi"/>
              </w:rPr>
              <w:t xml:space="preserve">erkt zijn gelijkgesteld met personen met een arbeidsongeschiktheidsuitkering. </w:t>
            </w:r>
          </w:p>
        </w:tc>
      </w:tr>
      <w:tr w:rsidR="00481F96" w:rsidRPr="00481F96" w14:paraId="55848CE4" w14:textId="77777777" w:rsidTr="00481F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Borders>
              <w:top w:val="single" w:sz="4" w:space="0" w:color="FFFFFF" w:themeColor="background1"/>
              <w:bottom w:val="single" w:sz="4" w:space="0" w:color="FFFFFF" w:themeColor="background1"/>
            </w:tcBorders>
            <w:shd w:val="clear" w:color="auto" w:fill="C6D4F9"/>
          </w:tcPr>
          <w:p w14:paraId="405339F6" w14:textId="35C8474C" w:rsidR="00481F96" w:rsidRPr="00481F96" w:rsidRDefault="00481F96" w:rsidP="00481F96">
            <w:pPr>
              <w:rPr>
                <w:rFonts w:asciiTheme="minorHAnsi" w:hAnsiTheme="minorHAnsi"/>
              </w:rPr>
            </w:pPr>
            <w:r w:rsidRPr="00481F96">
              <w:rPr>
                <w:rFonts w:asciiTheme="minorHAnsi" w:hAnsiTheme="minorHAnsi"/>
              </w:rPr>
              <w:t xml:space="preserve">2.3 </w:t>
            </w:r>
          </w:p>
        </w:tc>
        <w:tc>
          <w:tcPr>
            <w:tcW w:w="6713" w:type="dxa"/>
            <w:tcBorders>
              <w:top w:val="single" w:sz="4" w:space="0" w:color="FFFFFF" w:themeColor="background1"/>
              <w:bottom w:val="single" w:sz="4" w:space="0" w:color="FFFFFF" w:themeColor="background1"/>
            </w:tcBorders>
            <w:shd w:val="clear" w:color="auto" w:fill="EBF0FF"/>
          </w:tcPr>
          <w:p w14:paraId="53E3641D" w14:textId="1B2F1AC1" w:rsidR="00481F96" w:rsidRPr="00481F96" w:rsidRDefault="00481F96" w:rsidP="00481F96">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481F96">
              <w:rPr>
                <w:rFonts w:asciiTheme="minorHAnsi" w:hAnsiTheme="minorHAnsi"/>
              </w:rPr>
              <w:t xml:space="preserve">2.3: Expliciet toegevoegd dat personen die arbeidsongeschikt zijn geworden bij de </w:t>
            </w:r>
            <w:r w:rsidRPr="00481F96">
              <w:rPr>
                <w:rFonts w:asciiTheme="minorHAnsi" w:hAnsiTheme="minorHAnsi"/>
                <w:b/>
                <w:bCs/>
              </w:rPr>
              <w:t>Aanvragende organisatie</w:t>
            </w:r>
            <w:r w:rsidRPr="00481F96">
              <w:rPr>
                <w:rFonts w:asciiTheme="minorHAnsi" w:hAnsiTheme="minorHAnsi"/>
              </w:rPr>
              <w:t xml:space="preserve"> en nog of weer werken bij de </w:t>
            </w:r>
            <w:r w:rsidRPr="00481F96">
              <w:rPr>
                <w:rFonts w:asciiTheme="minorHAnsi" w:hAnsiTheme="minorHAnsi"/>
                <w:b/>
                <w:bCs/>
              </w:rPr>
              <w:t>Aanvragende organisatie</w:t>
            </w:r>
            <w:r w:rsidRPr="00481F96">
              <w:rPr>
                <w:rFonts w:asciiTheme="minorHAnsi" w:hAnsiTheme="minorHAnsi"/>
              </w:rPr>
              <w:t xml:space="preserve"> niet meetellen voor de PSO. </w:t>
            </w:r>
          </w:p>
        </w:tc>
      </w:tr>
      <w:tr w:rsidR="00481F96" w:rsidRPr="00481F96" w14:paraId="6ACE1D1D" w14:textId="77777777" w:rsidTr="00481F9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Borders>
              <w:top w:val="single" w:sz="4" w:space="0" w:color="FFFFFF" w:themeColor="background1"/>
              <w:bottom w:val="single" w:sz="4" w:space="0" w:color="FFFFFF" w:themeColor="background1"/>
            </w:tcBorders>
            <w:shd w:val="clear" w:color="auto" w:fill="C6D4F9"/>
          </w:tcPr>
          <w:p w14:paraId="591DF74B" w14:textId="2D4B6589" w:rsidR="00481F96" w:rsidRPr="00481F96" w:rsidRDefault="00481F96" w:rsidP="00481F96">
            <w:pPr>
              <w:rPr>
                <w:rFonts w:asciiTheme="minorHAnsi" w:hAnsiTheme="minorHAnsi"/>
              </w:rPr>
            </w:pPr>
            <w:r w:rsidRPr="00481F96">
              <w:rPr>
                <w:rFonts w:asciiTheme="minorHAnsi" w:hAnsiTheme="minorHAnsi"/>
              </w:rPr>
              <w:t>2.5.1</w:t>
            </w:r>
          </w:p>
        </w:tc>
        <w:tc>
          <w:tcPr>
            <w:tcW w:w="6713" w:type="dxa"/>
            <w:tcBorders>
              <w:top w:val="single" w:sz="4" w:space="0" w:color="FFFFFF" w:themeColor="background1"/>
              <w:bottom w:val="single" w:sz="4" w:space="0" w:color="FFFFFF" w:themeColor="background1"/>
            </w:tcBorders>
            <w:shd w:val="clear" w:color="auto" w:fill="EBF0FF"/>
          </w:tcPr>
          <w:p w14:paraId="6DA4EABC" w14:textId="7BF8642C" w:rsidR="00481F96" w:rsidRPr="00481F96" w:rsidRDefault="00481F96" w:rsidP="00481F96">
            <w:pPr>
              <w:cnfStyle w:val="000000010000" w:firstRow="0" w:lastRow="0" w:firstColumn="0" w:lastColumn="0" w:oddVBand="0" w:evenVBand="0" w:oddHBand="0" w:evenHBand="1" w:firstRowFirstColumn="0" w:firstRowLastColumn="0" w:lastRowFirstColumn="0" w:lastRowLastColumn="0"/>
              <w:rPr>
                <w:rFonts w:asciiTheme="minorHAnsi" w:hAnsiTheme="minorHAnsi"/>
              </w:rPr>
            </w:pPr>
            <w:r w:rsidRPr="00481F96">
              <w:rPr>
                <w:rFonts w:asciiTheme="minorHAnsi" w:hAnsiTheme="minorHAnsi"/>
              </w:rPr>
              <w:t xml:space="preserve">2.5.1: In formule en in de beschrijving van de prestatie-indicator ‘n’ vervangen door ‘fte’ </w:t>
            </w:r>
          </w:p>
        </w:tc>
      </w:tr>
      <w:tr w:rsidR="00481F96" w:rsidRPr="00481F96" w14:paraId="4528BED2" w14:textId="77777777" w:rsidTr="00481F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Borders>
              <w:top w:val="single" w:sz="4" w:space="0" w:color="FFFFFF" w:themeColor="background1"/>
              <w:bottom w:val="single" w:sz="4" w:space="0" w:color="FFFFFF" w:themeColor="background1"/>
            </w:tcBorders>
            <w:shd w:val="clear" w:color="auto" w:fill="C6D4F9"/>
          </w:tcPr>
          <w:p w14:paraId="003FD441" w14:textId="2E09FA45" w:rsidR="00481F96" w:rsidRPr="00481F96" w:rsidRDefault="00481F96" w:rsidP="00481F96">
            <w:pPr>
              <w:rPr>
                <w:rFonts w:asciiTheme="minorHAnsi" w:hAnsiTheme="minorHAnsi"/>
              </w:rPr>
            </w:pPr>
            <w:r w:rsidRPr="00481F96">
              <w:rPr>
                <w:rFonts w:asciiTheme="minorHAnsi" w:hAnsiTheme="minorHAnsi"/>
              </w:rPr>
              <w:t>2.5.2</w:t>
            </w:r>
          </w:p>
        </w:tc>
        <w:tc>
          <w:tcPr>
            <w:tcW w:w="6713" w:type="dxa"/>
            <w:tcBorders>
              <w:top w:val="single" w:sz="4" w:space="0" w:color="FFFFFF" w:themeColor="background1"/>
              <w:bottom w:val="single" w:sz="4" w:space="0" w:color="FFFFFF" w:themeColor="background1"/>
            </w:tcBorders>
            <w:shd w:val="clear" w:color="auto" w:fill="EBF0FF"/>
          </w:tcPr>
          <w:p w14:paraId="2BBE78B0" w14:textId="5ADAA5F8" w:rsidR="00481F96" w:rsidRPr="00481F96" w:rsidRDefault="00481F96" w:rsidP="00481F96">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481F96">
              <w:rPr>
                <w:rFonts w:asciiTheme="minorHAnsi" w:hAnsiTheme="minorHAnsi"/>
              </w:rPr>
              <w:t xml:space="preserve">2.5.2 (en diverse andere plekken): payroll constructie toegevoegd in de definitie van werkzame personen </w:t>
            </w:r>
          </w:p>
        </w:tc>
      </w:tr>
      <w:tr w:rsidR="00481F96" w:rsidRPr="00481F96" w14:paraId="4145F432" w14:textId="77777777" w:rsidTr="00481F9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Borders>
              <w:top w:val="single" w:sz="4" w:space="0" w:color="FFFFFF" w:themeColor="background1"/>
              <w:bottom w:val="single" w:sz="4" w:space="0" w:color="FFFFFF" w:themeColor="background1"/>
            </w:tcBorders>
            <w:shd w:val="clear" w:color="auto" w:fill="C6D4F9"/>
          </w:tcPr>
          <w:p w14:paraId="472D6012" w14:textId="57A49FC3" w:rsidR="00481F96" w:rsidRPr="00481F96" w:rsidRDefault="00481F96" w:rsidP="00481F96">
            <w:pPr>
              <w:rPr>
                <w:rFonts w:asciiTheme="minorHAnsi" w:hAnsiTheme="minorHAnsi"/>
              </w:rPr>
            </w:pPr>
            <w:r w:rsidRPr="00481F96">
              <w:rPr>
                <w:rFonts w:asciiTheme="minorHAnsi" w:hAnsiTheme="minorHAnsi"/>
              </w:rPr>
              <w:t>2.9</w:t>
            </w:r>
          </w:p>
        </w:tc>
        <w:tc>
          <w:tcPr>
            <w:tcW w:w="6713" w:type="dxa"/>
            <w:tcBorders>
              <w:top w:val="single" w:sz="4" w:space="0" w:color="FFFFFF" w:themeColor="background1"/>
              <w:bottom w:val="single" w:sz="4" w:space="0" w:color="FFFFFF" w:themeColor="background1"/>
            </w:tcBorders>
            <w:shd w:val="clear" w:color="auto" w:fill="EBF0FF"/>
          </w:tcPr>
          <w:p w14:paraId="32CB6DF4" w14:textId="36AA78C0" w:rsidR="00481F96" w:rsidRPr="00481F96" w:rsidRDefault="00481F96" w:rsidP="00481F96">
            <w:pPr>
              <w:cnfStyle w:val="000000010000" w:firstRow="0" w:lastRow="0" w:firstColumn="0" w:lastColumn="0" w:oddVBand="0" w:evenVBand="0" w:oddHBand="0" w:evenHBand="1" w:firstRowFirstColumn="0" w:firstRowLastColumn="0" w:lastRowFirstColumn="0" w:lastRowLastColumn="0"/>
              <w:rPr>
                <w:rFonts w:asciiTheme="minorHAnsi" w:hAnsiTheme="minorHAnsi"/>
              </w:rPr>
            </w:pPr>
            <w:r w:rsidRPr="00481F96">
              <w:rPr>
                <w:rFonts w:asciiTheme="minorHAnsi" w:hAnsiTheme="minorHAnsi"/>
              </w:rPr>
              <w:t xml:space="preserve">2.9: Aanpassing Normtabel, in versie 1.3 op fte in plaats van gemiddeld aantal. </w:t>
            </w:r>
          </w:p>
        </w:tc>
      </w:tr>
      <w:tr w:rsidR="00481F96" w:rsidRPr="00481F96" w14:paraId="50D47BA3" w14:textId="77777777" w:rsidTr="00481F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Borders>
              <w:top w:val="single" w:sz="4" w:space="0" w:color="FFFFFF" w:themeColor="background1"/>
              <w:bottom w:val="single" w:sz="4" w:space="0" w:color="FFFFFF" w:themeColor="background1"/>
            </w:tcBorders>
            <w:shd w:val="clear" w:color="auto" w:fill="C6D4F9"/>
          </w:tcPr>
          <w:p w14:paraId="33B5F1BD" w14:textId="7269AEC3" w:rsidR="00481F96" w:rsidRPr="00481F96" w:rsidRDefault="00481F96" w:rsidP="00481F96">
            <w:pPr>
              <w:rPr>
                <w:rFonts w:asciiTheme="minorHAnsi" w:hAnsiTheme="minorHAnsi"/>
              </w:rPr>
            </w:pPr>
            <w:r w:rsidRPr="00481F96">
              <w:rPr>
                <w:rFonts w:asciiTheme="minorHAnsi" w:hAnsiTheme="minorHAnsi"/>
              </w:rPr>
              <w:t>2.9</w:t>
            </w:r>
          </w:p>
        </w:tc>
        <w:tc>
          <w:tcPr>
            <w:tcW w:w="6713" w:type="dxa"/>
            <w:tcBorders>
              <w:top w:val="single" w:sz="4" w:space="0" w:color="FFFFFF" w:themeColor="background1"/>
              <w:bottom w:val="single" w:sz="4" w:space="0" w:color="FFFFFF" w:themeColor="background1"/>
            </w:tcBorders>
            <w:shd w:val="clear" w:color="auto" w:fill="EBF0FF"/>
          </w:tcPr>
          <w:p w14:paraId="6607B5C0" w14:textId="67F7C570" w:rsidR="00481F96" w:rsidRPr="00481F96" w:rsidRDefault="00481F96" w:rsidP="00481F96">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481F96">
              <w:rPr>
                <w:rFonts w:asciiTheme="minorHAnsi" w:hAnsiTheme="minorHAnsi"/>
              </w:rPr>
              <w:t>2.9: Aanvulling omschrijving op gemiddelde prestaties van Nederlandse: ‘met minstens één werkende uit de PSO-doelgroep’</w:t>
            </w:r>
          </w:p>
        </w:tc>
      </w:tr>
      <w:tr w:rsidR="00481F96" w:rsidRPr="00481F96" w14:paraId="2CDB2FC0" w14:textId="77777777" w:rsidTr="00481F9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Borders>
              <w:top w:val="single" w:sz="4" w:space="0" w:color="FFFFFF" w:themeColor="background1"/>
              <w:bottom w:val="single" w:sz="4" w:space="0" w:color="FFFFFF" w:themeColor="background1"/>
            </w:tcBorders>
            <w:shd w:val="clear" w:color="auto" w:fill="C6D4F9"/>
          </w:tcPr>
          <w:p w14:paraId="029803D8" w14:textId="653624D7" w:rsidR="00481F96" w:rsidRPr="00481F96" w:rsidRDefault="00481F96" w:rsidP="00481F96">
            <w:pPr>
              <w:rPr>
                <w:rFonts w:asciiTheme="minorHAnsi" w:hAnsiTheme="minorHAnsi"/>
              </w:rPr>
            </w:pPr>
            <w:r w:rsidRPr="00481F96">
              <w:rPr>
                <w:rFonts w:asciiTheme="minorHAnsi" w:hAnsiTheme="minorHAnsi"/>
              </w:rPr>
              <w:t>Bijlage 1</w:t>
            </w:r>
          </w:p>
        </w:tc>
        <w:tc>
          <w:tcPr>
            <w:tcW w:w="6713" w:type="dxa"/>
            <w:tcBorders>
              <w:top w:val="single" w:sz="4" w:space="0" w:color="FFFFFF" w:themeColor="background1"/>
              <w:bottom w:val="single" w:sz="4" w:space="0" w:color="FFFFFF" w:themeColor="background1"/>
            </w:tcBorders>
            <w:shd w:val="clear" w:color="auto" w:fill="EBF0FF"/>
          </w:tcPr>
          <w:p w14:paraId="1CD830F7" w14:textId="7AD2BC8D" w:rsidR="00481F96" w:rsidRPr="00481F96" w:rsidRDefault="00481F96" w:rsidP="00481F96">
            <w:pPr>
              <w:cnfStyle w:val="000000010000" w:firstRow="0" w:lastRow="0" w:firstColumn="0" w:lastColumn="0" w:oddVBand="0" w:evenVBand="0" w:oddHBand="0" w:evenHBand="1" w:firstRowFirstColumn="0" w:firstRowLastColumn="0" w:lastRowFirstColumn="0" w:lastRowLastColumn="0"/>
              <w:rPr>
                <w:rFonts w:asciiTheme="minorHAnsi" w:hAnsiTheme="minorHAnsi"/>
              </w:rPr>
            </w:pPr>
            <w:r w:rsidRPr="00481F96">
              <w:rPr>
                <w:rFonts w:asciiTheme="minorHAnsi" w:hAnsiTheme="minorHAnsi"/>
              </w:rPr>
              <w:t>Bijlage 1: toevoeging term fte aan relevante omschrijvingen in begrippenlijst.</w:t>
            </w:r>
          </w:p>
        </w:tc>
      </w:tr>
      <w:tr w:rsidR="00481F96" w:rsidRPr="00481F96" w14:paraId="70321B55" w14:textId="77777777" w:rsidTr="00481F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Borders>
              <w:top w:val="single" w:sz="4" w:space="0" w:color="FFFFFF" w:themeColor="background1"/>
              <w:bottom w:val="single" w:sz="4" w:space="0" w:color="FFFFFF" w:themeColor="background1"/>
            </w:tcBorders>
            <w:shd w:val="clear" w:color="auto" w:fill="C6D4F9"/>
          </w:tcPr>
          <w:p w14:paraId="6FC3B62F" w14:textId="501ADB60" w:rsidR="00481F96" w:rsidRPr="00481F96" w:rsidRDefault="00481F96" w:rsidP="00481F96">
            <w:pPr>
              <w:rPr>
                <w:rFonts w:asciiTheme="minorHAnsi" w:hAnsiTheme="minorHAnsi"/>
              </w:rPr>
            </w:pPr>
            <w:r w:rsidRPr="00481F96">
              <w:rPr>
                <w:rFonts w:asciiTheme="minorHAnsi" w:hAnsiTheme="minorHAnsi"/>
              </w:rPr>
              <w:t>nieuw</w:t>
            </w:r>
          </w:p>
        </w:tc>
        <w:tc>
          <w:tcPr>
            <w:tcW w:w="6713" w:type="dxa"/>
            <w:tcBorders>
              <w:top w:val="single" w:sz="4" w:space="0" w:color="FFFFFF" w:themeColor="background1"/>
              <w:bottom w:val="single" w:sz="4" w:space="0" w:color="FFFFFF" w:themeColor="background1"/>
            </w:tcBorders>
            <w:shd w:val="clear" w:color="auto" w:fill="EBF0FF"/>
          </w:tcPr>
          <w:p w14:paraId="42311652" w14:textId="1DA89DE2" w:rsidR="00481F96" w:rsidRPr="00481F96" w:rsidRDefault="00481F96" w:rsidP="00481F96">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481F96">
              <w:rPr>
                <w:rFonts w:asciiTheme="minorHAnsi" w:hAnsiTheme="minorHAnsi"/>
              </w:rPr>
              <w:t xml:space="preserve">Bijlage 4: Toelichting op facultatieve aanvullende registratie in </w:t>
            </w:r>
            <w:proofErr w:type="spellStart"/>
            <w:r w:rsidRPr="00481F96">
              <w:rPr>
                <w:rFonts w:asciiTheme="minorHAnsi" w:hAnsiTheme="minorHAnsi"/>
              </w:rPr>
              <w:t>MijnPSO</w:t>
            </w:r>
            <w:proofErr w:type="spellEnd"/>
            <w:r w:rsidRPr="00481F96">
              <w:rPr>
                <w:rFonts w:asciiTheme="minorHAnsi" w:hAnsiTheme="minorHAnsi"/>
              </w:rPr>
              <w:t xml:space="preserve"> in verband met banenafspraak/Quotumwet</w:t>
            </w:r>
          </w:p>
        </w:tc>
      </w:tr>
      <w:tr w:rsidR="00481F96" w:rsidRPr="00481F96" w14:paraId="601C1A74" w14:textId="77777777" w:rsidTr="00481F9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Borders>
              <w:top w:val="single" w:sz="4" w:space="0" w:color="FFFFFF" w:themeColor="background1"/>
              <w:bottom w:val="single" w:sz="4" w:space="0" w:color="FFFFFF" w:themeColor="background1"/>
            </w:tcBorders>
            <w:shd w:val="clear" w:color="auto" w:fill="C6D4F9"/>
          </w:tcPr>
          <w:p w14:paraId="4D4F7A06" w14:textId="51D67846" w:rsidR="00481F96" w:rsidRPr="00481F96" w:rsidRDefault="00481F96" w:rsidP="00481F96">
            <w:pPr>
              <w:rPr>
                <w:rFonts w:asciiTheme="minorHAnsi" w:hAnsiTheme="minorHAnsi"/>
              </w:rPr>
            </w:pPr>
            <w:r w:rsidRPr="00481F96">
              <w:rPr>
                <w:rFonts w:asciiTheme="minorHAnsi" w:hAnsiTheme="minorHAnsi"/>
              </w:rPr>
              <w:t>Bijlage 4</w:t>
            </w:r>
          </w:p>
        </w:tc>
        <w:tc>
          <w:tcPr>
            <w:tcW w:w="6713" w:type="dxa"/>
            <w:tcBorders>
              <w:top w:val="single" w:sz="4" w:space="0" w:color="FFFFFF" w:themeColor="background1"/>
              <w:bottom w:val="single" w:sz="4" w:space="0" w:color="FFFFFF" w:themeColor="background1"/>
            </w:tcBorders>
            <w:shd w:val="clear" w:color="auto" w:fill="EBF0FF"/>
          </w:tcPr>
          <w:p w14:paraId="7D09129D" w14:textId="0C635A1E" w:rsidR="00481F96" w:rsidRPr="00481F96" w:rsidRDefault="00481F96" w:rsidP="00481F96">
            <w:pPr>
              <w:cnfStyle w:val="000000010000" w:firstRow="0" w:lastRow="0" w:firstColumn="0" w:lastColumn="0" w:oddVBand="0" w:evenVBand="0" w:oddHBand="0" w:evenHBand="1" w:firstRowFirstColumn="0" w:firstRowLastColumn="0" w:lastRowFirstColumn="0" w:lastRowLastColumn="0"/>
              <w:rPr>
                <w:rFonts w:asciiTheme="minorHAnsi" w:hAnsiTheme="minorHAnsi"/>
              </w:rPr>
            </w:pPr>
            <w:r w:rsidRPr="00481F96">
              <w:rPr>
                <w:rFonts w:asciiTheme="minorHAnsi" w:hAnsiTheme="minorHAnsi"/>
              </w:rPr>
              <w:t>Is bijlage 5 geworden; wijzigingsoverzicht Handleiding 1.2</w:t>
            </w:r>
          </w:p>
        </w:tc>
      </w:tr>
      <w:tr w:rsidR="00481F96" w:rsidRPr="00481F96" w14:paraId="27AF9684" w14:textId="77777777" w:rsidTr="00481F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Borders>
              <w:top w:val="single" w:sz="4" w:space="0" w:color="FFFFFF" w:themeColor="background1"/>
            </w:tcBorders>
            <w:shd w:val="clear" w:color="auto" w:fill="C6D4F9"/>
          </w:tcPr>
          <w:p w14:paraId="312FB313" w14:textId="379044AB" w:rsidR="00481F96" w:rsidRPr="00481F96" w:rsidRDefault="00481F96" w:rsidP="00481F96">
            <w:pPr>
              <w:rPr>
                <w:rFonts w:asciiTheme="minorHAnsi" w:hAnsiTheme="minorHAnsi"/>
              </w:rPr>
            </w:pPr>
            <w:r w:rsidRPr="00481F96">
              <w:rPr>
                <w:rFonts w:asciiTheme="minorHAnsi" w:hAnsiTheme="minorHAnsi"/>
              </w:rPr>
              <w:t>nieuw</w:t>
            </w:r>
          </w:p>
        </w:tc>
        <w:tc>
          <w:tcPr>
            <w:tcW w:w="6713" w:type="dxa"/>
            <w:tcBorders>
              <w:top w:val="single" w:sz="4" w:space="0" w:color="FFFFFF" w:themeColor="background1"/>
            </w:tcBorders>
            <w:shd w:val="clear" w:color="auto" w:fill="EBF0FF"/>
          </w:tcPr>
          <w:p w14:paraId="0DF5BF11" w14:textId="0B421790" w:rsidR="00481F96" w:rsidRPr="00481F96" w:rsidRDefault="00481F96" w:rsidP="00481F96">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481F96">
              <w:rPr>
                <w:rFonts w:asciiTheme="minorHAnsi" w:hAnsiTheme="minorHAnsi"/>
              </w:rPr>
              <w:t>Bijlage 6: wijzigingsoverzicht Handleiding 1.3</w:t>
            </w:r>
          </w:p>
        </w:tc>
      </w:tr>
    </w:tbl>
    <w:p w14:paraId="27FD9A2F" w14:textId="4710CF0C" w:rsidR="0062635D" w:rsidRDefault="0062635D" w:rsidP="00AB555B"/>
    <w:p w14:paraId="6AE3CE42" w14:textId="4EFB418F" w:rsidR="00795B38" w:rsidRDefault="00795B38">
      <w:pPr>
        <w:suppressAutoHyphens w:val="0"/>
      </w:pPr>
      <w:r>
        <w:br w:type="page"/>
      </w:r>
    </w:p>
    <w:p w14:paraId="56BE5B3E" w14:textId="4C51A521" w:rsidR="00481F96" w:rsidRPr="00251B9A" w:rsidRDefault="00481F96" w:rsidP="00251B9A">
      <w:pPr>
        <w:pStyle w:val="MUTussenkop"/>
        <w:rPr>
          <w:sz w:val="24"/>
          <w:szCs w:val="24"/>
        </w:rPr>
      </w:pPr>
      <w:proofErr w:type="spellStart"/>
      <w:r w:rsidRPr="00251B9A">
        <w:rPr>
          <w:sz w:val="24"/>
          <w:szCs w:val="24"/>
        </w:rPr>
        <w:t>Wijzigingsoverzicht</w:t>
      </w:r>
      <w:proofErr w:type="spellEnd"/>
      <w:r w:rsidRPr="00251B9A">
        <w:rPr>
          <w:sz w:val="24"/>
          <w:szCs w:val="24"/>
        </w:rPr>
        <w:t xml:space="preserve"> </w:t>
      </w:r>
      <w:proofErr w:type="spellStart"/>
      <w:r w:rsidRPr="00251B9A">
        <w:rPr>
          <w:sz w:val="24"/>
          <w:szCs w:val="24"/>
        </w:rPr>
        <w:t>Handleiding</w:t>
      </w:r>
      <w:proofErr w:type="spellEnd"/>
      <w:r w:rsidRPr="00251B9A">
        <w:rPr>
          <w:sz w:val="24"/>
          <w:szCs w:val="24"/>
        </w:rPr>
        <w:t xml:space="preserve"> 1.4</w:t>
      </w:r>
    </w:p>
    <w:p w14:paraId="5FBF3E3A" w14:textId="77777777" w:rsidR="00481F96" w:rsidRDefault="00481F96" w:rsidP="00795B38">
      <w:pPr>
        <w:jc w:val="both"/>
      </w:pPr>
    </w:p>
    <w:p w14:paraId="46C315B4" w14:textId="77777777" w:rsidR="00481F96" w:rsidRDefault="00481F96" w:rsidP="00795B38">
      <w:pPr>
        <w:jc w:val="both"/>
      </w:pPr>
      <w:r w:rsidRPr="00481F96">
        <w:rPr>
          <w:color w:val="123EB7"/>
        </w:rPr>
        <w:t>Toepasselijkheid van de nieuwe handleiding</w:t>
      </w:r>
    </w:p>
    <w:p w14:paraId="7399FE6F" w14:textId="346D7C68" w:rsidR="0062635D" w:rsidRDefault="00481F96" w:rsidP="00795B38">
      <w:pPr>
        <w:jc w:val="both"/>
      </w:pPr>
      <w:r w:rsidRPr="00481F96">
        <w:t>De handleiding versie 1.4 was van toepassing vanaf 1 april 2016. De belangrijkste wijzigingen zijn de aanpassing van de normen per PSO-trede op basis van de nieuwste WEA-cijfers en aanpassing van de correctieformule, aangezien de oude correctieformule te kort schoot bij een relatief kleine steekproef uit een zeer groot aantal medewerkers uit de PSO-doelgroep. Per 1 juni 2016 is de geldigheidstermijn voor Aspirant-status bijgesteld van één naar twee jaar en is de handleiding daarop aangepast.</w:t>
      </w:r>
    </w:p>
    <w:p w14:paraId="50933DE5" w14:textId="3BBA6BB5" w:rsidR="0062635D" w:rsidRDefault="0062635D" w:rsidP="00AB555B"/>
    <w:tbl>
      <w:tblPr>
        <w:tblStyle w:val="TNO"/>
        <w:tblW w:w="0" w:type="auto"/>
        <w:tblBorders>
          <w:top w:val="single" w:sz="4" w:space="0" w:color="123EB7"/>
          <w:left w:val="single" w:sz="4" w:space="0" w:color="123EB7"/>
          <w:bottom w:val="single" w:sz="4" w:space="0" w:color="123EB7"/>
          <w:right w:val="single" w:sz="4" w:space="0" w:color="123EB7"/>
          <w:insideH w:val="single" w:sz="4" w:space="0" w:color="FFFFFF" w:themeColor="background1"/>
          <w:insideV w:val="single" w:sz="4" w:space="0" w:color="FFFFFF" w:themeColor="background1"/>
        </w:tblBorders>
        <w:tblLook w:val="04A0" w:firstRow="1" w:lastRow="0" w:firstColumn="1" w:lastColumn="0" w:noHBand="0" w:noVBand="1"/>
      </w:tblPr>
      <w:tblGrid>
        <w:gridCol w:w="1555"/>
        <w:gridCol w:w="6713"/>
      </w:tblGrid>
      <w:tr w:rsidR="00481F96" w:rsidRPr="00481F96" w14:paraId="5DA7F31F" w14:textId="77777777" w:rsidTr="0058429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1E76262" w14:textId="77777777" w:rsidR="00481F96" w:rsidRPr="00481F96" w:rsidRDefault="00481F96" w:rsidP="00686E1F">
            <w:pPr>
              <w:rPr>
                <w:rFonts w:asciiTheme="minorHAnsi" w:hAnsiTheme="minorHAnsi"/>
                <w:b/>
                <w:bCs/>
              </w:rPr>
            </w:pPr>
            <w:r w:rsidRPr="00481F96">
              <w:rPr>
                <w:rFonts w:asciiTheme="minorHAnsi" w:hAnsiTheme="minorHAnsi"/>
                <w:b/>
                <w:bCs/>
              </w:rPr>
              <w:t>Paragraaf in versie 1.1</w:t>
            </w:r>
          </w:p>
        </w:tc>
        <w:tc>
          <w:tcPr>
            <w:tcW w:w="6713"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4B638A6" w14:textId="2448B31B" w:rsidR="00481F96" w:rsidRPr="00481F96" w:rsidRDefault="00481F96" w:rsidP="00686E1F">
            <w:pPr>
              <w:cnfStyle w:val="100000000000" w:firstRow="1" w:lastRow="0" w:firstColumn="0" w:lastColumn="0" w:oddVBand="0" w:evenVBand="0" w:oddHBand="0" w:evenHBand="0" w:firstRowFirstColumn="0" w:firstRowLastColumn="0" w:lastRowFirstColumn="0" w:lastRowLastColumn="0"/>
              <w:rPr>
                <w:rFonts w:asciiTheme="minorHAnsi" w:hAnsiTheme="minorHAnsi"/>
                <w:b/>
                <w:bCs/>
              </w:rPr>
            </w:pPr>
            <w:r w:rsidRPr="00481F96">
              <w:rPr>
                <w:rFonts w:asciiTheme="minorHAnsi" w:hAnsiTheme="minorHAnsi"/>
                <w:b/>
                <w:bCs/>
              </w:rPr>
              <w:t>Wijziging in versie 1.</w:t>
            </w:r>
            <w:r>
              <w:rPr>
                <w:rFonts w:asciiTheme="minorHAnsi" w:hAnsiTheme="minorHAnsi"/>
                <w:b/>
                <w:bCs/>
              </w:rPr>
              <w:t>4</w:t>
            </w:r>
            <w:r w:rsidRPr="00481F96">
              <w:rPr>
                <w:rFonts w:asciiTheme="minorHAnsi" w:hAnsiTheme="minorHAnsi"/>
                <w:b/>
                <w:bCs/>
              </w:rPr>
              <w:t xml:space="preserve"> </w:t>
            </w:r>
          </w:p>
        </w:tc>
      </w:tr>
      <w:tr w:rsidR="00481F96" w:rsidRPr="00481F96" w14:paraId="53B7CA60" w14:textId="77777777" w:rsidTr="005842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C6D4F9"/>
          </w:tcPr>
          <w:p w14:paraId="0F26DCA8" w14:textId="08A94209" w:rsidR="00481F96" w:rsidRPr="00584296" w:rsidRDefault="00481F96" w:rsidP="00481F96">
            <w:pPr>
              <w:rPr>
                <w:rFonts w:asciiTheme="minorHAnsi" w:hAnsiTheme="minorHAnsi"/>
              </w:rPr>
            </w:pPr>
            <w:r w:rsidRPr="00584296">
              <w:rPr>
                <w:rFonts w:asciiTheme="minorHAnsi" w:hAnsiTheme="minorHAnsi"/>
              </w:rPr>
              <w:t>voorwoord</w:t>
            </w:r>
          </w:p>
        </w:tc>
        <w:tc>
          <w:tcPr>
            <w:tcW w:w="6713" w:type="dxa"/>
            <w:shd w:val="clear" w:color="auto" w:fill="EBF0FF"/>
          </w:tcPr>
          <w:p w14:paraId="60EBDE30" w14:textId="6056FD3A" w:rsidR="00481F96" w:rsidRPr="00584296" w:rsidRDefault="00481F96" w:rsidP="00481F96">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584296">
              <w:rPr>
                <w:rFonts w:asciiTheme="minorHAnsi" w:hAnsiTheme="minorHAnsi"/>
              </w:rPr>
              <w:t>De auteurs van de eerste twee versies van de PSO-handleiding worden expliciet vermeld (Aukje Smit, Bruno Fermin en Peter Brouwer).</w:t>
            </w:r>
          </w:p>
        </w:tc>
      </w:tr>
      <w:tr w:rsidR="00481F96" w:rsidRPr="00481F96" w14:paraId="3DA51DEA" w14:textId="77777777" w:rsidTr="0058429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C6D4F9"/>
          </w:tcPr>
          <w:p w14:paraId="4CDBB724" w14:textId="043D8F7D" w:rsidR="00481F96" w:rsidRPr="00584296" w:rsidRDefault="00481F96" w:rsidP="00481F96">
            <w:pPr>
              <w:rPr>
                <w:rFonts w:asciiTheme="minorHAnsi" w:hAnsiTheme="minorHAnsi"/>
              </w:rPr>
            </w:pPr>
            <w:r w:rsidRPr="00584296">
              <w:rPr>
                <w:rFonts w:asciiTheme="minorHAnsi" w:hAnsiTheme="minorHAnsi"/>
              </w:rPr>
              <w:t>1.3</w:t>
            </w:r>
          </w:p>
        </w:tc>
        <w:tc>
          <w:tcPr>
            <w:tcW w:w="6713" w:type="dxa"/>
            <w:shd w:val="clear" w:color="auto" w:fill="EBF0FF"/>
          </w:tcPr>
          <w:p w14:paraId="240DB9FE" w14:textId="111E008D" w:rsidR="00481F96" w:rsidRPr="00584296" w:rsidRDefault="00481F96" w:rsidP="00481F96">
            <w:pPr>
              <w:cnfStyle w:val="000000010000" w:firstRow="0" w:lastRow="0" w:firstColumn="0" w:lastColumn="0" w:oddVBand="0" w:evenVBand="0" w:oddHBand="0" w:evenHBand="1" w:firstRowFirstColumn="0" w:firstRowLastColumn="0" w:lastRowFirstColumn="0" w:lastRowLastColumn="0"/>
              <w:rPr>
                <w:rFonts w:asciiTheme="minorHAnsi" w:hAnsiTheme="minorHAnsi"/>
              </w:rPr>
            </w:pPr>
            <w:r w:rsidRPr="00584296">
              <w:rPr>
                <w:rFonts w:asciiTheme="minorHAnsi" w:hAnsiTheme="minorHAnsi"/>
              </w:rPr>
              <w:t>1.3: Voor de Aanvragende entiteit wordt de term Hoofdaanvrager geïntroduceerd. Een Hoofdaanvrager is een bedrijf of organisatie met minimaal 2 werkzame personen in het peiljaar.</w:t>
            </w:r>
          </w:p>
        </w:tc>
      </w:tr>
      <w:tr w:rsidR="00481F96" w:rsidRPr="00481F96" w14:paraId="56D77BEC" w14:textId="77777777" w:rsidTr="005842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C6D4F9"/>
          </w:tcPr>
          <w:p w14:paraId="02796F48" w14:textId="15B6CB95" w:rsidR="00481F96" w:rsidRPr="00584296" w:rsidRDefault="00481F96" w:rsidP="00481F96">
            <w:pPr>
              <w:rPr>
                <w:rFonts w:asciiTheme="minorHAnsi" w:hAnsiTheme="minorHAnsi"/>
              </w:rPr>
            </w:pPr>
            <w:r w:rsidRPr="00584296">
              <w:rPr>
                <w:rFonts w:asciiTheme="minorHAnsi" w:hAnsiTheme="minorHAnsi"/>
              </w:rPr>
              <w:t>1.4</w:t>
            </w:r>
          </w:p>
        </w:tc>
        <w:tc>
          <w:tcPr>
            <w:tcW w:w="6713" w:type="dxa"/>
            <w:shd w:val="clear" w:color="auto" w:fill="EBF0FF"/>
          </w:tcPr>
          <w:p w14:paraId="07AEC566" w14:textId="4707D273" w:rsidR="00481F96" w:rsidRPr="00584296" w:rsidRDefault="00481F96" w:rsidP="00481F96">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584296">
              <w:rPr>
                <w:rFonts w:asciiTheme="minorHAnsi" w:hAnsiTheme="minorHAnsi"/>
              </w:rPr>
              <w:t>De mogelijkheid van het indienen van een klacht of bezwaar wordt aangegeven. De geldigheidstermijn van een erkenning (twee jaar) is expliciet toegevoegd. Per 1 juni 2016 is de geldigheidstermijn voor Aspirant-status bijgesteld van één naar twee jaar.</w:t>
            </w:r>
          </w:p>
        </w:tc>
      </w:tr>
      <w:tr w:rsidR="00481F96" w:rsidRPr="00481F96" w14:paraId="1FA6BADB" w14:textId="77777777" w:rsidTr="0058429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C6D4F9"/>
          </w:tcPr>
          <w:p w14:paraId="23BA0177" w14:textId="20F846B7" w:rsidR="00481F96" w:rsidRPr="00584296" w:rsidRDefault="00481F96" w:rsidP="00481F96">
            <w:pPr>
              <w:rPr>
                <w:rFonts w:asciiTheme="minorHAnsi" w:hAnsiTheme="minorHAnsi"/>
              </w:rPr>
            </w:pPr>
            <w:r w:rsidRPr="00584296">
              <w:rPr>
                <w:rFonts w:asciiTheme="minorHAnsi" w:hAnsiTheme="minorHAnsi"/>
              </w:rPr>
              <w:t>1.6</w:t>
            </w:r>
          </w:p>
        </w:tc>
        <w:tc>
          <w:tcPr>
            <w:tcW w:w="6713" w:type="dxa"/>
            <w:shd w:val="clear" w:color="auto" w:fill="EBF0FF"/>
          </w:tcPr>
          <w:p w14:paraId="31D6FCA3" w14:textId="6FBD8D47" w:rsidR="00481F96" w:rsidRPr="00584296" w:rsidRDefault="00481F96" w:rsidP="00481F96">
            <w:pPr>
              <w:cnfStyle w:val="000000010000" w:firstRow="0" w:lastRow="0" w:firstColumn="0" w:lastColumn="0" w:oddVBand="0" w:evenVBand="0" w:oddHBand="0" w:evenHBand="1" w:firstRowFirstColumn="0" w:firstRowLastColumn="0" w:lastRowFirstColumn="0" w:lastRowLastColumn="0"/>
              <w:rPr>
                <w:rFonts w:asciiTheme="minorHAnsi" w:hAnsiTheme="minorHAnsi"/>
              </w:rPr>
            </w:pPr>
            <w:r w:rsidRPr="00584296">
              <w:rPr>
                <w:rFonts w:asciiTheme="minorHAnsi" w:hAnsiTheme="minorHAnsi"/>
              </w:rPr>
              <w:t>De mogelijkheid en procedure om als auditor in afwijking of aanvulling op de handleiding te adviseren wordt beschreven.</w:t>
            </w:r>
          </w:p>
        </w:tc>
      </w:tr>
      <w:tr w:rsidR="00481F96" w:rsidRPr="00481F96" w14:paraId="3C931961" w14:textId="77777777" w:rsidTr="005842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C6D4F9"/>
          </w:tcPr>
          <w:p w14:paraId="5A5B1B87" w14:textId="55E1E2D7" w:rsidR="00481F96" w:rsidRPr="00584296" w:rsidRDefault="00481F96" w:rsidP="00481F96">
            <w:pPr>
              <w:rPr>
                <w:rFonts w:asciiTheme="minorHAnsi" w:hAnsiTheme="minorHAnsi"/>
              </w:rPr>
            </w:pPr>
            <w:r w:rsidRPr="00584296">
              <w:rPr>
                <w:rFonts w:asciiTheme="minorHAnsi" w:hAnsiTheme="minorHAnsi"/>
              </w:rPr>
              <w:t>2.6</w:t>
            </w:r>
          </w:p>
        </w:tc>
        <w:tc>
          <w:tcPr>
            <w:tcW w:w="6713" w:type="dxa"/>
            <w:shd w:val="clear" w:color="auto" w:fill="EBF0FF"/>
          </w:tcPr>
          <w:p w14:paraId="743BFE2E" w14:textId="12216C95" w:rsidR="00481F96" w:rsidRPr="00584296" w:rsidRDefault="00481F96" w:rsidP="00481F96">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584296">
              <w:rPr>
                <w:rFonts w:asciiTheme="minorHAnsi" w:hAnsiTheme="minorHAnsi"/>
              </w:rPr>
              <w:t xml:space="preserve">2.7: De correctieformule is herzien. De relatieve verandering van de gewogen fte van de PSO-doelgroep in steekproef van onderzochte dossiers na toetsing door de auditor ten opzichte van voor toetsing vormt de correctiefactor voor de directe bijdrage in de oorspronkelijke aanvraag. </w:t>
            </w:r>
          </w:p>
        </w:tc>
      </w:tr>
      <w:tr w:rsidR="00481F96" w:rsidRPr="00481F96" w14:paraId="3FF6FC9D" w14:textId="77777777" w:rsidTr="0058429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C6D4F9"/>
          </w:tcPr>
          <w:p w14:paraId="72418304" w14:textId="7B0B776E" w:rsidR="00481F96" w:rsidRPr="00584296" w:rsidRDefault="00481F96" w:rsidP="00481F96">
            <w:pPr>
              <w:rPr>
                <w:rFonts w:asciiTheme="minorHAnsi" w:hAnsiTheme="minorHAnsi"/>
              </w:rPr>
            </w:pPr>
            <w:r w:rsidRPr="00584296">
              <w:rPr>
                <w:rFonts w:asciiTheme="minorHAnsi" w:hAnsiTheme="minorHAnsi"/>
              </w:rPr>
              <w:t>2.8</w:t>
            </w:r>
          </w:p>
        </w:tc>
        <w:tc>
          <w:tcPr>
            <w:tcW w:w="6713" w:type="dxa"/>
            <w:shd w:val="clear" w:color="auto" w:fill="EBF0FF"/>
          </w:tcPr>
          <w:p w14:paraId="564C160E" w14:textId="01F19E4B" w:rsidR="00481F96" w:rsidRPr="00584296" w:rsidRDefault="00481F96" w:rsidP="00481F96">
            <w:pPr>
              <w:cnfStyle w:val="000000010000" w:firstRow="0" w:lastRow="0" w:firstColumn="0" w:lastColumn="0" w:oddVBand="0" w:evenVBand="0" w:oddHBand="0" w:evenHBand="1" w:firstRowFirstColumn="0" w:firstRowLastColumn="0" w:lastRowFirstColumn="0" w:lastRowLastColumn="0"/>
              <w:rPr>
                <w:rFonts w:asciiTheme="minorHAnsi" w:hAnsiTheme="minorHAnsi"/>
              </w:rPr>
            </w:pPr>
            <w:r w:rsidRPr="00584296">
              <w:rPr>
                <w:rFonts w:asciiTheme="minorHAnsi" w:hAnsiTheme="minorHAnsi"/>
              </w:rPr>
              <w:t xml:space="preserve">2.9: Nieuwe normtabel gebaseerd op de WEA 2014 in plaats van de WEA 2012. </w:t>
            </w:r>
          </w:p>
        </w:tc>
      </w:tr>
      <w:tr w:rsidR="00481F96" w:rsidRPr="00481F96" w14:paraId="3410F7DD" w14:textId="77777777" w:rsidTr="005842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C6D4F9"/>
          </w:tcPr>
          <w:p w14:paraId="0145F199" w14:textId="246B4596" w:rsidR="00481F96" w:rsidRPr="00584296" w:rsidRDefault="00481F96" w:rsidP="00481F96">
            <w:pPr>
              <w:rPr>
                <w:rFonts w:asciiTheme="minorHAnsi" w:hAnsiTheme="minorHAnsi"/>
              </w:rPr>
            </w:pPr>
          </w:p>
        </w:tc>
        <w:tc>
          <w:tcPr>
            <w:tcW w:w="6713" w:type="dxa"/>
            <w:shd w:val="clear" w:color="auto" w:fill="EBF0FF"/>
          </w:tcPr>
          <w:p w14:paraId="735236E6" w14:textId="2D5242F1" w:rsidR="00481F96" w:rsidRPr="00584296" w:rsidRDefault="00481F96" w:rsidP="00481F96">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584296">
              <w:rPr>
                <w:rFonts w:asciiTheme="minorHAnsi" w:hAnsiTheme="minorHAnsi"/>
              </w:rPr>
              <w:t>Overige wijzigingen betreft redactionele verbeteringen en/of onjuiste interne verwijzingen.</w:t>
            </w:r>
          </w:p>
        </w:tc>
      </w:tr>
    </w:tbl>
    <w:p w14:paraId="79C2DFB5" w14:textId="440D249B" w:rsidR="0062635D" w:rsidRDefault="0062635D" w:rsidP="00AB555B"/>
    <w:p w14:paraId="47421FE8" w14:textId="4C47B2F6" w:rsidR="00584296" w:rsidRDefault="00584296">
      <w:pPr>
        <w:suppressAutoHyphens w:val="0"/>
      </w:pPr>
      <w:r>
        <w:br w:type="page"/>
      </w:r>
    </w:p>
    <w:p w14:paraId="22DDCA45" w14:textId="61ECAA0C" w:rsidR="00584296" w:rsidRPr="00251B9A" w:rsidRDefault="00584296" w:rsidP="00251B9A">
      <w:pPr>
        <w:pStyle w:val="MUTussenkop"/>
        <w:rPr>
          <w:sz w:val="24"/>
          <w:szCs w:val="24"/>
          <w:lang w:val="nl-NL"/>
        </w:rPr>
      </w:pPr>
      <w:r w:rsidRPr="00251B9A">
        <w:rPr>
          <w:sz w:val="24"/>
          <w:szCs w:val="24"/>
          <w:lang w:val="nl-NL"/>
        </w:rPr>
        <w:t>Wijzigingsoverzicht Handleiding 1.5</w:t>
      </w:r>
    </w:p>
    <w:p w14:paraId="31A58BCA" w14:textId="77777777" w:rsidR="00584296" w:rsidRDefault="00584296" w:rsidP="00795B38">
      <w:pPr>
        <w:jc w:val="both"/>
      </w:pPr>
    </w:p>
    <w:p w14:paraId="36F08C3D" w14:textId="77777777" w:rsidR="00584296" w:rsidRDefault="00584296" w:rsidP="00795B38">
      <w:pPr>
        <w:jc w:val="both"/>
      </w:pPr>
      <w:r w:rsidRPr="00481F96">
        <w:rPr>
          <w:color w:val="123EB7"/>
        </w:rPr>
        <w:t>Toepasselijkheid van de nieuwe handleiding</w:t>
      </w:r>
    </w:p>
    <w:p w14:paraId="205C575B" w14:textId="77777777" w:rsidR="00584296" w:rsidRDefault="00584296" w:rsidP="00795B38">
      <w:pPr>
        <w:jc w:val="both"/>
      </w:pPr>
      <w:r>
        <w:t>De handleiding versie 1.5 was van toepassing vanaf 1 april 2017.</w:t>
      </w:r>
    </w:p>
    <w:p w14:paraId="118FF476" w14:textId="77777777" w:rsidR="00584296" w:rsidRDefault="00584296" w:rsidP="00795B38">
      <w:pPr>
        <w:jc w:val="both"/>
      </w:pPr>
      <w:r>
        <w:t>De belangrijkste wijzigingen zijn de aanpassing van de normen van grootteklassen naar alle afzonderlijk bedrijfsgroottes van 2 t/m 105, een nieuwe systematiek om de indirecte sociale bijdrage te berekenen, toevoeging van vso en pro als uitgangspositie gedurende vijf jaar na schoolverlaten en verkorting van de eis voor WW van een jaar tot zes maanden. Daarnaast kunnen SW-bedrijven vanaf versie 1.5 ook een PSO-certificaat aanvragen.</w:t>
      </w:r>
    </w:p>
    <w:p w14:paraId="5AA20165" w14:textId="77777777" w:rsidR="00584296" w:rsidRDefault="00584296" w:rsidP="00795B38">
      <w:pPr>
        <w:jc w:val="both"/>
      </w:pPr>
      <w:r>
        <w:t>Medewerkers uit de PSO-doelgroep werkzaam op een "stage, werkervaringsplaats of re-integratietraject” tellen maximaal drie jaar mee vanaf de start van de stage, werkervaringsplaats of re-integratietraject.</w:t>
      </w:r>
    </w:p>
    <w:p w14:paraId="141C782E" w14:textId="77777777" w:rsidR="00584296" w:rsidRDefault="00584296" w:rsidP="00795B38">
      <w:pPr>
        <w:jc w:val="both"/>
      </w:pPr>
      <w:r>
        <w:t xml:space="preserve">Werknemers van SW-bedrijven die op detacheringsbasis bij andere organisaties werkzaam zijn, tellen niet meer mee bij de Aanvragende SW-organisatie, noch voor het aantal medewerkers, noch als doelgroep. Dit om dubbeltellingen van deze personen van SW-bedrijven, die veelal grote aantallen </w:t>
      </w:r>
      <w:proofErr w:type="spellStart"/>
      <w:r>
        <w:t>SW’ers</w:t>
      </w:r>
      <w:proofErr w:type="spellEnd"/>
      <w:r>
        <w:t xml:space="preserve"> extern detacheren, te voorkomen.</w:t>
      </w:r>
    </w:p>
    <w:p w14:paraId="233B3330" w14:textId="77777777" w:rsidR="00584296" w:rsidRDefault="00584296" w:rsidP="00795B38">
      <w:pPr>
        <w:jc w:val="both"/>
      </w:pPr>
    </w:p>
    <w:p w14:paraId="31276DF0" w14:textId="77777777" w:rsidR="00584296" w:rsidRDefault="00584296" w:rsidP="00795B38">
      <w:pPr>
        <w:jc w:val="both"/>
      </w:pPr>
      <w:r>
        <w:t>De manier waarop het aantal werkenden bij de Aanvragende organisatie wordt bevraagd in de rekentool is gedetailleerder, zowel naar aard van de werkenden als naar bij welke Onderliggende entiteiten van de Aanvragende organisatie ze werken. Al deze subgroepen telden ook mee in de eerdere versies van de PSO maar werden toen noch niet expliciet onderscheiden. Alleen de subgroep ‘eigen werknemers’ extern gedetacheerd vanuit SW-bedrijven die niet (meer) meetelt bij het bepalen van de directe sociale bijdrage, werd nog niet onderscheiden en vanaf versie 1.5 wel.</w:t>
      </w:r>
    </w:p>
    <w:p w14:paraId="50B15E30" w14:textId="77777777" w:rsidR="00584296" w:rsidRDefault="00584296" w:rsidP="00795B38">
      <w:pPr>
        <w:jc w:val="both"/>
      </w:pPr>
      <w:r>
        <w:t>De uitgangspositie van een medewerker uit de PSO-doelgroep wordt gedetailleerder bevraagd waarbij de doelgroepen die tot versie 1.4 in de zogeheten Quotumtool werden onderscheiden, nu in de online rekentool van de PSO worden onderscheiden. Daarmee wordt het percentage van de werkenden dat van de doelgroep Quotumwet en banenafspraak zichtbaar voor organisaties die de rekentool invullen.</w:t>
      </w:r>
    </w:p>
    <w:p w14:paraId="3F7734A6" w14:textId="77777777" w:rsidR="00584296" w:rsidRDefault="00584296" w:rsidP="00795B38">
      <w:pPr>
        <w:jc w:val="both"/>
      </w:pPr>
      <w:r>
        <w:t>Bij de kwalitatieve eisen zijn 3 elementen/eisen toegevoegd waarvan uit literatuuronderzoek gebleken is dat ze samenhangen met de duurzaamheid van de plaatsingen van personen met een kwetsbare arbeidsmarktpositie.</w:t>
      </w:r>
    </w:p>
    <w:p w14:paraId="3A21D548" w14:textId="5B2B9CA5" w:rsidR="0062635D" w:rsidRDefault="00584296" w:rsidP="00795B38">
      <w:pPr>
        <w:jc w:val="both"/>
      </w:pPr>
      <w:r>
        <w:t>Bedrijven met een PSO-erkenning op trede 3 kunnen met ingang van versie 1.5 in aanmerking komen voor de een zogeheten PSO 30+ erkenning die aansluit bij artikel 2.82 van de nieuwe Aanbestedingswet per 1 juli 2016.</w:t>
      </w:r>
    </w:p>
    <w:p w14:paraId="7F4816BE" w14:textId="0B9D8564" w:rsidR="0062635D" w:rsidRDefault="0062635D" w:rsidP="00AB555B"/>
    <w:tbl>
      <w:tblPr>
        <w:tblStyle w:val="TNO"/>
        <w:tblW w:w="0" w:type="auto"/>
        <w:tblBorders>
          <w:top w:val="single" w:sz="4" w:space="0" w:color="123EB7"/>
          <w:left w:val="single" w:sz="4" w:space="0" w:color="123EB7"/>
          <w:bottom w:val="single" w:sz="4" w:space="0" w:color="123EB7"/>
          <w:right w:val="single" w:sz="4" w:space="0" w:color="123EB7"/>
          <w:insideH w:val="single" w:sz="4" w:space="0" w:color="FFFFFF" w:themeColor="background1"/>
          <w:insideV w:val="single" w:sz="4" w:space="0" w:color="FFFFFF" w:themeColor="background1"/>
        </w:tblBorders>
        <w:tblLook w:val="04A0" w:firstRow="1" w:lastRow="0" w:firstColumn="1" w:lastColumn="0" w:noHBand="0" w:noVBand="1"/>
      </w:tblPr>
      <w:tblGrid>
        <w:gridCol w:w="1555"/>
        <w:gridCol w:w="6713"/>
      </w:tblGrid>
      <w:tr w:rsidR="00584296" w:rsidRPr="00584296" w14:paraId="2931A744" w14:textId="77777777" w:rsidTr="0058429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555" w:type="dxa"/>
          </w:tcPr>
          <w:p w14:paraId="2CE0BB8D" w14:textId="45EA79EC" w:rsidR="00584296" w:rsidRPr="00584296" w:rsidRDefault="00584296" w:rsidP="00686E1F">
            <w:pPr>
              <w:rPr>
                <w:rFonts w:asciiTheme="minorHAnsi" w:hAnsiTheme="minorHAnsi"/>
                <w:b/>
                <w:bCs/>
              </w:rPr>
            </w:pPr>
            <w:r w:rsidRPr="00584296">
              <w:rPr>
                <w:rFonts w:asciiTheme="minorHAnsi" w:hAnsiTheme="minorHAnsi"/>
                <w:b/>
                <w:bCs/>
              </w:rPr>
              <w:t>Paragraaf in versie 1.4</w:t>
            </w:r>
          </w:p>
        </w:tc>
        <w:tc>
          <w:tcPr>
            <w:tcW w:w="6713" w:type="dxa"/>
          </w:tcPr>
          <w:p w14:paraId="4487CF8A" w14:textId="484435DE" w:rsidR="00584296" w:rsidRPr="00584296" w:rsidRDefault="00584296" w:rsidP="00686E1F">
            <w:pPr>
              <w:cnfStyle w:val="100000000000" w:firstRow="1" w:lastRow="0" w:firstColumn="0" w:lastColumn="0" w:oddVBand="0" w:evenVBand="0" w:oddHBand="0" w:evenHBand="0" w:firstRowFirstColumn="0" w:firstRowLastColumn="0" w:lastRowFirstColumn="0" w:lastRowLastColumn="0"/>
              <w:rPr>
                <w:rFonts w:asciiTheme="minorHAnsi" w:hAnsiTheme="minorHAnsi"/>
                <w:b/>
                <w:bCs/>
              </w:rPr>
            </w:pPr>
            <w:r w:rsidRPr="00584296">
              <w:rPr>
                <w:rFonts w:asciiTheme="minorHAnsi" w:hAnsiTheme="minorHAnsi"/>
                <w:b/>
                <w:bCs/>
              </w:rPr>
              <w:t>Wijziging in versie 1.5</w:t>
            </w:r>
          </w:p>
        </w:tc>
      </w:tr>
      <w:tr w:rsidR="00584296" w:rsidRPr="00584296" w14:paraId="620D0549" w14:textId="77777777" w:rsidTr="00686E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C6D4F9"/>
          </w:tcPr>
          <w:p w14:paraId="70EAB624" w14:textId="721074C0" w:rsidR="00584296" w:rsidRPr="00584296" w:rsidRDefault="00584296" w:rsidP="00584296">
            <w:pPr>
              <w:rPr>
                <w:rFonts w:asciiTheme="minorHAnsi" w:hAnsiTheme="minorHAnsi"/>
              </w:rPr>
            </w:pPr>
            <w:r w:rsidRPr="00584296">
              <w:rPr>
                <w:rFonts w:asciiTheme="minorHAnsi" w:hAnsiTheme="minorHAnsi"/>
              </w:rPr>
              <w:t>voorwoord</w:t>
            </w:r>
          </w:p>
        </w:tc>
        <w:tc>
          <w:tcPr>
            <w:tcW w:w="6713" w:type="dxa"/>
            <w:shd w:val="clear" w:color="auto" w:fill="EBF0FF"/>
          </w:tcPr>
          <w:p w14:paraId="775A6621" w14:textId="7C5BE8FA" w:rsidR="00584296" w:rsidRPr="00584296" w:rsidRDefault="00584296" w:rsidP="00584296">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584296">
              <w:rPr>
                <w:rFonts w:asciiTheme="minorHAnsi" w:hAnsiTheme="minorHAnsi"/>
              </w:rPr>
              <w:t>De mogelijkheid van een 30+ (</w:t>
            </w:r>
            <w:proofErr w:type="spellStart"/>
            <w:r w:rsidRPr="00584296">
              <w:rPr>
                <w:rFonts w:asciiTheme="minorHAnsi" w:hAnsiTheme="minorHAnsi"/>
              </w:rPr>
              <w:t>Aw</w:t>
            </w:r>
            <w:proofErr w:type="spellEnd"/>
            <w:r w:rsidRPr="00584296">
              <w:rPr>
                <w:rFonts w:asciiTheme="minorHAnsi" w:hAnsiTheme="minorHAnsi"/>
              </w:rPr>
              <w:t>) erkenning met ingang van 1-4 2017 wordt aangestipt.</w:t>
            </w:r>
          </w:p>
        </w:tc>
      </w:tr>
      <w:tr w:rsidR="00584296" w:rsidRPr="00584296" w14:paraId="2B833C3D" w14:textId="77777777" w:rsidTr="00686E1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C6D4F9"/>
          </w:tcPr>
          <w:p w14:paraId="2890A0C1" w14:textId="6D05A924" w:rsidR="00584296" w:rsidRPr="00584296" w:rsidRDefault="00584296" w:rsidP="00584296">
            <w:pPr>
              <w:rPr>
                <w:rFonts w:asciiTheme="minorHAnsi" w:hAnsiTheme="minorHAnsi"/>
              </w:rPr>
            </w:pPr>
            <w:r w:rsidRPr="00584296">
              <w:rPr>
                <w:rFonts w:asciiTheme="minorHAnsi" w:hAnsiTheme="minorHAnsi"/>
              </w:rPr>
              <w:t>1.2</w:t>
            </w:r>
          </w:p>
        </w:tc>
        <w:tc>
          <w:tcPr>
            <w:tcW w:w="6713" w:type="dxa"/>
            <w:shd w:val="clear" w:color="auto" w:fill="EBF0FF"/>
          </w:tcPr>
          <w:p w14:paraId="4F73E0C8" w14:textId="0D36C0B1" w:rsidR="00584296" w:rsidRPr="00584296" w:rsidRDefault="00584296" w:rsidP="00584296">
            <w:pPr>
              <w:cnfStyle w:val="000000010000" w:firstRow="0" w:lastRow="0" w:firstColumn="0" w:lastColumn="0" w:oddVBand="0" w:evenVBand="0" w:oddHBand="0" w:evenHBand="1" w:firstRowFirstColumn="0" w:firstRowLastColumn="0" w:lastRowFirstColumn="0" w:lastRowLastColumn="0"/>
              <w:rPr>
                <w:rFonts w:asciiTheme="minorHAnsi" w:hAnsiTheme="minorHAnsi"/>
              </w:rPr>
            </w:pPr>
            <w:r w:rsidRPr="00584296">
              <w:rPr>
                <w:rFonts w:asciiTheme="minorHAnsi" w:hAnsiTheme="minorHAnsi"/>
              </w:rPr>
              <w:t>De mogelijkheid van een 30+ (</w:t>
            </w:r>
            <w:proofErr w:type="spellStart"/>
            <w:r w:rsidRPr="00584296">
              <w:rPr>
                <w:rFonts w:asciiTheme="minorHAnsi" w:hAnsiTheme="minorHAnsi"/>
              </w:rPr>
              <w:t>Aw</w:t>
            </w:r>
            <w:proofErr w:type="spellEnd"/>
            <w:r w:rsidRPr="00584296">
              <w:rPr>
                <w:rFonts w:asciiTheme="minorHAnsi" w:hAnsiTheme="minorHAnsi"/>
              </w:rPr>
              <w:t>) erkenning met ingang van 1-4 2017 wordt aangestipt.</w:t>
            </w:r>
          </w:p>
        </w:tc>
      </w:tr>
      <w:tr w:rsidR="00584296" w:rsidRPr="00584296" w14:paraId="6E9E2A70" w14:textId="77777777" w:rsidTr="00686E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C6D4F9"/>
          </w:tcPr>
          <w:p w14:paraId="64AAB2FF" w14:textId="088B0E76" w:rsidR="00584296" w:rsidRPr="00584296" w:rsidRDefault="00584296" w:rsidP="00584296">
            <w:pPr>
              <w:rPr>
                <w:rFonts w:asciiTheme="minorHAnsi" w:hAnsiTheme="minorHAnsi"/>
              </w:rPr>
            </w:pPr>
            <w:r w:rsidRPr="00584296">
              <w:rPr>
                <w:rFonts w:asciiTheme="minorHAnsi" w:hAnsiTheme="minorHAnsi"/>
              </w:rPr>
              <w:t>1.3</w:t>
            </w:r>
          </w:p>
        </w:tc>
        <w:tc>
          <w:tcPr>
            <w:tcW w:w="6713" w:type="dxa"/>
            <w:shd w:val="clear" w:color="auto" w:fill="EBF0FF"/>
          </w:tcPr>
          <w:p w14:paraId="03A1BB61" w14:textId="59B67545" w:rsidR="00584296" w:rsidRPr="00584296" w:rsidRDefault="00584296" w:rsidP="00584296">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584296">
              <w:rPr>
                <w:rFonts w:asciiTheme="minorHAnsi" w:hAnsiTheme="minorHAnsi"/>
              </w:rPr>
              <w:t>SW-bedrijven kunnen vanaf versie 1.5 een PSO-erkenning aanvragen.</w:t>
            </w:r>
          </w:p>
        </w:tc>
      </w:tr>
      <w:tr w:rsidR="00584296" w:rsidRPr="00584296" w14:paraId="75319A98" w14:textId="77777777" w:rsidTr="00686E1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C6D4F9"/>
          </w:tcPr>
          <w:p w14:paraId="44CEFF5A" w14:textId="47BDBEF1" w:rsidR="00584296" w:rsidRPr="00584296" w:rsidRDefault="00584296" w:rsidP="00584296">
            <w:pPr>
              <w:rPr>
                <w:rFonts w:asciiTheme="minorHAnsi" w:hAnsiTheme="minorHAnsi"/>
              </w:rPr>
            </w:pPr>
            <w:r w:rsidRPr="00584296">
              <w:rPr>
                <w:rFonts w:asciiTheme="minorHAnsi" w:hAnsiTheme="minorHAnsi"/>
              </w:rPr>
              <w:t>1.4</w:t>
            </w:r>
          </w:p>
        </w:tc>
        <w:tc>
          <w:tcPr>
            <w:tcW w:w="6713" w:type="dxa"/>
            <w:shd w:val="clear" w:color="auto" w:fill="EBF0FF"/>
          </w:tcPr>
          <w:p w14:paraId="5426F27D" w14:textId="274F4BB3" w:rsidR="00584296" w:rsidRPr="00584296" w:rsidRDefault="00584296" w:rsidP="00584296">
            <w:pPr>
              <w:cnfStyle w:val="000000010000" w:firstRow="0" w:lastRow="0" w:firstColumn="0" w:lastColumn="0" w:oddVBand="0" w:evenVBand="0" w:oddHBand="0" w:evenHBand="1" w:firstRowFirstColumn="0" w:firstRowLastColumn="0" w:lastRowFirstColumn="0" w:lastRowLastColumn="0"/>
              <w:rPr>
                <w:rFonts w:asciiTheme="minorHAnsi" w:hAnsiTheme="minorHAnsi"/>
              </w:rPr>
            </w:pPr>
            <w:r w:rsidRPr="00584296">
              <w:rPr>
                <w:rFonts w:asciiTheme="minorHAnsi" w:hAnsiTheme="minorHAnsi"/>
              </w:rPr>
              <w:t>De mogelijkheid van bezwaar maken tegen de inhoudelijke criteria, normen en eisen van de PSO wordt beschreven, evenals de mogelijkheid bezwaar te maken tegen het laten interviewen van de medewerkers uit de PSO-doelgroep.</w:t>
            </w:r>
          </w:p>
        </w:tc>
      </w:tr>
      <w:tr w:rsidR="00584296" w:rsidRPr="00584296" w14:paraId="611FF1BB" w14:textId="77777777" w:rsidTr="00686E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C6D4F9"/>
          </w:tcPr>
          <w:p w14:paraId="0B04BCB9" w14:textId="6E117D01" w:rsidR="00584296" w:rsidRPr="00584296" w:rsidRDefault="00584296" w:rsidP="00584296">
            <w:pPr>
              <w:rPr>
                <w:rFonts w:asciiTheme="minorHAnsi" w:hAnsiTheme="minorHAnsi"/>
              </w:rPr>
            </w:pPr>
            <w:r w:rsidRPr="00584296">
              <w:rPr>
                <w:rFonts w:asciiTheme="minorHAnsi" w:hAnsiTheme="minorHAnsi"/>
              </w:rPr>
              <w:t xml:space="preserve">2.1 </w:t>
            </w:r>
          </w:p>
        </w:tc>
        <w:tc>
          <w:tcPr>
            <w:tcW w:w="6713" w:type="dxa"/>
            <w:shd w:val="clear" w:color="auto" w:fill="EBF0FF"/>
          </w:tcPr>
          <w:p w14:paraId="4FC8B04A" w14:textId="2817D504" w:rsidR="00584296" w:rsidRPr="00584296" w:rsidRDefault="00584296" w:rsidP="00584296">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584296">
              <w:rPr>
                <w:rFonts w:asciiTheme="minorHAnsi" w:hAnsiTheme="minorHAnsi"/>
              </w:rPr>
              <w:t xml:space="preserve">De wijze van berekening van het aantal FTE is aangepast evenals rekenvoorbeeld 2 Werknemers van SW-bedrijven die op detacheringsbasis bij andere organisaties werkzaam zijn, tellen niet meer mee bij een PSO-Aanvragende SW-organisatie, noch voor het aantal medewerkers, noch als doelgroep. Dit om dubbeltellingen van deze werknemers van SW-bedrijven, die grote aantallen </w:t>
            </w:r>
            <w:proofErr w:type="spellStart"/>
            <w:r w:rsidRPr="00584296">
              <w:rPr>
                <w:rFonts w:asciiTheme="minorHAnsi" w:hAnsiTheme="minorHAnsi"/>
              </w:rPr>
              <w:t>SW’ers</w:t>
            </w:r>
            <w:proofErr w:type="spellEnd"/>
            <w:r w:rsidRPr="00584296">
              <w:rPr>
                <w:rFonts w:asciiTheme="minorHAnsi" w:hAnsiTheme="minorHAnsi"/>
              </w:rPr>
              <w:t xml:space="preserve"> extern detacheren, te voorkomen.</w:t>
            </w:r>
          </w:p>
        </w:tc>
      </w:tr>
      <w:tr w:rsidR="00584296" w:rsidRPr="00584296" w14:paraId="7483453D" w14:textId="77777777" w:rsidTr="00686E1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C6D4F9"/>
          </w:tcPr>
          <w:p w14:paraId="21896D86" w14:textId="77194775" w:rsidR="00584296" w:rsidRPr="00584296" w:rsidRDefault="00584296" w:rsidP="00584296">
            <w:pPr>
              <w:rPr>
                <w:rFonts w:asciiTheme="minorHAnsi" w:hAnsiTheme="minorHAnsi"/>
              </w:rPr>
            </w:pPr>
            <w:r w:rsidRPr="00584296">
              <w:rPr>
                <w:rFonts w:asciiTheme="minorHAnsi" w:hAnsiTheme="minorHAnsi"/>
              </w:rPr>
              <w:t>2.3</w:t>
            </w:r>
          </w:p>
        </w:tc>
        <w:tc>
          <w:tcPr>
            <w:tcW w:w="6713" w:type="dxa"/>
            <w:shd w:val="clear" w:color="auto" w:fill="EBF0FF"/>
          </w:tcPr>
          <w:p w14:paraId="303B784F" w14:textId="1FD74240" w:rsidR="00584296" w:rsidRPr="00584296" w:rsidRDefault="00584296" w:rsidP="00584296">
            <w:pPr>
              <w:cnfStyle w:val="000000010000" w:firstRow="0" w:lastRow="0" w:firstColumn="0" w:lastColumn="0" w:oddVBand="0" w:evenVBand="0" w:oddHBand="0" w:evenHBand="1" w:firstRowFirstColumn="0" w:firstRowLastColumn="0" w:lastRowFirstColumn="0" w:lastRowLastColumn="0"/>
              <w:rPr>
                <w:rFonts w:asciiTheme="minorHAnsi" w:hAnsiTheme="minorHAnsi"/>
              </w:rPr>
            </w:pPr>
            <w:r w:rsidRPr="00584296">
              <w:rPr>
                <w:rFonts w:asciiTheme="minorHAnsi" w:hAnsiTheme="minorHAnsi"/>
              </w:rPr>
              <w:t>Het overzicht van uitgangsposities (bij instroom) is uitgebreid en aangepast aan de nieuwe rekentool (tabel 2.1) toevoeging van vso en pro als uitgangspositie gedurende vijf  jaar na schoolverlaten, verkorting van de eis voor WW van een jaar tot zes maanden.</w:t>
            </w:r>
          </w:p>
        </w:tc>
      </w:tr>
      <w:tr w:rsidR="00584296" w:rsidRPr="00584296" w14:paraId="73F577C4" w14:textId="77777777" w:rsidTr="005842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C6D4F9"/>
          </w:tcPr>
          <w:p w14:paraId="566A282E" w14:textId="201556B6" w:rsidR="00584296" w:rsidRPr="00584296" w:rsidRDefault="00584296" w:rsidP="00584296">
            <w:pPr>
              <w:rPr>
                <w:rFonts w:asciiTheme="minorHAnsi" w:hAnsiTheme="minorHAnsi"/>
              </w:rPr>
            </w:pPr>
            <w:r w:rsidRPr="00584296">
              <w:rPr>
                <w:rFonts w:asciiTheme="minorHAnsi" w:hAnsiTheme="minorHAnsi"/>
              </w:rPr>
              <w:t>2.3</w:t>
            </w:r>
          </w:p>
        </w:tc>
        <w:tc>
          <w:tcPr>
            <w:tcW w:w="6713" w:type="dxa"/>
            <w:shd w:val="clear" w:color="auto" w:fill="EBF0FF"/>
          </w:tcPr>
          <w:p w14:paraId="41945E61" w14:textId="3553BCC4" w:rsidR="00584296" w:rsidRPr="00584296" w:rsidRDefault="00584296" w:rsidP="00584296">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584296">
              <w:rPr>
                <w:rFonts w:asciiTheme="minorHAnsi" w:hAnsiTheme="minorHAnsi"/>
              </w:rPr>
              <w:t>Medewerkers uit de PSO-doelgroep werkzaam op een "stage, werkervaringsplaats of re-integratietraject” tellen maximaal drie jaar mee vanaf de start van de stage, werkervaringsplaats of re-integratietraject.</w:t>
            </w:r>
          </w:p>
        </w:tc>
      </w:tr>
      <w:tr w:rsidR="00584296" w:rsidRPr="00584296" w14:paraId="5EB30A05" w14:textId="77777777" w:rsidTr="0058429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C6D4F9"/>
          </w:tcPr>
          <w:p w14:paraId="2B0093D0" w14:textId="050E1AAD" w:rsidR="00584296" w:rsidRPr="00584296" w:rsidRDefault="00584296" w:rsidP="00584296">
            <w:pPr>
              <w:rPr>
                <w:rFonts w:asciiTheme="minorHAnsi" w:hAnsiTheme="minorHAnsi"/>
              </w:rPr>
            </w:pPr>
            <w:r w:rsidRPr="00584296">
              <w:rPr>
                <w:rFonts w:asciiTheme="minorHAnsi" w:hAnsiTheme="minorHAnsi"/>
              </w:rPr>
              <w:t>2.51 en 2.5.2</w:t>
            </w:r>
          </w:p>
        </w:tc>
        <w:tc>
          <w:tcPr>
            <w:tcW w:w="6713" w:type="dxa"/>
            <w:shd w:val="clear" w:color="auto" w:fill="EBF0FF"/>
          </w:tcPr>
          <w:p w14:paraId="503364E8" w14:textId="687D7B86" w:rsidR="00584296" w:rsidRPr="00584296" w:rsidRDefault="00584296" w:rsidP="00584296">
            <w:pPr>
              <w:cnfStyle w:val="000000010000" w:firstRow="0" w:lastRow="0" w:firstColumn="0" w:lastColumn="0" w:oddVBand="0" w:evenVBand="0" w:oddHBand="0" w:evenHBand="1" w:firstRowFirstColumn="0" w:firstRowLastColumn="0" w:lastRowFirstColumn="0" w:lastRowLastColumn="0"/>
              <w:rPr>
                <w:rFonts w:asciiTheme="minorHAnsi" w:hAnsiTheme="minorHAnsi"/>
              </w:rPr>
            </w:pPr>
            <w:r w:rsidRPr="00584296">
              <w:rPr>
                <w:rFonts w:asciiTheme="minorHAnsi" w:hAnsiTheme="minorHAnsi"/>
              </w:rPr>
              <w:t>Aangepast in verband met nadere detaillering van bepaling omvang (in fte en medewerkers) van Aanvragende organisatie inclusief Onderliggende entiteiten.</w:t>
            </w:r>
          </w:p>
        </w:tc>
      </w:tr>
      <w:tr w:rsidR="00584296" w:rsidRPr="00584296" w14:paraId="1C791EE4" w14:textId="77777777" w:rsidTr="005842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C6D4F9"/>
          </w:tcPr>
          <w:p w14:paraId="159457AE" w14:textId="7B6508FA" w:rsidR="00584296" w:rsidRPr="00584296" w:rsidRDefault="00584296" w:rsidP="00584296">
            <w:pPr>
              <w:rPr>
                <w:rFonts w:asciiTheme="minorHAnsi" w:hAnsiTheme="minorHAnsi"/>
              </w:rPr>
            </w:pPr>
            <w:r w:rsidRPr="00584296">
              <w:rPr>
                <w:rFonts w:asciiTheme="minorHAnsi" w:hAnsiTheme="minorHAnsi"/>
              </w:rPr>
              <w:t>2.6.2, 2.6.3 en 2.6.4</w:t>
            </w:r>
          </w:p>
        </w:tc>
        <w:tc>
          <w:tcPr>
            <w:tcW w:w="6713" w:type="dxa"/>
            <w:shd w:val="clear" w:color="auto" w:fill="EBF0FF"/>
          </w:tcPr>
          <w:p w14:paraId="76F47D55" w14:textId="30F8B918" w:rsidR="00584296" w:rsidRPr="00584296" w:rsidRDefault="00584296" w:rsidP="00584296">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584296">
              <w:rPr>
                <w:rFonts w:asciiTheme="minorHAnsi" w:hAnsiTheme="minorHAnsi"/>
              </w:rPr>
              <w:t>Aangepast in verband met nieuwe systematiek voor berekenen van de indirecte sociale bijdrage.</w:t>
            </w:r>
          </w:p>
        </w:tc>
      </w:tr>
      <w:tr w:rsidR="00584296" w:rsidRPr="00584296" w14:paraId="1B42B896" w14:textId="77777777" w:rsidTr="0058429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C6D4F9"/>
          </w:tcPr>
          <w:p w14:paraId="6DA2D1CA" w14:textId="692053C1" w:rsidR="00584296" w:rsidRPr="00584296" w:rsidRDefault="00584296" w:rsidP="00584296">
            <w:pPr>
              <w:rPr>
                <w:rFonts w:asciiTheme="minorHAnsi" w:hAnsiTheme="minorHAnsi"/>
              </w:rPr>
            </w:pPr>
            <w:r w:rsidRPr="00584296">
              <w:rPr>
                <w:rFonts w:asciiTheme="minorHAnsi" w:hAnsiTheme="minorHAnsi"/>
              </w:rPr>
              <w:t>2.9</w:t>
            </w:r>
          </w:p>
        </w:tc>
        <w:tc>
          <w:tcPr>
            <w:tcW w:w="6713" w:type="dxa"/>
            <w:shd w:val="clear" w:color="auto" w:fill="EBF0FF"/>
          </w:tcPr>
          <w:p w14:paraId="1A571EBB" w14:textId="50E19965" w:rsidR="00584296" w:rsidRPr="00584296" w:rsidRDefault="00584296" w:rsidP="00584296">
            <w:pPr>
              <w:cnfStyle w:val="000000010000" w:firstRow="0" w:lastRow="0" w:firstColumn="0" w:lastColumn="0" w:oddVBand="0" w:evenVBand="0" w:oddHBand="0" w:evenHBand="1" w:firstRowFirstColumn="0" w:firstRowLastColumn="0" w:lastRowFirstColumn="0" w:lastRowLastColumn="0"/>
              <w:rPr>
                <w:rFonts w:asciiTheme="minorHAnsi" w:hAnsiTheme="minorHAnsi"/>
              </w:rPr>
            </w:pPr>
            <w:r w:rsidRPr="00584296">
              <w:rPr>
                <w:rFonts w:asciiTheme="minorHAnsi" w:hAnsiTheme="minorHAnsi"/>
              </w:rPr>
              <w:t>Nieuwe normtabel met glijdende schalen naar bedrijfsgroottes in plaats van naar grootteklassen (net als versie 1.4 gebaseerd op de WEA 2014).</w:t>
            </w:r>
          </w:p>
        </w:tc>
      </w:tr>
      <w:tr w:rsidR="00584296" w:rsidRPr="00584296" w14:paraId="0EB8A4C9" w14:textId="77777777" w:rsidTr="005842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C6D4F9"/>
          </w:tcPr>
          <w:p w14:paraId="69B0255C" w14:textId="05D8E98D" w:rsidR="00584296" w:rsidRPr="00584296" w:rsidRDefault="00584296" w:rsidP="00584296">
            <w:pPr>
              <w:rPr>
                <w:rFonts w:asciiTheme="minorHAnsi" w:hAnsiTheme="minorHAnsi"/>
              </w:rPr>
            </w:pPr>
            <w:r w:rsidRPr="00584296">
              <w:rPr>
                <w:rFonts w:asciiTheme="minorHAnsi" w:hAnsiTheme="minorHAnsi"/>
              </w:rPr>
              <w:t>3.3.1</w:t>
            </w:r>
          </w:p>
        </w:tc>
        <w:tc>
          <w:tcPr>
            <w:tcW w:w="6713" w:type="dxa"/>
            <w:shd w:val="clear" w:color="auto" w:fill="EBF0FF"/>
          </w:tcPr>
          <w:p w14:paraId="25963694" w14:textId="15030313" w:rsidR="00584296" w:rsidRPr="00584296" w:rsidRDefault="00584296" w:rsidP="00584296">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584296">
              <w:rPr>
                <w:rFonts w:asciiTheme="minorHAnsi" w:hAnsiTheme="minorHAnsi"/>
              </w:rPr>
              <w:t>Toegevoegd prestatie-eis bij eis 0.1: d. ontwikkelen van kennis bij één of meer functionarissen over kenmerken van de doelgroep, subsidieregelingen en werkaanpassingen en/of samenwerking met externe experts die die kennis in huis hebben.</w:t>
            </w:r>
          </w:p>
        </w:tc>
      </w:tr>
      <w:tr w:rsidR="00584296" w:rsidRPr="00584296" w14:paraId="65E03987" w14:textId="77777777" w:rsidTr="0058429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C6D4F9"/>
          </w:tcPr>
          <w:p w14:paraId="7FA31D65" w14:textId="0F294F19" w:rsidR="00584296" w:rsidRPr="00584296" w:rsidRDefault="00584296" w:rsidP="00584296">
            <w:pPr>
              <w:rPr>
                <w:rFonts w:asciiTheme="minorHAnsi" w:hAnsiTheme="minorHAnsi"/>
              </w:rPr>
            </w:pPr>
            <w:r w:rsidRPr="00584296">
              <w:rPr>
                <w:rFonts w:asciiTheme="minorHAnsi" w:hAnsiTheme="minorHAnsi"/>
              </w:rPr>
              <w:t>3.4.1</w:t>
            </w:r>
          </w:p>
        </w:tc>
        <w:tc>
          <w:tcPr>
            <w:tcW w:w="6713" w:type="dxa"/>
            <w:shd w:val="clear" w:color="auto" w:fill="EBF0FF"/>
          </w:tcPr>
          <w:p w14:paraId="2FAB9E2F" w14:textId="3ECC2C74" w:rsidR="00584296" w:rsidRPr="00584296" w:rsidRDefault="00584296" w:rsidP="00584296">
            <w:pPr>
              <w:cnfStyle w:val="000000010000" w:firstRow="0" w:lastRow="0" w:firstColumn="0" w:lastColumn="0" w:oddVBand="0" w:evenVBand="0" w:oddHBand="0" w:evenHBand="1" w:firstRowFirstColumn="0" w:firstRowLastColumn="0" w:lastRowFirstColumn="0" w:lastRowLastColumn="0"/>
              <w:rPr>
                <w:rFonts w:asciiTheme="minorHAnsi" w:hAnsiTheme="minorHAnsi"/>
              </w:rPr>
            </w:pPr>
            <w:r w:rsidRPr="00584296">
              <w:rPr>
                <w:rFonts w:asciiTheme="minorHAnsi" w:hAnsiTheme="minorHAnsi"/>
              </w:rPr>
              <w:t>Optie dat Aanvragende organisatie bezwaar heeft tegen interviews van de PSO-doelgroep wordt benoemd.</w:t>
            </w:r>
          </w:p>
        </w:tc>
      </w:tr>
      <w:tr w:rsidR="00584296" w:rsidRPr="00584296" w14:paraId="47CAD321" w14:textId="77777777" w:rsidTr="005842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C6D4F9"/>
          </w:tcPr>
          <w:p w14:paraId="660BE2AE" w14:textId="39D224B9" w:rsidR="00584296" w:rsidRPr="00584296" w:rsidRDefault="00584296" w:rsidP="00584296">
            <w:pPr>
              <w:rPr>
                <w:rFonts w:asciiTheme="minorHAnsi" w:hAnsiTheme="minorHAnsi"/>
              </w:rPr>
            </w:pPr>
            <w:r w:rsidRPr="00584296">
              <w:rPr>
                <w:rFonts w:asciiTheme="minorHAnsi" w:hAnsiTheme="minorHAnsi"/>
              </w:rPr>
              <w:t>3.4.2</w:t>
            </w:r>
          </w:p>
        </w:tc>
        <w:tc>
          <w:tcPr>
            <w:tcW w:w="6713" w:type="dxa"/>
            <w:shd w:val="clear" w:color="auto" w:fill="EBF0FF"/>
          </w:tcPr>
          <w:p w14:paraId="710429F7" w14:textId="4DD7AB17" w:rsidR="00584296" w:rsidRPr="00584296" w:rsidRDefault="00584296" w:rsidP="00584296">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584296">
              <w:rPr>
                <w:rFonts w:asciiTheme="minorHAnsi" w:hAnsiTheme="minorHAnsi"/>
              </w:rPr>
              <w:t>Toegevoegd prestatie-eis bij eis 2.1: 1.de organisatie communiceert intern (bv. op Intranet, in nieuwsbrief, via werkoverleggen, etc.) over waarom mensen met een afstand tot de arbeidsmarkt in de (Aanvragende) organisatie worden geplaatst.</w:t>
            </w:r>
          </w:p>
        </w:tc>
      </w:tr>
      <w:tr w:rsidR="00584296" w:rsidRPr="00584296" w14:paraId="345C5544" w14:textId="77777777" w:rsidTr="0058429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C6D4F9"/>
          </w:tcPr>
          <w:p w14:paraId="4B127021" w14:textId="65CB820C" w:rsidR="00584296" w:rsidRPr="00584296" w:rsidRDefault="00584296" w:rsidP="00584296">
            <w:pPr>
              <w:rPr>
                <w:rFonts w:asciiTheme="minorHAnsi" w:hAnsiTheme="minorHAnsi"/>
              </w:rPr>
            </w:pPr>
            <w:r w:rsidRPr="00584296">
              <w:rPr>
                <w:rFonts w:asciiTheme="minorHAnsi" w:hAnsiTheme="minorHAnsi"/>
              </w:rPr>
              <w:t>3.4.3</w:t>
            </w:r>
          </w:p>
        </w:tc>
        <w:tc>
          <w:tcPr>
            <w:tcW w:w="6713" w:type="dxa"/>
            <w:shd w:val="clear" w:color="auto" w:fill="EBF0FF"/>
          </w:tcPr>
          <w:p w14:paraId="1D648558" w14:textId="4B48E764" w:rsidR="00584296" w:rsidRPr="00584296" w:rsidRDefault="00584296" w:rsidP="00584296">
            <w:pPr>
              <w:cnfStyle w:val="000000010000" w:firstRow="0" w:lastRow="0" w:firstColumn="0" w:lastColumn="0" w:oddVBand="0" w:evenVBand="0" w:oddHBand="0" w:evenHBand="1" w:firstRowFirstColumn="0" w:firstRowLastColumn="0" w:lastRowFirstColumn="0" w:lastRowLastColumn="0"/>
              <w:rPr>
                <w:rFonts w:asciiTheme="minorHAnsi" w:hAnsiTheme="minorHAnsi"/>
              </w:rPr>
            </w:pPr>
            <w:r w:rsidRPr="00584296">
              <w:rPr>
                <w:rFonts w:asciiTheme="minorHAnsi" w:hAnsiTheme="minorHAnsi"/>
              </w:rPr>
              <w:t>Toegevoegd prestatie-eis bij eis 3.1: 4. één of meer functionarissen hebben kennis over kenmerken van de doelgroep, subsidieregelingen en werkaanpassingen en/of de organisatie werkt samen met externe experts die die kennis in huis hebben.</w:t>
            </w:r>
          </w:p>
        </w:tc>
      </w:tr>
      <w:tr w:rsidR="00584296" w:rsidRPr="00584296" w14:paraId="1B7A8AA4" w14:textId="77777777" w:rsidTr="005842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C6D4F9"/>
          </w:tcPr>
          <w:p w14:paraId="553FD271" w14:textId="46E1C9C9" w:rsidR="00584296" w:rsidRPr="00584296" w:rsidRDefault="00584296" w:rsidP="00584296">
            <w:pPr>
              <w:rPr>
                <w:rFonts w:asciiTheme="minorHAnsi" w:hAnsiTheme="minorHAnsi"/>
              </w:rPr>
            </w:pPr>
            <w:r w:rsidRPr="00584296">
              <w:rPr>
                <w:rFonts w:asciiTheme="minorHAnsi" w:hAnsiTheme="minorHAnsi"/>
              </w:rPr>
              <w:t>Bijlage 2A</w:t>
            </w:r>
          </w:p>
        </w:tc>
        <w:tc>
          <w:tcPr>
            <w:tcW w:w="6713" w:type="dxa"/>
            <w:shd w:val="clear" w:color="auto" w:fill="EBF0FF"/>
          </w:tcPr>
          <w:p w14:paraId="0C79107F" w14:textId="5F06F16B" w:rsidR="00584296" w:rsidRPr="00584296" w:rsidRDefault="00584296" w:rsidP="00584296">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584296">
              <w:rPr>
                <w:rFonts w:asciiTheme="minorHAnsi" w:hAnsiTheme="minorHAnsi"/>
              </w:rPr>
              <w:t>De bijlage Scope van een PSO-aanvraag: Bepaling Hoofdaanvrager en eventuele Onderliggende entiteiten, tekst is ter verduidelijking volledig herschreven, waarbij geen inhoudelijke veranderingen beoogd zijn. Wel is tekst van de oude bijlage 2B onderdeel geworden van de nieuwe bijlage 2A.</w:t>
            </w:r>
          </w:p>
        </w:tc>
      </w:tr>
      <w:tr w:rsidR="00584296" w:rsidRPr="00584296" w14:paraId="602B8B07" w14:textId="77777777" w:rsidTr="0058429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C6D4F9"/>
          </w:tcPr>
          <w:p w14:paraId="47257963" w14:textId="28688810" w:rsidR="00584296" w:rsidRPr="00584296" w:rsidRDefault="00584296" w:rsidP="00584296">
            <w:pPr>
              <w:rPr>
                <w:rFonts w:asciiTheme="minorHAnsi" w:hAnsiTheme="minorHAnsi"/>
              </w:rPr>
            </w:pPr>
            <w:r w:rsidRPr="00584296">
              <w:rPr>
                <w:rFonts w:asciiTheme="minorHAnsi" w:hAnsiTheme="minorHAnsi"/>
              </w:rPr>
              <w:t>Bijlage 2B</w:t>
            </w:r>
          </w:p>
        </w:tc>
        <w:tc>
          <w:tcPr>
            <w:tcW w:w="6713" w:type="dxa"/>
            <w:shd w:val="clear" w:color="auto" w:fill="EBF0FF"/>
          </w:tcPr>
          <w:p w14:paraId="03AEB392" w14:textId="2F99A2B4" w:rsidR="00584296" w:rsidRPr="00584296" w:rsidRDefault="00584296" w:rsidP="00584296">
            <w:pPr>
              <w:cnfStyle w:val="000000010000" w:firstRow="0" w:lastRow="0" w:firstColumn="0" w:lastColumn="0" w:oddVBand="0" w:evenVBand="0" w:oddHBand="0" w:evenHBand="1" w:firstRowFirstColumn="0" w:firstRowLastColumn="0" w:lastRowFirstColumn="0" w:lastRowLastColumn="0"/>
              <w:rPr>
                <w:rFonts w:asciiTheme="minorHAnsi" w:hAnsiTheme="minorHAnsi"/>
              </w:rPr>
            </w:pPr>
            <w:r w:rsidRPr="00584296">
              <w:rPr>
                <w:rFonts w:asciiTheme="minorHAnsi" w:hAnsiTheme="minorHAnsi"/>
              </w:rPr>
              <w:t>Bijlage 2B over Multi-site certificering is inhoudelijk grotendeels geïntegreerd in bijlage 2A. De bijlage is herschreven tot “Bijlage 2B. Richtlijnen voor omvang steekproef voor dossieronderzoek, te bezoeken vestigingen/entiteiten en aantal interviews met PSO-doelgroep tijdens de audit”.</w:t>
            </w:r>
          </w:p>
        </w:tc>
      </w:tr>
      <w:tr w:rsidR="00584296" w:rsidRPr="00584296" w14:paraId="50BD7892" w14:textId="77777777" w:rsidTr="005842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C6D4F9"/>
          </w:tcPr>
          <w:p w14:paraId="01818515" w14:textId="107C0F3E" w:rsidR="00584296" w:rsidRPr="00584296" w:rsidRDefault="00584296" w:rsidP="00584296">
            <w:pPr>
              <w:rPr>
                <w:rFonts w:asciiTheme="minorHAnsi" w:hAnsiTheme="minorHAnsi"/>
              </w:rPr>
            </w:pPr>
            <w:r w:rsidRPr="00584296">
              <w:rPr>
                <w:rFonts w:asciiTheme="minorHAnsi" w:hAnsiTheme="minorHAnsi"/>
              </w:rPr>
              <w:t>Bijlage 4</w:t>
            </w:r>
          </w:p>
        </w:tc>
        <w:tc>
          <w:tcPr>
            <w:tcW w:w="6713" w:type="dxa"/>
            <w:shd w:val="clear" w:color="auto" w:fill="EBF0FF"/>
          </w:tcPr>
          <w:p w14:paraId="60DB1B91" w14:textId="02616C0F" w:rsidR="00584296" w:rsidRPr="00584296" w:rsidRDefault="00584296" w:rsidP="00584296">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584296">
              <w:rPr>
                <w:rFonts w:asciiTheme="minorHAnsi" w:hAnsiTheme="minorHAnsi"/>
              </w:rPr>
              <w:t xml:space="preserve">Uitlezing ten behoeve van banenafspraak/Quotumwet (QBA) gebeurt niet meer op basis van de zogeheten aanvullende Quotumtool maar de ingevoerde gegevens in de PSO-rekentool. Bijlage is veranderd in 4A. </w:t>
            </w:r>
          </w:p>
        </w:tc>
      </w:tr>
      <w:tr w:rsidR="00584296" w:rsidRPr="00584296" w14:paraId="1C449F6E" w14:textId="77777777" w:rsidTr="0058429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C6D4F9"/>
          </w:tcPr>
          <w:p w14:paraId="0FC757C0" w14:textId="6E7B2734" w:rsidR="00584296" w:rsidRPr="00584296" w:rsidRDefault="00584296" w:rsidP="00584296">
            <w:pPr>
              <w:rPr>
                <w:rFonts w:asciiTheme="minorHAnsi" w:hAnsiTheme="minorHAnsi"/>
              </w:rPr>
            </w:pPr>
            <w:r w:rsidRPr="00584296">
              <w:rPr>
                <w:rFonts w:asciiTheme="minorHAnsi" w:hAnsiTheme="minorHAnsi"/>
              </w:rPr>
              <w:t>Bijlage 4</w:t>
            </w:r>
          </w:p>
        </w:tc>
        <w:tc>
          <w:tcPr>
            <w:tcW w:w="6713" w:type="dxa"/>
            <w:shd w:val="clear" w:color="auto" w:fill="EBF0FF"/>
          </w:tcPr>
          <w:p w14:paraId="6D7E2B00" w14:textId="059BF919" w:rsidR="00584296" w:rsidRPr="00584296" w:rsidRDefault="00584296" w:rsidP="00584296">
            <w:pPr>
              <w:cnfStyle w:val="000000010000" w:firstRow="0" w:lastRow="0" w:firstColumn="0" w:lastColumn="0" w:oddVBand="0" w:evenVBand="0" w:oddHBand="0" w:evenHBand="1" w:firstRowFirstColumn="0" w:firstRowLastColumn="0" w:lastRowFirstColumn="0" w:lastRowLastColumn="0"/>
              <w:rPr>
                <w:rFonts w:asciiTheme="minorHAnsi" w:hAnsiTheme="minorHAnsi"/>
              </w:rPr>
            </w:pPr>
            <w:r w:rsidRPr="00584296">
              <w:rPr>
                <w:rFonts w:asciiTheme="minorHAnsi" w:hAnsiTheme="minorHAnsi"/>
              </w:rPr>
              <w:t>Toegevoegd: Bijlage 4B Aanvullende uitlezing ‘30+ (</w:t>
            </w:r>
            <w:proofErr w:type="spellStart"/>
            <w:r w:rsidRPr="00584296">
              <w:rPr>
                <w:rFonts w:asciiTheme="minorHAnsi" w:hAnsiTheme="minorHAnsi"/>
              </w:rPr>
              <w:t>Aw</w:t>
            </w:r>
            <w:proofErr w:type="spellEnd"/>
            <w:r w:rsidRPr="00584296">
              <w:rPr>
                <w:rFonts w:asciiTheme="minorHAnsi" w:hAnsiTheme="minorHAnsi"/>
              </w:rPr>
              <w:t>)’ en erkenningsmogelijkheid door PSO-Nederland ten behoeve van de nieuwe Aanbestedingswet per 1 juli 2016.</w:t>
            </w:r>
          </w:p>
        </w:tc>
      </w:tr>
      <w:tr w:rsidR="00584296" w:rsidRPr="00584296" w14:paraId="0249025B" w14:textId="77777777" w:rsidTr="005842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C6D4F9"/>
          </w:tcPr>
          <w:p w14:paraId="47E6D01C" w14:textId="77777777" w:rsidR="00584296" w:rsidRPr="00584296" w:rsidRDefault="00584296" w:rsidP="00584296">
            <w:pPr>
              <w:rPr>
                <w:rFonts w:asciiTheme="minorHAnsi" w:hAnsiTheme="minorHAnsi"/>
              </w:rPr>
            </w:pPr>
          </w:p>
        </w:tc>
        <w:tc>
          <w:tcPr>
            <w:tcW w:w="6713" w:type="dxa"/>
            <w:shd w:val="clear" w:color="auto" w:fill="EBF0FF"/>
          </w:tcPr>
          <w:p w14:paraId="7CCA91D1" w14:textId="4BAFDA38" w:rsidR="00584296" w:rsidRPr="00584296" w:rsidRDefault="00584296" w:rsidP="00584296">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584296">
              <w:rPr>
                <w:rFonts w:asciiTheme="minorHAnsi" w:hAnsiTheme="minorHAnsi"/>
              </w:rPr>
              <w:t>Overige wijzigingen betreffen redactionele verbeteringen en/of onjuiste interne verwijzingen.</w:t>
            </w:r>
          </w:p>
        </w:tc>
      </w:tr>
    </w:tbl>
    <w:p w14:paraId="3513054D" w14:textId="35BF28C0" w:rsidR="0062635D" w:rsidRDefault="0062635D" w:rsidP="00AB555B"/>
    <w:p w14:paraId="018B160F" w14:textId="311979C1" w:rsidR="00584296" w:rsidRDefault="00584296">
      <w:pPr>
        <w:suppressAutoHyphens w:val="0"/>
      </w:pPr>
      <w:r>
        <w:br w:type="page"/>
      </w:r>
    </w:p>
    <w:p w14:paraId="2CD0D505" w14:textId="6C4BDB9A" w:rsidR="00584296" w:rsidRPr="00251B9A" w:rsidRDefault="00584296" w:rsidP="00251B9A">
      <w:pPr>
        <w:pStyle w:val="MUTussenkop"/>
        <w:rPr>
          <w:sz w:val="24"/>
          <w:szCs w:val="24"/>
          <w:lang w:val="nl-NL"/>
        </w:rPr>
      </w:pPr>
      <w:r w:rsidRPr="00251B9A">
        <w:rPr>
          <w:sz w:val="24"/>
          <w:szCs w:val="24"/>
          <w:lang w:val="nl-NL"/>
        </w:rPr>
        <w:t>Wijzigingsoverzicht Handleiding 1.6</w:t>
      </w:r>
    </w:p>
    <w:p w14:paraId="6288DDD8" w14:textId="77777777" w:rsidR="00584296" w:rsidRDefault="00584296" w:rsidP="00795B38">
      <w:pPr>
        <w:jc w:val="both"/>
      </w:pPr>
    </w:p>
    <w:p w14:paraId="37B3926E" w14:textId="77777777" w:rsidR="00584296" w:rsidRDefault="00584296" w:rsidP="00795B38">
      <w:pPr>
        <w:jc w:val="both"/>
      </w:pPr>
      <w:r w:rsidRPr="00481F96">
        <w:rPr>
          <w:color w:val="123EB7"/>
        </w:rPr>
        <w:t>Toepasselijkheid van de nieuwe handleiding</w:t>
      </w:r>
    </w:p>
    <w:p w14:paraId="789D5304" w14:textId="0791756C" w:rsidR="0062635D" w:rsidRDefault="00584296" w:rsidP="00795B38">
      <w:pPr>
        <w:jc w:val="both"/>
      </w:pPr>
      <w:r w:rsidRPr="00584296">
        <w:t xml:space="preserve">De handleiding versie 1.6 was van toepassing vanaf 1 april 2018. De belangrijkste wijzigingen zijn de het gelijkstellen van </w:t>
      </w:r>
      <w:proofErr w:type="spellStart"/>
      <w:r w:rsidRPr="00584296">
        <w:t>NUG’gers</w:t>
      </w:r>
      <w:proofErr w:type="spellEnd"/>
      <w:r w:rsidRPr="00584296">
        <w:t xml:space="preserve"> die door de gemeente worden voorgedragen voor de invulling van SROI én statushouders met de doelgroep Participatiewet/</w:t>
      </w:r>
      <w:proofErr w:type="spellStart"/>
      <w:r w:rsidRPr="00584296">
        <w:t>Wwb</w:t>
      </w:r>
      <w:proofErr w:type="spellEnd"/>
      <w:r w:rsidRPr="00584296">
        <w:t>//IOAW/IOAZ.</w:t>
      </w:r>
    </w:p>
    <w:p w14:paraId="38F051EB" w14:textId="768380D4" w:rsidR="0062635D" w:rsidRDefault="0062635D" w:rsidP="00AB555B"/>
    <w:tbl>
      <w:tblPr>
        <w:tblStyle w:val="TNO"/>
        <w:tblW w:w="0" w:type="auto"/>
        <w:tblBorders>
          <w:top w:val="single" w:sz="4" w:space="0" w:color="123EB7"/>
          <w:left w:val="single" w:sz="4" w:space="0" w:color="123EB7"/>
          <w:bottom w:val="single" w:sz="4" w:space="0" w:color="123EB7"/>
          <w:right w:val="single" w:sz="4" w:space="0" w:color="123EB7"/>
          <w:insideH w:val="single" w:sz="4" w:space="0" w:color="FFFFFF" w:themeColor="background1"/>
          <w:insideV w:val="single" w:sz="4" w:space="0" w:color="FFFFFF" w:themeColor="background1"/>
        </w:tblBorders>
        <w:tblLook w:val="04A0" w:firstRow="1" w:lastRow="0" w:firstColumn="1" w:lastColumn="0" w:noHBand="0" w:noVBand="1"/>
      </w:tblPr>
      <w:tblGrid>
        <w:gridCol w:w="1555"/>
        <w:gridCol w:w="6713"/>
      </w:tblGrid>
      <w:tr w:rsidR="00584296" w:rsidRPr="00584296" w14:paraId="4640D765" w14:textId="77777777" w:rsidTr="0058429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76322F0" w14:textId="4A88621E" w:rsidR="00584296" w:rsidRPr="00584296" w:rsidRDefault="00584296" w:rsidP="00686E1F">
            <w:pPr>
              <w:rPr>
                <w:rFonts w:asciiTheme="minorHAnsi" w:hAnsiTheme="minorHAnsi"/>
                <w:b/>
                <w:bCs/>
              </w:rPr>
            </w:pPr>
            <w:r w:rsidRPr="00584296">
              <w:rPr>
                <w:rFonts w:asciiTheme="minorHAnsi" w:hAnsiTheme="minorHAnsi"/>
                <w:b/>
                <w:bCs/>
              </w:rPr>
              <w:t>Paragraaf in versie 1.5</w:t>
            </w:r>
          </w:p>
        </w:tc>
        <w:tc>
          <w:tcPr>
            <w:tcW w:w="6713"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1402E65" w14:textId="54BEC7CF" w:rsidR="00584296" w:rsidRPr="00584296" w:rsidRDefault="00584296" w:rsidP="00686E1F">
            <w:pPr>
              <w:cnfStyle w:val="100000000000" w:firstRow="1" w:lastRow="0" w:firstColumn="0" w:lastColumn="0" w:oddVBand="0" w:evenVBand="0" w:oddHBand="0" w:evenHBand="0" w:firstRowFirstColumn="0" w:firstRowLastColumn="0" w:lastRowFirstColumn="0" w:lastRowLastColumn="0"/>
              <w:rPr>
                <w:rFonts w:asciiTheme="minorHAnsi" w:hAnsiTheme="minorHAnsi"/>
                <w:b/>
                <w:bCs/>
              </w:rPr>
            </w:pPr>
            <w:r w:rsidRPr="00584296">
              <w:rPr>
                <w:rFonts w:asciiTheme="minorHAnsi" w:hAnsiTheme="minorHAnsi"/>
                <w:b/>
                <w:bCs/>
              </w:rPr>
              <w:t>Wijziging in versie 1.6</w:t>
            </w:r>
          </w:p>
        </w:tc>
      </w:tr>
      <w:tr w:rsidR="00584296" w:rsidRPr="00584296" w14:paraId="0BF385E9" w14:textId="77777777" w:rsidTr="005842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C6D4F9"/>
          </w:tcPr>
          <w:p w14:paraId="40941D86" w14:textId="3D1B323A" w:rsidR="00584296" w:rsidRPr="00584296" w:rsidRDefault="00584296" w:rsidP="00686E1F">
            <w:pPr>
              <w:rPr>
                <w:rFonts w:asciiTheme="minorHAnsi" w:hAnsiTheme="minorHAnsi"/>
              </w:rPr>
            </w:pPr>
            <w:r w:rsidRPr="00584296">
              <w:rPr>
                <w:rFonts w:asciiTheme="minorHAnsi" w:hAnsiTheme="minorHAnsi"/>
              </w:rPr>
              <w:t>1.4</w:t>
            </w:r>
          </w:p>
        </w:tc>
        <w:tc>
          <w:tcPr>
            <w:tcW w:w="6713" w:type="dxa"/>
            <w:shd w:val="clear" w:color="auto" w:fill="EBF0FF"/>
          </w:tcPr>
          <w:p w14:paraId="0D3D83BC" w14:textId="5762ABEB" w:rsidR="00584296" w:rsidRPr="00584296" w:rsidRDefault="00584296" w:rsidP="00686E1F">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584296">
              <w:rPr>
                <w:rFonts w:asciiTheme="minorHAnsi" w:hAnsiTheme="minorHAnsi"/>
              </w:rPr>
              <w:t>Een definitieve aanvraag binnen één jaar na de datum waarop het certificaat afliep, geldt als een aanvraag voor verlenging of her-certificering. Een aanvraag minstens één jaar na de datum waarop het certificaat afliep, wordt beschouwd als een nieuwe (eerste) aanvraag.</w:t>
            </w:r>
          </w:p>
        </w:tc>
      </w:tr>
      <w:tr w:rsidR="00584296" w:rsidRPr="00584296" w14:paraId="0E22866E" w14:textId="77777777" w:rsidTr="0058429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C6D4F9"/>
          </w:tcPr>
          <w:p w14:paraId="1865017B" w14:textId="7F6A2FD5" w:rsidR="00584296" w:rsidRPr="00584296" w:rsidRDefault="00584296" w:rsidP="00686E1F">
            <w:pPr>
              <w:rPr>
                <w:rFonts w:asciiTheme="minorHAnsi" w:hAnsiTheme="minorHAnsi"/>
              </w:rPr>
            </w:pPr>
            <w:r w:rsidRPr="00584296">
              <w:rPr>
                <w:rFonts w:asciiTheme="minorHAnsi" w:hAnsiTheme="minorHAnsi"/>
              </w:rPr>
              <w:t>1.6</w:t>
            </w:r>
          </w:p>
        </w:tc>
        <w:tc>
          <w:tcPr>
            <w:tcW w:w="6713" w:type="dxa"/>
            <w:shd w:val="clear" w:color="auto" w:fill="EBF0FF"/>
          </w:tcPr>
          <w:p w14:paraId="75F68A3F" w14:textId="3403B313" w:rsidR="00584296" w:rsidRPr="00584296" w:rsidRDefault="00584296" w:rsidP="00686E1F">
            <w:pPr>
              <w:cnfStyle w:val="000000010000" w:firstRow="0" w:lastRow="0" w:firstColumn="0" w:lastColumn="0" w:oddVBand="0" w:evenVBand="0" w:oddHBand="0" w:evenHBand="1" w:firstRowFirstColumn="0" w:firstRowLastColumn="0" w:lastRowFirstColumn="0" w:lastRowLastColumn="0"/>
              <w:rPr>
                <w:rFonts w:asciiTheme="minorHAnsi" w:hAnsiTheme="minorHAnsi"/>
              </w:rPr>
            </w:pPr>
            <w:r w:rsidRPr="00584296">
              <w:rPr>
                <w:rFonts w:asciiTheme="minorHAnsi" w:hAnsiTheme="minorHAnsi"/>
              </w:rPr>
              <w:t>Nieuwe paragraaf ‘1.6 Privacy’ ingevoegd waarin wordt verwezen naar de Privacy-compliance handreiking van PSO-Nederland voor haar klanten over welke privacy verplichtingen voor hen gelden onder de Algemene verordening gegevensbescherming (AVG) en het belang deze handreiking goed te lezen en toe te passen.</w:t>
            </w:r>
          </w:p>
        </w:tc>
      </w:tr>
      <w:tr w:rsidR="00584296" w:rsidRPr="00584296" w14:paraId="2310A59A" w14:textId="77777777" w:rsidTr="005842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C6D4F9"/>
          </w:tcPr>
          <w:p w14:paraId="3697A9F0" w14:textId="24B633E5" w:rsidR="00584296" w:rsidRPr="00584296" w:rsidRDefault="00584296" w:rsidP="00686E1F">
            <w:pPr>
              <w:rPr>
                <w:rFonts w:asciiTheme="minorHAnsi" w:hAnsiTheme="minorHAnsi"/>
              </w:rPr>
            </w:pPr>
            <w:r w:rsidRPr="00584296">
              <w:rPr>
                <w:rFonts w:asciiTheme="minorHAnsi" w:hAnsiTheme="minorHAnsi"/>
              </w:rPr>
              <w:t>2.3</w:t>
            </w:r>
          </w:p>
        </w:tc>
        <w:tc>
          <w:tcPr>
            <w:tcW w:w="6713" w:type="dxa"/>
            <w:shd w:val="clear" w:color="auto" w:fill="EBF0FF"/>
          </w:tcPr>
          <w:p w14:paraId="735F1E0C" w14:textId="7CF1AB82" w:rsidR="00584296" w:rsidRPr="00584296" w:rsidRDefault="00584296" w:rsidP="00686E1F">
            <w:pPr>
              <w:cnfStyle w:val="000000100000" w:firstRow="0" w:lastRow="0" w:firstColumn="0" w:lastColumn="0" w:oddVBand="0" w:evenVBand="0" w:oddHBand="1" w:evenHBand="0" w:firstRowFirstColumn="0" w:firstRowLastColumn="0" w:lastRowFirstColumn="0" w:lastRowLastColumn="0"/>
              <w:rPr>
                <w:rFonts w:asciiTheme="minorHAnsi" w:hAnsiTheme="minorHAnsi"/>
              </w:rPr>
            </w:pPr>
            <w:proofErr w:type="spellStart"/>
            <w:r w:rsidRPr="00584296">
              <w:rPr>
                <w:rFonts w:asciiTheme="minorHAnsi" w:hAnsiTheme="minorHAnsi"/>
              </w:rPr>
              <w:t>NUG’gers</w:t>
            </w:r>
            <w:proofErr w:type="spellEnd"/>
            <w:r w:rsidRPr="00584296">
              <w:rPr>
                <w:rFonts w:asciiTheme="minorHAnsi" w:hAnsiTheme="minorHAnsi"/>
              </w:rPr>
              <w:t xml:space="preserve"> (niet-uitkeringsgerechtigheden) die door de gemeente voorgedragen worden als doelgroep voor de invulling van een SROI-verplichting, worden gelijkgesteld met personen met een </w:t>
            </w:r>
            <w:proofErr w:type="spellStart"/>
            <w:r w:rsidRPr="00584296">
              <w:rPr>
                <w:rFonts w:asciiTheme="minorHAnsi" w:hAnsiTheme="minorHAnsi"/>
              </w:rPr>
              <w:t>Wwb</w:t>
            </w:r>
            <w:proofErr w:type="spellEnd"/>
            <w:r w:rsidRPr="00584296">
              <w:rPr>
                <w:rFonts w:asciiTheme="minorHAnsi" w:hAnsiTheme="minorHAnsi"/>
              </w:rPr>
              <w:t>-uitkering voor instroom, evenals Statushouders die werkzaam zijn bij de Aanvragende organisatie</w:t>
            </w:r>
          </w:p>
        </w:tc>
      </w:tr>
      <w:tr w:rsidR="00584296" w:rsidRPr="00584296" w14:paraId="1FABD91E" w14:textId="77777777" w:rsidTr="0058429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C6D4F9"/>
          </w:tcPr>
          <w:p w14:paraId="50ADC682" w14:textId="5E4D99D4" w:rsidR="00584296" w:rsidRPr="00584296" w:rsidRDefault="00584296" w:rsidP="00686E1F">
            <w:pPr>
              <w:rPr>
                <w:rFonts w:asciiTheme="minorHAnsi" w:hAnsiTheme="minorHAnsi"/>
              </w:rPr>
            </w:pPr>
            <w:r w:rsidRPr="00584296">
              <w:rPr>
                <w:rFonts w:asciiTheme="minorHAnsi" w:hAnsiTheme="minorHAnsi"/>
              </w:rPr>
              <w:t>2.6.2</w:t>
            </w:r>
          </w:p>
        </w:tc>
        <w:tc>
          <w:tcPr>
            <w:tcW w:w="6713" w:type="dxa"/>
            <w:shd w:val="clear" w:color="auto" w:fill="EBF0FF"/>
          </w:tcPr>
          <w:p w14:paraId="35A54098" w14:textId="621340BE" w:rsidR="00584296" w:rsidRPr="00584296" w:rsidRDefault="00584296" w:rsidP="00686E1F">
            <w:pPr>
              <w:cnfStyle w:val="000000010000" w:firstRow="0" w:lastRow="0" w:firstColumn="0" w:lastColumn="0" w:oddVBand="0" w:evenVBand="0" w:oddHBand="0" w:evenHBand="1" w:firstRowFirstColumn="0" w:firstRowLastColumn="0" w:lastRowFirstColumn="0" w:lastRowLastColumn="0"/>
              <w:rPr>
                <w:rFonts w:asciiTheme="minorHAnsi" w:hAnsiTheme="minorHAnsi"/>
              </w:rPr>
            </w:pPr>
            <w:r w:rsidRPr="00584296">
              <w:rPr>
                <w:rFonts w:asciiTheme="minorHAnsi" w:hAnsiTheme="minorHAnsi"/>
              </w:rPr>
              <w:t>De inkoopwaarden worden bepaald exclusief btw tenzij de Aanvragende organisatie niet-btw-plichtig is (bijvoorbeeld bij stichtingen). Omdat de te betalen btw-kosten zijn voor deze Aanvragende organisatie, mogen de bedragen inclusief btw opgevoerd worden.</w:t>
            </w:r>
          </w:p>
        </w:tc>
      </w:tr>
      <w:tr w:rsidR="00584296" w:rsidRPr="00584296" w14:paraId="12202367" w14:textId="77777777" w:rsidTr="005842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C6D4F9"/>
          </w:tcPr>
          <w:p w14:paraId="1EB51BD5" w14:textId="17A793FD" w:rsidR="00584296" w:rsidRPr="00584296" w:rsidRDefault="00584296" w:rsidP="00686E1F">
            <w:pPr>
              <w:rPr>
                <w:rFonts w:asciiTheme="minorHAnsi" w:hAnsiTheme="minorHAnsi"/>
              </w:rPr>
            </w:pPr>
            <w:r w:rsidRPr="00584296">
              <w:rPr>
                <w:rFonts w:asciiTheme="minorHAnsi" w:hAnsiTheme="minorHAnsi"/>
              </w:rPr>
              <w:t>Bijlage 1</w:t>
            </w:r>
          </w:p>
        </w:tc>
        <w:tc>
          <w:tcPr>
            <w:tcW w:w="6713" w:type="dxa"/>
            <w:shd w:val="clear" w:color="auto" w:fill="EBF0FF"/>
          </w:tcPr>
          <w:p w14:paraId="24F97C3E" w14:textId="12E51805" w:rsidR="00584296" w:rsidRPr="00584296" w:rsidRDefault="00584296" w:rsidP="00686E1F">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584296">
              <w:rPr>
                <w:rFonts w:asciiTheme="minorHAnsi" w:hAnsiTheme="minorHAnsi"/>
              </w:rPr>
              <w:t>Rekenvoorbeelden bepalen bedrijfsomvang.</w:t>
            </w:r>
          </w:p>
        </w:tc>
      </w:tr>
      <w:tr w:rsidR="00584296" w:rsidRPr="00584296" w14:paraId="357F9576" w14:textId="77777777" w:rsidTr="0058429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C6D4F9"/>
          </w:tcPr>
          <w:p w14:paraId="0E4441EC" w14:textId="44BB7428" w:rsidR="00584296" w:rsidRPr="00584296" w:rsidRDefault="00584296" w:rsidP="00686E1F">
            <w:pPr>
              <w:rPr>
                <w:rFonts w:asciiTheme="minorHAnsi" w:hAnsiTheme="minorHAnsi"/>
              </w:rPr>
            </w:pPr>
          </w:p>
        </w:tc>
        <w:tc>
          <w:tcPr>
            <w:tcW w:w="6713" w:type="dxa"/>
            <w:shd w:val="clear" w:color="auto" w:fill="EBF0FF"/>
          </w:tcPr>
          <w:p w14:paraId="6BA1B3E7" w14:textId="79D739C0" w:rsidR="00584296" w:rsidRPr="00584296" w:rsidRDefault="00584296" w:rsidP="00686E1F">
            <w:pPr>
              <w:cnfStyle w:val="000000010000" w:firstRow="0" w:lastRow="0" w:firstColumn="0" w:lastColumn="0" w:oddVBand="0" w:evenVBand="0" w:oddHBand="0" w:evenHBand="1" w:firstRowFirstColumn="0" w:firstRowLastColumn="0" w:lastRowFirstColumn="0" w:lastRowLastColumn="0"/>
              <w:rPr>
                <w:rFonts w:asciiTheme="minorHAnsi" w:hAnsiTheme="minorHAnsi"/>
              </w:rPr>
            </w:pPr>
            <w:r w:rsidRPr="00584296">
              <w:rPr>
                <w:rFonts w:asciiTheme="minorHAnsi" w:hAnsiTheme="minorHAnsi"/>
              </w:rPr>
              <w:t>Overige wijzigingen betreffen redactionele verbeteringen en/of onjuiste interne verwijzingen.</w:t>
            </w:r>
          </w:p>
        </w:tc>
      </w:tr>
    </w:tbl>
    <w:p w14:paraId="2DF24AC4" w14:textId="432AFD85" w:rsidR="0062635D" w:rsidRDefault="0062635D" w:rsidP="00AB555B"/>
    <w:p w14:paraId="634CB99F" w14:textId="00954250" w:rsidR="00584296" w:rsidRDefault="00584296">
      <w:pPr>
        <w:suppressAutoHyphens w:val="0"/>
      </w:pPr>
      <w:r>
        <w:br w:type="page"/>
      </w:r>
    </w:p>
    <w:p w14:paraId="46AE7318" w14:textId="27D27BFD" w:rsidR="00584296" w:rsidRPr="00251B9A" w:rsidRDefault="00584296" w:rsidP="00251B9A">
      <w:pPr>
        <w:pStyle w:val="MUTussenkop"/>
        <w:rPr>
          <w:sz w:val="24"/>
          <w:szCs w:val="24"/>
          <w:lang w:val="nl-NL"/>
        </w:rPr>
      </w:pPr>
      <w:r w:rsidRPr="00251B9A">
        <w:rPr>
          <w:sz w:val="24"/>
          <w:szCs w:val="24"/>
          <w:lang w:val="nl-NL"/>
        </w:rPr>
        <w:t>Wijzigingsoverzicht Handleiding 1.7</w:t>
      </w:r>
    </w:p>
    <w:p w14:paraId="2D82312B" w14:textId="77777777" w:rsidR="00584296" w:rsidRDefault="00584296" w:rsidP="00795B38">
      <w:pPr>
        <w:jc w:val="both"/>
      </w:pPr>
    </w:p>
    <w:p w14:paraId="76A5031A" w14:textId="77777777" w:rsidR="00584296" w:rsidRDefault="00584296" w:rsidP="00795B38">
      <w:pPr>
        <w:jc w:val="both"/>
      </w:pPr>
      <w:r w:rsidRPr="00481F96">
        <w:rPr>
          <w:color w:val="123EB7"/>
        </w:rPr>
        <w:t>Toepasselijkheid van de nieuwe handleiding</w:t>
      </w:r>
    </w:p>
    <w:p w14:paraId="0DC2EAEE" w14:textId="520D45BF" w:rsidR="0062635D" w:rsidRDefault="00686E1F" w:rsidP="00795B38">
      <w:pPr>
        <w:jc w:val="both"/>
      </w:pPr>
      <w:r w:rsidRPr="00686E1F">
        <w:t xml:space="preserve">De Handleiding versie 1.7 </w:t>
      </w:r>
      <w:r w:rsidR="00D13726">
        <w:t>wa</w:t>
      </w:r>
      <w:r w:rsidRPr="00686E1F">
        <w:t>s van toepassing vanaf 1 april 2019. De belangrijkste wijzigingen zijn het verlengen van de periode waarin medewerkers uit de Participatiewet meetellen van drie tot vijf jaar en het meetellen van medewerkers die arbeidsongeschikt zijn geworden bij de Aanvragende organisatie en daar nog (of weer) werkzaam zijn. De belangrijkste wijziging met betrekking tot 30+ is dat ook medewerkers die werkzaam zijn op detacheringsbasis mee kunnen tellen mits ze duurzaam, c.q. minstens zes maanden, en meer dan twee uur per week werkzaam zijn (geweest) voorafgaand aan de peildatum.</w:t>
      </w:r>
    </w:p>
    <w:p w14:paraId="7337190C" w14:textId="23C8DF77" w:rsidR="0062635D" w:rsidRDefault="0062635D" w:rsidP="00AB555B"/>
    <w:tbl>
      <w:tblPr>
        <w:tblStyle w:val="TNO"/>
        <w:tblW w:w="0" w:type="auto"/>
        <w:tblBorders>
          <w:top w:val="single" w:sz="4" w:space="0" w:color="123EB7"/>
          <w:left w:val="single" w:sz="4" w:space="0" w:color="123EB7"/>
          <w:bottom w:val="single" w:sz="4" w:space="0" w:color="123EB7"/>
          <w:right w:val="single" w:sz="4" w:space="0" w:color="123EB7"/>
          <w:insideH w:val="single" w:sz="4" w:space="0" w:color="FFFFFF" w:themeColor="background1"/>
          <w:insideV w:val="single" w:sz="4" w:space="0" w:color="FFFFFF" w:themeColor="background1"/>
        </w:tblBorders>
        <w:tblLook w:val="04A0" w:firstRow="1" w:lastRow="0" w:firstColumn="1" w:lastColumn="0" w:noHBand="0" w:noVBand="1"/>
      </w:tblPr>
      <w:tblGrid>
        <w:gridCol w:w="1555"/>
        <w:gridCol w:w="6713"/>
      </w:tblGrid>
      <w:tr w:rsidR="00686E1F" w:rsidRPr="00686E1F" w14:paraId="7DBDA9AE" w14:textId="77777777" w:rsidTr="00686E1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163445A3" w14:textId="32D9633C" w:rsidR="00686E1F" w:rsidRPr="00686E1F" w:rsidRDefault="00686E1F" w:rsidP="00686E1F">
            <w:pPr>
              <w:rPr>
                <w:rFonts w:asciiTheme="minorHAnsi" w:hAnsiTheme="minorHAnsi"/>
                <w:b/>
                <w:bCs/>
              </w:rPr>
            </w:pPr>
            <w:r w:rsidRPr="00686E1F">
              <w:rPr>
                <w:rFonts w:asciiTheme="minorHAnsi" w:hAnsiTheme="minorHAnsi"/>
                <w:b/>
                <w:bCs/>
              </w:rPr>
              <w:t>Paragraaf in versie 1.6</w:t>
            </w:r>
          </w:p>
        </w:tc>
        <w:tc>
          <w:tcPr>
            <w:tcW w:w="6713"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E60417F" w14:textId="746B7B6C" w:rsidR="00686E1F" w:rsidRPr="00686E1F" w:rsidRDefault="00686E1F" w:rsidP="00686E1F">
            <w:pPr>
              <w:cnfStyle w:val="100000000000" w:firstRow="1" w:lastRow="0" w:firstColumn="0" w:lastColumn="0" w:oddVBand="0" w:evenVBand="0" w:oddHBand="0" w:evenHBand="0" w:firstRowFirstColumn="0" w:firstRowLastColumn="0" w:lastRowFirstColumn="0" w:lastRowLastColumn="0"/>
              <w:rPr>
                <w:rFonts w:asciiTheme="minorHAnsi" w:hAnsiTheme="minorHAnsi"/>
                <w:b/>
                <w:bCs/>
              </w:rPr>
            </w:pPr>
            <w:r w:rsidRPr="00686E1F">
              <w:rPr>
                <w:rFonts w:asciiTheme="minorHAnsi" w:hAnsiTheme="minorHAnsi"/>
                <w:b/>
                <w:bCs/>
              </w:rPr>
              <w:t>Wijziging in versie 1.7</w:t>
            </w:r>
          </w:p>
        </w:tc>
      </w:tr>
      <w:tr w:rsidR="00686E1F" w:rsidRPr="00686E1F" w14:paraId="7C55E3E5" w14:textId="77777777" w:rsidTr="00686E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C6D4F9"/>
          </w:tcPr>
          <w:p w14:paraId="702384D9" w14:textId="0AF159B3" w:rsidR="00686E1F" w:rsidRPr="00686E1F" w:rsidRDefault="00686E1F" w:rsidP="00686E1F">
            <w:pPr>
              <w:rPr>
                <w:rFonts w:asciiTheme="minorHAnsi" w:hAnsiTheme="minorHAnsi"/>
              </w:rPr>
            </w:pPr>
            <w:r w:rsidRPr="00686E1F">
              <w:rPr>
                <w:rFonts w:asciiTheme="minorHAnsi" w:hAnsiTheme="minorHAnsi"/>
              </w:rPr>
              <w:t>2.3</w:t>
            </w:r>
          </w:p>
        </w:tc>
        <w:tc>
          <w:tcPr>
            <w:tcW w:w="6713" w:type="dxa"/>
            <w:shd w:val="clear" w:color="auto" w:fill="EBF0FF"/>
          </w:tcPr>
          <w:p w14:paraId="1DAC76CA" w14:textId="680AE517" w:rsidR="00686E1F" w:rsidRPr="00686E1F" w:rsidRDefault="00686E1F" w:rsidP="00686E1F">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686E1F">
              <w:rPr>
                <w:rFonts w:asciiTheme="minorHAnsi" w:hAnsiTheme="minorHAnsi"/>
              </w:rPr>
              <w:t>Personen die vóór instroom een (</w:t>
            </w:r>
            <w:proofErr w:type="spellStart"/>
            <w:r w:rsidRPr="00686E1F">
              <w:rPr>
                <w:rFonts w:asciiTheme="minorHAnsi" w:hAnsiTheme="minorHAnsi"/>
              </w:rPr>
              <w:t>bijstands</w:t>
            </w:r>
            <w:proofErr w:type="spellEnd"/>
            <w:r w:rsidRPr="00686E1F">
              <w:rPr>
                <w:rFonts w:asciiTheme="minorHAnsi" w:hAnsiTheme="minorHAnsi"/>
              </w:rPr>
              <w:t>)uitkering van een gemeente ontvingen, tellen vanaf het moment van instroom vijf jaar voor de PSO mee in plaats van drie jaar (zo lang ze werkzaam zijn bij de organisatie die de PSO aanvraagt).</w:t>
            </w:r>
          </w:p>
        </w:tc>
      </w:tr>
      <w:tr w:rsidR="00686E1F" w:rsidRPr="00686E1F" w14:paraId="78E8D12D" w14:textId="77777777" w:rsidTr="00686E1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C6D4F9"/>
          </w:tcPr>
          <w:p w14:paraId="0614B118" w14:textId="0503A4FC" w:rsidR="00686E1F" w:rsidRPr="00686E1F" w:rsidRDefault="00686E1F" w:rsidP="00686E1F">
            <w:pPr>
              <w:rPr>
                <w:rFonts w:asciiTheme="minorHAnsi" w:hAnsiTheme="minorHAnsi"/>
              </w:rPr>
            </w:pPr>
            <w:r w:rsidRPr="00686E1F">
              <w:rPr>
                <w:rFonts w:asciiTheme="minorHAnsi" w:hAnsiTheme="minorHAnsi"/>
              </w:rPr>
              <w:t>2.3</w:t>
            </w:r>
          </w:p>
        </w:tc>
        <w:tc>
          <w:tcPr>
            <w:tcW w:w="6713" w:type="dxa"/>
            <w:shd w:val="clear" w:color="auto" w:fill="EBF0FF"/>
          </w:tcPr>
          <w:p w14:paraId="62DAA495" w14:textId="77DD1429" w:rsidR="00686E1F" w:rsidRPr="00686E1F" w:rsidRDefault="00686E1F" w:rsidP="00686E1F">
            <w:pPr>
              <w:cnfStyle w:val="000000010000" w:firstRow="0" w:lastRow="0" w:firstColumn="0" w:lastColumn="0" w:oddVBand="0" w:evenVBand="0" w:oddHBand="0" w:evenHBand="1" w:firstRowFirstColumn="0" w:firstRowLastColumn="0" w:lastRowFirstColumn="0" w:lastRowLastColumn="0"/>
              <w:rPr>
                <w:rFonts w:asciiTheme="minorHAnsi" w:hAnsiTheme="minorHAnsi"/>
              </w:rPr>
            </w:pPr>
            <w:r w:rsidRPr="00686E1F">
              <w:rPr>
                <w:rFonts w:asciiTheme="minorHAnsi" w:hAnsiTheme="minorHAnsi"/>
              </w:rPr>
              <w:t>Medewerkers die arbeidsongeschikt zijn geworden bij de aanvrager en zijn blijven werken bij de PSO-aanvrager of daar weer zijn gaan werken, telden tot versie 1.7 niet mee voor de PSO en tellen vanaf 1 april 2019 wel mee voor de PSO.</w:t>
            </w:r>
          </w:p>
        </w:tc>
      </w:tr>
      <w:tr w:rsidR="00686E1F" w:rsidRPr="00686E1F" w14:paraId="27313E7A" w14:textId="77777777" w:rsidTr="00686E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C6D4F9"/>
          </w:tcPr>
          <w:p w14:paraId="16AD9E84" w14:textId="775B6712" w:rsidR="00686E1F" w:rsidRPr="00686E1F" w:rsidRDefault="00686E1F" w:rsidP="00686E1F">
            <w:pPr>
              <w:rPr>
                <w:rFonts w:asciiTheme="minorHAnsi" w:hAnsiTheme="minorHAnsi"/>
              </w:rPr>
            </w:pPr>
            <w:r w:rsidRPr="00686E1F">
              <w:rPr>
                <w:rFonts w:asciiTheme="minorHAnsi" w:hAnsiTheme="minorHAnsi"/>
              </w:rPr>
              <w:t>2.3</w:t>
            </w:r>
          </w:p>
        </w:tc>
        <w:tc>
          <w:tcPr>
            <w:tcW w:w="6713" w:type="dxa"/>
            <w:shd w:val="clear" w:color="auto" w:fill="EBF0FF"/>
          </w:tcPr>
          <w:p w14:paraId="1DA6E879" w14:textId="0CF9B805" w:rsidR="00686E1F" w:rsidRPr="00686E1F" w:rsidRDefault="00686E1F" w:rsidP="00686E1F">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686E1F">
              <w:rPr>
                <w:rFonts w:asciiTheme="minorHAnsi" w:hAnsiTheme="minorHAnsi"/>
              </w:rPr>
              <w:t xml:space="preserve">Leerlingen die afkomstig zijn van vso/pro (voortgezet speciaal onderwijs of praktijkonderwijs) hebben voortaan gewicht ‘1’, ook als er sprake is van een leerwerkovereenkomst/stage en niet langer 0,5 zoals </w:t>
            </w:r>
            <w:proofErr w:type="spellStart"/>
            <w:r w:rsidRPr="00686E1F">
              <w:rPr>
                <w:rFonts w:asciiTheme="minorHAnsi" w:hAnsiTheme="minorHAnsi"/>
              </w:rPr>
              <w:t>bbl</w:t>
            </w:r>
            <w:proofErr w:type="spellEnd"/>
            <w:r w:rsidRPr="00686E1F">
              <w:rPr>
                <w:rFonts w:asciiTheme="minorHAnsi" w:hAnsiTheme="minorHAnsi"/>
              </w:rPr>
              <w:t>/</w:t>
            </w:r>
            <w:proofErr w:type="spellStart"/>
            <w:r w:rsidRPr="00686E1F">
              <w:rPr>
                <w:rFonts w:asciiTheme="minorHAnsi" w:hAnsiTheme="minorHAnsi"/>
              </w:rPr>
              <w:t>bol’ers</w:t>
            </w:r>
            <w:proofErr w:type="spellEnd"/>
            <w:r w:rsidRPr="00686E1F">
              <w:rPr>
                <w:rFonts w:asciiTheme="minorHAnsi" w:hAnsiTheme="minorHAnsi"/>
              </w:rPr>
              <w:t xml:space="preserve"> op niveau 1.</w:t>
            </w:r>
          </w:p>
        </w:tc>
      </w:tr>
      <w:tr w:rsidR="00686E1F" w:rsidRPr="00686E1F" w14:paraId="1E14B031" w14:textId="77777777" w:rsidTr="00686E1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C6D4F9"/>
          </w:tcPr>
          <w:p w14:paraId="2736A3F7" w14:textId="4E6B5B87" w:rsidR="00686E1F" w:rsidRPr="00686E1F" w:rsidRDefault="00686E1F" w:rsidP="00686E1F">
            <w:pPr>
              <w:rPr>
                <w:rFonts w:asciiTheme="minorHAnsi" w:hAnsiTheme="minorHAnsi"/>
              </w:rPr>
            </w:pPr>
            <w:r w:rsidRPr="00686E1F">
              <w:rPr>
                <w:rFonts w:asciiTheme="minorHAnsi" w:hAnsiTheme="minorHAnsi"/>
              </w:rPr>
              <w:t>Bijlage 2A</w:t>
            </w:r>
          </w:p>
        </w:tc>
        <w:tc>
          <w:tcPr>
            <w:tcW w:w="6713" w:type="dxa"/>
            <w:shd w:val="clear" w:color="auto" w:fill="EBF0FF"/>
          </w:tcPr>
          <w:p w14:paraId="2A922EE3" w14:textId="631562AB" w:rsidR="00686E1F" w:rsidRPr="00686E1F" w:rsidRDefault="00686E1F" w:rsidP="00686E1F">
            <w:pPr>
              <w:cnfStyle w:val="000000010000" w:firstRow="0" w:lastRow="0" w:firstColumn="0" w:lastColumn="0" w:oddVBand="0" w:evenVBand="0" w:oddHBand="0" w:evenHBand="1" w:firstRowFirstColumn="0" w:firstRowLastColumn="0" w:lastRowFirstColumn="0" w:lastRowLastColumn="0"/>
              <w:rPr>
                <w:rFonts w:asciiTheme="minorHAnsi" w:hAnsiTheme="minorHAnsi"/>
              </w:rPr>
            </w:pPr>
            <w:r w:rsidRPr="00686E1F">
              <w:rPr>
                <w:rFonts w:asciiTheme="minorHAnsi" w:hAnsiTheme="minorHAnsi"/>
              </w:rPr>
              <w:t>Naast de eisen dat bij de Aanvragende organisatie minimaal twee fte aan werkzame personen in het peiljaar en minimaal één jaar werkzame medewerkers zijn is de eis toegevoegd dat er twee werkzame personen zijn op de aanvraagdatum.</w:t>
            </w:r>
          </w:p>
          <w:p w14:paraId="6C9C0720" w14:textId="77777777" w:rsidR="00686E1F" w:rsidRPr="00686E1F" w:rsidRDefault="00686E1F" w:rsidP="00686E1F">
            <w:pPr>
              <w:cnfStyle w:val="000000010000" w:firstRow="0" w:lastRow="0" w:firstColumn="0" w:lastColumn="0" w:oddVBand="0" w:evenVBand="0" w:oddHBand="0" w:evenHBand="1" w:firstRowFirstColumn="0" w:firstRowLastColumn="0" w:lastRowFirstColumn="0" w:lastRowLastColumn="0"/>
              <w:rPr>
                <w:rFonts w:asciiTheme="minorHAnsi" w:hAnsiTheme="minorHAnsi"/>
              </w:rPr>
            </w:pPr>
          </w:p>
          <w:p w14:paraId="38CA3783" w14:textId="77777777" w:rsidR="00686E1F" w:rsidRPr="00686E1F" w:rsidRDefault="00686E1F" w:rsidP="00686E1F">
            <w:pPr>
              <w:cnfStyle w:val="000000010000" w:firstRow="0" w:lastRow="0" w:firstColumn="0" w:lastColumn="0" w:oddVBand="0" w:evenVBand="0" w:oddHBand="0" w:evenHBand="1" w:firstRowFirstColumn="0" w:firstRowLastColumn="0" w:lastRowFirstColumn="0" w:lastRowLastColumn="0"/>
              <w:rPr>
                <w:rFonts w:asciiTheme="minorHAnsi" w:hAnsiTheme="minorHAnsi"/>
              </w:rPr>
            </w:pPr>
            <w:r w:rsidRPr="00686E1F">
              <w:rPr>
                <w:rFonts w:asciiTheme="minorHAnsi" w:hAnsiTheme="minorHAnsi"/>
              </w:rPr>
              <w:t>Ook toegevoegd:</w:t>
            </w:r>
          </w:p>
          <w:p w14:paraId="763D05CE" w14:textId="46772591" w:rsidR="00686E1F" w:rsidRPr="00686E1F" w:rsidRDefault="00686E1F" w:rsidP="00686E1F">
            <w:pPr>
              <w:cnfStyle w:val="000000010000" w:firstRow="0" w:lastRow="0" w:firstColumn="0" w:lastColumn="0" w:oddVBand="0" w:evenVBand="0" w:oddHBand="0" w:evenHBand="1" w:firstRowFirstColumn="0" w:firstRowLastColumn="0" w:lastRowFirstColumn="0" w:lastRowLastColumn="0"/>
              <w:rPr>
                <w:rFonts w:asciiTheme="minorHAnsi" w:hAnsiTheme="minorHAnsi"/>
              </w:rPr>
            </w:pPr>
            <w:r w:rsidRPr="00686E1F">
              <w:rPr>
                <w:rFonts w:asciiTheme="minorHAnsi" w:hAnsiTheme="minorHAnsi"/>
              </w:rPr>
              <w:t>PSO-Nederland behoudt zich het recht voor om bedrijven die weliswaar feitelijk aan de criteria voor de PSO voldoen, maar door hun productie, werkwijze of anderszins de goede naam van PSO en/of het socialer ondernemen zouden kunnen schaden, geen PSO-certificaat toe te kennen.</w:t>
            </w:r>
          </w:p>
        </w:tc>
      </w:tr>
      <w:tr w:rsidR="00686E1F" w:rsidRPr="00686E1F" w14:paraId="1B398618" w14:textId="77777777" w:rsidTr="00686E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C6D4F9"/>
          </w:tcPr>
          <w:p w14:paraId="1AB80120" w14:textId="4BF53221" w:rsidR="00686E1F" w:rsidRPr="00686E1F" w:rsidRDefault="00686E1F" w:rsidP="00686E1F">
            <w:pPr>
              <w:rPr>
                <w:rFonts w:asciiTheme="minorHAnsi" w:hAnsiTheme="minorHAnsi"/>
              </w:rPr>
            </w:pPr>
            <w:r w:rsidRPr="00686E1F">
              <w:rPr>
                <w:rFonts w:asciiTheme="minorHAnsi" w:hAnsiTheme="minorHAnsi"/>
              </w:rPr>
              <w:t>Bijlage 4B</w:t>
            </w:r>
          </w:p>
        </w:tc>
        <w:tc>
          <w:tcPr>
            <w:tcW w:w="6713" w:type="dxa"/>
            <w:shd w:val="clear" w:color="auto" w:fill="EBF0FF"/>
          </w:tcPr>
          <w:p w14:paraId="200FDA61" w14:textId="63E917A5" w:rsidR="00686E1F" w:rsidRPr="00686E1F" w:rsidRDefault="00686E1F" w:rsidP="00686E1F">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686E1F">
              <w:rPr>
                <w:rFonts w:asciiTheme="minorHAnsi" w:hAnsiTheme="minorHAnsi"/>
              </w:rPr>
              <w:t xml:space="preserve">Personen die op detacherings- of andere </w:t>
            </w:r>
            <w:proofErr w:type="spellStart"/>
            <w:r w:rsidRPr="00686E1F">
              <w:rPr>
                <w:rFonts w:asciiTheme="minorHAnsi" w:hAnsiTheme="minorHAnsi"/>
              </w:rPr>
              <w:t>flex</w:t>
            </w:r>
            <w:proofErr w:type="spellEnd"/>
            <w:r w:rsidRPr="00686E1F">
              <w:rPr>
                <w:rFonts w:asciiTheme="minorHAnsi" w:hAnsiTheme="minorHAnsi"/>
              </w:rPr>
              <w:t>-basis werkzaam zijn bij de Aanvragende organisatie tellen vanaf 1 april 2019 wel mee voor de berekening van de 30+ (</w:t>
            </w:r>
            <w:proofErr w:type="spellStart"/>
            <w:r w:rsidRPr="00686E1F">
              <w:rPr>
                <w:rFonts w:asciiTheme="minorHAnsi" w:hAnsiTheme="minorHAnsi"/>
              </w:rPr>
              <w:t>Aw</w:t>
            </w:r>
            <w:proofErr w:type="spellEnd"/>
            <w:r w:rsidRPr="00686E1F">
              <w:rPr>
                <w:rFonts w:asciiTheme="minorHAnsi" w:hAnsiTheme="minorHAnsi"/>
              </w:rPr>
              <w:t>-) score. Ze tellen vanaf dan ook mee voor de bepaling van het totaal aantal fte bij de bepaling van de 30+ (</w:t>
            </w:r>
            <w:proofErr w:type="spellStart"/>
            <w:r w:rsidRPr="00686E1F">
              <w:rPr>
                <w:rFonts w:asciiTheme="minorHAnsi" w:hAnsiTheme="minorHAnsi"/>
              </w:rPr>
              <w:t>Aw</w:t>
            </w:r>
            <w:proofErr w:type="spellEnd"/>
            <w:r w:rsidRPr="00686E1F">
              <w:rPr>
                <w:rFonts w:asciiTheme="minorHAnsi" w:hAnsiTheme="minorHAnsi"/>
              </w:rPr>
              <w:t>-) score. Om mee te mogen tellen dient de gewerkte periode voorafgaand aan de peildatum minstens zes maanden te zijn en het aantal gewerkte uren minstens twee uur per week. Om in aanmerking te kunnen komen voor een 30+ certificaat dient minimaal een vijfde van de (ondergrens van minimaal) 30% ingevuld te zijn door werknemers met een reguliere arbeidsovereenkomst.</w:t>
            </w:r>
          </w:p>
        </w:tc>
      </w:tr>
      <w:tr w:rsidR="00686E1F" w:rsidRPr="00686E1F" w14:paraId="16A21C71" w14:textId="77777777" w:rsidTr="00686E1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C6D4F9"/>
          </w:tcPr>
          <w:p w14:paraId="08DA0BCE" w14:textId="1CC92FB7" w:rsidR="00686E1F" w:rsidRPr="00686E1F" w:rsidRDefault="00686E1F" w:rsidP="00686E1F">
            <w:pPr>
              <w:rPr>
                <w:rFonts w:asciiTheme="minorHAnsi" w:hAnsiTheme="minorHAnsi"/>
              </w:rPr>
            </w:pPr>
          </w:p>
        </w:tc>
        <w:tc>
          <w:tcPr>
            <w:tcW w:w="6713" w:type="dxa"/>
            <w:shd w:val="clear" w:color="auto" w:fill="EBF0FF"/>
          </w:tcPr>
          <w:p w14:paraId="3003A372" w14:textId="37DB923D" w:rsidR="00686E1F" w:rsidRPr="00686E1F" w:rsidRDefault="00686E1F" w:rsidP="00686E1F">
            <w:pPr>
              <w:cnfStyle w:val="000000010000" w:firstRow="0" w:lastRow="0" w:firstColumn="0" w:lastColumn="0" w:oddVBand="0" w:evenVBand="0" w:oddHBand="0" w:evenHBand="1" w:firstRowFirstColumn="0" w:firstRowLastColumn="0" w:lastRowFirstColumn="0" w:lastRowLastColumn="0"/>
              <w:rPr>
                <w:rFonts w:asciiTheme="minorHAnsi" w:hAnsiTheme="minorHAnsi"/>
              </w:rPr>
            </w:pPr>
            <w:r w:rsidRPr="00686E1F">
              <w:rPr>
                <w:rFonts w:asciiTheme="minorHAnsi" w:hAnsiTheme="minorHAnsi"/>
              </w:rPr>
              <w:t>Overige wijzigingen betreffen redactionele verbeteringen en/of onjuiste interne verwijzingen.</w:t>
            </w:r>
          </w:p>
        </w:tc>
      </w:tr>
    </w:tbl>
    <w:p w14:paraId="6C31A6AE" w14:textId="47D441DE" w:rsidR="0062635D" w:rsidRDefault="0062635D" w:rsidP="00AB555B"/>
    <w:p w14:paraId="34EFC7C7" w14:textId="6DCFE6DF" w:rsidR="0062635D" w:rsidRDefault="0062635D" w:rsidP="00AB555B"/>
    <w:p w14:paraId="5BD8E116" w14:textId="18AEB745" w:rsidR="00686E1F" w:rsidRDefault="00686E1F">
      <w:pPr>
        <w:suppressAutoHyphens w:val="0"/>
      </w:pPr>
      <w:r>
        <w:br w:type="page"/>
      </w:r>
    </w:p>
    <w:p w14:paraId="71C14F65" w14:textId="4EE9A3F6" w:rsidR="00686E1F" w:rsidRPr="00251B9A" w:rsidRDefault="00686E1F" w:rsidP="00251B9A">
      <w:pPr>
        <w:pStyle w:val="MUTussenkop"/>
        <w:rPr>
          <w:sz w:val="24"/>
          <w:szCs w:val="24"/>
          <w:lang w:val="nl-NL"/>
        </w:rPr>
      </w:pPr>
      <w:r w:rsidRPr="00251B9A">
        <w:rPr>
          <w:sz w:val="24"/>
          <w:szCs w:val="24"/>
          <w:lang w:val="nl-NL"/>
        </w:rPr>
        <w:t>Wijzigingsoverzicht Handleiding 1.8</w:t>
      </w:r>
    </w:p>
    <w:p w14:paraId="200FB99C" w14:textId="77777777" w:rsidR="00686E1F" w:rsidRDefault="00686E1F" w:rsidP="00795B38">
      <w:pPr>
        <w:jc w:val="both"/>
      </w:pPr>
    </w:p>
    <w:p w14:paraId="165064B9" w14:textId="77777777" w:rsidR="00686E1F" w:rsidRDefault="00686E1F" w:rsidP="00795B38">
      <w:pPr>
        <w:jc w:val="both"/>
      </w:pPr>
      <w:r w:rsidRPr="00481F96">
        <w:rPr>
          <w:color w:val="123EB7"/>
        </w:rPr>
        <w:t>Toepasselijkheid van de nieuwe handleiding</w:t>
      </w:r>
    </w:p>
    <w:p w14:paraId="71A88322" w14:textId="5797ED74" w:rsidR="0062635D" w:rsidRDefault="00686E1F" w:rsidP="00795B38">
      <w:pPr>
        <w:jc w:val="both"/>
      </w:pPr>
      <w:r w:rsidRPr="00686E1F">
        <w:t xml:space="preserve">De Handleiding versie 1.8 </w:t>
      </w:r>
      <w:r w:rsidR="00D13726">
        <w:t>wa</w:t>
      </w:r>
      <w:r w:rsidRPr="00686E1F">
        <w:t>s van toepassing vanaf 1 april 2020. De belangrijkste wijziging is dat de Aspirant-status eenmalig verlengd mag worden (na toetsing door de auditor van de nieuwe PSO-aanvraag).</w:t>
      </w:r>
    </w:p>
    <w:p w14:paraId="001A5111" w14:textId="0CA4A04B" w:rsidR="0062635D" w:rsidRDefault="0062635D" w:rsidP="00AB555B"/>
    <w:tbl>
      <w:tblPr>
        <w:tblStyle w:val="TNO"/>
        <w:tblW w:w="0" w:type="auto"/>
        <w:tblBorders>
          <w:top w:val="single" w:sz="4" w:space="0" w:color="123EB7"/>
          <w:left w:val="single" w:sz="4" w:space="0" w:color="123EB7"/>
          <w:bottom w:val="single" w:sz="4" w:space="0" w:color="123EB7"/>
          <w:right w:val="single" w:sz="4" w:space="0" w:color="123EB7"/>
          <w:insideH w:val="single" w:sz="4" w:space="0" w:color="FFFFFF" w:themeColor="background1"/>
          <w:insideV w:val="single" w:sz="4" w:space="0" w:color="FFFFFF" w:themeColor="background1"/>
        </w:tblBorders>
        <w:tblLook w:val="04A0" w:firstRow="1" w:lastRow="0" w:firstColumn="1" w:lastColumn="0" w:noHBand="0" w:noVBand="1"/>
      </w:tblPr>
      <w:tblGrid>
        <w:gridCol w:w="1555"/>
        <w:gridCol w:w="6713"/>
      </w:tblGrid>
      <w:tr w:rsidR="00686E1F" w:rsidRPr="00686E1F" w14:paraId="2EC1329A" w14:textId="77777777" w:rsidTr="00686E1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03F3403" w14:textId="3F037168" w:rsidR="00686E1F" w:rsidRPr="00686E1F" w:rsidRDefault="00686E1F" w:rsidP="00686E1F">
            <w:pPr>
              <w:rPr>
                <w:rFonts w:asciiTheme="minorHAnsi" w:hAnsiTheme="minorHAnsi"/>
                <w:b/>
                <w:bCs/>
              </w:rPr>
            </w:pPr>
            <w:r w:rsidRPr="00686E1F">
              <w:rPr>
                <w:rFonts w:asciiTheme="minorHAnsi" w:hAnsiTheme="minorHAnsi"/>
                <w:b/>
                <w:bCs/>
              </w:rPr>
              <w:t>Paragraaf in versie 1.</w:t>
            </w:r>
            <w:r>
              <w:rPr>
                <w:rFonts w:asciiTheme="minorHAnsi" w:hAnsiTheme="minorHAnsi"/>
                <w:b/>
                <w:bCs/>
              </w:rPr>
              <w:t>7</w:t>
            </w:r>
          </w:p>
        </w:tc>
        <w:tc>
          <w:tcPr>
            <w:tcW w:w="6713"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3BB2D2F" w14:textId="7F83F7E5" w:rsidR="00686E1F" w:rsidRPr="00686E1F" w:rsidRDefault="00686E1F" w:rsidP="00686E1F">
            <w:pPr>
              <w:cnfStyle w:val="100000000000" w:firstRow="1" w:lastRow="0" w:firstColumn="0" w:lastColumn="0" w:oddVBand="0" w:evenVBand="0" w:oddHBand="0" w:evenHBand="0" w:firstRowFirstColumn="0" w:firstRowLastColumn="0" w:lastRowFirstColumn="0" w:lastRowLastColumn="0"/>
              <w:rPr>
                <w:rFonts w:asciiTheme="minorHAnsi" w:hAnsiTheme="minorHAnsi"/>
                <w:b/>
                <w:bCs/>
              </w:rPr>
            </w:pPr>
            <w:r w:rsidRPr="00686E1F">
              <w:rPr>
                <w:rFonts w:asciiTheme="minorHAnsi" w:hAnsiTheme="minorHAnsi"/>
                <w:b/>
                <w:bCs/>
              </w:rPr>
              <w:t>Wijziging in versie 1.</w:t>
            </w:r>
            <w:r>
              <w:rPr>
                <w:rFonts w:asciiTheme="minorHAnsi" w:hAnsiTheme="minorHAnsi"/>
                <w:b/>
                <w:bCs/>
              </w:rPr>
              <w:t>8</w:t>
            </w:r>
          </w:p>
        </w:tc>
      </w:tr>
      <w:tr w:rsidR="00686E1F" w:rsidRPr="00686E1F" w14:paraId="462CF28D" w14:textId="77777777" w:rsidTr="00686E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C6D4F9"/>
          </w:tcPr>
          <w:p w14:paraId="44BEFF35" w14:textId="10A794F2" w:rsidR="00686E1F" w:rsidRPr="00686E1F" w:rsidRDefault="00686E1F" w:rsidP="00686E1F">
            <w:pPr>
              <w:rPr>
                <w:rFonts w:ascii="FS Me Pro Light" w:hAnsi="FS Me Pro Light"/>
              </w:rPr>
            </w:pPr>
            <w:r w:rsidRPr="00686E1F">
              <w:rPr>
                <w:rFonts w:ascii="FS Me Pro Light" w:hAnsi="FS Me Pro Light"/>
              </w:rPr>
              <w:t>1.4</w:t>
            </w:r>
          </w:p>
        </w:tc>
        <w:tc>
          <w:tcPr>
            <w:tcW w:w="6713" w:type="dxa"/>
            <w:shd w:val="clear" w:color="auto" w:fill="EBF0FF"/>
          </w:tcPr>
          <w:p w14:paraId="6E51761C" w14:textId="0809B028" w:rsidR="00686E1F" w:rsidRPr="00686E1F" w:rsidRDefault="00686E1F" w:rsidP="00686E1F">
            <w:pPr>
              <w:cnfStyle w:val="000000100000" w:firstRow="0" w:lastRow="0" w:firstColumn="0" w:lastColumn="0" w:oddVBand="0" w:evenVBand="0" w:oddHBand="1" w:evenHBand="0" w:firstRowFirstColumn="0" w:firstRowLastColumn="0" w:lastRowFirstColumn="0" w:lastRowLastColumn="0"/>
              <w:rPr>
                <w:rFonts w:ascii="FS Me Pro Light" w:hAnsi="FS Me Pro Light"/>
              </w:rPr>
            </w:pPr>
            <w:r w:rsidRPr="00686E1F">
              <w:rPr>
                <w:rFonts w:ascii="FS Me Pro Light" w:hAnsi="FS Me Pro Light"/>
              </w:rPr>
              <w:t>Tot versie 1.8 kon een Aspirant-status niet verlengd worden. Vanaf versie 1.8 kan de Aspirant-status eenmalig verlengd worden op basis van een nieuw rapport en advies van de auditor.</w:t>
            </w:r>
          </w:p>
        </w:tc>
      </w:tr>
      <w:tr w:rsidR="00686E1F" w:rsidRPr="00686E1F" w14:paraId="369B46AA" w14:textId="77777777" w:rsidTr="00686E1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C6D4F9"/>
          </w:tcPr>
          <w:p w14:paraId="4561F818" w14:textId="76B79065" w:rsidR="00686E1F" w:rsidRPr="00686E1F" w:rsidRDefault="00686E1F" w:rsidP="00686E1F">
            <w:pPr>
              <w:rPr>
                <w:rFonts w:ascii="FS Me Pro Light" w:hAnsi="FS Me Pro Light"/>
              </w:rPr>
            </w:pPr>
            <w:r w:rsidRPr="00686E1F">
              <w:rPr>
                <w:rFonts w:ascii="FS Me Pro Light" w:hAnsi="FS Me Pro Light"/>
              </w:rPr>
              <w:t>2.3</w:t>
            </w:r>
          </w:p>
        </w:tc>
        <w:tc>
          <w:tcPr>
            <w:tcW w:w="6713" w:type="dxa"/>
            <w:shd w:val="clear" w:color="auto" w:fill="EBF0FF"/>
          </w:tcPr>
          <w:p w14:paraId="5A7787A2" w14:textId="7B2B76C9" w:rsidR="00686E1F" w:rsidRPr="00686E1F" w:rsidRDefault="00686E1F" w:rsidP="00686E1F">
            <w:pPr>
              <w:cnfStyle w:val="000000010000" w:firstRow="0" w:lastRow="0" w:firstColumn="0" w:lastColumn="0" w:oddVBand="0" w:evenVBand="0" w:oddHBand="0" w:evenHBand="1" w:firstRowFirstColumn="0" w:firstRowLastColumn="0" w:lastRowFirstColumn="0" w:lastRowLastColumn="0"/>
              <w:rPr>
                <w:rFonts w:ascii="FS Me Pro Light" w:hAnsi="FS Me Pro Light"/>
              </w:rPr>
            </w:pPr>
            <w:r w:rsidRPr="00686E1F">
              <w:rPr>
                <w:rFonts w:ascii="FS Me Pro Light" w:hAnsi="FS Me Pro Light"/>
              </w:rPr>
              <w:t xml:space="preserve">Aanscherping van een te ruime formulering in versie 1.7: Daarmee gelijkgesteld zijn de overige doelgroepen waarvoor de gemeenten verantwoordelijk zijn voor de re-integratie naar arbeid met name </w:t>
            </w:r>
            <w:proofErr w:type="spellStart"/>
            <w:r w:rsidRPr="00686E1F">
              <w:rPr>
                <w:rFonts w:ascii="FS Me Pro Light" w:hAnsi="FS Me Pro Light"/>
              </w:rPr>
              <w:t>NUG’gers</w:t>
            </w:r>
            <w:proofErr w:type="spellEnd"/>
            <w:r w:rsidRPr="00686E1F">
              <w:rPr>
                <w:rFonts w:ascii="FS Me Pro Light" w:hAnsi="FS Me Pro Light"/>
              </w:rPr>
              <w:t xml:space="preserve"> (niet-uitkeringsgerechtigheden) die door de gemeente voorgedragen worden als doelgroep voor de invulling van een SROI-verplichting en statushouders die werkzaam zijn bij de Aanvragende organisatie.</w:t>
            </w:r>
          </w:p>
        </w:tc>
      </w:tr>
      <w:tr w:rsidR="00686E1F" w:rsidRPr="00686E1F" w14:paraId="138B2722" w14:textId="77777777" w:rsidTr="00686E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C6D4F9"/>
          </w:tcPr>
          <w:p w14:paraId="7DF2C869" w14:textId="4D790636" w:rsidR="00686E1F" w:rsidRPr="00686E1F" w:rsidRDefault="00686E1F" w:rsidP="00686E1F">
            <w:pPr>
              <w:rPr>
                <w:rFonts w:ascii="FS Me Pro Light" w:hAnsi="FS Me Pro Light"/>
              </w:rPr>
            </w:pPr>
            <w:r w:rsidRPr="00686E1F">
              <w:rPr>
                <w:rFonts w:ascii="FS Me Pro Light" w:hAnsi="FS Me Pro Light"/>
              </w:rPr>
              <w:t>2.3</w:t>
            </w:r>
          </w:p>
        </w:tc>
        <w:tc>
          <w:tcPr>
            <w:tcW w:w="6713" w:type="dxa"/>
            <w:shd w:val="clear" w:color="auto" w:fill="EBF0FF"/>
          </w:tcPr>
          <w:p w14:paraId="65FF707C" w14:textId="36F035F0" w:rsidR="00686E1F" w:rsidRPr="00686E1F" w:rsidRDefault="00686E1F" w:rsidP="00686E1F">
            <w:pPr>
              <w:cnfStyle w:val="000000100000" w:firstRow="0" w:lastRow="0" w:firstColumn="0" w:lastColumn="0" w:oddVBand="0" w:evenVBand="0" w:oddHBand="1" w:evenHBand="0" w:firstRowFirstColumn="0" w:firstRowLastColumn="0" w:lastRowFirstColumn="0" w:lastRowLastColumn="0"/>
              <w:rPr>
                <w:rFonts w:ascii="FS Me Pro Light" w:hAnsi="FS Me Pro Light"/>
              </w:rPr>
            </w:pPr>
            <w:r w:rsidRPr="00686E1F">
              <w:rPr>
                <w:rFonts w:ascii="FS Me Pro Light" w:hAnsi="FS Me Pro Light"/>
              </w:rPr>
              <w:t xml:space="preserve">Onder voorwaarden kunnen vrijwilligers ook meetellen als personen uit de PSO-doelgroep (en als ze meetellen als PSO-doelgroep tellen deze personen ook mee bij het bepalen van de bedrijfsomvang). </w:t>
            </w:r>
          </w:p>
        </w:tc>
      </w:tr>
      <w:tr w:rsidR="00686E1F" w:rsidRPr="00686E1F" w14:paraId="705DED59" w14:textId="77777777" w:rsidTr="00686E1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C6D4F9"/>
          </w:tcPr>
          <w:p w14:paraId="5C68EDE9" w14:textId="3851F661" w:rsidR="00686E1F" w:rsidRPr="00686E1F" w:rsidRDefault="00686E1F" w:rsidP="00686E1F">
            <w:pPr>
              <w:rPr>
                <w:rFonts w:ascii="FS Me Pro Light" w:hAnsi="FS Me Pro Light"/>
              </w:rPr>
            </w:pPr>
            <w:r w:rsidRPr="00686E1F">
              <w:rPr>
                <w:rFonts w:ascii="FS Me Pro Light" w:hAnsi="FS Me Pro Light"/>
              </w:rPr>
              <w:t>2.6.2</w:t>
            </w:r>
          </w:p>
        </w:tc>
        <w:tc>
          <w:tcPr>
            <w:tcW w:w="6713" w:type="dxa"/>
            <w:shd w:val="clear" w:color="auto" w:fill="EBF0FF"/>
          </w:tcPr>
          <w:p w14:paraId="5D1100F0" w14:textId="3B65B7F0" w:rsidR="00686E1F" w:rsidRPr="00686E1F" w:rsidRDefault="00686E1F" w:rsidP="00686E1F">
            <w:pPr>
              <w:cnfStyle w:val="000000010000" w:firstRow="0" w:lastRow="0" w:firstColumn="0" w:lastColumn="0" w:oddVBand="0" w:evenVBand="0" w:oddHBand="0" w:evenHBand="1" w:firstRowFirstColumn="0" w:firstRowLastColumn="0" w:lastRowFirstColumn="0" w:lastRowLastColumn="0"/>
              <w:rPr>
                <w:rFonts w:ascii="FS Me Pro Light" w:hAnsi="FS Me Pro Light"/>
              </w:rPr>
            </w:pPr>
            <w:r w:rsidRPr="00686E1F">
              <w:rPr>
                <w:rFonts w:ascii="FS Me Pro Light" w:hAnsi="FS Me Pro Light"/>
              </w:rPr>
              <w:t>Met ingang van (eventueel in de loop van) versie 1.8 wordt de mogelijkheid geboden bij een PSO-aanvraag dat een Aanvragende organisatie de omzet vermeldt die na toetsing door de auditor verwerkt wordt in de PSO-marktplaats.</w:t>
            </w:r>
          </w:p>
        </w:tc>
      </w:tr>
      <w:tr w:rsidR="00686E1F" w:rsidRPr="00686E1F" w14:paraId="4EC33562" w14:textId="77777777" w:rsidTr="00686E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C6D4F9"/>
          </w:tcPr>
          <w:p w14:paraId="5E675A54" w14:textId="4A9BE567" w:rsidR="00686E1F" w:rsidRPr="00686E1F" w:rsidRDefault="00686E1F" w:rsidP="00686E1F">
            <w:pPr>
              <w:rPr>
                <w:rFonts w:ascii="FS Me Pro Light" w:hAnsi="FS Me Pro Light"/>
              </w:rPr>
            </w:pPr>
          </w:p>
        </w:tc>
        <w:tc>
          <w:tcPr>
            <w:tcW w:w="6713" w:type="dxa"/>
            <w:shd w:val="clear" w:color="auto" w:fill="EBF0FF"/>
          </w:tcPr>
          <w:p w14:paraId="3E01310B" w14:textId="484E3DB7" w:rsidR="00686E1F" w:rsidRPr="00686E1F" w:rsidRDefault="00686E1F" w:rsidP="00686E1F">
            <w:pPr>
              <w:cnfStyle w:val="000000100000" w:firstRow="0" w:lastRow="0" w:firstColumn="0" w:lastColumn="0" w:oddVBand="0" w:evenVBand="0" w:oddHBand="1" w:evenHBand="0" w:firstRowFirstColumn="0" w:firstRowLastColumn="0" w:lastRowFirstColumn="0" w:lastRowLastColumn="0"/>
              <w:rPr>
                <w:rFonts w:ascii="FS Me Pro Light" w:hAnsi="FS Me Pro Light"/>
              </w:rPr>
            </w:pPr>
            <w:r w:rsidRPr="00686E1F">
              <w:rPr>
                <w:rFonts w:ascii="FS Me Pro Light" w:hAnsi="FS Me Pro Light"/>
              </w:rPr>
              <w:t>Overige wijzigingen betreffen redactionele verbeteringen en/of onjuiste interne verwijzingen.</w:t>
            </w:r>
          </w:p>
        </w:tc>
      </w:tr>
    </w:tbl>
    <w:p w14:paraId="22A609AF" w14:textId="7CD0FA3C" w:rsidR="0062635D" w:rsidRDefault="0062635D" w:rsidP="00AB555B"/>
    <w:p w14:paraId="781CC236" w14:textId="0DA53818" w:rsidR="00686E1F" w:rsidRDefault="00686E1F">
      <w:pPr>
        <w:suppressAutoHyphens w:val="0"/>
      </w:pPr>
      <w:r>
        <w:br w:type="page"/>
      </w:r>
    </w:p>
    <w:p w14:paraId="06C2BFA2" w14:textId="092163C0" w:rsidR="00686E1F" w:rsidRPr="00251B9A" w:rsidRDefault="00686E1F" w:rsidP="00251B9A">
      <w:pPr>
        <w:pStyle w:val="MUTussenkop"/>
        <w:rPr>
          <w:sz w:val="24"/>
          <w:szCs w:val="24"/>
          <w:lang w:val="nl-NL"/>
        </w:rPr>
      </w:pPr>
      <w:r w:rsidRPr="00251B9A">
        <w:rPr>
          <w:sz w:val="24"/>
          <w:szCs w:val="24"/>
          <w:lang w:val="nl-NL"/>
        </w:rPr>
        <w:t>Wijzigingsoverzicht Handleiding 1.9</w:t>
      </w:r>
    </w:p>
    <w:p w14:paraId="783E61AC" w14:textId="77777777" w:rsidR="00686E1F" w:rsidRDefault="00686E1F" w:rsidP="00795B38">
      <w:pPr>
        <w:jc w:val="both"/>
      </w:pPr>
    </w:p>
    <w:p w14:paraId="0C35F531" w14:textId="77777777" w:rsidR="00686E1F" w:rsidRDefault="00686E1F" w:rsidP="00795B38">
      <w:pPr>
        <w:jc w:val="both"/>
      </w:pPr>
      <w:r w:rsidRPr="00481F96">
        <w:rPr>
          <w:color w:val="123EB7"/>
        </w:rPr>
        <w:t>Toepasselijkheid van de nieuwe handleiding</w:t>
      </w:r>
    </w:p>
    <w:p w14:paraId="576AA0F0" w14:textId="57854145" w:rsidR="00584296" w:rsidRDefault="00686E1F" w:rsidP="00795B38">
      <w:pPr>
        <w:jc w:val="both"/>
      </w:pPr>
      <w:r w:rsidRPr="00686E1F">
        <w:t xml:space="preserve">De Handleiding versie 1.9 </w:t>
      </w:r>
      <w:r w:rsidR="00D13726">
        <w:t>wa</w:t>
      </w:r>
      <w:r w:rsidRPr="00686E1F">
        <w:t xml:space="preserve">s van toepassing vanaf 1 april 2021. De belangrijkste wijzigingen zijn dat de Aspirant-status tweemaal verlengd mag worden (na toetsing door de auditor van de nieuwe PSO-aanvraag) en dat </w:t>
      </w:r>
      <w:proofErr w:type="spellStart"/>
      <w:r w:rsidRPr="00686E1F">
        <w:t>bbl-ers</w:t>
      </w:r>
      <w:proofErr w:type="spellEnd"/>
      <w:r w:rsidRPr="00686E1F">
        <w:t xml:space="preserve"> en bol-</w:t>
      </w:r>
      <w:proofErr w:type="spellStart"/>
      <w:r w:rsidRPr="00686E1F">
        <w:t>ers</w:t>
      </w:r>
      <w:proofErr w:type="spellEnd"/>
      <w:r w:rsidRPr="00686E1F">
        <w:t xml:space="preserve"> niveau 3 en 4 met een stage/leerwerkplek ook meetellen als PSO-doelgroep en dat de gewichten voor </w:t>
      </w:r>
      <w:proofErr w:type="spellStart"/>
      <w:r w:rsidRPr="00686E1F">
        <w:t>bbl</w:t>
      </w:r>
      <w:proofErr w:type="spellEnd"/>
      <w:r w:rsidRPr="00686E1F">
        <w:t>/bol niveau 1 en 2 verhoogd zijn.</w:t>
      </w:r>
    </w:p>
    <w:p w14:paraId="7631529B" w14:textId="5D3B04BC" w:rsidR="00584296" w:rsidRDefault="00584296" w:rsidP="00AB555B"/>
    <w:tbl>
      <w:tblPr>
        <w:tblStyle w:val="TNO"/>
        <w:tblW w:w="0" w:type="auto"/>
        <w:tblBorders>
          <w:top w:val="single" w:sz="4" w:space="0" w:color="123EB7"/>
          <w:left w:val="single" w:sz="4" w:space="0" w:color="123EB7"/>
          <w:bottom w:val="single" w:sz="4" w:space="0" w:color="123EB7"/>
          <w:right w:val="single" w:sz="4" w:space="0" w:color="123EB7"/>
          <w:insideH w:val="single" w:sz="4" w:space="0" w:color="FFFFFF" w:themeColor="background1"/>
          <w:insideV w:val="single" w:sz="4" w:space="0" w:color="FFFFFF" w:themeColor="background1"/>
        </w:tblBorders>
        <w:tblLook w:val="04A0" w:firstRow="1" w:lastRow="0" w:firstColumn="1" w:lastColumn="0" w:noHBand="0" w:noVBand="1"/>
      </w:tblPr>
      <w:tblGrid>
        <w:gridCol w:w="1555"/>
        <w:gridCol w:w="6713"/>
      </w:tblGrid>
      <w:tr w:rsidR="00686E1F" w:rsidRPr="00686E1F" w14:paraId="5DB1D7BF" w14:textId="77777777" w:rsidTr="00686E1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56DC4CD" w14:textId="68D2B60F" w:rsidR="00686E1F" w:rsidRPr="00686E1F" w:rsidRDefault="00686E1F" w:rsidP="00686E1F">
            <w:pPr>
              <w:rPr>
                <w:rFonts w:asciiTheme="minorHAnsi" w:hAnsiTheme="minorHAnsi"/>
                <w:b/>
                <w:bCs/>
              </w:rPr>
            </w:pPr>
            <w:r w:rsidRPr="00686E1F">
              <w:rPr>
                <w:rFonts w:asciiTheme="minorHAnsi" w:hAnsiTheme="minorHAnsi"/>
                <w:b/>
                <w:bCs/>
              </w:rPr>
              <w:t>Paragraaf in versie 1.</w:t>
            </w:r>
            <w:r>
              <w:rPr>
                <w:rFonts w:asciiTheme="minorHAnsi" w:hAnsiTheme="minorHAnsi"/>
                <w:b/>
                <w:bCs/>
              </w:rPr>
              <w:t>8</w:t>
            </w:r>
          </w:p>
        </w:tc>
        <w:tc>
          <w:tcPr>
            <w:tcW w:w="6713"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F23DBBE" w14:textId="559FFD7A" w:rsidR="00686E1F" w:rsidRPr="00686E1F" w:rsidRDefault="00686E1F" w:rsidP="00686E1F">
            <w:pPr>
              <w:cnfStyle w:val="100000000000" w:firstRow="1" w:lastRow="0" w:firstColumn="0" w:lastColumn="0" w:oddVBand="0" w:evenVBand="0" w:oddHBand="0" w:evenHBand="0" w:firstRowFirstColumn="0" w:firstRowLastColumn="0" w:lastRowFirstColumn="0" w:lastRowLastColumn="0"/>
              <w:rPr>
                <w:rFonts w:asciiTheme="minorHAnsi" w:hAnsiTheme="minorHAnsi"/>
                <w:b/>
                <w:bCs/>
              </w:rPr>
            </w:pPr>
            <w:r w:rsidRPr="00686E1F">
              <w:rPr>
                <w:rFonts w:asciiTheme="minorHAnsi" w:hAnsiTheme="minorHAnsi"/>
                <w:b/>
                <w:bCs/>
              </w:rPr>
              <w:t>Wijziging in versie 1.</w:t>
            </w:r>
            <w:r>
              <w:rPr>
                <w:rFonts w:asciiTheme="minorHAnsi" w:hAnsiTheme="minorHAnsi"/>
                <w:b/>
                <w:bCs/>
              </w:rPr>
              <w:t>9</w:t>
            </w:r>
          </w:p>
        </w:tc>
      </w:tr>
      <w:tr w:rsidR="00686E1F" w:rsidRPr="00686E1F" w14:paraId="6B04018A" w14:textId="77777777" w:rsidTr="00686E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C6D4F9"/>
          </w:tcPr>
          <w:p w14:paraId="0AAE9E6B" w14:textId="4B1299F3" w:rsidR="00686E1F" w:rsidRPr="00686E1F" w:rsidRDefault="00686E1F" w:rsidP="00686E1F">
            <w:pPr>
              <w:rPr>
                <w:rFonts w:asciiTheme="minorHAnsi" w:hAnsiTheme="minorHAnsi"/>
              </w:rPr>
            </w:pPr>
            <w:r w:rsidRPr="00686E1F">
              <w:rPr>
                <w:rFonts w:asciiTheme="minorHAnsi" w:hAnsiTheme="minorHAnsi"/>
              </w:rPr>
              <w:t>1.4</w:t>
            </w:r>
          </w:p>
        </w:tc>
        <w:tc>
          <w:tcPr>
            <w:tcW w:w="6713" w:type="dxa"/>
            <w:shd w:val="clear" w:color="auto" w:fill="EBF0FF"/>
          </w:tcPr>
          <w:p w14:paraId="68003527" w14:textId="23A8DE83" w:rsidR="00686E1F" w:rsidRPr="00686E1F" w:rsidRDefault="00686E1F" w:rsidP="00686E1F">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686E1F">
              <w:rPr>
                <w:rFonts w:asciiTheme="minorHAnsi" w:hAnsiTheme="minorHAnsi"/>
              </w:rPr>
              <w:t xml:space="preserve">Tot versie 1.8 kon een Aspirant-status niet verlengd worden. Vanaf versie 1.8 kan de Aspirant-status eenmalig verlengd worden op basis van een nieuw rapport en advies van de auditor en vanaf versie 1.9 kan de </w:t>
            </w:r>
            <w:proofErr w:type="spellStart"/>
            <w:r w:rsidRPr="00686E1F">
              <w:rPr>
                <w:rFonts w:asciiTheme="minorHAnsi" w:hAnsiTheme="minorHAnsi"/>
              </w:rPr>
              <w:t>Aspirantstatus</w:t>
            </w:r>
            <w:proofErr w:type="spellEnd"/>
            <w:r w:rsidRPr="00686E1F">
              <w:rPr>
                <w:rFonts w:asciiTheme="minorHAnsi" w:hAnsiTheme="minorHAnsi"/>
              </w:rPr>
              <w:t xml:space="preserve"> tweemaal verlengd worden.</w:t>
            </w:r>
          </w:p>
        </w:tc>
      </w:tr>
      <w:tr w:rsidR="00686E1F" w:rsidRPr="00686E1F" w14:paraId="659551F9" w14:textId="77777777" w:rsidTr="00686E1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C6D4F9"/>
          </w:tcPr>
          <w:p w14:paraId="13BC0C50" w14:textId="206D1C43" w:rsidR="00686E1F" w:rsidRPr="00686E1F" w:rsidRDefault="00686E1F" w:rsidP="00686E1F">
            <w:pPr>
              <w:rPr>
                <w:rFonts w:asciiTheme="minorHAnsi" w:hAnsiTheme="minorHAnsi"/>
              </w:rPr>
            </w:pPr>
            <w:r w:rsidRPr="00686E1F">
              <w:rPr>
                <w:rFonts w:asciiTheme="minorHAnsi" w:hAnsiTheme="minorHAnsi"/>
              </w:rPr>
              <w:t>1.4</w:t>
            </w:r>
          </w:p>
        </w:tc>
        <w:tc>
          <w:tcPr>
            <w:tcW w:w="6713" w:type="dxa"/>
            <w:shd w:val="clear" w:color="auto" w:fill="EBF0FF"/>
          </w:tcPr>
          <w:p w14:paraId="3031123C" w14:textId="14E1F38F" w:rsidR="00686E1F" w:rsidRPr="00686E1F" w:rsidRDefault="00686E1F" w:rsidP="00686E1F">
            <w:pPr>
              <w:cnfStyle w:val="000000010000" w:firstRow="0" w:lastRow="0" w:firstColumn="0" w:lastColumn="0" w:oddVBand="0" w:evenVBand="0" w:oddHBand="0" w:evenHBand="1" w:firstRowFirstColumn="0" w:firstRowLastColumn="0" w:lastRowFirstColumn="0" w:lastRowLastColumn="0"/>
              <w:rPr>
                <w:rFonts w:asciiTheme="minorHAnsi" w:hAnsiTheme="minorHAnsi"/>
              </w:rPr>
            </w:pPr>
            <w:r w:rsidRPr="00686E1F">
              <w:rPr>
                <w:rFonts w:asciiTheme="minorHAnsi" w:hAnsiTheme="minorHAnsi"/>
              </w:rPr>
              <w:t>Indien administratieve aanpassingen nodig zijn door PSO-Nederland door foutief ingevulde gegevens door de aanvragende organisatie, zoals een naam die niet exact overeenkomt met de formele naam van de juridische entiteit volgens de KvK, kan PSO-Nederland aanvullende kosten in rekening brengen.</w:t>
            </w:r>
          </w:p>
        </w:tc>
      </w:tr>
      <w:tr w:rsidR="00686E1F" w:rsidRPr="00686E1F" w14:paraId="3D73642A" w14:textId="77777777" w:rsidTr="00686E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shd w:val="clear" w:color="auto" w:fill="C6D4F9"/>
          </w:tcPr>
          <w:p w14:paraId="549D4727" w14:textId="3B4977C9" w:rsidR="00686E1F" w:rsidRPr="00686E1F" w:rsidRDefault="00686E1F" w:rsidP="00686E1F">
            <w:pPr>
              <w:rPr>
                <w:rFonts w:asciiTheme="minorHAnsi" w:hAnsiTheme="minorHAnsi"/>
              </w:rPr>
            </w:pPr>
            <w:r w:rsidRPr="00686E1F">
              <w:rPr>
                <w:rFonts w:asciiTheme="minorHAnsi" w:hAnsiTheme="minorHAnsi"/>
              </w:rPr>
              <w:t>2.4</w:t>
            </w:r>
          </w:p>
        </w:tc>
        <w:tc>
          <w:tcPr>
            <w:tcW w:w="6713" w:type="dxa"/>
            <w:shd w:val="clear" w:color="auto" w:fill="EBF0FF"/>
          </w:tcPr>
          <w:p w14:paraId="30BF7EE2" w14:textId="0C8534C3" w:rsidR="00686E1F" w:rsidRPr="00686E1F" w:rsidRDefault="00686E1F" w:rsidP="00686E1F">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686E1F">
              <w:rPr>
                <w:rFonts w:asciiTheme="minorHAnsi" w:hAnsiTheme="minorHAnsi"/>
              </w:rPr>
              <w:t>Toegevoegd is de doelgroep “</w:t>
            </w:r>
            <w:proofErr w:type="spellStart"/>
            <w:r w:rsidRPr="00686E1F">
              <w:rPr>
                <w:rFonts w:asciiTheme="minorHAnsi" w:hAnsiTheme="minorHAnsi"/>
              </w:rPr>
              <w:t>Bbl</w:t>
            </w:r>
            <w:proofErr w:type="spellEnd"/>
            <w:r w:rsidRPr="00686E1F">
              <w:rPr>
                <w:rFonts w:asciiTheme="minorHAnsi" w:hAnsiTheme="minorHAnsi"/>
              </w:rPr>
              <w:t xml:space="preserve">/bol niveau 3 of 4 zo lang er sprake is van een leerwerkovereenkomst/stage” met als gewicht 0,25 en het gewicht van </w:t>
            </w:r>
            <w:proofErr w:type="spellStart"/>
            <w:r w:rsidRPr="00686E1F">
              <w:rPr>
                <w:rFonts w:asciiTheme="minorHAnsi" w:hAnsiTheme="minorHAnsi"/>
              </w:rPr>
              <w:t>bbl</w:t>
            </w:r>
            <w:proofErr w:type="spellEnd"/>
            <w:r w:rsidRPr="00686E1F">
              <w:rPr>
                <w:rFonts w:asciiTheme="minorHAnsi" w:hAnsiTheme="minorHAnsi"/>
              </w:rPr>
              <w:t xml:space="preserve">/bol niveau 1 is verhoogd naar 0,75 en van </w:t>
            </w:r>
            <w:proofErr w:type="spellStart"/>
            <w:r w:rsidRPr="00686E1F">
              <w:rPr>
                <w:rFonts w:asciiTheme="minorHAnsi" w:hAnsiTheme="minorHAnsi"/>
              </w:rPr>
              <w:t>bbl</w:t>
            </w:r>
            <w:proofErr w:type="spellEnd"/>
            <w:r w:rsidRPr="00686E1F">
              <w:rPr>
                <w:rFonts w:asciiTheme="minorHAnsi" w:hAnsiTheme="minorHAnsi"/>
              </w:rPr>
              <w:t>/bol niveau 2 naar 0,5, beide indien er sprake is van stage/leerwerkovereenkomst.</w:t>
            </w:r>
          </w:p>
        </w:tc>
      </w:tr>
      <w:tr w:rsidR="00686E1F" w:rsidRPr="00686E1F" w14:paraId="726B0167" w14:textId="77777777" w:rsidTr="00686E1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C6D4F9"/>
          </w:tcPr>
          <w:p w14:paraId="2C76B6EB" w14:textId="6D45CF0A" w:rsidR="00686E1F" w:rsidRPr="00686E1F" w:rsidRDefault="00686E1F" w:rsidP="00686E1F">
            <w:pPr>
              <w:rPr>
                <w:rFonts w:asciiTheme="minorHAnsi" w:hAnsiTheme="minorHAnsi"/>
              </w:rPr>
            </w:pPr>
            <w:r w:rsidRPr="00686E1F">
              <w:rPr>
                <w:rFonts w:asciiTheme="minorHAnsi" w:hAnsiTheme="minorHAnsi"/>
              </w:rPr>
              <w:t>2.4</w:t>
            </w:r>
          </w:p>
        </w:tc>
        <w:tc>
          <w:tcPr>
            <w:tcW w:w="6713" w:type="dxa"/>
            <w:shd w:val="clear" w:color="auto" w:fill="EBF0FF"/>
          </w:tcPr>
          <w:p w14:paraId="615419B4" w14:textId="2A24A74C" w:rsidR="00686E1F" w:rsidRPr="00686E1F" w:rsidRDefault="00686E1F" w:rsidP="00686E1F">
            <w:pPr>
              <w:cnfStyle w:val="000000010000" w:firstRow="0" w:lastRow="0" w:firstColumn="0" w:lastColumn="0" w:oddVBand="0" w:evenVBand="0" w:oddHBand="0" w:evenHBand="1" w:firstRowFirstColumn="0" w:firstRowLastColumn="0" w:lastRowFirstColumn="0" w:lastRowLastColumn="0"/>
              <w:rPr>
                <w:rFonts w:asciiTheme="minorHAnsi" w:hAnsiTheme="minorHAnsi"/>
              </w:rPr>
            </w:pPr>
            <w:r w:rsidRPr="00686E1F">
              <w:rPr>
                <w:rFonts w:asciiTheme="minorHAnsi" w:hAnsiTheme="minorHAnsi"/>
              </w:rPr>
              <w:t xml:space="preserve">Het loonkostenvoordeel dat UWV afgeeft voor nieuwe werknemers geldt als bewijs voor respectievelijk WW, arbeidsgehandicapte of </w:t>
            </w:r>
            <w:proofErr w:type="spellStart"/>
            <w:r w:rsidRPr="00686E1F">
              <w:rPr>
                <w:rFonts w:asciiTheme="minorHAnsi" w:hAnsiTheme="minorHAnsi"/>
              </w:rPr>
              <w:t>doelgroepregister</w:t>
            </w:r>
            <w:proofErr w:type="spellEnd"/>
            <w:r w:rsidRPr="00686E1F">
              <w:rPr>
                <w:rFonts w:asciiTheme="minorHAnsi" w:hAnsiTheme="minorHAnsi"/>
              </w:rPr>
              <w:t>, afhankelijk van de formulering door UWV.</w:t>
            </w:r>
          </w:p>
        </w:tc>
      </w:tr>
      <w:tr w:rsidR="00686E1F" w:rsidRPr="00686E1F" w14:paraId="1881E0A0" w14:textId="77777777" w:rsidTr="00686E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C6D4F9"/>
          </w:tcPr>
          <w:p w14:paraId="0E21C5A8" w14:textId="54C87B13" w:rsidR="00686E1F" w:rsidRPr="00686E1F" w:rsidRDefault="00686E1F" w:rsidP="00686E1F">
            <w:pPr>
              <w:rPr>
                <w:rFonts w:asciiTheme="minorHAnsi" w:hAnsiTheme="minorHAnsi"/>
              </w:rPr>
            </w:pPr>
          </w:p>
        </w:tc>
        <w:tc>
          <w:tcPr>
            <w:tcW w:w="6713" w:type="dxa"/>
            <w:shd w:val="clear" w:color="auto" w:fill="EBF0FF"/>
          </w:tcPr>
          <w:p w14:paraId="40A86D9C" w14:textId="5B32E167" w:rsidR="00686E1F" w:rsidRPr="00686E1F" w:rsidRDefault="00686E1F" w:rsidP="00686E1F">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686E1F">
              <w:rPr>
                <w:rFonts w:asciiTheme="minorHAnsi" w:hAnsiTheme="minorHAnsi"/>
              </w:rPr>
              <w:t>Overige wijzigingen betreffen redactionele verbeteringen en/of onjuiste interne verwijzingen.</w:t>
            </w:r>
          </w:p>
        </w:tc>
      </w:tr>
    </w:tbl>
    <w:p w14:paraId="3C318706" w14:textId="5315CC24" w:rsidR="00584296" w:rsidRDefault="00584296" w:rsidP="00AB555B"/>
    <w:p w14:paraId="06456E8D" w14:textId="0BD7EB92" w:rsidR="00686E1F" w:rsidRDefault="00686E1F">
      <w:pPr>
        <w:suppressAutoHyphens w:val="0"/>
      </w:pPr>
    </w:p>
    <w:p w14:paraId="6F61217C" w14:textId="77777777" w:rsidR="00513D0F" w:rsidRDefault="00513D0F">
      <w:pPr>
        <w:suppressAutoHyphens w:val="0"/>
        <w:rPr>
          <w:b/>
          <w:color w:val="123EB7"/>
          <w:sz w:val="24"/>
          <w:szCs w:val="24"/>
          <w:lang w:eastAsia="en-US"/>
        </w:rPr>
      </w:pPr>
      <w:r>
        <w:rPr>
          <w:sz w:val="24"/>
          <w:szCs w:val="24"/>
        </w:rPr>
        <w:br w:type="page"/>
      </w:r>
    </w:p>
    <w:p w14:paraId="3A3DE1EE" w14:textId="1CE3EF54" w:rsidR="00686E1F" w:rsidRPr="00251B9A" w:rsidRDefault="00686E1F" w:rsidP="00251B9A">
      <w:pPr>
        <w:pStyle w:val="MUTussenkop"/>
        <w:rPr>
          <w:sz w:val="24"/>
          <w:szCs w:val="24"/>
          <w:lang w:val="nl-NL"/>
        </w:rPr>
      </w:pPr>
      <w:r w:rsidRPr="00251B9A">
        <w:rPr>
          <w:sz w:val="24"/>
          <w:szCs w:val="24"/>
          <w:lang w:val="nl-NL"/>
        </w:rPr>
        <w:t>Wijzigingsoverzicht Handleiding 2.0</w:t>
      </w:r>
    </w:p>
    <w:p w14:paraId="73112B1E" w14:textId="77777777" w:rsidR="00686E1F" w:rsidRDefault="00686E1F" w:rsidP="00795B38">
      <w:pPr>
        <w:jc w:val="both"/>
      </w:pPr>
    </w:p>
    <w:p w14:paraId="74B01EEC" w14:textId="77777777" w:rsidR="00686E1F" w:rsidRDefault="00686E1F" w:rsidP="00795B38">
      <w:pPr>
        <w:jc w:val="both"/>
      </w:pPr>
      <w:r w:rsidRPr="00481F96">
        <w:rPr>
          <w:color w:val="123EB7"/>
        </w:rPr>
        <w:t>Toepasselijkheid van de nieuwe handleiding</w:t>
      </w:r>
    </w:p>
    <w:p w14:paraId="0CEBDA4B" w14:textId="43935717" w:rsidR="00686E1F" w:rsidRDefault="00686E1F" w:rsidP="00795B38">
      <w:pPr>
        <w:jc w:val="both"/>
      </w:pPr>
      <w:r>
        <w:t xml:space="preserve">De Handleiding versie 2.0 </w:t>
      </w:r>
      <w:r w:rsidR="00D13726">
        <w:t>wa</w:t>
      </w:r>
      <w:r>
        <w:t>s van toepassing vanaf 1 april 2022.</w:t>
      </w:r>
    </w:p>
    <w:p w14:paraId="4F2239F3" w14:textId="77777777" w:rsidR="00686E1F" w:rsidRDefault="00686E1F" w:rsidP="00795B38">
      <w:pPr>
        <w:jc w:val="both"/>
      </w:pPr>
      <w:r>
        <w:t>Inhoudelijk is de handleiding gelijk aan versie 1.9 wat betreft criteria, normen etc.</w:t>
      </w:r>
    </w:p>
    <w:p w14:paraId="6F15FCC9" w14:textId="77777777" w:rsidR="00686E1F" w:rsidRDefault="00686E1F" w:rsidP="00795B38">
      <w:pPr>
        <w:jc w:val="both"/>
      </w:pPr>
    </w:p>
    <w:p w14:paraId="3ECDCDBD" w14:textId="398F9F3C" w:rsidR="00584296" w:rsidRDefault="00686E1F" w:rsidP="00795B38">
      <w:pPr>
        <w:jc w:val="both"/>
      </w:pPr>
      <w:r>
        <w:t>Op diverse plaatsen is wel de tekst (grondig) aangepast en toegevoegd aangezien de ‘Leidraad inventarisatie en bewijslast PSO-doelgroep’ die op de website van PSO Nederland stond, geïntegreerd is in deze handleiding evenals de beschrijving van het aanvraag en audit proces, wat geleid heeft tot aanpassing van de oorspronkelijke paragraaf 1.4 tot een afzonderlijk hoofdstuk 2.</w:t>
      </w:r>
    </w:p>
    <w:p w14:paraId="4A04803B" w14:textId="29B82E21" w:rsidR="00584296" w:rsidRDefault="00584296" w:rsidP="00AB555B"/>
    <w:tbl>
      <w:tblPr>
        <w:tblStyle w:val="TNO"/>
        <w:tblW w:w="0" w:type="auto"/>
        <w:tblBorders>
          <w:top w:val="single" w:sz="4" w:space="0" w:color="123EB7"/>
          <w:left w:val="single" w:sz="4" w:space="0" w:color="123EB7"/>
          <w:bottom w:val="single" w:sz="4" w:space="0" w:color="123EB7"/>
          <w:right w:val="single" w:sz="4" w:space="0" w:color="123EB7"/>
          <w:insideH w:val="single" w:sz="4" w:space="0" w:color="FFFFFF" w:themeColor="background1"/>
          <w:insideV w:val="single" w:sz="4" w:space="0" w:color="FFFFFF" w:themeColor="background1"/>
        </w:tblBorders>
        <w:tblLook w:val="04A0" w:firstRow="1" w:lastRow="0" w:firstColumn="1" w:lastColumn="0" w:noHBand="0" w:noVBand="1"/>
      </w:tblPr>
      <w:tblGrid>
        <w:gridCol w:w="1555"/>
        <w:gridCol w:w="6713"/>
      </w:tblGrid>
      <w:tr w:rsidR="00686E1F" w:rsidRPr="00686E1F" w14:paraId="703443E1" w14:textId="77777777" w:rsidTr="00686E1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165FC1D8" w14:textId="0762B11F" w:rsidR="00686E1F" w:rsidRPr="00686E1F" w:rsidRDefault="00686E1F" w:rsidP="00686E1F">
            <w:pPr>
              <w:rPr>
                <w:rFonts w:asciiTheme="minorHAnsi" w:hAnsiTheme="minorHAnsi"/>
                <w:b/>
                <w:bCs/>
              </w:rPr>
            </w:pPr>
            <w:r w:rsidRPr="00686E1F">
              <w:rPr>
                <w:rFonts w:asciiTheme="minorHAnsi" w:hAnsiTheme="minorHAnsi"/>
                <w:b/>
                <w:bCs/>
              </w:rPr>
              <w:t>Paragraaf in versie 1.</w:t>
            </w:r>
            <w:r>
              <w:rPr>
                <w:rFonts w:asciiTheme="minorHAnsi" w:hAnsiTheme="minorHAnsi"/>
                <w:b/>
                <w:bCs/>
              </w:rPr>
              <w:t>9</w:t>
            </w:r>
          </w:p>
        </w:tc>
        <w:tc>
          <w:tcPr>
            <w:tcW w:w="6713"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29C45F2" w14:textId="00107DA3" w:rsidR="00686E1F" w:rsidRPr="00686E1F" w:rsidRDefault="00686E1F" w:rsidP="00686E1F">
            <w:pPr>
              <w:cnfStyle w:val="100000000000" w:firstRow="1" w:lastRow="0" w:firstColumn="0" w:lastColumn="0" w:oddVBand="0" w:evenVBand="0" w:oddHBand="0" w:evenHBand="0" w:firstRowFirstColumn="0" w:firstRowLastColumn="0" w:lastRowFirstColumn="0" w:lastRowLastColumn="0"/>
              <w:rPr>
                <w:rFonts w:asciiTheme="minorHAnsi" w:hAnsiTheme="minorHAnsi"/>
                <w:b/>
                <w:bCs/>
              </w:rPr>
            </w:pPr>
            <w:r w:rsidRPr="00686E1F">
              <w:rPr>
                <w:rFonts w:asciiTheme="minorHAnsi" w:hAnsiTheme="minorHAnsi"/>
                <w:b/>
                <w:bCs/>
              </w:rPr>
              <w:t xml:space="preserve">Wijziging in versie </w:t>
            </w:r>
            <w:r>
              <w:rPr>
                <w:rFonts w:asciiTheme="minorHAnsi" w:hAnsiTheme="minorHAnsi"/>
                <w:b/>
                <w:bCs/>
              </w:rPr>
              <w:t>2.0</w:t>
            </w:r>
          </w:p>
        </w:tc>
      </w:tr>
      <w:tr w:rsidR="00686E1F" w:rsidRPr="00686E1F" w14:paraId="7125904F" w14:textId="77777777" w:rsidTr="00686E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C6D4F9"/>
          </w:tcPr>
          <w:p w14:paraId="201D0F64" w14:textId="75D02648" w:rsidR="00686E1F" w:rsidRPr="00686E1F" w:rsidRDefault="00686E1F" w:rsidP="00686E1F">
            <w:pPr>
              <w:rPr>
                <w:rFonts w:asciiTheme="minorHAnsi" w:hAnsiTheme="minorHAnsi"/>
              </w:rPr>
            </w:pPr>
          </w:p>
        </w:tc>
        <w:tc>
          <w:tcPr>
            <w:tcW w:w="6713" w:type="dxa"/>
            <w:shd w:val="clear" w:color="auto" w:fill="EBF0FF"/>
          </w:tcPr>
          <w:p w14:paraId="15E44486" w14:textId="52B9B4B1" w:rsidR="00686E1F" w:rsidRPr="00686E1F" w:rsidRDefault="00686E1F" w:rsidP="00686E1F">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686E1F">
              <w:rPr>
                <w:rFonts w:asciiTheme="minorHAnsi" w:hAnsiTheme="minorHAnsi"/>
              </w:rPr>
              <w:t>Overige wijzigingen betreffen redactionele verbeteringen en/of onjuiste interne verwijzingen.</w:t>
            </w:r>
          </w:p>
        </w:tc>
      </w:tr>
    </w:tbl>
    <w:p w14:paraId="19CE6189" w14:textId="1D808B6E" w:rsidR="00584296" w:rsidRDefault="00584296" w:rsidP="00AB555B"/>
    <w:p w14:paraId="6771B973" w14:textId="10E45D5A" w:rsidR="00584296" w:rsidRDefault="00584296" w:rsidP="00AB555B"/>
    <w:p w14:paraId="15A76368" w14:textId="74FBC88A" w:rsidR="00686E1F" w:rsidRPr="00251B9A" w:rsidRDefault="00686E1F" w:rsidP="00E14A35">
      <w:pPr>
        <w:pStyle w:val="MUTussenkop"/>
        <w:rPr>
          <w:sz w:val="24"/>
          <w:szCs w:val="24"/>
          <w:lang w:val="nl-NL"/>
        </w:rPr>
      </w:pPr>
      <w:r w:rsidRPr="00447AD6">
        <w:rPr>
          <w:lang w:val="nl-NL"/>
        </w:rPr>
        <w:br w:type="page"/>
      </w:r>
      <w:r w:rsidRPr="00251B9A">
        <w:rPr>
          <w:sz w:val="24"/>
          <w:szCs w:val="24"/>
          <w:lang w:val="nl-NL"/>
        </w:rPr>
        <w:t>Wijzigingsoverzicht Handleiding 2.1</w:t>
      </w:r>
    </w:p>
    <w:p w14:paraId="519D4068" w14:textId="77777777" w:rsidR="00686E1F" w:rsidRDefault="00686E1F" w:rsidP="00795B38">
      <w:pPr>
        <w:jc w:val="both"/>
      </w:pPr>
    </w:p>
    <w:p w14:paraId="18BCB564" w14:textId="77777777" w:rsidR="00686E1F" w:rsidRDefault="00686E1F" w:rsidP="00795B38">
      <w:pPr>
        <w:jc w:val="both"/>
      </w:pPr>
      <w:r w:rsidRPr="00481F96">
        <w:rPr>
          <w:color w:val="123EB7"/>
        </w:rPr>
        <w:t>Toepasselijkheid van de nieuwe handleiding</w:t>
      </w:r>
    </w:p>
    <w:p w14:paraId="6C504393" w14:textId="6F1C003B" w:rsidR="00686E1F" w:rsidRDefault="00686E1F" w:rsidP="00795B38">
      <w:pPr>
        <w:jc w:val="both"/>
      </w:pPr>
      <w:r>
        <w:t xml:space="preserve">De handleiding versie 2.1 </w:t>
      </w:r>
      <w:r w:rsidR="00D13726">
        <w:t>wa</w:t>
      </w:r>
      <w:r>
        <w:t xml:space="preserve">s van toepassing vanaf 1 april 2023. </w:t>
      </w:r>
    </w:p>
    <w:p w14:paraId="5E3D45CD" w14:textId="77777777" w:rsidR="00686E1F" w:rsidRDefault="00686E1F" w:rsidP="00795B38">
      <w:pPr>
        <w:jc w:val="both"/>
      </w:pPr>
      <w:r>
        <w:t>Er zijn ten opzichte van de handleiding 2.0 drie wijzigingen doorgevoerd:</w:t>
      </w:r>
    </w:p>
    <w:p w14:paraId="6FABBCC9" w14:textId="4E864BAC" w:rsidR="00686E1F" w:rsidRDefault="00686E1F" w:rsidP="00795B38">
      <w:pPr>
        <w:pStyle w:val="ListParagraph"/>
        <w:numPr>
          <w:ilvl w:val="0"/>
          <w:numId w:val="107"/>
        </w:numPr>
        <w:jc w:val="both"/>
      </w:pPr>
      <w:r>
        <w:t xml:space="preserve">Toevoeging van een Basistrede. Deze is ingebouwd om bedrijven die meer dan gemiddeld mensen uit kwetsbare groepen in dienst hebben, maar nog niet tot de 35% best presterende bedrijven behoren, te belonen voor hun inspanningen die hebben geleid tot een bovengemiddelde prestatie. </w:t>
      </w:r>
    </w:p>
    <w:p w14:paraId="2A7659C4" w14:textId="61179903" w:rsidR="00686E1F" w:rsidRDefault="00686E1F" w:rsidP="00795B38">
      <w:pPr>
        <w:pStyle w:val="ListParagraph"/>
        <w:numPr>
          <w:ilvl w:val="0"/>
          <w:numId w:val="107"/>
        </w:numPr>
        <w:jc w:val="both"/>
      </w:pPr>
      <w:r>
        <w:t xml:space="preserve">Omdat de bedrijven niet meer worden beperkt door corona-maatregelen, is de mogelijkheid om de Aspirant-status </w:t>
      </w:r>
      <w:proofErr w:type="spellStart"/>
      <w:r>
        <w:t>tweemalig</w:t>
      </w:r>
      <w:proofErr w:type="spellEnd"/>
      <w:r>
        <w:t xml:space="preserve"> te verlengen komen te vervallen en teruggebracht naar een maal verlenging.  </w:t>
      </w:r>
    </w:p>
    <w:p w14:paraId="25AE7361" w14:textId="4FFB2033" w:rsidR="00584296" w:rsidRDefault="00686E1F" w:rsidP="00795B38">
      <w:pPr>
        <w:pStyle w:val="ListParagraph"/>
        <w:numPr>
          <w:ilvl w:val="0"/>
          <w:numId w:val="107"/>
        </w:numPr>
        <w:jc w:val="both"/>
      </w:pPr>
      <w:r>
        <w:t>Uitbreiding van de doelgroep personen die onder de Participatiewet vallen. Vanaf versie 2.1 tellen alle personen mee die vallen onder de Richtlijn Tijdelijke Bescherming Oekraïne.</w:t>
      </w:r>
    </w:p>
    <w:p w14:paraId="30C267E4" w14:textId="2D18584A" w:rsidR="00584296" w:rsidRDefault="00584296" w:rsidP="00AB555B"/>
    <w:tbl>
      <w:tblPr>
        <w:tblStyle w:val="TNO"/>
        <w:tblW w:w="0" w:type="auto"/>
        <w:tblBorders>
          <w:top w:val="single" w:sz="4" w:space="0" w:color="123EB7"/>
          <w:left w:val="single" w:sz="4" w:space="0" w:color="123EB7"/>
          <w:bottom w:val="single" w:sz="4" w:space="0" w:color="123EB7"/>
          <w:right w:val="single" w:sz="4" w:space="0" w:color="123EB7"/>
          <w:insideH w:val="single" w:sz="4" w:space="0" w:color="FFFFFF" w:themeColor="background1"/>
          <w:insideV w:val="single" w:sz="4" w:space="0" w:color="FFFFFF" w:themeColor="background1"/>
        </w:tblBorders>
        <w:tblLook w:val="04A0" w:firstRow="1" w:lastRow="0" w:firstColumn="1" w:lastColumn="0" w:noHBand="0" w:noVBand="1"/>
      </w:tblPr>
      <w:tblGrid>
        <w:gridCol w:w="1555"/>
        <w:gridCol w:w="6713"/>
      </w:tblGrid>
      <w:tr w:rsidR="00392327" w:rsidRPr="00392327" w14:paraId="50DE9A18" w14:textId="77777777" w:rsidTr="0039232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Borders>
              <w:top w:val="single" w:sz="4" w:space="0" w:color="123EB7"/>
              <w:left w:val="none" w:sz="0" w:space="0" w:color="auto"/>
              <w:bottom w:val="single" w:sz="4" w:space="0" w:color="FFFFFF" w:themeColor="background1"/>
              <w:right w:val="none" w:sz="0" w:space="0" w:color="auto"/>
              <w:tl2br w:val="none" w:sz="0" w:space="0" w:color="auto"/>
              <w:tr2bl w:val="none" w:sz="0" w:space="0" w:color="auto"/>
            </w:tcBorders>
          </w:tcPr>
          <w:p w14:paraId="2F828B1B" w14:textId="461E5D46" w:rsidR="00392327" w:rsidRPr="00392327" w:rsidRDefault="00392327" w:rsidP="00795B38">
            <w:pPr>
              <w:rPr>
                <w:rFonts w:asciiTheme="minorHAnsi" w:hAnsiTheme="minorHAnsi"/>
                <w:b/>
                <w:bCs/>
              </w:rPr>
            </w:pPr>
            <w:r w:rsidRPr="00392327">
              <w:rPr>
                <w:rFonts w:asciiTheme="minorHAnsi" w:hAnsiTheme="minorHAnsi"/>
                <w:b/>
                <w:bCs/>
              </w:rPr>
              <w:t>Paragraaf in versie 2.0</w:t>
            </w:r>
          </w:p>
        </w:tc>
        <w:tc>
          <w:tcPr>
            <w:tcW w:w="6713" w:type="dxa"/>
            <w:tcBorders>
              <w:top w:val="single" w:sz="4" w:space="0" w:color="123EB7"/>
              <w:left w:val="none" w:sz="0" w:space="0" w:color="auto"/>
              <w:bottom w:val="single" w:sz="4" w:space="0" w:color="FFFFFF" w:themeColor="background1"/>
              <w:right w:val="none" w:sz="0" w:space="0" w:color="auto"/>
              <w:tl2br w:val="none" w:sz="0" w:space="0" w:color="auto"/>
              <w:tr2bl w:val="none" w:sz="0" w:space="0" w:color="auto"/>
            </w:tcBorders>
          </w:tcPr>
          <w:p w14:paraId="3E1F4674" w14:textId="5563EEFA" w:rsidR="00392327" w:rsidRPr="00392327" w:rsidRDefault="00392327" w:rsidP="00795B38">
            <w:pPr>
              <w:cnfStyle w:val="100000000000" w:firstRow="1" w:lastRow="0" w:firstColumn="0" w:lastColumn="0" w:oddVBand="0" w:evenVBand="0" w:oddHBand="0" w:evenHBand="0" w:firstRowFirstColumn="0" w:firstRowLastColumn="0" w:lastRowFirstColumn="0" w:lastRowLastColumn="0"/>
              <w:rPr>
                <w:rFonts w:asciiTheme="minorHAnsi" w:hAnsiTheme="minorHAnsi"/>
                <w:b/>
                <w:bCs/>
              </w:rPr>
            </w:pPr>
            <w:r w:rsidRPr="00392327">
              <w:rPr>
                <w:rFonts w:asciiTheme="minorHAnsi" w:hAnsiTheme="minorHAnsi"/>
                <w:b/>
                <w:bCs/>
              </w:rPr>
              <w:t>Wijziging in versie 2.1</w:t>
            </w:r>
          </w:p>
        </w:tc>
      </w:tr>
      <w:tr w:rsidR="00392327" w:rsidRPr="00392327" w14:paraId="02013A85" w14:textId="77777777" w:rsidTr="003923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Borders>
              <w:top w:val="single" w:sz="4" w:space="0" w:color="FFFFFF" w:themeColor="background1"/>
              <w:left w:val="none" w:sz="0" w:space="0" w:color="auto"/>
              <w:bottom w:val="single" w:sz="4" w:space="0" w:color="FFFFFF" w:themeColor="background1"/>
              <w:right w:val="none" w:sz="0" w:space="0" w:color="auto"/>
              <w:tl2br w:val="none" w:sz="0" w:space="0" w:color="auto"/>
              <w:tr2bl w:val="none" w:sz="0" w:space="0" w:color="auto"/>
            </w:tcBorders>
            <w:shd w:val="clear" w:color="auto" w:fill="C6D4F9"/>
          </w:tcPr>
          <w:p w14:paraId="06CA6F47" w14:textId="3DA62B92" w:rsidR="00392327" w:rsidRPr="00392327" w:rsidRDefault="00392327" w:rsidP="00392327">
            <w:pPr>
              <w:rPr>
                <w:rFonts w:asciiTheme="minorHAnsi" w:hAnsiTheme="minorHAnsi"/>
              </w:rPr>
            </w:pPr>
            <w:r w:rsidRPr="00392327">
              <w:rPr>
                <w:rFonts w:asciiTheme="minorHAnsi" w:eastAsia="Arial Unicode MS" w:hAnsiTheme="minorHAnsi" w:cs="Arial"/>
                <w:szCs w:val="17"/>
              </w:rPr>
              <w:t>1.2  en 4.1.2</w:t>
            </w:r>
          </w:p>
        </w:tc>
        <w:tc>
          <w:tcPr>
            <w:tcW w:w="6713" w:type="dxa"/>
            <w:tcBorders>
              <w:top w:val="single" w:sz="4" w:space="0" w:color="FFFFFF" w:themeColor="background1"/>
              <w:bottom w:val="single" w:sz="4" w:space="0" w:color="FFFFFF" w:themeColor="background1"/>
            </w:tcBorders>
            <w:shd w:val="clear" w:color="auto" w:fill="EBF0FF"/>
          </w:tcPr>
          <w:p w14:paraId="2AE24473" w14:textId="77777777" w:rsidR="00392327" w:rsidRPr="00392327" w:rsidRDefault="00392327" w:rsidP="00392327">
            <w:pPr>
              <w:spacing w:line="260" w:lineRule="exact"/>
              <w:jc w:val="both"/>
              <w:cnfStyle w:val="000000100000" w:firstRow="0" w:lastRow="0" w:firstColumn="0" w:lastColumn="0" w:oddVBand="0" w:evenVBand="0" w:oddHBand="1" w:evenHBand="0" w:firstRowFirstColumn="0" w:firstRowLastColumn="0" w:lastRowFirstColumn="0" w:lastRowLastColumn="0"/>
              <w:rPr>
                <w:rFonts w:asciiTheme="minorHAnsi" w:eastAsia="Arial Unicode MS" w:hAnsiTheme="minorHAnsi" w:cs="Arial"/>
                <w:szCs w:val="17"/>
              </w:rPr>
            </w:pPr>
            <w:r w:rsidRPr="00392327">
              <w:rPr>
                <w:rFonts w:asciiTheme="minorHAnsi" w:eastAsia="Arial Unicode MS" w:hAnsiTheme="minorHAnsi" w:cs="Arial"/>
                <w:szCs w:val="17"/>
              </w:rPr>
              <w:t>Toevoeging Basistrede.</w:t>
            </w:r>
          </w:p>
          <w:p w14:paraId="1F1BA121" w14:textId="4568C366" w:rsidR="00392327" w:rsidRPr="00392327" w:rsidRDefault="00392327" w:rsidP="00392327">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392327">
              <w:rPr>
                <w:rFonts w:asciiTheme="minorHAnsi" w:eastAsia="Arial Unicode MS" w:hAnsiTheme="minorHAnsi" w:cs="Arial"/>
                <w:szCs w:val="17"/>
              </w:rPr>
              <w:t>Aanpassing schematische weergave PSO.</w:t>
            </w:r>
          </w:p>
        </w:tc>
      </w:tr>
      <w:tr w:rsidR="00392327" w:rsidRPr="00392327" w14:paraId="61E58801" w14:textId="77777777" w:rsidTr="0039232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Borders>
              <w:top w:val="single" w:sz="4" w:space="0" w:color="FFFFFF" w:themeColor="background1"/>
              <w:left w:val="none" w:sz="0" w:space="0" w:color="auto"/>
              <w:bottom w:val="single" w:sz="4" w:space="0" w:color="FFFFFF" w:themeColor="background1"/>
              <w:right w:val="none" w:sz="0" w:space="0" w:color="auto"/>
              <w:tl2br w:val="none" w:sz="0" w:space="0" w:color="auto"/>
              <w:tr2bl w:val="none" w:sz="0" w:space="0" w:color="auto"/>
            </w:tcBorders>
            <w:shd w:val="clear" w:color="auto" w:fill="C6D4F9"/>
          </w:tcPr>
          <w:p w14:paraId="042EB765" w14:textId="5F1CEECE" w:rsidR="00392327" w:rsidRPr="00392327" w:rsidRDefault="00392327" w:rsidP="00392327">
            <w:pPr>
              <w:rPr>
                <w:rFonts w:asciiTheme="minorHAnsi" w:hAnsiTheme="minorHAnsi"/>
              </w:rPr>
            </w:pPr>
            <w:r w:rsidRPr="00392327">
              <w:rPr>
                <w:rFonts w:asciiTheme="minorHAnsi" w:eastAsia="Arial Unicode MS" w:hAnsiTheme="minorHAnsi" w:cs="Arial"/>
                <w:szCs w:val="17"/>
              </w:rPr>
              <w:t>1.4</w:t>
            </w:r>
          </w:p>
        </w:tc>
        <w:tc>
          <w:tcPr>
            <w:tcW w:w="6713" w:type="dxa"/>
            <w:tcBorders>
              <w:top w:val="single" w:sz="4" w:space="0" w:color="FFFFFF" w:themeColor="background1"/>
              <w:bottom w:val="single" w:sz="4" w:space="0" w:color="FFFFFF" w:themeColor="background1"/>
            </w:tcBorders>
            <w:shd w:val="clear" w:color="auto" w:fill="EBF0FF"/>
          </w:tcPr>
          <w:p w14:paraId="0F3E3E37" w14:textId="74022B00" w:rsidR="00392327" w:rsidRPr="00392327" w:rsidRDefault="00392327" w:rsidP="00392327">
            <w:pPr>
              <w:cnfStyle w:val="000000010000" w:firstRow="0" w:lastRow="0" w:firstColumn="0" w:lastColumn="0" w:oddVBand="0" w:evenVBand="0" w:oddHBand="0" w:evenHBand="1" w:firstRowFirstColumn="0" w:firstRowLastColumn="0" w:lastRowFirstColumn="0" w:lastRowLastColumn="0"/>
              <w:rPr>
                <w:rFonts w:asciiTheme="minorHAnsi" w:hAnsiTheme="minorHAnsi"/>
              </w:rPr>
            </w:pPr>
            <w:r w:rsidRPr="00392327">
              <w:rPr>
                <w:rFonts w:asciiTheme="minorHAnsi" w:eastAsia="Arial Unicode MS" w:hAnsiTheme="minorHAnsi" w:cs="Arial"/>
                <w:szCs w:val="17"/>
              </w:rPr>
              <w:t>Vanaf versie 1.9 kon de Aspirant-status tweemaal verlengd worden. Vanaf 2023 kan de Aspirant-status nog maar een keer verlengd worden.</w:t>
            </w:r>
          </w:p>
        </w:tc>
      </w:tr>
      <w:tr w:rsidR="00392327" w:rsidRPr="00392327" w14:paraId="0CAA08FA" w14:textId="77777777" w:rsidTr="003923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Borders>
              <w:top w:val="single" w:sz="4" w:space="0" w:color="FFFFFF" w:themeColor="background1"/>
              <w:bottom w:val="single" w:sz="4" w:space="0" w:color="FFFFFF" w:themeColor="background1"/>
            </w:tcBorders>
            <w:shd w:val="clear" w:color="auto" w:fill="C6D4F9"/>
          </w:tcPr>
          <w:p w14:paraId="3D9F7C9F" w14:textId="12389ADC" w:rsidR="00392327" w:rsidRPr="00392327" w:rsidRDefault="00392327" w:rsidP="00392327">
            <w:pPr>
              <w:rPr>
                <w:rFonts w:asciiTheme="minorHAnsi" w:hAnsiTheme="minorHAnsi"/>
              </w:rPr>
            </w:pPr>
            <w:r w:rsidRPr="00392327">
              <w:rPr>
                <w:rFonts w:asciiTheme="minorHAnsi" w:eastAsia="Arial Unicode MS" w:hAnsiTheme="minorHAnsi" w:cs="Arial"/>
                <w:szCs w:val="17"/>
              </w:rPr>
              <w:t>2.3</w:t>
            </w:r>
          </w:p>
        </w:tc>
        <w:tc>
          <w:tcPr>
            <w:tcW w:w="6713" w:type="dxa"/>
            <w:tcBorders>
              <w:top w:val="single" w:sz="4" w:space="0" w:color="FFFFFF" w:themeColor="background1"/>
              <w:bottom w:val="single" w:sz="4" w:space="0" w:color="FFFFFF" w:themeColor="background1"/>
            </w:tcBorders>
            <w:shd w:val="clear" w:color="auto" w:fill="EBF0FF"/>
          </w:tcPr>
          <w:p w14:paraId="2A7CB149" w14:textId="2099A724" w:rsidR="00392327" w:rsidRPr="00392327" w:rsidRDefault="00392327" w:rsidP="00392327">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392327">
              <w:rPr>
                <w:rFonts w:asciiTheme="minorHAnsi" w:eastAsia="Arial Unicode MS" w:hAnsiTheme="minorHAnsi" w:cs="Arial"/>
                <w:szCs w:val="17"/>
              </w:rPr>
              <w:t>Rol TNO bij bezwaarprocedure toegevoegd.</w:t>
            </w:r>
          </w:p>
        </w:tc>
      </w:tr>
      <w:tr w:rsidR="00392327" w:rsidRPr="00392327" w14:paraId="0F57698B" w14:textId="77777777" w:rsidTr="0039232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Borders>
              <w:top w:val="single" w:sz="4" w:space="0" w:color="FFFFFF" w:themeColor="background1"/>
              <w:left w:val="none" w:sz="0" w:space="0" w:color="auto"/>
              <w:bottom w:val="single" w:sz="4" w:space="0" w:color="FFFFFF" w:themeColor="background1"/>
              <w:right w:val="none" w:sz="0" w:space="0" w:color="auto"/>
              <w:tl2br w:val="none" w:sz="0" w:space="0" w:color="auto"/>
              <w:tr2bl w:val="none" w:sz="0" w:space="0" w:color="auto"/>
            </w:tcBorders>
            <w:shd w:val="clear" w:color="auto" w:fill="C6D4F9"/>
          </w:tcPr>
          <w:p w14:paraId="72270EEC" w14:textId="41ADD2EA" w:rsidR="00392327" w:rsidRPr="00392327" w:rsidRDefault="00392327" w:rsidP="00392327">
            <w:pPr>
              <w:rPr>
                <w:rFonts w:asciiTheme="minorHAnsi" w:hAnsiTheme="minorHAnsi"/>
              </w:rPr>
            </w:pPr>
            <w:r w:rsidRPr="00392327">
              <w:rPr>
                <w:rFonts w:asciiTheme="minorHAnsi" w:eastAsia="Arial Unicode MS" w:hAnsiTheme="minorHAnsi" w:cs="Arial"/>
                <w:szCs w:val="17"/>
              </w:rPr>
              <w:t>3.4</w:t>
            </w:r>
          </w:p>
        </w:tc>
        <w:tc>
          <w:tcPr>
            <w:tcW w:w="6713" w:type="dxa"/>
            <w:tcBorders>
              <w:top w:val="single" w:sz="4" w:space="0" w:color="FFFFFF" w:themeColor="background1"/>
              <w:bottom w:val="single" w:sz="4" w:space="0" w:color="FFFFFF" w:themeColor="background1"/>
            </w:tcBorders>
            <w:shd w:val="clear" w:color="auto" w:fill="EBF0FF"/>
          </w:tcPr>
          <w:p w14:paraId="5F746519" w14:textId="448135BF" w:rsidR="00392327" w:rsidRPr="00392327" w:rsidRDefault="00392327" w:rsidP="00392327">
            <w:pPr>
              <w:cnfStyle w:val="000000010000" w:firstRow="0" w:lastRow="0" w:firstColumn="0" w:lastColumn="0" w:oddVBand="0" w:evenVBand="0" w:oddHBand="0" w:evenHBand="1" w:firstRowFirstColumn="0" w:firstRowLastColumn="0" w:lastRowFirstColumn="0" w:lastRowLastColumn="0"/>
              <w:rPr>
                <w:rFonts w:asciiTheme="minorHAnsi" w:hAnsiTheme="minorHAnsi"/>
              </w:rPr>
            </w:pPr>
            <w:r w:rsidRPr="00392327">
              <w:rPr>
                <w:rFonts w:asciiTheme="minorHAnsi" w:eastAsia="Arial Unicode MS" w:hAnsiTheme="minorHAnsi" w:cs="Arial"/>
                <w:szCs w:val="17"/>
              </w:rPr>
              <w:t>Vanaf versie 2.1 worden personen die vallen onder de Richtlijn Tijdelijke Bescherming Oekraïne gerekend tot de doelgroep van de Participatiewet.</w:t>
            </w:r>
          </w:p>
        </w:tc>
      </w:tr>
      <w:tr w:rsidR="00392327" w:rsidRPr="00392327" w14:paraId="2F752C48" w14:textId="77777777" w:rsidTr="003923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Borders>
              <w:top w:val="single" w:sz="4" w:space="0" w:color="FFFFFF" w:themeColor="background1"/>
            </w:tcBorders>
            <w:shd w:val="clear" w:color="auto" w:fill="C6D4F9"/>
          </w:tcPr>
          <w:p w14:paraId="168BCCEA" w14:textId="77777777" w:rsidR="00392327" w:rsidRPr="00392327" w:rsidRDefault="00392327" w:rsidP="00392327">
            <w:pPr>
              <w:rPr>
                <w:rFonts w:asciiTheme="minorHAnsi" w:hAnsiTheme="minorHAnsi"/>
              </w:rPr>
            </w:pPr>
          </w:p>
        </w:tc>
        <w:tc>
          <w:tcPr>
            <w:tcW w:w="6713" w:type="dxa"/>
            <w:tcBorders>
              <w:top w:val="single" w:sz="4" w:space="0" w:color="FFFFFF" w:themeColor="background1"/>
            </w:tcBorders>
            <w:shd w:val="clear" w:color="auto" w:fill="EBF0FF"/>
          </w:tcPr>
          <w:p w14:paraId="0C40DD44" w14:textId="2BF7B8F4" w:rsidR="00392327" w:rsidRPr="00392327" w:rsidRDefault="00392327" w:rsidP="00392327">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392327">
              <w:rPr>
                <w:rFonts w:asciiTheme="minorHAnsi" w:eastAsia="Arial Unicode MS" w:hAnsiTheme="minorHAnsi" w:cs="Arial"/>
                <w:szCs w:val="17"/>
              </w:rPr>
              <w:t>Overige wijzigingen betreffen redactionele verbeteringen en/of onjuiste interne verwijzingen.</w:t>
            </w:r>
          </w:p>
        </w:tc>
      </w:tr>
    </w:tbl>
    <w:p w14:paraId="19FFED25" w14:textId="0A396B41" w:rsidR="00584296" w:rsidRDefault="00584296" w:rsidP="00AB555B"/>
    <w:p w14:paraId="57D442AD" w14:textId="15B3BE42" w:rsidR="00392327" w:rsidRDefault="00392327">
      <w:pPr>
        <w:suppressAutoHyphens w:val="0"/>
      </w:pPr>
      <w:r>
        <w:br w:type="page"/>
      </w:r>
    </w:p>
    <w:p w14:paraId="729E0069" w14:textId="544CAC35" w:rsidR="00392327" w:rsidRPr="00251B9A" w:rsidRDefault="00392327" w:rsidP="00251B9A">
      <w:pPr>
        <w:pStyle w:val="MUTussenkop"/>
        <w:rPr>
          <w:sz w:val="24"/>
          <w:szCs w:val="24"/>
          <w:lang w:val="nl-NL"/>
        </w:rPr>
      </w:pPr>
      <w:r w:rsidRPr="00251B9A">
        <w:rPr>
          <w:sz w:val="24"/>
          <w:szCs w:val="24"/>
          <w:lang w:val="nl-NL"/>
        </w:rPr>
        <w:t>Wijzigingsoverzicht Handleiding 2.2</w:t>
      </w:r>
    </w:p>
    <w:p w14:paraId="3282B767" w14:textId="77777777" w:rsidR="00392327" w:rsidRDefault="00392327" w:rsidP="00795B38">
      <w:pPr>
        <w:jc w:val="both"/>
      </w:pPr>
    </w:p>
    <w:p w14:paraId="5BC2BC9D" w14:textId="77777777" w:rsidR="00392327" w:rsidRDefault="00392327" w:rsidP="00795B38">
      <w:pPr>
        <w:jc w:val="both"/>
      </w:pPr>
      <w:r w:rsidRPr="00481F96">
        <w:rPr>
          <w:color w:val="123EB7"/>
        </w:rPr>
        <w:t>Toepasselijkheid van de nieuwe handleiding</w:t>
      </w:r>
    </w:p>
    <w:p w14:paraId="665ADA9C" w14:textId="77777777" w:rsidR="00392327" w:rsidRDefault="00392327" w:rsidP="00795B38">
      <w:pPr>
        <w:jc w:val="both"/>
      </w:pPr>
      <w:r>
        <w:t xml:space="preserve">De handleiding versie 2.2 is van toepassing vanaf 1 april 2024. </w:t>
      </w:r>
    </w:p>
    <w:p w14:paraId="46819319" w14:textId="2E4EA167" w:rsidR="00392327" w:rsidRDefault="00392327" w:rsidP="00795B38">
      <w:pPr>
        <w:jc w:val="both"/>
      </w:pPr>
      <w:r>
        <w:t>Inhoudelijk is de handleiding gelijk aan versie 2.1 wat betreft criteria, normen, PSO-doelgroepen etc.</w:t>
      </w:r>
      <w:r w:rsidR="007A2C61">
        <w:t xml:space="preserve"> Op diverse plaatsen is wel de tekst (grondig) aangepast om tot een gestroomlijnder</w:t>
      </w:r>
      <w:r w:rsidR="000713DA">
        <w:t xml:space="preserve"> </w:t>
      </w:r>
      <w:r w:rsidR="007A2C61">
        <w:t>versie te komen</w:t>
      </w:r>
      <w:r w:rsidR="003D13B1">
        <w:t>. Daar waar het kon is de tekst is toegankelijker geschreven</w:t>
      </w:r>
      <w:r w:rsidR="000713DA">
        <w:t>. O</w:t>
      </w:r>
      <w:r w:rsidR="00773046">
        <w:t>verbodige herhalingen</w:t>
      </w:r>
      <w:r w:rsidR="007A2C61">
        <w:t xml:space="preserve"> zijn verwijderd</w:t>
      </w:r>
      <w:r w:rsidR="00AB3C1E">
        <w:t xml:space="preserve"> waardoor sommige paragraafnummeringen zijn veranderd ten opzichte van de vorige versie. </w:t>
      </w:r>
      <w:r w:rsidR="007A2C61">
        <w:t>Voor zover omschrijvingen zijn aangepast betreft het aanvullingen of scherpere formuleringen</w:t>
      </w:r>
      <w:r w:rsidR="00894EF0">
        <w:t xml:space="preserve">. Er zijn drie </w:t>
      </w:r>
      <w:r w:rsidR="007A2C61">
        <w:t>inhoudelijke aanpassingen doorgevoerd</w:t>
      </w:r>
      <w:r w:rsidR="00D13726">
        <w:t xml:space="preserve"> </w:t>
      </w:r>
      <w:r w:rsidR="00B248FE">
        <w:t>(zie in tabel hieronder).</w:t>
      </w:r>
    </w:p>
    <w:p w14:paraId="73F50CA8" w14:textId="77777777" w:rsidR="00392327" w:rsidRDefault="00392327" w:rsidP="00795B38">
      <w:pPr>
        <w:jc w:val="both"/>
      </w:pPr>
    </w:p>
    <w:tbl>
      <w:tblPr>
        <w:tblStyle w:val="TNO"/>
        <w:tblW w:w="0" w:type="auto"/>
        <w:tblBorders>
          <w:top w:val="single" w:sz="4" w:space="0" w:color="123EB7"/>
          <w:left w:val="single" w:sz="4" w:space="0" w:color="123EB7"/>
          <w:bottom w:val="single" w:sz="4" w:space="0" w:color="123EB7"/>
          <w:right w:val="single" w:sz="4" w:space="0" w:color="123EB7"/>
          <w:insideH w:val="single" w:sz="4" w:space="0" w:color="FFFFFF" w:themeColor="background1"/>
          <w:insideV w:val="single" w:sz="4" w:space="0" w:color="FFFFFF" w:themeColor="background1"/>
        </w:tblBorders>
        <w:tblLook w:val="04A0" w:firstRow="1" w:lastRow="0" w:firstColumn="1" w:lastColumn="0" w:noHBand="0" w:noVBand="1"/>
      </w:tblPr>
      <w:tblGrid>
        <w:gridCol w:w="1555"/>
        <w:gridCol w:w="6713"/>
      </w:tblGrid>
      <w:tr w:rsidR="000A09D4" w:rsidRPr="00392327" w14:paraId="13AE9D59" w14:textId="77777777" w:rsidTr="00251B9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19293944" w14:textId="5835FD56" w:rsidR="000A09D4" w:rsidRPr="00392327" w:rsidRDefault="000A09D4" w:rsidP="008D23D0">
            <w:pPr>
              <w:rPr>
                <w:rFonts w:asciiTheme="minorHAnsi" w:hAnsiTheme="minorHAnsi"/>
                <w:b/>
                <w:bCs/>
              </w:rPr>
            </w:pPr>
            <w:r w:rsidRPr="00392327">
              <w:rPr>
                <w:rFonts w:asciiTheme="minorHAnsi" w:hAnsiTheme="minorHAnsi"/>
                <w:b/>
                <w:bCs/>
              </w:rPr>
              <w:t>Paragraaf in versie 2.</w:t>
            </w:r>
            <w:r w:rsidR="00313B51">
              <w:rPr>
                <w:rFonts w:asciiTheme="minorHAnsi" w:hAnsiTheme="minorHAnsi"/>
                <w:b/>
                <w:bCs/>
              </w:rPr>
              <w:t>1</w:t>
            </w:r>
          </w:p>
        </w:tc>
        <w:tc>
          <w:tcPr>
            <w:tcW w:w="6713"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5D86B3DA" w14:textId="29562644" w:rsidR="000A09D4" w:rsidRPr="00392327" w:rsidRDefault="000A09D4" w:rsidP="008D23D0">
            <w:pPr>
              <w:cnfStyle w:val="100000000000" w:firstRow="1" w:lastRow="0" w:firstColumn="0" w:lastColumn="0" w:oddVBand="0" w:evenVBand="0" w:oddHBand="0" w:evenHBand="0" w:firstRowFirstColumn="0" w:firstRowLastColumn="0" w:lastRowFirstColumn="0" w:lastRowLastColumn="0"/>
              <w:rPr>
                <w:rFonts w:asciiTheme="minorHAnsi" w:hAnsiTheme="minorHAnsi"/>
                <w:b/>
                <w:bCs/>
              </w:rPr>
            </w:pPr>
            <w:r w:rsidRPr="00392327">
              <w:rPr>
                <w:rFonts w:asciiTheme="minorHAnsi" w:hAnsiTheme="minorHAnsi"/>
                <w:b/>
                <w:bCs/>
              </w:rPr>
              <w:t>Wijziging in versie 2.</w:t>
            </w:r>
            <w:r w:rsidR="00313B51">
              <w:rPr>
                <w:rFonts w:asciiTheme="minorHAnsi" w:hAnsiTheme="minorHAnsi"/>
                <w:b/>
                <w:bCs/>
              </w:rPr>
              <w:t>2</w:t>
            </w:r>
          </w:p>
        </w:tc>
      </w:tr>
      <w:tr w:rsidR="001658A6" w:rsidRPr="00392327" w14:paraId="062645D3" w14:textId="77777777" w:rsidTr="00251B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C6D4F9"/>
          </w:tcPr>
          <w:p w14:paraId="148887E1" w14:textId="50CE0FCD" w:rsidR="001658A6" w:rsidRDefault="000B6BE9" w:rsidP="008D23D0">
            <w:pPr>
              <w:rPr>
                <w:rFonts w:asciiTheme="minorHAnsi" w:hAnsiTheme="minorHAnsi"/>
              </w:rPr>
            </w:pPr>
            <w:r>
              <w:rPr>
                <w:rFonts w:asciiTheme="minorHAnsi" w:hAnsiTheme="minorHAnsi"/>
              </w:rPr>
              <w:t>3.1.1</w:t>
            </w:r>
            <w:r w:rsidR="0061647C">
              <w:rPr>
                <w:rFonts w:asciiTheme="minorHAnsi" w:hAnsiTheme="minorHAnsi"/>
              </w:rPr>
              <w:t>, tabel 3.2</w:t>
            </w:r>
          </w:p>
        </w:tc>
        <w:tc>
          <w:tcPr>
            <w:tcW w:w="6713" w:type="dxa"/>
            <w:shd w:val="clear" w:color="auto" w:fill="EBF0FF"/>
          </w:tcPr>
          <w:p w14:paraId="54D18D4A" w14:textId="450345AD" w:rsidR="001658A6" w:rsidRPr="00D411FD" w:rsidRDefault="00DE0D6A" w:rsidP="008D23D0">
            <w:pPr>
              <w:cnfStyle w:val="000000100000" w:firstRow="0" w:lastRow="0" w:firstColumn="0" w:lastColumn="0" w:oddVBand="0" w:evenVBand="0" w:oddHBand="1" w:evenHBand="0" w:firstRowFirstColumn="0" w:firstRowLastColumn="0" w:lastRowFirstColumn="0" w:lastRowLastColumn="0"/>
              <w:rPr>
                <w:rFonts w:asciiTheme="minorHAnsi" w:eastAsia="Arial Unicode MS" w:hAnsiTheme="minorHAnsi" w:cs="Arial"/>
                <w:szCs w:val="17"/>
              </w:rPr>
            </w:pPr>
            <w:r>
              <w:rPr>
                <w:rFonts w:asciiTheme="minorHAnsi" w:eastAsia="Arial Unicode MS" w:hAnsiTheme="minorHAnsi" w:cs="Arial"/>
                <w:szCs w:val="17"/>
              </w:rPr>
              <w:t>3.1.1, t</w:t>
            </w:r>
            <w:r w:rsidR="00E221AC">
              <w:rPr>
                <w:rFonts w:asciiTheme="minorHAnsi" w:eastAsia="Arial Unicode MS" w:hAnsiTheme="minorHAnsi" w:cs="Arial"/>
                <w:szCs w:val="17"/>
              </w:rPr>
              <w:t>abel 3.2</w:t>
            </w:r>
            <w:r w:rsidR="000713DA">
              <w:rPr>
                <w:rFonts w:asciiTheme="minorHAnsi" w:eastAsia="Arial Unicode MS" w:hAnsiTheme="minorHAnsi" w:cs="Arial"/>
                <w:szCs w:val="17"/>
              </w:rPr>
              <w:t>. B</w:t>
            </w:r>
            <w:r w:rsidR="008C5B15">
              <w:rPr>
                <w:rFonts w:asciiTheme="minorHAnsi" w:eastAsia="Arial Unicode MS" w:hAnsiTheme="minorHAnsi" w:cs="Arial"/>
                <w:szCs w:val="17"/>
              </w:rPr>
              <w:t xml:space="preserve">ij </w:t>
            </w:r>
            <w:r w:rsidR="0049552C">
              <w:rPr>
                <w:rFonts w:asciiTheme="minorHAnsi" w:eastAsia="Arial Unicode MS" w:hAnsiTheme="minorHAnsi" w:cs="Arial"/>
                <w:szCs w:val="17"/>
              </w:rPr>
              <w:t>“</w:t>
            </w:r>
            <w:r w:rsidR="008C5B15">
              <w:rPr>
                <w:rFonts w:asciiTheme="minorHAnsi" w:eastAsia="Arial Unicode MS" w:hAnsiTheme="minorHAnsi" w:cs="Arial"/>
                <w:szCs w:val="17"/>
              </w:rPr>
              <w:t>Personen die vallen onder de Participatiewet/WWB</w:t>
            </w:r>
            <w:r w:rsidR="002B0A28">
              <w:rPr>
                <w:rFonts w:asciiTheme="minorHAnsi" w:eastAsia="Arial Unicode MS" w:hAnsiTheme="minorHAnsi" w:cs="Arial"/>
                <w:szCs w:val="17"/>
              </w:rPr>
              <w:t>, IAOW, IOAZ zonder loonkostensubsidie</w:t>
            </w:r>
            <w:r w:rsidR="0049552C">
              <w:rPr>
                <w:rFonts w:asciiTheme="minorHAnsi" w:eastAsia="Arial Unicode MS" w:hAnsiTheme="minorHAnsi" w:cs="Arial"/>
                <w:szCs w:val="17"/>
              </w:rPr>
              <w:t>”</w:t>
            </w:r>
            <w:r w:rsidR="002B3AB2">
              <w:rPr>
                <w:rFonts w:asciiTheme="minorHAnsi" w:eastAsia="Arial Unicode MS" w:hAnsiTheme="minorHAnsi" w:cs="Arial"/>
                <w:szCs w:val="17"/>
              </w:rPr>
              <w:t xml:space="preserve">, bij “Personen die </w:t>
            </w:r>
            <w:r w:rsidR="00FC0B5D">
              <w:rPr>
                <w:rFonts w:asciiTheme="minorHAnsi" w:eastAsia="Arial Unicode MS" w:hAnsiTheme="minorHAnsi" w:cs="Arial"/>
                <w:szCs w:val="17"/>
              </w:rPr>
              <w:t>vóór instroom, etc.”</w:t>
            </w:r>
            <w:r w:rsidR="002B0A28">
              <w:rPr>
                <w:rFonts w:asciiTheme="minorHAnsi" w:eastAsia="Arial Unicode MS" w:hAnsiTheme="minorHAnsi" w:cs="Arial"/>
                <w:szCs w:val="17"/>
              </w:rPr>
              <w:t xml:space="preserve"> zijn de asielzoekers toegevoegd</w:t>
            </w:r>
            <w:r w:rsidR="00472BE7">
              <w:rPr>
                <w:rFonts w:asciiTheme="minorHAnsi" w:eastAsia="Arial Unicode MS" w:hAnsiTheme="minorHAnsi" w:cs="Arial"/>
                <w:szCs w:val="17"/>
              </w:rPr>
              <w:t xml:space="preserve">. Nu staat er: statushouders </w:t>
            </w:r>
            <w:r w:rsidR="00472BE7" w:rsidRPr="00472BE7">
              <w:rPr>
                <w:rFonts w:asciiTheme="minorHAnsi" w:eastAsia="Arial Unicode MS" w:hAnsiTheme="minorHAnsi" w:cs="Arial"/>
                <w:b/>
                <w:bCs/>
                <w:szCs w:val="17"/>
              </w:rPr>
              <w:t xml:space="preserve">en/of asielzoekers </w:t>
            </w:r>
            <w:r w:rsidR="00D411FD">
              <w:rPr>
                <w:rFonts w:asciiTheme="minorHAnsi" w:eastAsia="Arial Unicode MS" w:hAnsiTheme="minorHAnsi" w:cs="Arial"/>
                <w:szCs w:val="17"/>
              </w:rPr>
              <w:t>die werkzaam zijn bij de Aanvragende organisatie.</w:t>
            </w:r>
          </w:p>
        </w:tc>
      </w:tr>
      <w:tr w:rsidR="000A09D4" w:rsidRPr="00392327" w14:paraId="44EE9749" w14:textId="77777777" w:rsidTr="00251B9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C6D4F9"/>
          </w:tcPr>
          <w:p w14:paraId="2CD70912" w14:textId="3303187D" w:rsidR="000A09D4" w:rsidRPr="00392327" w:rsidRDefault="0029768C" w:rsidP="008D23D0">
            <w:pPr>
              <w:rPr>
                <w:rFonts w:asciiTheme="minorHAnsi" w:hAnsiTheme="minorHAnsi"/>
              </w:rPr>
            </w:pPr>
            <w:r>
              <w:rPr>
                <w:rFonts w:asciiTheme="minorHAnsi" w:hAnsiTheme="minorHAnsi"/>
              </w:rPr>
              <w:t>Bijlage 2B</w:t>
            </w:r>
          </w:p>
        </w:tc>
        <w:tc>
          <w:tcPr>
            <w:tcW w:w="6713" w:type="dxa"/>
            <w:shd w:val="clear" w:color="auto" w:fill="EBF0FF"/>
          </w:tcPr>
          <w:p w14:paraId="597698EF" w14:textId="7B96B468" w:rsidR="00F21FD6" w:rsidRDefault="00D9103B" w:rsidP="008D23D0">
            <w:pPr>
              <w:cnfStyle w:val="000000010000" w:firstRow="0" w:lastRow="0" w:firstColumn="0" w:lastColumn="0" w:oddVBand="0" w:evenVBand="0" w:oddHBand="0" w:evenHBand="1" w:firstRowFirstColumn="0" w:firstRowLastColumn="0" w:lastRowFirstColumn="0" w:lastRowLastColumn="0"/>
              <w:rPr>
                <w:rFonts w:asciiTheme="minorHAnsi" w:eastAsia="Arial Unicode MS" w:hAnsiTheme="minorHAnsi" w:cs="Arial"/>
                <w:szCs w:val="17"/>
              </w:rPr>
            </w:pPr>
            <w:r>
              <w:rPr>
                <w:rFonts w:asciiTheme="minorHAnsi" w:eastAsia="Arial Unicode MS" w:hAnsiTheme="minorHAnsi" w:cs="Arial"/>
                <w:szCs w:val="17"/>
              </w:rPr>
              <w:t>Bijlage 2B</w:t>
            </w:r>
            <w:r w:rsidR="000713DA">
              <w:rPr>
                <w:rFonts w:asciiTheme="minorHAnsi" w:eastAsia="Arial Unicode MS" w:hAnsiTheme="minorHAnsi" w:cs="Arial"/>
                <w:szCs w:val="17"/>
              </w:rPr>
              <w:t xml:space="preserve">. </w:t>
            </w:r>
            <w:r w:rsidR="00507448">
              <w:rPr>
                <w:rFonts w:asciiTheme="minorHAnsi" w:eastAsia="Arial Unicode MS" w:hAnsiTheme="minorHAnsi" w:cs="Arial"/>
                <w:szCs w:val="17"/>
              </w:rPr>
              <w:t xml:space="preserve">Multisite toetsing wordt niet meer als aparte vorm van toetsing onderscheiden. </w:t>
            </w:r>
          </w:p>
          <w:p w14:paraId="67445E9D" w14:textId="1FDED13C" w:rsidR="000A09D4" w:rsidRPr="00392327" w:rsidRDefault="00F21FD6" w:rsidP="008D23D0">
            <w:pPr>
              <w:cnfStyle w:val="000000010000" w:firstRow="0" w:lastRow="0" w:firstColumn="0" w:lastColumn="0" w:oddVBand="0" w:evenVBand="0" w:oddHBand="0" w:evenHBand="1" w:firstRowFirstColumn="0" w:firstRowLastColumn="0" w:lastRowFirstColumn="0" w:lastRowLastColumn="0"/>
              <w:rPr>
                <w:rFonts w:asciiTheme="minorHAnsi" w:hAnsiTheme="minorHAnsi"/>
              </w:rPr>
            </w:pPr>
            <w:r>
              <w:rPr>
                <w:rFonts w:asciiTheme="minorHAnsi" w:eastAsia="Arial Unicode MS" w:hAnsiTheme="minorHAnsi" w:cs="Arial"/>
                <w:szCs w:val="17"/>
              </w:rPr>
              <w:t>Tekststukken die daar betrekking op hebben zijn verwijderd.</w:t>
            </w:r>
            <w:r w:rsidR="000A09D4" w:rsidRPr="00392327">
              <w:rPr>
                <w:rFonts w:asciiTheme="minorHAnsi" w:eastAsia="Arial Unicode MS" w:hAnsiTheme="minorHAnsi" w:cs="Arial"/>
                <w:szCs w:val="17"/>
              </w:rPr>
              <w:t>.</w:t>
            </w:r>
          </w:p>
        </w:tc>
      </w:tr>
      <w:tr w:rsidR="000A09D4" w:rsidRPr="00392327" w14:paraId="051D7A63" w14:textId="77777777" w:rsidTr="00251B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C6D4F9"/>
          </w:tcPr>
          <w:p w14:paraId="102E94BA" w14:textId="20FF275F" w:rsidR="000A09D4" w:rsidRPr="00392327" w:rsidRDefault="00D44947" w:rsidP="008D23D0">
            <w:pPr>
              <w:rPr>
                <w:rFonts w:asciiTheme="minorHAnsi" w:hAnsiTheme="minorHAnsi"/>
              </w:rPr>
            </w:pPr>
            <w:r>
              <w:rPr>
                <w:rFonts w:asciiTheme="minorHAnsi" w:hAnsiTheme="minorHAnsi"/>
              </w:rPr>
              <w:t>4.4.3</w:t>
            </w:r>
            <w:r w:rsidR="00E14846">
              <w:rPr>
                <w:rFonts w:asciiTheme="minorHAnsi" w:hAnsiTheme="minorHAnsi"/>
              </w:rPr>
              <w:t>, tabel 4.8</w:t>
            </w:r>
            <w:r w:rsidR="00E470D4">
              <w:rPr>
                <w:rFonts w:asciiTheme="minorHAnsi" w:hAnsiTheme="minorHAnsi"/>
              </w:rPr>
              <w:t xml:space="preserve"> en 4.9</w:t>
            </w:r>
          </w:p>
        </w:tc>
        <w:tc>
          <w:tcPr>
            <w:tcW w:w="6713" w:type="dxa"/>
            <w:shd w:val="clear" w:color="auto" w:fill="EBF0FF"/>
          </w:tcPr>
          <w:p w14:paraId="660C68CD" w14:textId="67708A93" w:rsidR="000A09D4" w:rsidRPr="00392327" w:rsidRDefault="00D07BEC" w:rsidP="008D23D0">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t>4.</w:t>
            </w:r>
            <w:r w:rsidR="00E06402">
              <w:rPr>
                <w:rFonts w:asciiTheme="minorHAnsi" w:hAnsiTheme="minorHAnsi"/>
              </w:rPr>
              <w:t>3.3, tabel 4.6 en 4.7</w:t>
            </w:r>
            <w:r w:rsidR="00442C9E">
              <w:rPr>
                <w:rFonts w:asciiTheme="minorHAnsi" w:hAnsiTheme="minorHAnsi"/>
              </w:rPr>
              <w:t xml:space="preserve">. </w:t>
            </w:r>
            <w:r w:rsidR="000846FD">
              <w:rPr>
                <w:rFonts w:asciiTheme="minorHAnsi" w:hAnsiTheme="minorHAnsi"/>
              </w:rPr>
              <w:t>Eis</w:t>
            </w:r>
            <w:r w:rsidR="00152385">
              <w:rPr>
                <w:rFonts w:asciiTheme="minorHAnsi" w:hAnsiTheme="minorHAnsi"/>
              </w:rPr>
              <w:t xml:space="preserve"> dat leidinggevende </w:t>
            </w:r>
            <w:r w:rsidR="007B52E7">
              <w:rPr>
                <w:rFonts w:asciiTheme="minorHAnsi" w:hAnsiTheme="minorHAnsi"/>
              </w:rPr>
              <w:t>‘</w:t>
            </w:r>
            <w:r w:rsidR="00152385">
              <w:rPr>
                <w:rFonts w:asciiTheme="minorHAnsi" w:hAnsiTheme="minorHAnsi"/>
              </w:rPr>
              <w:t xml:space="preserve">minstens </w:t>
            </w:r>
            <w:r w:rsidR="000846FD">
              <w:rPr>
                <w:rFonts w:asciiTheme="minorHAnsi" w:hAnsiTheme="minorHAnsi"/>
              </w:rPr>
              <w:t>één keer per jaar een g</w:t>
            </w:r>
            <w:r w:rsidR="00BD285E">
              <w:rPr>
                <w:rFonts w:asciiTheme="minorHAnsi" w:hAnsiTheme="minorHAnsi"/>
              </w:rPr>
              <w:t>esprek</w:t>
            </w:r>
            <w:r w:rsidR="00152385">
              <w:rPr>
                <w:rFonts w:asciiTheme="minorHAnsi" w:hAnsiTheme="minorHAnsi"/>
              </w:rPr>
              <w:t xml:space="preserve"> voert</w:t>
            </w:r>
            <w:r w:rsidR="007B52E7">
              <w:rPr>
                <w:rFonts w:asciiTheme="minorHAnsi" w:hAnsiTheme="minorHAnsi"/>
              </w:rPr>
              <w:t>’</w:t>
            </w:r>
            <w:r w:rsidR="00152385">
              <w:rPr>
                <w:rFonts w:asciiTheme="minorHAnsi" w:hAnsiTheme="minorHAnsi"/>
              </w:rPr>
              <w:t xml:space="preserve"> met de medewerker over functioneren en ontwikkeling is </w:t>
            </w:r>
            <w:r w:rsidR="00610D9F">
              <w:rPr>
                <w:rFonts w:asciiTheme="minorHAnsi" w:hAnsiTheme="minorHAnsi"/>
              </w:rPr>
              <w:t xml:space="preserve">veranderd in: ‘de leidinggevende </w:t>
            </w:r>
            <w:r w:rsidR="00BD285E">
              <w:rPr>
                <w:rFonts w:asciiTheme="minorHAnsi" w:hAnsiTheme="minorHAnsi"/>
              </w:rPr>
              <w:t>voert gesprekken</w:t>
            </w:r>
            <w:r w:rsidR="00427E56">
              <w:rPr>
                <w:rFonts w:asciiTheme="minorHAnsi" w:hAnsiTheme="minorHAnsi"/>
              </w:rPr>
              <w:t>’</w:t>
            </w:r>
            <w:r w:rsidR="00610D9F">
              <w:rPr>
                <w:rFonts w:asciiTheme="minorHAnsi" w:hAnsiTheme="minorHAnsi"/>
              </w:rPr>
              <w:t xml:space="preserve"> over functioneren (tabel 4.6) en </w:t>
            </w:r>
            <w:r w:rsidR="00427E56">
              <w:rPr>
                <w:rFonts w:asciiTheme="minorHAnsi" w:hAnsiTheme="minorHAnsi"/>
              </w:rPr>
              <w:t>ontwikkeling (tabel 4.7).</w:t>
            </w:r>
          </w:p>
        </w:tc>
      </w:tr>
      <w:tr w:rsidR="000A09D4" w:rsidRPr="00392327" w14:paraId="11D495F3" w14:textId="77777777" w:rsidTr="00251B9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C6D4F9"/>
          </w:tcPr>
          <w:p w14:paraId="56ECC962" w14:textId="154E2C01" w:rsidR="000A09D4" w:rsidRPr="00392327" w:rsidRDefault="000A09D4" w:rsidP="008D23D0">
            <w:pPr>
              <w:rPr>
                <w:rFonts w:asciiTheme="minorHAnsi" w:hAnsiTheme="minorHAnsi"/>
              </w:rPr>
            </w:pPr>
          </w:p>
        </w:tc>
        <w:tc>
          <w:tcPr>
            <w:tcW w:w="6713" w:type="dxa"/>
            <w:shd w:val="clear" w:color="auto" w:fill="EBF0FF"/>
          </w:tcPr>
          <w:p w14:paraId="54F68EE4" w14:textId="3ADFB042" w:rsidR="000A09D4" w:rsidRPr="00392327" w:rsidRDefault="000713DA" w:rsidP="008D23D0">
            <w:pPr>
              <w:cnfStyle w:val="000000010000" w:firstRow="0" w:lastRow="0" w:firstColumn="0" w:lastColumn="0" w:oddVBand="0" w:evenVBand="0" w:oddHBand="0" w:evenHBand="1" w:firstRowFirstColumn="0" w:firstRowLastColumn="0" w:lastRowFirstColumn="0" w:lastRowLastColumn="0"/>
              <w:rPr>
                <w:rFonts w:asciiTheme="minorHAnsi" w:hAnsiTheme="minorHAnsi"/>
              </w:rPr>
            </w:pPr>
            <w:r>
              <w:rPr>
                <w:rFonts w:asciiTheme="minorHAnsi" w:hAnsiTheme="minorHAnsi"/>
              </w:rPr>
              <w:t>Overige wijzingen betreffen redactionele verbeteringen</w:t>
            </w:r>
            <w:r w:rsidR="00E14A35">
              <w:rPr>
                <w:rFonts w:asciiTheme="minorHAnsi" w:hAnsiTheme="minorHAnsi"/>
              </w:rPr>
              <w:t xml:space="preserve">. </w:t>
            </w:r>
            <w:r>
              <w:rPr>
                <w:rFonts w:asciiTheme="minorHAnsi" w:hAnsiTheme="minorHAnsi"/>
              </w:rPr>
              <w:t xml:space="preserve"> </w:t>
            </w:r>
          </w:p>
        </w:tc>
      </w:tr>
    </w:tbl>
    <w:p w14:paraId="2BC01447" w14:textId="77777777" w:rsidR="000A09D4" w:rsidRDefault="000A09D4" w:rsidP="000A09D4"/>
    <w:p w14:paraId="70A23070" w14:textId="77777777" w:rsidR="000A09D4" w:rsidRDefault="000A09D4" w:rsidP="00795B38">
      <w:pPr>
        <w:jc w:val="both"/>
      </w:pPr>
    </w:p>
    <w:p w14:paraId="23955F81" w14:textId="0B56B325" w:rsidR="003B3634" w:rsidRDefault="003B3634">
      <w:pPr>
        <w:suppressAutoHyphens w:val="0"/>
      </w:pPr>
      <w:r>
        <w:br w:type="page"/>
      </w:r>
    </w:p>
    <w:p w14:paraId="175277CD" w14:textId="2F987FBF" w:rsidR="008661F4" w:rsidRPr="00251B9A" w:rsidRDefault="008661F4" w:rsidP="008661F4">
      <w:pPr>
        <w:pStyle w:val="MUTussenkop"/>
        <w:rPr>
          <w:sz w:val="24"/>
          <w:szCs w:val="24"/>
          <w:lang w:val="nl-NL"/>
        </w:rPr>
      </w:pPr>
      <w:r w:rsidRPr="00251B9A">
        <w:rPr>
          <w:sz w:val="24"/>
          <w:szCs w:val="24"/>
          <w:lang w:val="nl-NL"/>
        </w:rPr>
        <w:t>Wijzigingsoverzicht Handleiding 2.</w:t>
      </w:r>
      <w:r>
        <w:rPr>
          <w:sz w:val="24"/>
          <w:szCs w:val="24"/>
          <w:lang w:val="nl-NL"/>
        </w:rPr>
        <w:t>3</w:t>
      </w:r>
    </w:p>
    <w:p w14:paraId="51CAB6AF" w14:textId="77777777" w:rsidR="008661F4" w:rsidRDefault="008661F4" w:rsidP="008661F4">
      <w:pPr>
        <w:jc w:val="both"/>
      </w:pPr>
    </w:p>
    <w:p w14:paraId="68CF2ECA" w14:textId="77777777" w:rsidR="008661F4" w:rsidRDefault="008661F4" w:rsidP="008661F4">
      <w:pPr>
        <w:jc w:val="both"/>
      </w:pPr>
      <w:r w:rsidRPr="00481F96">
        <w:rPr>
          <w:color w:val="123EB7"/>
        </w:rPr>
        <w:t>Toepasselijkheid van de nieuwe handleiding</w:t>
      </w:r>
    </w:p>
    <w:p w14:paraId="3AF5C936" w14:textId="77777777" w:rsidR="008661F4" w:rsidRDefault="008661F4" w:rsidP="008661F4">
      <w:pPr>
        <w:jc w:val="both"/>
      </w:pPr>
      <w:r>
        <w:t xml:space="preserve">De handleiding versie 2.3 is van toepassing vanaf 1 april 2025. </w:t>
      </w:r>
    </w:p>
    <w:p w14:paraId="747320ED" w14:textId="0234E7ED" w:rsidR="008661F4" w:rsidRDefault="008661F4" w:rsidP="008661F4">
      <w:pPr>
        <w:jc w:val="both"/>
      </w:pPr>
      <w:r>
        <w:t>Ten opzichte van handleiding versie 2.2. zijn twee inhoudelijke toevoegingen gedaan (zie hoofdstuk 1 en paragraaf 3.5.3 + Bijlage 1). De meest significante wijziging betreft echter een update van de kwalitatieve prestatie-eisen (zie paragraaf 4.1, 4.3 en 4.4). Daarnaast zijn er enkele verduidelijkingen in de bestaande richtlijnen aangebracht (zie paragraaf 2.2 en Tabel 3.2). Deze aanpassingen staan genoemd in onderstaande tabel. Voor het overige zijn er enkel redactionele wijzigingen doorgevoerd (tikfouten, overbodige tekstdelen).</w:t>
      </w:r>
    </w:p>
    <w:p w14:paraId="18235881" w14:textId="77777777" w:rsidR="00584296" w:rsidRDefault="00584296" w:rsidP="00795B38">
      <w:pPr>
        <w:jc w:val="both"/>
      </w:pPr>
    </w:p>
    <w:tbl>
      <w:tblPr>
        <w:tblStyle w:val="TNO"/>
        <w:tblW w:w="0" w:type="auto"/>
        <w:tblBorders>
          <w:top w:val="single" w:sz="4" w:space="0" w:color="123EB7"/>
          <w:left w:val="single" w:sz="4" w:space="0" w:color="123EB7"/>
          <w:bottom w:val="single" w:sz="4" w:space="0" w:color="123EB7"/>
          <w:right w:val="single" w:sz="4" w:space="0" w:color="123EB7"/>
          <w:insideH w:val="single" w:sz="4" w:space="0" w:color="FFFFFF" w:themeColor="background1"/>
          <w:insideV w:val="single" w:sz="4" w:space="0" w:color="FFFFFF" w:themeColor="background1"/>
        </w:tblBorders>
        <w:tblLook w:val="04A0" w:firstRow="1" w:lastRow="0" w:firstColumn="1" w:lastColumn="0" w:noHBand="0" w:noVBand="1"/>
      </w:tblPr>
      <w:tblGrid>
        <w:gridCol w:w="1555"/>
        <w:gridCol w:w="6713"/>
      </w:tblGrid>
      <w:tr w:rsidR="008661F4" w:rsidRPr="00392327" w14:paraId="7DEC42E4" w14:textId="77777777" w:rsidTr="002E018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41ADFAA1" w14:textId="0626AF01" w:rsidR="008661F4" w:rsidRPr="00392327" w:rsidRDefault="008661F4" w:rsidP="002E0184">
            <w:pPr>
              <w:rPr>
                <w:rFonts w:asciiTheme="minorHAnsi" w:hAnsiTheme="minorHAnsi"/>
                <w:b/>
                <w:bCs/>
              </w:rPr>
            </w:pPr>
            <w:r w:rsidRPr="00392327">
              <w:rPr>
                <w:rFonts w:asciiTheme="minorHAnsi" w:hAnsiTheme="minorHAnsi"/>
                <w:b/>
                <w:bCs/>
              </w:rPr>
              <w:t>Paragraaf in versie 2.</w:t>
            </w:r>
            <w:r>
              <w:rPr>
                <w:rFonts w:asciiTheme="minorHAnsi" w:hAnsiTheme="minorHAnsi"/>
                <w:b/>
                <w:bCs/>
              </w:rPr>
              <w:t>2</w:t>
            </w:r>
          </w:p>
        </w:tc>
        <w:tc>
          <w:tcPr>
            <w:tcW w:w="6713"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4A74CD14" w14:textId="4E0D29D8" w:rsidR="008661F4" w:rsidRPr="00392327" w:rsidRDefault="008661F4" w:rsidP="002E0184">
            <w:pPr>
              <w:cnfStyle w:val="100000000000" w:firstRow="1" w:lastRow="0" w:firstColumn="0" w:lastColumn="0" w:oddVBand="0" w:evenVBand="0" w:oddHBand="0" w:evenHBand="0" w:firstRowFirstColumn="0" w:firstRowLastColumn="0" w:lastRowFirstColumn="0" w:lastRowLastColumn="0"/>
              <w:rPr>
                <w:rFonts w:asciiTheme="minorHAnsi" w:hAnsiTheme="minorHAnsi"/>
                <w:b/>
                <w:bCs/>
              </w:rPr>
            </w:pPr>
            <w:r w:rsidRPr="00392327">
              <w:rPr>
                <w:rFonts w:asciiTheme="minorHAnsi" w:hAnsiTheme="minorHAnsi"/>
                <w:b/>
                <w:bCs/>
              </w:rPr>
              <w:t>Wijziging in versie 2.</w:t>
            </w:r>
            <w:r>
              <w:rPr>
                <w:rFonts w:asciiTheme="minorHAnsi" w:hAnsiTheme="minorHAnsi"/>
                <w:b/>
                <w:bCs/>
              </w:rPr>
              <w:t>3</w:t>
            </w:r>
          </w:p>
        </w:tc>
      </w:tr>
      <w:tr w:rsidR="008661F4" w:rsidRPr="008661F4" w14:paraId="3EB034E9" w14:textId="77777777" w:rsidTr="002E01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C6D4F9"/>
          </w:tcPr>
          <w:p w14:paraId="6BCF21BB" w14:textId="34C79404" w:rsidR="008661F4" w:rsidRPr="008661F4" w:rsidRDefault="008661F4" w:rsidP="008661F4">
            <w:pPr>
              <w:rPr>
                <w:rFonts w:asciiTheme="minorHAnsi" w:hAnsiTheme="minorHAnsi"/>
              </w:rPr>
            </w:pPr>
            <w:r w:rsidRPr="008661F4">
              <w:rPr>
                <w:rFonts w:asciiTheme="minorHAnsi" w:hAnsiTheme="minorHAnsi"/>
              </w:rPr>
              <w:t>Hoofdstuk 1</w:t>
            </w:r>
          </w:p>
        </w:tc>
        <w:tc>
          <w:tcPr>
            <w:tcW w:w="6713" w:type="dxa"/>
            <w:shd w:val="clear" w:color="auto" w:fill="EBF0FF"/>
          </w:tcPr>
          <w:p w14:paraId="044DFB59" w14:textId="222C739F" w:rsidR="008661F4" w:rsidRPr="008661F4" w:rsidRDefault="008661F4" w:rsidP="008661F4">
            <w:pPr>
              <w:cnfStyle w:val="000000100000" w:firstRow="0" w:lastRow="0" w:firstColumn="0" w:lastColumn="0" w:oddVBand="0" w:evenVBand="0" w:oddHBand="1" w:evenHBand="0" w:firstRowFirstColumn="0" w:firstRowLastColumn="0" w:lastRowFirstColumn="0" w:lastRowLastColumn="0"/>
              <w:rPr>
                <w:rFonts w:asciiTheme="minorHAnsi" w:eastAsia="Arial Unicode MS" w:hAnsiTheme="minorHAnsi" w:cs="Arial"/>
                <w:szCs w:val="17"/>
              </w:rPr>
            </w:pPr>
            <w:r w:rsidRPr="008661F4">
              <w:rPr>
                <w:rFonts w:asciiTheme="minorHAnsi" w:hAnsiTheme="minorHAnsi"/>
              </w:rPr>
              <w:t xml:space="preserve">In hoofdstuk 1 is een paragraaf toegevoegd over de Corporate </w:t>
            </w:r>
            <w:proofErr w:type="spellStart"/>
            <w:r w:rsidRPr="008661F4">
              <w:rPr>
                <w:rFonts w:asciiTheme="minorHAnsi" w:hAnsiTheme="minorHAnsi"/>
              </w:rPr>
              <w:t>Sustainability</w:t>
            </w:r>
            <w:proofErr w:type="spellEnd"/>
            <w:r w:rsidRPr="008661F4">
              <w:rPr>
                <w:rFonts w:asciiTheme="minorHAnsi" w:hAnsiTheme="minorHAnsi"/>
              </w:rPr>
              <w:t xml:space="preserve"> Reporting Directive (CSRD).</w:t>
            </w:r>
          </w:p>
        </w:tc>
      </w:tr>
      <w:tr w:rsidR="008661F4" w:rsidRPr="00392327" w14:paraId="45C23982" w14:textId="77777777" w:rsidTr="002E018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C6D4F9"/>
          </w:tcPr>
          <w:p w14:paraId="08EAB59A" w14:textId="4FFA8E09" w:rsidR="008661F4" w:rsidRPr="00392327" w:rsidRDefault="008661F4" w:rsidP="002E0184">
            <w:pPr>
              <w:rPr>
                <w:rFonts w:asciiTheme="minorHAnsi" w:hAnsiTheme="minorHAnsi"/>
              </w:rPr>
            </w:pPr>
            <w:r>
              <w:rPr>
                <w:rFonts w:asciiTheme="minorHAnsi" w:hAnsiTheme="minorHAnsi"/>
              </w:rPr>
              <w:t>2.2</w:t>
            </w:r>
          </w:p>
        </w:tc>
        <w:tc>
          <w:tcPr>
            <w:tcW w:w="6713" w:type="dxa"/>
            <w:shd w:val="clear" w:color="auto" w:fill="EBF0FF"/>
          </w:tcPr>
          <w:p w14:paraId="438A9F27" w14:textId="77777777" w:rsidR="008661F4" w:rsidRPr="008661F4" w:rsidRDefault="008661F4" w:rsidP="008661F4">
            <w:pPr>
              <w:cnfStyle w:val="000000010000" w:firstRow="0" w:lastRow="0" w:firstColumn="0" w:lastColumn="0" w:oddVBand="0" w:evenVBand="0" w:oddHBand="0" w:evenHBand="1" w:firstRowFirstColumn="0" w:firstRowLastColumn="0" w:lastRowFirstColumn="0" w:lastRowLastColumn="0"/>
              <w:rPr>
                <w:rFonts w:asciiTheme="minorHAnsi" w:eastAsia="Arial Unicode MS" w:hAnsiTheme="minorHAnsi" w:cs="Arial"/>
                <w:szCs w:val="17"/>
              </w:rPr>
            </w:pPr>
            <w:r w:rsidRPr="008661F4">
              <w:rPr>
                <w:rFonts w:asciiTheme="minorHAnsi" w:eastAsia="Arial Unicode MS" w:hAnsiTheme="minorHAnsi" w:cs="Arial"/>
                <w:szCs w:val="17"/>
              </w:rPr>
              <w:t>In paragraaf 2.2 zijn twee verduidelijkingen opgenomen:</w:t>
            </w:r>
          </w:p>
          <w:p w14:paraId="38087695" w14:textId="3E3180A8" w:rsidR="008661F4" w:rsidRPr="008661F4" w:rsidRDefault="00787932" w:rsidP="008661F4">
            <w:pPr>
              <w:pStyle w:val="ListParagraph"/>
              <w:numPr>
                <w:ilvl w:val="0"/>
                <w:numId w:val="131"/>
              </w:numPr>
              <w:ind w:left="201" w:hanging="201"/>
              <w:cnfStyle w:val="000000010000" w:firstRow="0" w:lastRow="0" w:firstColumn="0" w:lastColumn="0" w:oddVBand="0" w:evenVBand="0" w:oddHBand="0" w:evenHBand="1" w:firstRowFirstColumn="0" w:firstRowLastColumn="0" w:lastRowFirstColumn="0" w:lastRowLastColumn="0"/>
              <w:rPr>
                <w:rFonts w:asciiTheme="minorHAnsi" w:eastAsia="Arial Unicode MS" w:hAnsiTheme="minorHAnsi" w:cs="Arial"/>
                <w:szCs w:val="17"/>
              </w:rPr>
            </w:pPr>
            <w:r w:rsidRPr="00787932">
              <w:rPr>
                <w:rFonts w:asciiTheme="minorHAnsi" w:eastAsia="Arial Unicode MS" w:hAnsiTheme="minorHAnsi" w:cs="Arial"/>
                <w:szCs w:val="17"/>
              </w:rPr>
              <w:t>Wijzigingen die na het toekennen van het PSO-certificaat worden gedaan in de organisatie, kunnen niet met terugwerkende kracht op het certificaat worden gezet</w:t>
            </w:r>
            <w:r>
              <w:rPr>
                <w:rFonts w:asciiTheme="minorHAnsi" w:eastAsia="Arial Unicode MS" w:hAnsiTheme="minorHAnsi" w:cs="Arial"/>
                <w:szCs w:val="17"/>
              </w:rPr>
              <w:t>.</w:t>
            </w:r>
          </w:p>
          <w:p w14:paraId="171CC51A" w14:textId="1A9125C3" w:rsidR="008661F4" w:rsidRPr="008661F4" w:rsidRDefault="00787932" w:rsidP="008661F4">
            <w:pPr>
              <w:pStyle w:val="ListParagraph"/>
              <w:numPr>
                <w:ilvl w:val="0"/>
                <w:numId w:val="131"/>
              </w:numPr>
              <w:ind w:left="201" w:hanging="201"/>
              <w:cnfStyle w:val="000000010000" w:firstRow="0" w:lastRow="0" w:firstColumn="0" w:lastColumn="0" w:oddVBand="0" w:evenVBand="0" w:oddHBand="0" w:evenHBand="1" w:firstRowFirstColumn="0" w:firstRowLastColumn="0" w:lastRowFirstColumn="0" w:lastRowLastColumn="0"/>
              <w:rPr>
                <w:rFonts w:asciiTheme="minorHAnsi" w:hAnsiTheme="minorHAnsi"/>
              </w:rPr>
            </w:pPr>
            <w:r w:rsidRPr="00787932">
              <w:rPr>
                <w:rFonts w:asciiTheme="minorHAnsi" w:eastAsia="Arial Unicode MS" w:hAnsiTheme="minorHAnsi" w:cs="Arial"/>
                <w:szCs w:val="17"/>
              </w:rPr>
              <w:t>Indien na toekenning van het PSO-certificaat één of meerdere KvK-nummers veranderen, dan vervalt de PSO-erkenning voor dat KvK-nummer</w:t>
            </w:r>
            <w:r>
              <w:rPr>
                <w:rFonts w:asciiTheme="minorHAnsi" w:eastAsia="Arial Unicode MS" w:hAnsiTheme="minorHAnsi" w:cs="Arial"/>
                <w:szCs w:val="17"/>
              </w:rPr>
              <w:t>.</w:t>
            </w:r>
          </w:p>
        </w:tc>
      </w:tr>
      <w:tr w:rsidR="008661F4" w:rsidRPr="00392327" w14:paraId="2F3D9763" w14:textId="77777777" w:rsidTr="002E01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C6D4F9"/>
          </w:tcPr>
          <w:p w14:paraId="4724F982" w14:textId="70B73CDC" w:rsidR="008661F4" w:rsidRPr="00392327" w:rsidRDefault="008661F4" w:rsidP="002E0184">
            <w:pPr>
              <w:rPr>
                <w:rFonts w:asciiTheme="minorHAnsi" w:hAnsiTheme="minorHAnsi"/>
              </w:rPr>
            </w:pPr>
            <w:r>
              <w:rPr>
                <w:rFonts w:asciiTheme="minorHAnsi" w:hAnsiTheme="minorHAnsi"/>
              </w:rPr>
              <w:t>3.5.3</w:t>
            </w:r>
          </w:p>
        </w:tc>
        <w:tc>
          <w:tcPr>
            <w:tcW w:w="6713" w:type="dxa"/>
            <w:shd w:val="clear" w:color="auto" w:fill="EBF0FF"/>
          </w:tcPr>
          <w:p w14:paraId="7084BC6D" w14:textId="6CC96040" w:rsidR="008661F4" w:rsidRPr="00392327" w:rsidRDefault="008661F4" w:rsidP="002E0184">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661F4">
              <w:rPr>
                <w:rFonts w:asciiTheme="minorHAnsi" w:hAnsiTheme="minorHAnsi"/>
              </w:rPr>
              <w:t>In paragraaf 3.5.3 (toetsing bedrijfsomvang door auditor) zijn enkele toevoegingen gedaan en verbeteringen aangebracht.</w:t>
            </w:r>
          </w:p>
        </w:tc>
      </w:tr>
      <w:tr w:rsidR="008661F4" w:rsidRPr="00392327" w14:paraId="1651006C" w14:textId="77777777" w:rsidTr="008661F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Borders>
              <w:top w:val="none" w:sz="0" w:space="0" w:color="auto"/>
              <w:left w:val="none" w:sz="0" w:space="0" w:color="auto"/>
              <w:bottom w:val="single" w:sz="4" w:space="0" w:color="FFFFFF" w:themeColor="background1"/>
              <w:right w:val="none" w:sz="0" w:space="0" w:color="auto"/>
              <w:tl2br w:val="none" w:sz="0" w:space="0" w:color="auto"/>
              <w:tr2bl w:val="none" w:sz="0" w:space="0" w:color="auto"/>
            </w:tcBorders>
            <w:shd w:val="clear" w:color="auto" w:fill="C6D4F9"/>
          </w:tcPr>
          <w:p w14:paraId="68E5791E" w14:textId="62D433A1" w:rsidR="008661F4" w:rsidRPr="00392327" w:rsidRDefault="008661F4" w:rsidP="002E0184">
            <w:pPr>
              <w:rPr>
                <w:rFonts w:asciiTheme="minorHAnsi" w:hAnsiTheme="minorHAnsi"/>
              </w:rPr>
            </w:pPr>
            <w:r w:rsidRPr="008661F4">
              <w:rPr>
                <w:rFonts w:asciiTheme="minorHAnsi" w:hAnsiTheme="minorHAnsi"/>
              </w:rPr>
              <w:t>4.1, 4.3 en 4.4.</w:t>
            </w:r>
          </w:p>
        </w:tc>
        <w:tc>
          <w:tcPr>
            <w:tcW w:w="6713" w:type="dxa"/>
            <w:shd w:val="clear" w:color="auto" w:fill="EBF0FF"/>
          </w:tcPr>
          <w:p w14:paraId="2D69416D" w14:textId="77777777" w:rsidR="008661F4" w:rsidRPr="008661F4" w:rsidRDefault="008661F4" w:rsidP="008661F4">
            <w:pPr>
              <w:cnfStyle w:val="000000010000" w:firstRow="0" w:lastRow="0" w:firstColumn="0" w:lastColumn="0" w:oddVBand="0" w:evenVBand="0" w:oddHBand="0" w:evenHBand="1" w:firstRowFirstColumn="0" w:firstRowLastColumn="0" w:lastRowFirstColumn="0" w:lastRowLastColumn="0"/>
              <w:rPr>
                <w:rFonts w:asciiTheme="minorHAnsi" w:hAnsiTheme="minorHAnsi"/>
              </w:rPr>
            </w:pPr>
            <w:r w:rsidRPr="008661F4">
              <w:rPr>
                <w:rFonts w:asciiTheme="minorHAnsi" w:hAnsiTheme="minorHAnsi"/>
              </w:rPr>
              <w:t xml:space="preserve">De kwalitatieve prestatie-eisen (en bijbehorende normen voor toetsing en bewijslast) zijn ge-updatet: </w:t>
            </w:r>
          </w:p>
          <w:p w14:paraId="39FFBCB4" w14:textId="3B7A9ACC" w:rsidR="008661F4" w:rsidRPr="008661F4" w:rsidRDefault="008661F4" w:rsidP="008661F4">
            <w:pPr>
              <w:pStyle w:val="ListParagraph"/>
              <w:numPr>
                <w:ilvl w:val="0"/>
                <w:numId w:val="132"/>
              </w:numPr>
              <w:ind w:left="201" w:hanging="201"/>
              <w:cnfStyle w:val="000000010000" w:firstRow="0" w:lastRow="0" w:firstColumn="0" w:lastColumn="0" w:oddVBand="0" w:evenVBand="0" w:oddHBand="0" w:evenHBand="1" w:firstRowFirstColumn="0" w:firstRowLastColumn="0" w:lastRowFirstColumn="0" w:lastRowLastColumn="0"/>
              <w:rPr>
                <w:rFonts w:asciiTheme="minorHAnsi" w:hAnsiTheme="minorHAnsi"/>
              </w:rPr>
            </w:pPr>
            <w:r w:rsidRPr="008661F4">
              <w:rPr>
                <w:rFonts w:asciiTheme="minorHAnsi" w:hAnsiTheme="minorHAnsi"/>
              </w:rPr>
              <w:t>Er is één nieuwe prestatie-eis toegevoegd</w:t>
            </w:r>
          </w:p>
          <w:p w14:paraId="46647107" w14:textId="07A03288" w:rsidR="008661F4" w:rsidRPr="008661F4" w:rsidRDefault="008661F4" w:rsidP="008661F4">
            <w:pPr>
              <w:pStyle w:val="ListParagraph"/>
              <w:numPr>
                <w:ilvl w:val="0"/>
                <w:numId w:val="132"/>
              </w:numPr>
              <w:ind w:left="201" w:hanging="201"/>
              <w:cnfStyle w:val="000000010000" w:firstRow="0" w:lastRow="0" w:firstColumn="0" w:lastColumn="0" w:oddVBand="0" w:evenVBand="0" w:oddHBand="0" w:evenHBand="1" w:firstRowFirstColumn="0" w:firstRowLastColumn="0" w:lastRowFirstColumn="0" w:lastRowLastColumn="0"/>
              <w:rPr>
                <w:rFonts w:asciiTheme="minorHAnsi" w:hAnsiTheme="minorHAnsi"/>
              </w:rPr>
            </w:pPr>
            <w:r w:rsidRPr="008661F4">
              <w:rPr>
                <w:rFonts w:asciiTheme="minorHAnsi" w:hAnsiTheme="minorHAnsi"/>
              </w:rPr>
              <w:t>Bestaande prestatie-eisen zijn aangepast</w:t>
            </w:r>
          </w:p>
        </w:tc>
      </w:tr>
      <w:tr w:rsidR="008661F4" w:rsidRPr="00392327" w14:paraId="38FB4235" w14:textId="77777777" w:rsidTr="008661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Borders>
              <w:top w:val="single" w:sz="4" w:space="0" w:color="FFFFFF" w:themeColor="background1"/>
              <w:bottom w:val="single" w:sz="4" w:space="0" w:color="FFFFFF" w:themeColor="background1"/>
            </w:tcBorders>
            <w:shd w:val="clear" w:color="auto" w:fill="C6D4F9"/>
          </w:tcPr>
          <w:p w14:paraId="1D6D0225" w14:textId="63C8D86F" w:rsidR="008661F4" w:rsidRPr="00392327" w:rsidRDefault="008661F4" w:rsidP="002E0184">
            <w:pPr>
              <w:rPr>
                <w:rFonts w:asciiTheme="minorHAnsi" w:hAnsiTheme="minorHAnsi"/>
              </w:rPr>
            </w:pPr>
            <w:r>
              <w:rPr>
                <w:rFonts w:asciiTheme="minorHAnsi" w:hAnsiTheme="minorHAnsi"/>
              </w:rPr>
              <w:t>Tabel 3.2</w:t>
            </w:r>
          </w:p>
        </w:tc>
        <w:tc>
          <w:tcPr>
            <w:tcW w:w="6713" w:type="dxa"/>
            <w:shd w:val="clear" w:color="auto" w:fill="EBF0FF"/>
          </w:tcPr>
          <w:p w14:paraId="0FF46772" w14:textId="77777777" w:rsidR="008661F4" w:rsidRPr="008661F4" w:rsidRDefault="008661F4" w:rsidP="008661F4">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661F4">
              <w:rPr>
                <w:rFonts w:asciiTheme="minorHAnsi" w:hAnsiTheme="minorHAnsi"/>
              </w:rPr>
              <w:t>In Tabel 3.2 zijn twee verduidelijkingen opgenomen:</w:t>
            </w:r>
          </w:p>
          <w:p w14:paraId="2E312F52" w14:textId="5C8D1654" w:rsidR="008661F4" w:rsidRPr="008661F4" w:rsidRDefault="008661F4" w:rsidP="008661F4">
            <w:pPr>
              <w:pStyle w:val="ListParagraph"/>
              <w:numPr>
                <w:ilvl w:val="0"/>
                <w:numId w:val="133"/>
              </w:numPr>
              <w:ind w:left="201" w:hanging="201"/>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661F4">
              <w:rPr>
                <w:rFonts w:asciiTheme="minorHAnsi" w:hAnsiTheme="minorHAnsi"/>
              </w:rPr>
              <w:t>In het geval van dagbesteding (en vrijwilligerswerk) moet sprake zijn van een getekende overeenkomst.</w:t>
            </w:r>
          </w:p>
          <w:p w14:paraId="79F7F83D" w14:textId="7A4C9016" w:rsidR="008661F4" w:rsidRPr="008661F4" w:rsidRDefault="008661F4" w:rsidP="008661F4">
            <w:pPr>
              <w:pStyle w:val="ListParagraph"/>
              <w:numPr>
                <w:ilvl w:val="0"/>
                <w:numId w:val="133"/>
              </w:numPr>
              <w:ind w:left="201" w:hanging="201"/>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661F4">
              <w:rPr>
                <w:rFonts w:asciiTheme="minorHAnsi" w:hAnsiTheme="minorHAnsi"/>
              </w:rPr>
              <w:t>Stages, werkervaringsplaatsen en re-integratietrajecten tellen niet mee bij het toekennen van een 30+-erkenning.</w:t>
            </w:r>
          </w:p>
        </w:tc>
      </w:tr>
      <w:tr w:rsidR="008661F4" w:rsidRPr="00392327" w14:paraId="70567B36" w14:textId="77777777" w:rsidTr="00C6170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Borders>
              <w:top w:val="single" w:sz="4" w:space="0" w:color="FFFFFF" w:themeColor="background1"/>
              <w:bottom w:val="single" w:sz="4" w:space="0" w:color="FFFFFF" w:themeColor="background1"/>
            </w:tcBorders>
            <w:shd w:val="clear" w:color="auto" w:fill="C6D4F9"/>
          </w:tcPr>
          <w:p w14:paraId="2A311251" w14:textId="644897DA" w:rsidR="008661F4" w:rsidRPr="00392327" w:rsidRDefault="008661F4" w:rsidP="002E0184">
            <w:pPr>
              <w:rPr>
                <w:rFonts w:asciiTheme="minorHAnsi" w:hAnsiTheme="minorHAnsi"/>
              </w:rPr>
            </w:pPr>
            <w:r>
              <w:rPr>
                <w:rFonts w:asciiTheme="minorHAnsi" w:hAnsiTheme="minorHAnsi"/>
              </w:rPr>
              <w:t>Bijlage 1</w:t>
            </w:r>
          </w:p>
        </w:tc>
        <w:tc>
          <w:tcPr>
            <w:tcW w:w="6713" w:type="dxa"/>
            <w:shd w:val="clear" w:color="auto" w:fill="EBF0FF"/>
          </w:tcPr>
          <w:p w14:paraId="34173ABC" w14:textId="77777777" w:rsidR="008661F4" w:rsidRPr="008661F4" w:rsidRDefault="008661F4" w:rsidP="008661F4">
            <w:pPr>
              <w:cnfStyle w:val="000000010000" w:firstRow="0" w:lastRow="0" w:firstColumn="0" w:lastColumn="0" w:oddVBand="0" w:evenVBand="0" w:oddHBand="0" w:evenHBand="1" w:firstRowFirstColumn="0" w:firstRowLastColumn="0" w:lastRowFirstColumn="0" w:lastRowLastColumn="0"/>
              <w:rPr>
                <w:rFonts w:asciiTheme="minorHAnsi" w:hAnsiTheme="minorHAnsi"/>
              </w:rPr>
            </w:pPr>
            <w:r w:rsidRPr="008661F4">
              <w:rPr>
                <w:rFonts w:asciiTheme="minorHAnsi" w:hAnsiTheme="minorHAnsi"/>
              </w:rPr>
              <w:t xml:space="preserve">Een definitie van de volgende begrippen is toegevoegd: verzamelloonstaat, SV-dagen en </w:t>
            </w:r>
            <w:proofErr w:type="spellStart"/>
            <w:r w:rsidRPr="008661F4">
              <w:rPr>
                <w:rFonts w:asciiTheme="minorHAnsi" w:hAnsiTheme="minorHAnsi"/>
              </w:rPr>
              <w:t>verloonde</w:t>
            </w:r>
            <w:proofErr w:type="spellEnd"/>
            <w:r w:rsidRPr="008661F4">
              <w:rPr>
                <w:rFonts w:asciiTheme="minorHAnsi" w:hAnsiTheme="minorHAnsi"/>
              </w:rPr>
              <w:t xml:space="preserve"> uren. </w:t>
            </w:r>
          </w:p>
          <w:p w14:paraId="7A350AA5" w14:textId="77777777" w:rsidR="008661F4" w:rsidRPr="008661F4" w:rsidRDefault="008661F4" w:rsidP="008661F4">
            <w:pPr>
              <w:cnfStyle w:val="000000010000" w:firstRow="0" w:lastRow="0" w:firstColumn="0" w:lastColumn="0" w:oddVBand="0" w:evenVBand="0" w:oddHBand="0" w:evenHBand="1" w:firstRowFirstColumn="0" w:firstRowLastColumn="0" w:lastRowFirstColumn="0" w:lastRowLastColumn="0"/>
              <w:rPr>
                <w:rFonts w:asciiTheme="minorHAnsi" w:hAnsiTheme="minorHAnsi"/>
              </w:rPr>
            </w:pPr>
          </w:p>
          <w:p w14:paraId="37987F40" w14:textId="5FE65FAA" w:rsidR="008661F4" w:rsidRDefault="008661F4" w:rsidP="008661F4">
            <w:pPr>
              <w:cnfStyle w:val="000000010000" w:firstRow="0" w:lastRow="0" w:firstColumn="0" w:lastColumn="0" w:oddVBand="0" w:evenVBand="0" w:oddHBand="0" w:evenHBand="1" w:firstRowFirstColumn="0" w:firstRowLastColumn="0" w:lastRowFirstColumn="0" w:lastRowLastColumn="0"/>
              <w:rPr>
                <w:rFonts w:asciiTheme="minorHAnsi" w:hAnsiTheme="minorHAnsi"/>
              </w:rPr>
            </w:pPr>
            <w:r w:rsidRPr="008661F4">
              <w:rPr>
                <w:rFonts w:asciiTheme="minorHAnsi" w:hAnsiTheme="minorHAnsi"/>
              </w:rPr>
              <w:t>Daarnaast is bij ‘Voorbeelden berekening Bedrijfsomvang’ een alternatieve berekeningswijze toegevoegd voor zowel het gemiddeld totaal aantal fte als het gemiddeld totaal aantal medewerkers.</w:t>
            </w:r>
          </w:p>
        </w:tc>
      </w:tr>
      <w:tr w:rsidR="008661F4" w:rsidRPr="00392327" w14:paraId="12DFCDC5" w14:textId="77777777" w:rsidTr="00C617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Borders>
              <w:top w:val="single" w:sz="4" w:space="0" w:color="FFFFFF" w:themeColor="background1"/>
              <w:bottom w:val="single" w:sz="4" w:space="0" w:color="123EB7"/>
            </w:tcBorders>
            <w:shd w:val="clear" w:color="auto" w:fill="C6D4F9"/>
          </w:tcPr>
          <w:p w14:paraId="0792D47A" w14:textId="0C2723F5" w:rsidR="008661F4" w:rsidRPr="00392327" w:rsidRDefault="008661F4" w:rsidP="002E0184">
            <w:pPr>
              <w:rPr>
                <w:rFonts w:asciiTheme="minorHAnsi" w:hAnsiTheme="minorHAnsi"/>
              </w:rPr>
            </w:pPr>
            <w:r>
              <w:rPr>
                <w:rFonts w:asciiTheme="minorHAnsi" w:hAnsiTheme="minorHAnsi"/>
              </w:rPr>
              <w:t>Bijlage 2A</w:t>
            </w:r>
          </w:p>
        </w:tc>
        <w:tc>
          <w:tcPr>
            <w:tcW w:w="6713" w:type="dxa"/>
            <w:shd w:val="clear" w:color="auto" w:fill="EBF0FF"/>
          </w:tcPr>
          <w:p w14:paraId="26EDFBC0" w14:textId="51B24E23" w:rsidR="008661F4" w:rsidRDefault="008661F4" w:rsidP="002E0184">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661F4">
              <w:rPr>
                <w:rFonts w:asciiTheme="minorHAnsi" w:hAnsiTheme="minorHAnsi"/>
              </w:rPr>
              <w:t xml:space="preserve">In handleiding versie 2.2 zijn in Bijlage 2B alle tekststukken die betrekking hebben op </w:t>
            </w:r>
            <w:proofErr w:type="spellStart"/>
            <w:r w:rsidRPr="008661F4">
              <w:rPr>
                <w:rFonts w:asciiTheme="minorHAnsi" w:hAnsiTheme="minorHAnsi"/>
              </w:rPr>
              <w:t>multisite</w:t>
            </w:r>
            <w:proofErr w:type="spellEnd"/>
            <w:r w:rsidRPr="008661F4">
              <w:rPr>
                <w:rFonts w:asciiTheme="minorHAnsi" w:hAnsiTheme="minorHAnsi"/>
              </w:rPr>
              <w:t xml:space="preserve"> toetsing verwijderd, omdat dit niet meer als aparte vorm van toetsing werd onderscheiden. Per abuis zijn soortgelijke tekststukken in Bijlage 2A blijven staan. Deze tekststukken zijn nu ook verwijderd.</w:t>
            </w:r>
          </w:p>
        </w:tc>
      </w:tr>
    </w:tbl>
    <w:p w14:paraId="0344F281" w14:textId="77777777" w:rsidR="003B3634" w:rsidRDefault="003B3634" w:rsidP="00795B38">
      <w:pPr>
        <w:jc w:val="both"/>
      </w:pPr>
    </w:p>
    <w:p w14:paraId="3CEC82F4" w14:textId="77777777" w:rsidR="003B3634" w:rsidRDefault="003B3634" w:rsidP="00795B38">
      <w:pPr>
        <w:jc w:val="both"/>
      </w:pPr>
    </w:p>
    <w:p w14:paraId="28F2C44A" w14:textId="77777777" w:rsidR="0062635D" w:rsidRDefault="0062635D" w:rsidP="00AB555B"/>
    <w:p w14:paraId="3341A8DC" w14:textId="78F7C142" w:rsidR="00B35B2F" w:rsidRDefault="00B35B2F" w:rsidP="00AB555B"/>
    <w:p w14:paraId="53BDE9CD" w14:textId="37BF3BCF" w:rsidR="00B35B2F" w:rsidRDefault="00B35B2F" w:rsidP="00AB555B"/>
    <w:p w14:paraId="3E6641FA" w14:textId="77777777" w:rsidR="00B35B2F" w:rsidRDefault="00B35B2F" w:rsidP="00AB555B"/>
    <w:p w14:paraId="23D7DB1D" w14:textId="77777777" w:rsidR="00940F20" w:rsidRDefault="00940F20" w:rsidP="00AB555B"/>
    <w:p w14:paraId="2AFDAA3A" w14:textId="77777777" w:rsidR="00940F20" w:rsidRPr="009147FA" w:rsidRDefault="00940F20" w:rsidP="00AB555B">
      <w:pPr>
        <w:sectPr w:rsidR="00940F20" w:rsidRPr="009147FA" w:rsidSect="00023E18">
          <w:headerReference w:type="even" r:id="rId46"/>
          <w:headerReference w:type="default" r:id="rId47"/>
          <w:footerReference w:type="even" r:id="rId48"/>
          <w:footerReference w:type="default" r:id="rId49"/>
          <w:headerReference w:type="first" r:id="rId50"/>
          <w:footerReference w:type="first" r:id="rId51"/>
          <w:pgSz w:w="11907" w:h="16840" w:code="9"/>
          <w:pgMar w:top="2155" w:right="1304" w:bottom="1616" w:left="2325" w:header="737" w:footer="737" w:gutter="0"/>
          <w:cols w:space="720"/>
          <w:formProt w:val="0"/>
          <w:docGrid w:linePitch="272"/>
        </w:sectPr>
      </w:pPr>
    </w:p>
    <w:sdt>
      <w:sdtPr>
        <w:rPr>
          <w:lang w:eastAsia="en-US"/>
        </w:rPr>
        <w:alias w:val="Coverback"/>
        <w:tag w:val="seccoverback"/>
        <w:id w:val="2062907142"/>
        <w:lock w:val="sdtLocked"/>
        <w:placeholder>
          <w:docPart w:val="01DD2659739A40588AC23A09E574FFF6"/>
        </w:placeholder>
        <w:showingPlcHdr/>
      </w:sdtPr>
      <w:sdtContent>
        <w:p w14:paraId="60783083" w14:textId="77777777" w:rsidR="00940F20" w:rsidRPr="00146006" w:rsidRDefault="00940F20" w:rsidP="00AB555B">
          <w:pPr>
            <w:rPr>
              <w:lang w:eastAsia="en-US"/>
            </w:rPr>
          </w:pPr>
          <w:r>
            <w:rPr>
              <w:lang w:eastAsia="en-US"/>
            </w:rPr>
            <w:t xml:space="preserve"> </w:t>
          </w:r>
        </w:p>
      </w:sdtContent>
    </w:sdt>
    <w:p w14:paraId="7DE9E954" w14:textId="7E90C98A" w:rsidR="000F4B19" w:rsidRDefault="000F4B19" w:rsidP="00B310C9">
      <w:pPr>
        <w:rPr>
          <w:noProof/>
        </w:rPr>
      </w:pPr>
    </w:p>
    <w:sectPr w:rsidR="000F4B19" w:rsidSect="00023E18">
      <w:headerReference w:type="even" r:id="rId52"/>
      <w:headerReference w:type="default" r:id="rId53"/>
      <w:footerReference w:type="even" r:id="rId54"/>
      <w:footerReference w:type="default" r:id="rId55"/>
      <w:headerReference w:type="first" r:id="rId56"/>
      <w:footerReference w:type="first" r:id="rId57"/>
      <w:pgSz w:w="11907" w:h="16840" w:code="9"/>
      <w:pgMar w:top="2155" w:right="1304" w:bottom="1616" w:left="2325" w:header="737" w:footer="737"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F0F033" w14:textId="77777777" w:rsidR="00B77C0E" w:rsidRDefault="00B77C0E">
      <w:r>
        <w:separator/>
      </w:r>
    </w:p>
  </w:endnote>
  <w:endnote w:type="continuationSeparator" w:id="0">
    <w:p w14:paraId="562EB22A" w14:textId="77777777" w:rsidR="00B77C0E" w:rsidRDefault="00B77C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charset w:val="00"/>
    <w:family w:val="auto"/>
    <w:pitch w:val="variable"/>
    <w:sig w:usb0="00000003" w:usb1="00000000" w:usb2="00000000" w:usb3="00000000" w:csb0="00000001" w:csb1="00000000"/>
  </w:font>
  <w:font w:name="FS Me Pro Light">
    <w:altName w:val="Calibri"/>
    <w:panose1 w:val="00000000000000000000"/>
    <w:charset w:val="00"/>
    <w:family w:val="modern"/>
    <w:notTrueType/>
    <w:pitch w:val="variable"/>
    <w:sig w:usb0="A00002EF" w:usb1="4000606A" w:usb2="00000000" w:usb3="00000000" w:csb0="0000009F" w:csb1="00000000"/>
  </w:font>
  <w:font w:name="PP Object Sans Heavy">
    <w:altName w:val="Calibri"/>
    <w:panose1 w:val="00000000000000000000"/>
    <w:charset w:val="00"/>
    <w:family w:val="modern"/>
    <w:notTrueType/>
    <w:pitch w:val="variable"/>
    <w:sig w:usb0="00000207" w:usb1="00000001" w:usb2="00000000" w:usb3="00000000" w:csb0="00000097"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FS Me Pro">
    <w:panose1 w:val="00000000000000000000"/>
    <w:charset w:val="00"/>
    <w:family w:val="modern"/>
    <w:notTrueType/>
    <w:pitch w:val="variable"/>
    <w:sig w:usb0="A00002EF" w:usb1="4000606A"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embedRegular r:id="rId1" w:subsetted="1" w:fontKey="{A098250C-8569-4038-A011-666C80F2695B}"/>
  </w:font>
  <w:font w:name="Franklin Gothic Medium">
    <w:panose1 w:val="020B0603020102020204"/>
    <w:charset w:val="00"/>
    <w:family w:val="swiss"/>
    <w:pitch w:val="variable"/>
    <w:sig w:usb0="00000287" w:usb1="00000000" w:usb2="00000000" w:usb3="00000000" w:csb0="0000009F" w:csb1="00000000"/>
    <w:embedRegular r:id="rId2" w:subsetted="1" w:fontKey="{4016791A-3F86-49F3-AE5A-1D6F3BC5512D}"/>
  </w:font>
  <w:font w:name="Franklin Gothic Heavy">
    <w:panose1 w:val="020B0903020102020204"/>
    <w:charset w:val="00"/>
    <w:family w:val="swiss"/>
    <w:pitch w:val="variable"/>
    <w:sig w:usb0="00000287" w:usb1="00000000" w:usb2="00000000" w:usb3="00000000" w:csb0="0000009F" w:csb1="00000000"/>
    <w:embedRegular r:id="rId3" w:subsetted="1" w:fontKey="{91C5A2E6-FE09-49D1-9CB1-A787FDD66544}"/>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pPr w:leftFromText="142" w:rightFromText="142" w:vertAnchor="page" w:horzAnchor="page" w:tblpX="1305" w:tblpY="15820"/>
      <w:tblW w:w="92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64"/>
      <w:gridCol w:w="8334"/>
    </w:tblGrid>
    <w:tr w:rsidR="00AD6FE7" w14:paraId="4A7BA927" w14:textId="77777777" w:rsidTr="0093493A">
      <w:trPr>
        <w:trHeight w:val="227"/>
      </w:trPr>
      <w:tc>
        <w:tcPr>
          <w:tcW w:w="964" w:type="dxa"/>
        </w:tcPr>
        <w:p w14:paraId="050AA80E" w14:textId="040E00C0" w:rsidR="00AD6FE7" w:rsidRPr="00406591" w:rsidRDefault="00AD6FE7" w:rsidP="0093493A">
          <w:pPr>
            <w:pStyle w:val="Footer"/>
          </w:pPr>
          <w:r w:rsidRPr="00406591">
            <w:fldChar w:fldCharType="begin"/>
          </w:r>
          <w:r w:rsidRPr="00406591">
            <w:instrText xml:space="preserve"> PAGE  \* Arabic  \* MERGEFORMAT </w:instrText>
          </w:r>
          <w:r w:rsidRPr="00406591">
            <w:fldChar w:fldCharType="separate"/>
          </w:r>
          <w:r w:rsidRPr="00406591">
            <w:t>4</w:t>
          </w:r>
          <w:r w:rsidRPr="00406591">
            <w:fldChar w:fldCharType="end"/>
          </w:r>
          <w:r w:rsidRPr="00406591">
            <w:t>/</w:t>
          </w:r>
          <w:sdt>
            <w:sdtPr>
              <w:alias w:val="Numpages"/>
              <w:tag w:val="numpages"/>
              <w:id w:val="-1947915757"/>
              <w:placeholder>
                <w:docPart w:val="D1DFCA63489F40079869FE6C01B847D9"/>
              </w:placeholder>
              <w:dataBinding w:prefixMappings="xmlns:ns0='TNO Word templates input' " w:xpath="/ns0:TNO[1]/ns0:Report[1]/ns0:TNO_Input[1]/ns0:NumPages[1]" w:storeItemID="{538F3484-8B8B-4D45-89AF-83385EA54C04}"/>
              <w:text/>
            </w:sdtPr>
            <w:sdtContent>
              <w:r w:rsidR="00DF5F0B">
                <w:t>77</w:t>
              </w:r>
            </w:sdtContent>
          </w:sdt>
        </w:p>
      </w:tc>
      <w:tc>
        <w:tcPr>
          <w:tcW w:w="8334" w:type="dxa"/>
        </w:tcPr>
        <w:p w14:paraId="04DDC282" w14:textId="4D2B22BD" w:rsidR="00AD6FE7" w:rsidRPr="00503205" w:rsidRDefault="00AD6FE7" w:rsidP="0093493A">
          <w:pPr>
            <w:pStyle w:val="Footer"/>
            <w:jc w:val="right"/>
            <w:rPr>
              <w:rFonts w:ascii="Franklin Gothic Demi" w:hAnsi="Franklin Gothic Demi"/>
            </w:rPr>
          </w:pPr>
          <w:r w:rsidRPr="002E51C0">
            <w:rPr>
              <w:noProof/>
              <w:position w:val="-4"/>
            </w:rPr>
            <w:drawing>
              <wp:inline distT="0" distB="0" distL="0" distR="0" wp14:anchorId="1ECBBFA5" wp14:editId="40C324B7">
                <wp:extent cx="28575" cy="104775"/>
                <wp:effectExtent l="0" t="0" r="9525" b="9525"/>
                <wp:docPr id="14" name="H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Hook"/>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8575" cy="104775"/>
                        </a:xfrm>
                        <a:prstGeom prst="rect">
                          <a:avLst/>
                        </a:prstGeom>
                      </pic:spPr>
                    </pic:pic>
                  </a:graphicData>
                </a:graphic>
              </wp:inline>
            </w:drawing>
          </w:r>
          <w:r>
            <w:rPr>
              <w:lang w:val="nl-NL"/>
            </w:rPr>
            <w:t xml:space="preserve"> </w:t>
          </w:r>
          <w:sdt>
            <w:sdtPr>
              <w:rPr>
                <w:lang w:val="nl-NL"/>
              </w:rPr>
              <w:alias w:val="Classification Title"/>
              <w:tag w:val="classificationtitle"/>
              <w:id w:val="-1398196831"/>
              <w:placeholder>
                <w:docPart w:val="C11468D07C654A8693E71D9405888DA7"/>
              </w:placeholder>
              <w:dataBinding w:prefixMappings="xmlns:ns0='TNO Word templates input' " w:xpath="/ns0:TNO[1]/ns0:Report[1]/ns0:TNO_Input[1]/ns0:ClassificationTitle[1]" w:storeItemID="{538F3484-8B8B-4D45-89AF-83385EA54C04}"/>
              <w15:appearance w15:val="hidden"/>
              <w:text w:multiLine="1"/>
            </w:sdtPr>
            <w:sdtContent>
              <w:r>
                <w:rPr>
                  <w:lang w:val="nl-NL"/>
                </w:rPr>
                <w:t>TNO Public</w:t>
              </w:r>
            </w:sdtContent>
          </w:sdt>
        </w:p>
      </w:tc>
    </w:tr>
  </w:tbl>
  <w:p w14:paraId="0515124A" w14:textId="77777777" w:rsidR="00AD6FE7" w:rsidRDefault="00AD6FE7">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pPr w:leftFromText="142" w:rightFromText="142" w:vertAnchor="page" w:horzAnchor="page" w:tblpX="1305" w:tblpY="15820"/>
      <w:tblW w:w="92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64"/>
      <w:gridCol w:w="8334"/>
    </w:tblGrid>
    <w:tr w:rsidR="00AD6FE7" w14:paraId="27F2E0AE" w14:textId="77777777" w:rsidTr="00AB555B">
      <w:trPr>
        <w:trHeight w:val="227"/>
      </w:trPr>
      <w:tc>
        <w:tcPr>
          <w:tcW w:w="964" w:type="dxa"/>
        </w:tcPr>
        <w:p w14:paraId="20593BCA" w14:textId="6106EDAC" w:rsidR="00AD6FE7" w:rsidRPr="00723DC6" w:rsidRDefault="00AD6FE7" w:rsidP="00AB555B">
          <w:pPr>
            <w:pStyle w:val="Footer"/>
          </w:pPr>
          <w:r w:rsidRPr="00723DC6">
            <w:fldChar w:fldCharType="begin"/>
          </w:r>
          <w:r w:rsidRPr="00723DC6">
            <w:instrText xml:space="preserve"> PAGE  \* Arabic  \* MERGEFORMAT </w:instrText>
          </w:r>
          <w:r w:rsidRPr="00723DC6">
            <w:fldChar w:fldCharType="separate"/>
          </w:r>
          <w:r w:rsidRPr="00723DC6">
            <w:t>4</w:t>
          </w:r>
          <w:r w:rsidRPr="00723DC6">
            <w:fldChar w:fldCharType="end"/>
          </w:r>
          <w:r w:rsidRPr="00723DC6">
            <w:t>/</w:t>
          </w:r>
          <w:sdt>
            <w:sdtPr>
              <w:alias w:val="Numpages"/>
              <w:tag w:val="numpages"/>
              <w:id w:val="1963910054"/>
              <w:placeholder>
                <w:docPart w:val="603CD9617AA44FAB88073E028ACF3D3F"/>
              </w:placeholder>
              <w:dataBinding w:prefixMappings="xmlns:ns0='TNO Word templates input' " w:xpath="/ns0:TNO[1]/ns0:Report[1]/ns0:TNO_Input[1]/ns0:NumPages[1]" w:storeItemID="{538F3484-8B8B-4D45-89AF-83385EA54C04}"/>
              <w:text w:multiLine="1"/>
            </w:sdtPr>
            <w:sdtContent>
              <w:r w:rsidR="00DF5F0B">
                <w:t>77</w:t>
              </w:r>
            </w:sdtContent>
          </w:sdt>
        </w:p>
      </w:tc>
      <w:tc>
        <w:tcPr>
          <w:tcW w:w="8334" w:type="dxa"/>
        </w:tcPr>
        <w:p w14:paraId="1A577366" w14:textId="32495F44" w:rsidR="00AD6FE7" w:rsidRPr="00503205" w:rsidRDefault="00AD6FE7" w:rsidP="00AB555B">
          <w:pPr>
            <w:pStyle w:val="Footer"/>
            <w:jc w:val="right"/>
            <w:rPr>
              <w:rFonts w:ascii="Franklin Gothic Demi" w:hAnsi="Franklin Gothic Demi"/>
            </w:rPr>
          </w:pPr>
          <w:r w:rsidRPr="00856106">
            <w:rPr>
              <w:noProof/>
              <w:position w:val="-4"/>
            </w:rPr>
            <w:drawing>
              <wp:inline distT="0" distB="0" distL="0" distR="0" wp14:anchorId="480603F3" wp14:editId="71177356">
                <wp:extent cx="28575" cy="104775"/>
                <wp:effectExtent l="0" t="0" r="9525" b="9525"/>
                <wp:docPr id="66" name="Ho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Hook 3"/>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8575" cy="104775"/>
                        </a:xfrm>
                        <a:prstGeom prst="rect">
                          <a:avLst/>
                        </a:prstGeom>
                      </pic:spPr>
                    </pic:pic>
                  </a:graphicData>
                </a:graphic>
              </wp:inline>
            </w:drawing>
          </w:r>
          <w:r>
            <w:rPr>
              <w:lang w:val="en-GB"/>
            </w:rPr>
            <w:t xml:space="preserve"> </w:t>
          </w:r>
          <w:sdt>
            <w:sdtPr>
              <w:rPr>
                <w:lang w:val="en-GB"/>
              </w:rPr>
              <w:alias w:val="Rubricering rapport tekst"/>
              <w:tag w:val="classificationreporttext"/>
              <w:id w:val="-2047512857"/>
              <w:placeholder>
                <w:docPart w:val="676013B22D2C447ABE54CA7727817288"/>
              </w:placeholder>
              <w:dataBinding w:prefixMappings="xmlns:ns0='TNO Word templates input' " w:xpath="/ns0:TNO[1]/ns0:Report[1]/ns0:TNO_Input[1]/ns0:ClassificationReportText[1]" w:storeItemID="{538F3484-8B8B-4D45-89AF-83385EA54C04}"/>
              <w:text w:multiLine="1"/>
            </w:sdtPr>
            <w:sdtContent>
              <w:r>
                <w:rPr>
                  <w:lang w:val="en-GB"/>
                </w:rPr>
                <w:t>TNO Public</w:t>
              </w:r>
            </w:sdtContent>
          </w:sdt>
        </w:p>
      </w:tc>
    </w:tr>
  </w:tbl>
  <w:p w14:paraId="2BA237C6" w14:textId="77777777" w:rsidR="00AD6FE7" w:rsidRDefault="00AD6FE7">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pPr w:leftFromText="142" w:rightFromText="142" w:vertAnchor="page" w:horzAnchor="page" w:tblpX="1305" w:tblpY="15820"/>
      <w:tblW w:w="92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8334"/>
      <w:gridCol w:w="964"/>
    </w:tblGrid>
    <w:tr w:rsidR="00AD6FE7" w14:paraId="12868485" w14:textId="77777777" w:rsidTr="00AB555B">
      <w:trPr>
        <w:trHeight w:val="227"/>
      </w:trPr>
      <w:tc>
        <w:tcPr>
          <w:tcW w:w="8334" w:type="dxa"/>
        </w:tcPr>
        <w:p w14:paraId="52BB2C22" w14:textId="658161C1" w:rsidR="00AD6FE7" w:rsidRPr="001B4ED0" w:rsidRDefault="00AD6FE7" w:rsidP="004D1A03">
          <w:pPr>
            <w:pStyle w:val="Footer"/>
            <w:spacing w:before="60"/>
            <w:rPr>
              <w:lang w:val="nl-NL"/>
            </w:rPr>
          </w:pPr>
          <w:r w:rsidRPr="00964FA0">
            <w:rPr>
              <w:noProof/>
              <w:position w:val="-4"/>
            </w:rPr>
            <w:drawing>
              <wp:inline distT="0" distB="0" distL="0" distR="0" wp14:anchorId="0637DCFD" wp14:editId="2BB0A07B">
                <wp:extent cx="28575" cy="104775"/>
                <wp:effectExtent l="0" t="0" r="9525" b="9525"/>
                <wp:docPr id="67" name="Ho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Hook 3"/>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8575" cy="104775"/>
                        </a:xfrm>
                        <a:prstGeom prst="rect">
                          <a:avLst/>
                        </a:prstGeom>
                      </pic:spPr>
                    </pic:pic>
                  </a:graphicData>
                </a:graphic>
              </wp:inline>
            </w:drawing>
          </w:r>
          <w:r>
            <w:rPr>
              <w:lang w:val="en-GB"/>
            </w:rPr>
            <w:t xml:space="preserve"> </w:t>
          </w:r>
          <w:sdt>
            <w:sdtPr>
              <w:rPr>
                <w:lang w:val="en-GB"/>
              </w:rPr>
              <w:alias w:val="Rubricering rapport tekst"/>
              <w:tag w:val="classificationreporttext"/>
              <w:id w:val="317547249"/>
              <w:placeholder>
                <w:docPart w:val="E0E2A15E07D2428493C357863BFE3A4B"/>
              </w:placeholder>
              <w:dataBinding w:prefixMappings="xmlns:ns0='TNO Word templates input' " w:xpath="/ns0:TNO[1]/ns0:Report[1]/ns0:TNO_Input[1]/ns0:ClassificationReportText[1]" w:storeItemID="{538F3484-8B8B-4D45-89AF-83385EA54C04}"/>
              <w:text w:multiLine="1"/>
            </w:sdtPr>
            <w:sdtContent>
              <w:r>
                <w:rPr>
                  <w:lang w:val="en-GB"/>
                </w:rPr>
                <w:t>TNO Public</w:t>
              </w:r>
            </w:sdtContent>
          </w:sdt>
        </w:p>
      </w:tc>
      <w:tc>
        <w:tcPr>
          <w:tcW w:w="964" w:type="dxa"/>
        </w:tcPr>
        <w:p w14:paraId="7198EB44" w14:textId="6B0BCDC2" w:rsidR="00AD6FE7" w:rsidRPr="00723DC6" w:rsidRDefault="00AD6FE7" w:rsidP="004D1A03">
          <w:pPr>
            <w:pStyle w:val="Footer"/>
            <w:spacing w:before="60"/>
            <w:jc w:val="right"/>
          </w:pPr>
          <w:r w:rsidRPr="00723DC6">
            <w:fldChar w:fldCharType="begin"/>
          </w:r>
          <w:r w:rsidRPr="00723DC6">
            <w:instrText xml:space="preserve"> PAGE  \* Arabic  \* MERGEFORMAT </w:instrText>
          </w:r>
          <w:r w:rsidRPr="00723DC6">
            <w:fldChar w:fldCharType="separate"/>
          </w:r>
          <w:r w:rsidRPr="00723DC6">
            <w:t>1</w:t>
          </w:r>
          <w:r w:rsidRPr="00723DC6">
            <w:fldChar w:fldCharType="end"/>
          </w:r>
          <w:r w:rsidRPr="00723DC6">
            <w:t>/</w:t>
          </w:r>
          <w:sdt>
            <w:sdtPr>
              <w:id w:val="-718588088"/>
              <w:placeholder>
                <w:docPart w:val="07E00B586CDC4693A2033B0DFA8C7B2B"/>
              </w:placeholder>
              <w:dataBinding w:prefixMappings="xmlns:ns0='TNO Word templates input' " w:xpath="/ns0:TNO[1]/ns0:Report[1]/ns0:TNO_Input[1]/ns0:NumPages[1]" w:storeItemID="{538F3484-8B8B-4D45-89AF-83385EA54C04}"/>
              <w:text/>
            </w:sdtPr>
            <w:sdtContent>
              <w:r w:rsidR="00DF5F0B">
                <w:t>77</w:t>
              </w:r>
            </w:sdtContent>
          </w:sdt>
        </w:p>
      </w:tc>
    </w:tr>
  </w:tbl>
  <w:p w14:paraId="4D969CAF" w14:textId="77777777" w:rsidR="00AD6FE7" w:rsidRDefault="00AD6FE7">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pPr w:leftFromText="142" w:rightFromText="142" w:vertAnchor="page" w:horzAnchor="page" w:tblpX="1305" w:tblpY="12985"/>
      <w:tblW w:w="92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98"/>
    </w:tblGrid>
    <w:tr w:rsidR="00AD6FE7" w:rsidRPr="00B43EEE" w14:paraId="3217D67E" w14:textId="77777777" w:rsidTr="002963F4">
      <w:tc>
        <w:tcPr>
          <w:tcW w:w="9298" w:type="dxa"/>
        </w:tcPr>
        <w:sdt>
          <w:sdtPr>
            <w:rPr>
              <w:rFonts w:ascii="Franklin Gothic Heavy" w:hAnsi="Franklin Gothic Heavy"/>
              <w:color w:val="FFFFFF" w:themeColor="background1"/>
              <w:lang w:val="en-GB"/>
            </w:rPr>
            <w:alias w:val="UnitName"/>
            <w:tag w:val="unitname"/>
            <w:id w:val="-889032850"/>
            <w:lock w:val="sdtContentLocked"/>
            <w:placeholder>
              <w:docPart w:val="57D25BB0C57646668F485FFCB8D10D51"/>
            </w:placeholder>
            <w:dataBinding w:prefixMappings="xmlns:ns0='TNO Word templates input' " w:xpath="/ns0:TNO[1]/ns0:Report[1]/ns0:TNO_Input[1]/ns0:UnitName[1]" w:storeItemID="{538F3484-8B8B-4D45-89AF-83385EA54C04}"/>
            <w15:appearance w15:val="hidden"/>
            <w:text w:multiLine="1"/>
          </w:sdtPr>
          <w:sdtContent>
            <w:p w14:paraId="1736AC61" w14:textId="77777777" w:rsidR="00AD6FE7" w:rsidRPr="000572E4" w:rsidRDefault="00AD6FE7" w:rsidP="002963F4">
              <w:pPr>
                <w:rPr>
                  <w:rFonts w:ascii="Franklin Gothic Heavy" w:hAnsi="Franklin Gothic Heavy"/>
                  <w:color w:val="FFFFFF" w:themeColor="background1"/>
                  <w:lang w:val="en-GB"/>
                </w:rPr>
              </w:pPr>
              <w:r>
                <w:rPr>
                  <w:rFonts w:ascii="Franklin Gothic Heavy" w:hAnsi="Franklin Gothic Heavy"/>
                  <w:color w:val="FFFFFF" w:themeColor="background1"/>
                  <w:lang w:val="en-GB"/>
                </w:rPr>
                <w:t>Healthy Living &amp; Work</w:t>
              </w:r>
            </w:p>
          </w:sdtContent>
        </w:sdt>
        <w:p w14:paraId="277FC155" w14:textId="77777777" w:rsidR="00AD6FE7" w:rsidRPr="000572E4" w:rsidRDefault="00AD6FE7" w:rsidP="002963F4">
          <w:pPr>
            <w:rPr>
              <w:color w:val="FFFFFF" w:themeColor="background1"/>
              <w:lang w:val="en-GB"/>
            </w:rPr>
          </w:pPr>
        </w:p>
        <w:sdt>
          <w:sdtPr>
            <w:rPr>
              <w:color w:val="FFFFFF" w:themeColor="background1"/>
              <w:lang w:val="en-US"/>
            </w:rPr>
            <w:alias w:val="UnitAddress"/>
            <w:tag w:val="unitaddress"/>
            <w:id w:val="872505563"/>
            <w:lock w:val="sdtContentLocked"/>
            <w:placeholder>
              <w:docPart w:val="DA79A4A743314F5984F070798FBF6892"/>
            </w:placeholder>
            <w:dataBinding w:prefixMappings="xmlns:ns0='TNO Word templates input' " w:xpath="/ns0:TNO[1]/ns0:Report[1]/ns0:TNO_Input[1]/ns0:UnitAddress[1]" w:storeItemID="{538F3484-8B8B-4D45-89AF-83385EA54C04}"/>
            <w15:appearance w15:val="hidden"/>
            <w:text w:multiLine="1"/>
          </w:sdtPr>
          <w:sdtContent>
            <w:p w14:paraId="6B28A747" w14:textId="77777777" w:rsidR="00AD6FE7" w:rsidRPr="000572E4" w:rsidRDefault="00AD6FE7" w:rsidP="002963F4">
              <w:pPr>
                <w:rPr>
                  <w:color w:val="FFFFFF" w:themeColor="background1"/>
                  <w:lang w:val="en-GB"/>
                </w:rPr>
              </w:pPr>
              <w:r>
                <w:rPr>
                  <w:color w:val="FFFFFF" w:themeColor="background1"/>
                  <w:lang w:val="en-US"/>
                </w:rPr>
                <w:t>Sylviusweg 71</w:t>
              </w:r>
              <w:r>
                <w:rPr>
                  <w:color w:val="FFFFFF" w:themeColor="background1"/>
                  <w:lang w:val="en-US"/>
                </w:rPr>
                <w:br/>
                <w:t>2333 BE  Leiden</w:t>
              </w:r>
            </w:p>
          </w:sdtContent>
        </w:sdt>
        <w:p w14:paraId="11A640FD" w14:textId="77777777" w:rsidR="00AD6FE7" w:rsidRPr="000572E4" w:rsidRDefault="00AD6FE7" w:rsidP="002963F4">
          <w:pPr>
            <w:rPr>
              <w:color w:val="FFFFFF" w:themeColor="background1"/>
              <w:lang w:val="en-US"/>
            </w:rPr>
          </w:pPr>
          <w:r w:rsidRPr="000572E4">
            <w:rPr>
              <w:color w:val="FFFFFF" w:themeColor="background1"/>
              <w:lang w:val="en-US"/>
            </w:rPr>
            <w:t>www.tno.nl</w:t>
          </w:r>
        </w:p>
      </w:tc>
    </w:tr>
  </w:tbl>
  <w:p w14:paraId="578C7C89" w14:textId="77777777" w:rsidR="00AD6FE7" w:rsidRPr="00F07CBE" w:rsidRDefault="00AD6FE7" w:rsidP="002963F4">
    <w:pPr>
      <w:rPr>
        <w:lang w:val="en-US"/>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14BE99" w14:textId="77777777" w:rsidR="00AD6FE7" w:rsidRDefault="00AD6FE7">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pPr w:leftFromText="142" w:rightFromText="142" w:vertAnchor="page" w:horzAnchor="page" w:tblpX="1305" w:tblpY="12985"/>
      <w:tblW w:w="92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20" w:firstRow="1" w:lastRow="0" w:firstColumn="0" w:lastColumn="0" w:noHBand="0" w:noVBand="1"/>
      <w:tblCaption w:val="TNO"/>
    </w:tblPr>
    <w:tblGrid>
      <w:gridCol w:w="9298"/>
    </w:tblGrid>
    <w:tr w:rsidR="00AD6FE7" w:rsidRPr="00F34BB4" w14:paraId="684607F5" w14:textId="77777777" w:rsidTr="00AB555B">
      <w:trPr>
        <w:tblHeader/>
      </w:trPr>
      <w:tc>
        <w:tcPr>
          <w:tcW w:w="9298" w:type="dxa"/>
          <w:vAlign w:val="center"/>
        </w:tcPr>
        <w:p w14:paraId="04BBBA48" w14:textId="228ECE99" w:rsidR="00AD6FE7" w:rsidRPr="004003DF" w:rsidRDefault="00000000">
          <w:pPr>
            <w:rPr>
              <w:color w:val="FFFFFF"/>
              <w:sz w:val="17"/>
              <w:lang w:val="en-US"/>
            </w:rPr>
          </w:pPr>
          <w:sdt>
            <w:sdtPr>
              <w:rPr>
                <w:rStyle w:val="StandaardwitvetChar"/>
              </w:rPr>
              <w:alias w:val="Unit naam"/>
              <w:tag w:val="unitname"/>
              <w:id w:val="-1363742636"/>
              <w:placeholder>
                <w:docPart w:val="D0799E8A689E485E90DF10DDF619D34E"/>
              </w:placeholder>
            </w:sdtPr>
            <w:sdtEndPr>
              <w:rPr>
                <w:rStyle w:val="DefaultParagraphFont"/>
                <w:b w:val="0"/>
                <w:color w:val="FFFFFF"/>
                <w:sz w:val="20"/>
                <w:lang w:eastAsia="nl-NL"/>
              </w:rPr>
            </w:sdtEndPr>
            <w:sdtContent>
              <w:r w:rsidR="000A4D87">
                <w:rPr>
                  <w:rStyle w:val="StandaardwitvetChar"/>
                </w:rPr>
                <w:t xml:space="preserve">Health &amp; </w:t>
              </w:r>
              <w:proofErr w:type="spellStart"/>
              <w:r w:rsidR="000A4D87">
                <w:rPr>
                  <w:rStyle w:val="StandaardwitvetChar"/>
                </w:rPr>
                <w:t>Work</w:t>
              </w:r>
              <w:proofErr w:type="spellEnd"/>
            </w:sdtContent>
          </w:sdt>
        </w:p>
        <w:p w14:paraId="30E614E1" w14:textId="77777777" w:rsidR="00AD6FE7" w:rsidRPr="004003DF" w:rsidRDefault="00AD6FE7">
          <w:pPr>
            <w:rPr>
              <w:color w:val="FFFFFF"/>
              <w:sz w:val="17"/>
              <w:lang w:val="en-US"/>
            </w:rPr>
          </w:pPr>
        </w:p>
        <w:sdt>
          <w:sdtPr>
            <w:rPr>
              <w:color w:val="FFFFFF"/>
              <w:sz w:val="17"/>
              <w:lang w:val="en-US"/>
            </w:rPr>
            <w:alias w:val="Unit adres"/>
            <w:tag w:val="unitaddress"/>
            <w:id w:val="1899470591"/>
            <w:placeholder>
              <w:docPart w:val="F5AB1D4F847F457C8EFA6A926DA99A22"/>
            </w:placeholder>
            <w:dataBinding w:prefixMappings="xmlns:ns0='TNO Word templates input' " w:xpath="/ns0:TNO[1]/ns0:Report[1]/ns0:TNO_Input[1]/ns0:UnitAddress[1]" w:storeItemID="{538F3484-8B8B-4D45-89AF-83385EA54C04}"/>
            <w:text w:multiLine="1"/>
          </w:sdtPr>
          <w:sdtContent>
            <w:p w14:paraId="05BBC279" w14:textId="77777777" w:rsidR="00AD6FE7" w:rsidRPr="0081154C" w:rsidRDefault="00AD6FE7">
              <w:pPr>
                <w:pStyle w:val="Standaardwit"/>
                <w:framePr w:hSpace="0" w:wrap="auto" w:vAnchor="margin" w:hAnchor="text" w:xAlign="left" w:yAlign="inline"/>
                <w:rPr>
                  <w:color w:val="FFFFFF"/>
                  <w:sz w:val="17"/>
                  <w:lang w:val="en-GB"/>
                </w:rPr>
              </w:pPr>
              <w:r>
                <w:rPr>
                  <w:color w:val="FFFFFF"/>
                  <w:sz w:val="17"/>
                  <w:lang w:val="en-US"/>
                </w:rPr>
                <w:t>Sylviusweg 71</w:t>
              </w:r>
              <w:r>
                <w:rPr>
                  <w:color w:val="FFFFFF"/>
                  <w:sz w:val="17"/>
                  <w:lang w:val="en-US"/>
                </w:rPr>
                <w:br/>
                <w:t>2333 BE  Leiden</w:t>
              </w:r>
            </w:p>
          </w:sdtContent>
        </w:sdt>
        <w:p w14:paraId="0F20616B" w14:textId="77777777" w:rsidR="00AD6FE7" w:rsidRPr="0081154C" w:rsidRDefault="00AD6FE7">
          <w:pPr>
            <w:pStyle w:val="Standaardwit"/>
            <w:framePr w:hSpace="0" w:wrap="auto" w:vAnchor="margin" w:hAnchor="text" w:xAlign="left" w:yAlign="inline"/>
            <w:rPr>
              <w:color w:val="FFFFFF"/>
              <w:sz w:val="17"/>
              <w:lang w:val="en-US"/>
            </w:rPr>
          </w:pPr>
          <w:r w:rsidRPr="0081154C">
            <w:rPr>
              <w:color w:val="FFFFFF"/>
              <w:sz w:val="17"/>
              <w:lang w:val="en-US"/>
            </w:rPr>
            <w:t>www.tno.nl</w:t>
          </w:r>
        </w:p>
      </w:tc>
    </w:tr>
  </w:tbl>
  <w:p w14:paraId="61AC23C9" w14:textId="77777777" w:rsidR="00AD6FE7" w:rsidRPr="000B5E5E" w:rsidRDefault="00AD6FE7">
    <w:pPr>
      <w:pStyle w:val="Footer"/>
      <w:rPr>
        <w:lang w:val="en-GB"/>
      </w:rPr>
    </w:pPr>
    <w:r>
      <w:rPr>
        <w:noProof/>
      </w:rPr>
      <w:drawing>
        <wp:anchor distT="0" distB="0" distL="114300" distR="114300" simplePos="0" relativeHeight="251671040" behindDoc="1" locked="1" layoutInCell="1" allowOverlap="1" wp14:anchorId="6877C7CA" wp14:editId="2C6C1019">
          <wp:simplePos x="0" y="0"/>
          <wp:positionH relativeFrom="page">
            <wp:posOffset>828040</wp:posOffset>
          </wp:positionH>
          <wp:positionV relativeFrom="page">
            <wp:posOffset>9915525</wp:posOffset>
          </wp:positionV>
          <wp:extent cx="1980000" cy="341640"/>
          <wp:effectExtent l="0" t="0" r="1270" b="1270"/>
          <wp:wrapNone/>
          <wp:docPr id="70" name="TNO Logo 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TNO Logo Whit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980000" cy="34164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70016" behindDoc="1" locked="1" layoutInCell="1" allowOverlap="1" wp14:anchorId="4DE277C8" wp14:editId="48B264BA">
              <wp:simplePos x="0" y="0"/>
              <wp:positionH relativeFrom="page">
                <wp:posOffset>0</wp:posOffset>
              </wp:positionH>
              <wp:positionV relativeFrom="page">
                <wp:posOffset>8079740</wp:posOffset>
              </wp:positionV>
              <wp:extent cx="7558920" cy="2612520"/>
              <wp:effectExtent l="0" t="0" r="4445" b="0"/>
              <wp:wrapNone/>
              <wp:docPr id="22" name="Square Blue"/>
              <wp:cNvGraphicFramePr/>
              <a:graphic xmlns:a="http://schemas.openxmlformats.org/drawingml/2006/main">
                <a:graphicData uri="http://schemas.microsoft.com/office/word/2010/wordprocessingShape">
                  <wps:wsp>
                    <wps:cNvSpPr/>
                    <wps:spPr>
                      <a:xfrm>
                        <a:off x="0" y="0"/>
                        <a:ext cx="7558920" cy="261252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rect w14:anchorId="075FB785" id="Square Blue" o:spid="_x0000_s1026" style="position:absolute;margin-left:0;margin-top:636.2pt;width:595.2pt;height:205.7pt;z-index:-251646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" fillcolor="#123eb7 [3204]" stroked="f" strokeweight="1pt">
              <w10:wrap anchorx="page" anchory="page"/>
              <w10:anchorlock/>
            </v:rect>
          </w:pict>
        </mc:Fallback>
      </mc:AlternateConten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A41F29" w14:textId="77777777" w:rsidR="00AD6FE7" w:rsidRDefault="00AD6F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pPr w:leftFromText="142" w:rightFromText="142" w:vertAnchor="page" w:horzAnchor="page" w:tblpX="1305" w:tblpY="15820"/>
      <w:tblW w:w="92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8334"/>
      <w:gridCol w:w="964"/>
    </w:tblGrid>
    <w:tr w:rsidR="00AD6FE7" w14:paraId="3278E529" w14:textId="77777777" w:rsidTr="00AB555B">
      <w:trPr>
        <w:trHeight w:val="227"/>
      </w:trPr>
      <w:tc>
        <w:tcPr>
          <w:tcW w:w="8334" w:type="dxa"/>
        </w:tcPr>
        <w:p w14:paraId="768A0854" w14:textId="6E35FDCA" w:rsidR="00AD6FE7" w:rsidRPr="001B4ED0" w:rsidRDefault="00AD6FE7" w:rsidP="00F45FB3">
          <w:pPr>
            <w:pStyle w:val="Footer"/>
            <w:rPr>
              <w:lang w:val="nl-NL"/>
            </w:rPr>
          </w:pPr>
          <w:r w:rsidRPr="00845C57">
            <w:rPr>
              <w:noProof/>
              <w:position w:val="-4"/>
            </w:rPr>
            <w:drawing>
              <wp:inline distT="0" distB="0" distL="0" distR="0" wp14:anchorId="2506FAB2" wp14:editId="1964651D">
                <wp:extent cx="28575" cy="104775"/>
                <wp:effectExtent l="0" t="0" r="9525" b="9525"/>
                <wp:docPr id="15" name="Ho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Hook 3"/>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8575" cy="104775"/>
                        </a:xfrm>
                        <a:prstGeom prst="rect">
                          <a:avLst/>
                        </a:prstGeom>
                      </pic:spPr>
                    </pic:pic>
                  </a:graphicData>
                </a:graphic>
              </wp:inline>
            </w:drawing>
          </w:r>
          <w:r w:rsidRPr="001B4ED0">
            <w:rPr>
              <w:lang w:val="nl-NL"/>
            </w:rPr>
            <w:t xml:space="preserve"> </w:t>
          </w:r>
          <w:sdt>
            <w:sdtPr>
              <w:rPr>
                <w:lang w:val="nl-NL"/>
              </w:rPr>
              <w:alias w:val="Rubricering titel"/>
              <w:tag w:val="classificationtitle"/>
              <w:id w:val="-1443994404"/>
              <w:placeholder>
                <w:docPart w:val="D9C5D1CD47614108946411E2BFB3AF76"/>
              </w:placeholder>
              <w:dataBinding w:prefixMappings="xmlns:ns0='TNO Word templates input' " w:xpath="/ns0:TNO[1]/ns0:Report[1]/ns0:TNO_Input[1]/ns0:ClassificationTitle[1]" w:storeItemID="{538F3484-8B8B-4D45-89AF-83385EA54C04}"/>
              <w15:appearance w15:val="hidden"/>
              <w:text w:multiLine="1"/>
            </w:sdtPr>
            <w:sdtContent>
              <w:r>
                <w:rPr>
                  <w:lang w:val="nl-NL"/>
                </w:rPr>
                <w:t>TNO Public</w:t>
              </w:r>
            </w:sdtContent>
          </w:sdt>
        </w:p>
      </w:tc>
      <w:tc>
        <w:tcPr>
          <w:tcW w:w="964" w:type="dxa"/>
        </w:tcPr>
        <w:p w14:paraId="286E81DE" w14:textId="5A599236" w:rsidR="00AD6FE7" w:rsidRPr="00406591" w:rsidRDefault="00AD6FE7" w:rsidP="00F45FB3">
          <w:pPr>
            <w:pStyle w:val="Footer"/>
            <w:jc w:val="right"/>
            <w:rPr>
              <w:lang w:val="nl-NL"/>
            </w:rPr>
          </w:pPr>
          <w:r w:rsidRPr="00406591">
            <w:fldChar w:fldCharType="begin"/>
          </w:r>
          <w:r w:rsidRPr="00406591">
            <w:rPr>
              <w:lang w:val="nl-NL"/>
            </w:rPr>
            <w:instrText xml:space="preserve"> PAGE  \* Arabic  \* MERGEFORMAT </w:instrText>
          </w:r>
          <w:r w:rsidRPr="00406591">
            <w:fldChar w:fldCharType="separate"/>
          </w:r>
          <w:r w:rsidRPr="00406591">
            <w:rPr>
              <w:lang w:val="nl-NL"/>
            </w:rPr>
            <w:t>1</w:t>
          </w:r>
          <w:r w:rsidRPr="00406591">
            <w:fldChar w:fldCharType="end"/>
          </w:r>
          <w:r w:rsidRPr="00406591">
            <w:rPr>
              <w:lang w:val="nl-NL"/>
            </w:rPr>
            <w:t>/</w:t>
          </w:r>
          <w:sdt>
            <w:sdtPr>
              <w:alias w:val="Numpages"/>
              <w:tag w:val="numpages"/>
              <w:id w:val="-898815394"/>
              <w:placeholder>
                <w:docPart w:val="603CD9617AA44FAB88073E028ACF3D3F"/>
              </w:placeholder>
              <w:dataBinding w:prefixMappings="xmlns:ns0='TNO Word templates input' " w:xpath="/ns0:TNO[1]/ns0:Report[1]/ns0:TNO_Input[1]/ns0:NumPages[1]" w:storeItemID="{538F3484-8B8B-4D45-89AF-83385EA54C04}"/>
              <w:text/>
            </w:sdtPr>
            <w:sdtContent>
              <w:r w:rsidR="00DF5F0B">
                <w:t>77</w:t>
              </w:r>
            </w:sdtContent>
          </w:sdt>
        </w:p>
      </w:tc>
    </w:tr>
  </w:tbl>
  <w:p w14:paraId="62FC229F" w14:textId="77777777" w:rsidR="00AD6FE7" w:rsidRPr="008667DE" w:rsidRDefault="00AD6FE7">
    <w:pPr>
      <w:pStyle w:val="Footer"/>
      <w:rPr>
        <w:lang w:val="nl-N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35709F" w14:textId="77777777" w:rsidR="00AD6FE7" w:rsidRPr="00AA3599" w:rsidRDefault="00AD6FE7" w:rsidP="00AA3599">
    <w:pPr>
      <w:pStyle w:val="Footer"/>
      <w:jc w:val="right"/>
      <w:rPr>
        <w:szCs w:val="17"/>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DC4FFE" w14:textId="77777777" w:rsidR="00AD6FE7" w:rsidRDefault="00AD6FE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pPr w:leftFromText="142" w:rightFromText="142" w:vertAnchor="page" w:horzAnchor="page" w:tblpX="1305" w:tblpY="15820"/>
      <w:tblW w:w="92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8334"/>
      <w:gridCol w:w="964"/>
    </w:tblGrid>
    <w:tr w:rsidR="00AD6FE7" w14:paraId="04581807" w14:textId="77777777" w:rsidTr="00AB555B">
      <w:trPr>
        <w:trHeight w:val="227"/>
      </w:trPr>
      <w:tc>
        <w:tcPr>
          <w:tcW w:w="8334" w:type="dxa"/>
        </w:tcPr>
        <w:p w14:paraId="5BA4872E" w14:textId="3F01E6FD" w:rsidR="00AD6FE7" w:rsidRPr="001B4ED0" w:rsidRDefault="00AD6FE7" w:rsidP="00AB555B">
          <w:pPr>
            <w:pStyle w:val="Footer"/>
            <w:spacing w:line="190" w:lineRule="atLeast"/>
            <w:rPr>
              <w:lang w:val="nl-NL"/>
            </w:rPr>
          </w:pPr>
          <w:r w:rsidRPr="006C295C">
            <w:rPr>
              <w:noProof/>
              <w:position w:val="-4"/>
            </w:rPr>
            <w:drawing>
              <wp:inline distT="0" distB="0" distL="0" distR="0" wp14:anchorId="43A6470E" wp14:editId="3048907F">
                <wp:extent cx="28575" cy="104775"/>
                <wp:effectExtent l="0" t="0" r="9525" b="9525"/>
                <wp:docPr id="35" name="Ho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Hook 3"/>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8575" cy="104775"/>
                        </a:xfrm>
                        <a:prstGeom prst="rect">
                          <a:avLst/>
                        </a:prstGeom>
                      </pic:spPr>
                    </pic:pic>
                  </a:graphicData>
                </a:graphic>
              </wp:inline>
            </w:drawing>
          </w:r>
          <w:r>
            <w:rPr>
              <w:lang w:val="en-GB"/>
            </w:rPr>
            <w:t xml:space="preserve">  </w:t>
          </w:r>
          <w:sdt>
            <w:sdtPr>
              <w:rPr>
                <w:lang w:val="en-GB"/>
              </w:rPr>
              <w:alias w:val="Rubricering titel"/>
              <w:tag w:val="classificationtitle"/>
              <w:id w:val="-1555224213"/>
              <w:dataBinding w:prefixMappings="xmlns:ns0='TNO Word templates input' " w:xpath="/ns0:TNO[1]/ns0:Report[1]/ns0:TNO_Input[1]/ns0:ClassificationTitle[1]" w:storeItemID="{538F3484-8B8B-4D45-89AF-83385EA54C04}"/>
              <w15:appearance w15:val="hidden"/>
              <w:text w:multiLine="1"/>
            </w:sdtPr>
            <w:sdtContent>
              <w:r>
                <w:rPr>
                  <w:lang w:val="en-GB"/>
                </w:rPr>
                <w:t>TNO Public</w:t>
              </w:r>
            </w:sdtContent>
          </w:sdt>
        </w:p>
      </w:tc>
      <w:tc>
        <w:tcPr>
          <w:tcW w:w="964" w:type="dxa"/>
        </w:tcPr>
        <w:p w14:paraId="51E2C979" w14:textId="77777777" w:rsidR="00AD6FE7" w:rsidRPr="00B32337" w:rsidRDefault="00AD6FE7" w:rsidP="00AB555B">
          <w:pPr>
            <w:pStyle w:val="Footer"/>
            <w:jc w:val="right"/>
          </w:pPr>
        </w:p>
      </w:tc>
    </w:tr>
  </w:tbl>
  <w:p w14:paraId="429E7BB1" w14:textId="77777777" w:rsidR="00AD6FE7" w:rsidRPr="00640EDA" w:rsidRDefault="00AD6FE7" w:rsidP="00AB555B">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pPr w:leftFromText="142" w:rightFromText="142" w:vertAnchor="page" w:horzAnchor="page" w:tblpX="1305" w:tblpY="15820"/>
      <w:tblW w:w="92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8334"/>
      <w:gridCol w:w="964"/>
    </w:tblGrid>
    <w:tr w:rsidR="00AD6FE7" w14:paraId="7366E4A2" w14:textId="77777777" w:rsidTr="00AB555B">
      <w:trPr>
        <w:trHeight w:val="284"/>
      </w:trPr>
      <w:tc>
        <w:tcPr>
          <w:tcW w:w="8334" w:type="dxa"/>
        </w:tcPr>
        <w:p w14:paraId="4B27BCB2" w14:textId="46EA6B20" w:rsidR="00AD6FE7" w:rsidRPr="001B4ED0" w:rsidRDefault="00AD6FE7" w:rsidP="00AB555B">
          <w:pPr>
            <w:pStyle w:val="Footer"/>
            <w:spacing w:line="190" w:lineRule="atLeast"/>
            <w:rPr>
              <w:lang w:val="nl-NL"/>
            </w:rPr>
          </w:pPr>
          <w:r w:rsidRPr="006C295C">
            <w:rPr>
              <w:noProof/>
              <w:position w:val="-4"/>
            </w:rPr>
            <w:drawing>
              <wp:inline distT="0" distB="0" distL="0" distR="0" wp14:anchorId="4075C73F" wp14:editId="73570B60">
                <wp:extent cx="28575" cy="104775"/>
                <wp:effectExtent l="0" t="0" r="9525" b="9525"/>
                <wp:docPr id="51" name="Ho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Hook 3"/>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8575" cy="104775"/>
                        </a:xfrm>
                        <a:prstGeom prst="rect">
                          <a:avLst/>
                        </a:prstGeom>
                      </pic:spPr>
                    </pic:pic>
                  </a:graphicData>
                </a:graphic>
              </wp:inline>
            </w:drawing>
          </w:r>
          <w:r>
            <w:rPr>
              <w:lang w:val="en-GB"/>
            </w:rPr>
            <w:t xml:space="preserve"> </w:t>
          </w:r>
          <w:sdt>
            <w:sdtPr>
              <w:rPr>
                <w:lang w:val="en-GB"/>
              </w:rPr>
              <w:alias w:val="Rubricering titel"/>
              <w:tag w:val="classificationtitle"/>
              <w:id w:val="1158732602"/>
              <w:dataBinding w:prefixMappings="xmlns:ns0='TNO Word templates input' " w:xpath="/ns0:TNO[1]/ns0:Report[1]/ns0:TNO_Input[1]/ns0:ClassificationTitle[1]" w:storeItemID="{538F3484-8B8B-4D45-89AF-83385EA54C04}"/>
              <w15:appearance w15:val="hidden"/>
              <w:text w:multiLine="1"/>
            </w:sdtPr>
            <w:sdtContent>
              <w:r>
                <w:rPr>
                  <w:lang w:val="en-GB"/>
                </w:rPr>
                <w:t>TNO Public</w:t>
              </w:r>
            </w:sdtContent>
          </w:sdt>
        </w:p>
      </w:tc>
      <w:tc>
        <w:tcPr>
          <w:tcW w:w="964" w:type="dxa"/>
        </w:tcPr>
        <w:p w14:paraId="4E7ED965" w14:textId="77777777" w:rsidR="00AD6FE7" w:rsidRPr="00B32337" w:rsidRDefault="00AD6FE7" w:rsidP="00AB555B">
          <w:pPr>
            <w:pStyle w:val="Footer"/>
            <w:jc w:val="right"/>
          </w:pPr>
        </w:p>
      </w:tc>
    </w:tr>
  </w:tbl>
  <w:p w14:paraId="4D5E1F19" w14:textId="77777777" w:rsidR="00AD6FE7" w:rsidRPr="00AA3599" w:rsidRDefault="00AD6FE7" w:rsidP="00AB555B">
    <w:pPr>
      <w:pStyle w:val="Footer"/>
      <w:rPr>
        <w:szCs w:val="17"/>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pPr w:leftFromText="142" w:rightFromText="142" w:vertAnchor="page" w:horzAnchor="page" w:tblpX="1305" w:tblpY="15820"/>
      <w:tblW w:w="92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64"/>
      <w:gridCol w:w="8334"/>
    </w:tblGrid>
    <w:tr w:rsidR="00AD6FE7" w14:paraId="15B4096A" w14:textId="77777777" w:rsidTr="00AB555B">
      <w:trPr>
        <w:trHeight w:val="227"/>
      </w:trPr>
      <w:tc>
        <w:tcPr>
          <w:tcW w:w="964" w:type="dxa"/>
        </w:tcPr>
        <w:p w14:paraId="65BC7B6C" w14:textId="2173AA16" w:rsidR="00AD6FE7" w:rsidRPr="001C33A8" w:rsidRDefault="00AD6FE7" w:rsidP="00AB555B">
          <w:pPr>
            <w:pStyle w:val="Footer"/>
          </w:pPr>
          <w:r w:rsidRPr="001C33A8">
            <w:fldChar w:fldCharType="begin"/>
          </w:r>
          <w:r w:rsidRPr="001C33A8">
            <w:instrText xml:space="preserve"> PAGE  \* Arabic  \* MERGEFORMAT </w:instrText>
          </w:r>
          <w:r w:rsidRPr="001C33A8">
            <w:fldChar w:fldCharType="separate"/>
          </w:r>
          <w:r w:rsidRPr="001C33A8">
            <w:t>4</w:t>
          </w:r>
          <w:r w:rsidRPr="001C33A8">
            <w:fldChar w:fldCharType="end"/>
          </w:r>
          <w:r w:rsidRPr="001C33A8">
            <w:t>/</w:t>
          </w:r>
          <w:sdt>
            <w:sdtPr>
              <w:alias w:val="Numpages"/>
              <w:tag w:val="numpages"/>
              <w:id w:val="1891309670"/>
              <w:placeholder>
                <w:docPart w:val="E0E2A15E07D2428493C357863BFE3A4B"/>
              </w:placeholder>
              <w:dataBinding w:prefixMappings="xmlns:ns0='TNO Word templates input' " w:xpath="/ns0:TNO[1]/ns0:Report[1]/ns0:TNO_Input[1]/ns0:NumPages[1]" w:storeItemID="{538F3484-8B8B-4D45-89AF-83385EA54C04}"/>
              <w:text w:multiLine="1"/>
            </w:sdtPr>
            <w:sdtContent>
              <w:r w:rsidR="00DF5F0B">
                <w:t>77</w:t>
              </w:r>
            </w:sdtContent>
          </w:sdt>
        </w:p>
      </w:tc>
      <w:tc>
        <w:tcPr>
          <w:tcW w:w="8334" w:type="dxa"/>
        </w:tcPr>
        <w:p w14:paraId="0AD7D932" w14:textId="04228F13" w:rsidR="00AD6FE7" w:rsidRPr="00503205" w:rsidRDefault="00AD6FE7" w:rsidP="00AB555B">
          <w:pPr>
            <w:pStyle w:val="Footer"/>
            <w:jc w:val="right"/>
            <w:rPr>
              <w:rFonts w:ascii="Franklin Gothic Demi" w:hAnsi="Franklin Gothic Demi"/>
            </w:rPr>
          </w:pPr>
          <w:r w:rsidRPr="003A0B5B">
            <w:rPr>
              <w:noProof/>
              <w:position w:val="-4"/>
            </w:rPr>
            <w:drawing>
              <wp:inline distT="0" distB="0" distL="0" distR="0" wp14:anchorId="1D61D10A" wp14:editId="1F950FDD">
                <wp:extent cx="28575" cy="104775"/>
                <wp:effectExtent l="0" t="0" r="9525" b="9525"/>
                <wp:docPr id="57" name="Ho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Hook 3"/>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8575" cy="104775"/>
                        </a:xfrm>
                        <a:prstGeom prst="rect">
                          <a:avLst/>
                        </a:prstGeom>
                      </pic:spPr>
                    </pic:pic>
                  </a:graphicData>
                </a:graphic>
              </wp:inline>
            </w:drawing>
          </w:r>
          <w:r>
            <w:rPr>
              <w:lang w:val="en-GB"/>
            </w:rPr>
            <w:t xml:space="preserve"> </w:t>
          </w:r>
          <w:sdt>
            <w:sdtPr>
              <w:rPr>
                <w:lang w:val="en-GB"/>
              </w:rPr>
              <w:alias w:val="Classification ReportText"/>
              <w:tag w:val="classificationreporttext"/>
              <w:id w:val="1751855253"/>
              <w:placeholder>
                <w:docPart w:val="51BFB6FE912D476CAE709C165ED9C2C9"/>
              </w:placeholder>
              <w:dataBinding w:prefixMappings="xmlns:ns0='TNO Word templates input' " w:xpath="/ns0:TNO[1]/ns0:Report[1]/ns0:TNO_Input[1]/ns0:ClassificationTitleReportText[1]" w:storeItemID="{538F3484-8B8B-4D45-89AF-83385EA54C04}"/>
              <w:text w:multiLine="1"/>
            </w:sdtPr>
            <w:sdtContent>
              <w:r>
                <w:rPr>
                  <w:lang w:val="en-GB"/>
                </w:rPr>
                <w:t>TNO Public</w:t>
              </w:r>
            </w:sdtContent>
          </w:sdt>
        </w:p>
      </w:tc>
    </w:tr>
  </w:tbl>
  <w:p w14:paraId="36D9EE77" w14:textId="77777777" w:rsidR="00AD6FE7" w:rsidRDefault="00AD6FE7">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pPr w:leftFromText="142" w:rightFromText="142" w:vertAnchor="page" w:horzAnchor="page" w:tblpX="1305" w:tblpY="15820"/>
      <w:tblW w:w="92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8334"/>
      <w:gridCol w:w="964"/>
    </w:tblGrid>
    <w:tr w:rsidR="00AD6FE7" w14:paraId="4826365F" w14:textId="77777777" w:rsidTr="00AB555B">
      <w:trPr>
        <w:trHeight w:val="227"/>
      </w:trPr>
      <w:tc>
        <w:tcPr>
          <w:tcW w:w="8334" w:type="dxa"/>
        </w:tcPr>
        <w:p w14:paraId="0B15144F" w14:textId="300DF721" w:rsidR="00AD6FE7" w:rsidRPr="001B4ED0" w:rsidRDefault="00AD6FE7" w:rsidP="004D1A03">
          <w:pPr>
            <w:pStyle w:val="Footer"/>
            <w:spacing w:before="60"/>
            <w:rPr>
              <w:lang w:val="nl-NL"/>
            </w:rPr>
          </w:pPr>
          <w:r w:rsidRPr="003A0B5B">
            <w:rPr>
              <w:noProof/>
              <w:position w:val="-4"/>
            </w:rPr>
            <w:drawing>
              <wp:inline distT="0" distB="0" distL="0" distR="0" wp14:anchorId="47215316" wp14:editId="348E4B5B">
                <wp:extent cx="28575" cy="104775"/>
                <wp:effectExtent l="0" t="0" r="9525" b="9525"/>
                <wp:docPr id="58" name="Ho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Hook 3"/>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8575" cy="104775"/>
                        </a:xfrm>
                        <a:prstGeom prst="rect">
                          <a:avLst/>
                        </a:prstGeom>
                      </pic:spPr>
                    </pic:pic>
                  </a:graphicData>
                </a:graphic>
              </wp:inline>
            </w:drawing>
          </w:r>
          <w:r>
            <w:rPr>
              <w:lang w:val="en-GB"/>
            </w:rPr>
            <w:t xml:space="preserve"> </w:t>
          </w:r>
          <w:sdt>
            <w:sdtPr>
              <w:rPr>
                <w:lang w:val="en-GB"/>
              </w:rPr>
              <w:alias w:val="Rubricering rapport"/>
              <w:tag w:val="classificationreporttext"/>
              <w:id w:val="-691136732"/>
              <w:placeholder>
                <w:docPart w:val="29C591718EEA4A1691DDF72D82F373C1"/>
              </w:placeholder>
              <w:dataBinding w:prefixMappings="xmlns:ns0='TNO Word templates input' " w:xpath="/ns0:TNO[1]/ns0:Report[1]/ns0:TNO_Input[1]/ns0:ClassificationTitleReportText[1]" w:storeItemID="{538F3484-8B8B-4D45-89AF-83385EA54C04}"/>
              <w:text w:multiLine="1"/>
            </w:sdtPr>
            <w:sdtContent>
              <w:r>
                <w:rPr>
                  <w:lang w:val="en-GB"/>
                </w:rPr>
                <w:t>TNO Public</w:t>
              </w:r>
            </w:sdtContent>
          </w:sdt>
        </w:p>
      </w:tc>
      <w:tc>
        <w:tcPr>
          <w:tcW w:w="964" w:type="dxa"/>
        </w:tcPr>
        <w:p w14:paraId="42B8D73E" w14:textId="195471E9" w:rsidR="00AD6FE7" w:rsidRPr="001C33A8" w:rsidRDefault="00AD6FE7" w:rsidP="004D1A03">
          <w:pPr>
            <w:pStyle w:val="Footer"/>
            <w:spacing w:before="60"/>
            <w:jc w:val="right"/>
            <w:rPr>
              <w:lang w:val="nl-NL"/>
            </w:rPr>
          </w:pPr>
          <w:r w:rsidRPr="001C33A8">
            <w:fldChar w:fldCharType="begin"/>
          </w:r>
          <w:r w:rsidRPr="001C33A8">
            <w:rPr>
              <w:lang w:val="nl-NL"/>
            </w:rPr>
            <w:instrText xml:space="preserve"> PAGE  \* Arabic  \* MERGEFORMAT </w:instrText>
          </w:r>
          <w:r w:rsidRPr="001C33A8">
            <w:fldChar w:fldCharType="separate"/>
          </w:r>
          <w:r w:rsidRPr="001C33A8">
            <w:rPr>
              <w:lang w:val="nl-NL"/>
            </w:rPr>
            <w:t>1</w:t>
          </w:r>
          <w:r w:rsidRPr="001C33A8">
            <w:fldChar w:fldCharType="end"/>
          </w:r>
          <w:r w:rsidRPr="001C33A8">
            <w:rPr>
              <w:lang w:val="nl-NL"/>
            </w:rPr>
            <w:t>/</w:t>
          </w:r>
          <w:sdt>
            <w:sdtPr>
              <w:alias w:val="Numpages"/>
              <w:tag w:val="numpages"/>
              <w:id w:val="-2095078324"/>
              <w:placeholder>
                <w:docPart w:val="7E1B008E642B4B2EA81A61425D72AD2C"/>
              </w:placeholder>
              <w:dataBinding w:prefixMappings="xmlns:ns0='TNO Word templates input' " w:xpath="/ns0:TNO[1]/ns0:Report[1]/ns0:TNO_Input[1]/ns0:NumPages[1]" w:storeItemID="{538F3484-8B8B-4D45-89AF-83385EA54C04}"/>
              <w:text w:multiLine="1"/>
            </w:sdtPr>
            <w:sdtContent>
              <w:r>
                <w:t>7</w:t>
              </w:r>
              <w:r w:rsidR="00DF5F0B">
                <w:t>7</w:t>
              </w:r>
            </w:sdtContent>
          </w:sdt>
        </w:p>
      </w:tc>
    </w:tr>
  </w:tbl>
  <w:p w14:paraId="7D00B3F9" w14:textId="77777777" w:rsidR="00AD6FE7" w:rsidRPr="00682DF8" w:rsidRDefault="00AD6FE7">
    <w:pPr>
      <w:pStyle w:val="Footer"/>
      <w:rPr>
        <w:lang w:val="nl-NL"/>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pPr w:leftFromText="142" w:rightFromText="142" w:vertAnchor="page" w:horzAnchor="page" w:tblpX="1305" w:tblpY="12985"/>
      <w:tblW w:w="92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98"/>
    </w:tblGrid>
    <w:tr w:rsidR="00AD6FE7" w:rsidRPr="008C7D5A" w14:paraId="1AC33820" w14:textId="77777777" w:rsidTr="002963F4">
      <w:tc>
        <w:tcPr>
          <w:tcW w:w="9298" w:type="dxa"/>
        </w:tcPr>
        <w:sdt>
          <w:sdtPr>
            <w:rPr>
              <w:rFonts w:ascii="Franklin Gothic Heavy" w:hAnsi="Franklin Gothic Heavy"/>
              <w:color w:val="FFFFFF" w:themeColor="background1"/>
              <w:lang w:val="en-GB"/>
            </w:rPr>
            <w:alias w:val="UnitName"/>
            <w:tag w:val="unitname"/>
            <w:id w:val="903181046"/>
            <w:lock w:val="sdtContentLocked"/>
            <w:placeholder>
              <w:docPart w:val="57D25BB0C57646668F485FFCB8D10D51"/>
            </w:placeholder>
            <w:dataBinding w:prefixMappings="xmlns:ns0='TNO Word templates input' " w:xpath="/ns0:TNO[1]/ns0:Report[1]/ns0:TNO_Input[1]/ns0:UnitName[1]" w:storeItemID="{538F3484-8B8B-4D45-89AF-83385EA54C04}"/>
            <w15:appearance w15:val="hidden"/>
            <w:text w:multiLine="1"/>
          </w:sdtPr>
          <w:sdtContent>
            <w:p w14:paraId="6BD9F738" w14:textId="77777777" w:rsidR="00AD6FE7" w:rsidRPr="000572E4" w:rsidRDefault="00AD6FE7" w:rsidP="002963F4">
              <w:pPr>
                <w:rPr>
                  <w:rFonts w:ascii="Franklin Gothic Heavy" w:hAnsi="Franklin Gothic Heavy"/>
                  <w:color w:val="FFFFFF" w:themeColor="background1"/>
                  <w:lang w:val="en-GB"/>
                </w:rPr>
              </w:pPr>
              <w:r>
                <w:rPr>
                  <w:rFonts w:ascii="Franklin Gothic Heavy" w:hAnsi="Franklin Gothic Heavy"/>
                  <w:color w:val="FFFFFF" w:themeColor="background1"/>
                  <w:lang w:val="en-GB"/>
                </w:rPr>
                <w:t>Healthy Living &amp; Work</w:t>
              </w:r>
            </w:p>
          </w:sdtContent>
        </w:sdt>
        <w:p w14:paraId="23EE05FF" w14:textId="77777777" w:rsidR="00AD6FE7" w:rsidRPr="000572E4" w:rsidRDefault="00AD6FE7" w:rsidP="002963F4">
          <w:pPr>
            <w:rPr>
              <w:color w:val="FFFFFF" w:themeColor="background1"/>
              <w:lang w:val="en-GB"/>
            </w:rPr>
          </w:pPr>
        </w:p>
        <w:sdt>
          <w:sdtPr>
            <w:rPr>
              <w:color w:val="FFFFFF" w:themeColor="background1"/>
              <w:lang w:val="en-US"/>
            </w:rPr>
            <w:alias w:val="UnitAddress"/>
            <w:tag w:val="unitaddress"/>
            <w:id w:val="-1807148645"/>
            <w:lock w:val="sdtContentLocked"/>
            <w:placeholder>
              <w:docPart w:val="DA79A4A743314F5984F070798FBF6892"/>
            </w:placeholder>
            <w:dataBinding w:prefixMappings="xmlns:ns0='TNO Word templates input' " w:xpath="/ns0:TNO[1]/ns0:Report[1]/ns0:TNO_Input[1]/ns0:UnitAddress[1]" w:storeItemID="{538F3484-8B8B-4D45-89AF-83385EA54C04}"/>
            <w15:appearance w15:val="hidden"/>
            <w:text w:multiLine="1"/>
          </w:sdtPr>
          <w:sdtContent>
            <w:p w14:paraId="7D68DBC7" w14:textId="77777777" w:rsidR="00AD6FE7" w:rsidRPr="000572E4" w:rsidRDefault="00AD6FE7" w:rsidP="002963F4">
              <w:pPr>
                <w:rPr>
                  <w:color w:val="FFFFFF" w:themeColor="background1"/>
                  <w:lang w:val="en-GB"/>
                </w:rPr>
              </w:pPr>
              <w:r>
                <w:rPr>
                  <w:color w:val="FFFFFF" w:themeColor="background1"/>
                  <w:lang w:val="en-US"/>
                </w:rPr>
                <w:t>Sylviusweg 71</w:t>
              </w:r>
              <w:r>
                <w:rPr>
                  <w:color w:val="FFFFFF" w:themeColor="background1"/>
                  <w:lang w:val="en-US"/>
                </w:rPr>
                <w:br/>
                <w:t>2333 BE  Leiden</w:t>
              </w:r>
            </w:p>
          </w:sdtContent>
        </w:sdt>
        <w:p w14:paraId="3AC460D2" w14:textId="77777777" w:rsidR="00AD6FE7" w:rsidRPr="000572E4" w:rsidRDefault="00AD6FE7" w:rsidP="002963F4">
          <w:pPr>
            <w:rPr>
              <w:color w:val="FFFFFF" w:themeColor="background1"/>
              <w:lang w:val="en-US"/>
            </w:rPr>
          </w:pPr>
          <w:r w:rsidRPr="000572E4">
            <w:rPr>
              <w:color w:val="FFFFFF" w:themeColor="background1"/>
              <w:lang w:val="en-US"/>
            </w:rPr>
            <w:t>www.tno.nl</w:t>
          </w:r>
        </w:p>
      </w:tc>
    </w:tr>
  </w:tbl>
  <w:p w14:paraId="4E4CE350" w14:textId="77777777" w:rsidR="00AD6FE7" w:rsidRPr="00F07CBE" w:rsidRDefault="00AD6FE7" w:rsidP="002963F4">
    <w:pP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0278B8" w14:textId="77777777" w:rsidR="00B77C0E" w:rsidRPr="00E74B9A" w:rsidRDefault="00B77C0E">
      <w:pPr>
        <w:rPr>
          <w:position w:val="12"/>
          <w:sz w:val="16"/>
        </w:rPr>
      </w:pPr>
      <w:r w:rsidRPr="00E74B9A">
        <w:rPr>
          <w:color w:val="123EB7" w:themeColor="accent1"/>
          <w:position w:val="12"/>
          <w:sz w:val="16"/>
        </w:rPr>
        <w:t>_______</w:t>
      </w:r>
    </w:p>
  </w:footnote>
  <w:footnote w:type="continuationSeparator" w:id="0">
    <w:p w14:paraId="391A669B" w14:textId="77777777" w:rsidR="00B77C0E" w:rsidRDefault="00B77C0E">
      <w:r w:rsidRPr="00FC3915">
        <w:rPr>
          <w:color w:val="123EB7" w:themeColor="accent1"/>
        </w:rPr>
        <w:continuationSeparator/>
      </w:r>
    </w:p>
  </w:footnote>
  <w:footnote w:type="continuationNotice" w:id="1">
    <w:p w14:paraId="3C2E6002" w14:textId="77777777" w:rsidR="00B77C0E" w:rsidRDefault="00B77C0E">
      <w:pPr>
        <w:spacing w:line="240" w:lineRule="auto"/>
      </w:pPr>
    </w:p>
  </w:footnote>
  <w:footnote w:id="2">
    <w:p w14:paraId="15E618DC" w14:textId="28557E52" w:rsidR="00AD6FE7" w:rsidRDefault="00AD6FE7" w:rsidP="007764FD">
      <w:pPr>
        <w:pStyle w:val="FootnoteText"/>
      </w:pPr>
      <w:r>
        <w:rPr>
          <w:rStyle w:val="FootnoteReference"/>
        </w:rPr>
        <w:footnoteRef/>
      </w:r>
      <w:r>
        <w:t xml:space="preserve"> Met ingang van 1 april 2023 is de Basistrede toegevoegd als extra trede tussen de Aspirant-status en trede 1.</w:t>
      </w:r>
    </w:p>
  </w:footnote>
  <w:footnote w:id="3">
    <w:p w14:paraId="2BC9B4AE" w14:textId="27F7C372" w:rsidR="00AD6FE7" w:rsidRDefault="00AD6FE7" w:rsidP="001F7B91">
      <w:pPr>
        <w:jc w:val="both"/>
      </w:pPr>
      <w:r>
        <w:rPr>
          <w:rStyle w:val="FootnoteReference"/>
        </w:rPr>
        <w:footnoteRef/>
      </w:r>
      <w:r>
        <w:t xml:space="preserve"> </w:t>
      </w:r>
      <w:r w:rsidRPr="004D1A03">
        <w:rPr>
          <w:sz w:val="16"/>
        </w:rPr>
        <w:t xml:space="preserve">Voor Basistrede en de tredes 1 t/m 3 </w:t>
      </w:r>
      <w:r>
        <w:rPr>
          <w:sz w:val="16"/>
        </w:rPr>
        <w:t xml:space="preserve">(en PSO 30+ bedrijven) </w:t>
      </w:r>
      <w:r w:rsidRPr="004D1A03">
        <w:rPr>
          <w:sz w:val="16"/>
        </w:rPr>
        <w:t>geldt dat naast de prestaties wat betreft omvang van plaatsingen die zijn gerealiseerd voor de PSO-doelgroep, de organisatie ook moet voldoen aan de kwalitatieve eisen met betrekking tot passend werk, integratie, functioneren &amp; ontwikkeling en het bieden van begeleiding aan de doelgroepmedewerker.</w:t>
      </w:r>
    </w:p>
    <w:p w14:paraId="018BEBFF" w14:textId="74253B78" w:rsidR="00AD6FE7" w:rsidRDefault="00AD6FE7">
      <w:pPr>
        <w:pStyle w:val="FootnoteText"/>
      </w:pPr>
    </w:p>
  </w:footnote>
  <w:footnote w:id="4">
    <w:p w14:paraId="73674CDB" w14:textId="7A7E32C7" w:rsidR="00AD6FE7" w:rsidRDefault="00AD6FE7">
      <w:pPr>
        <w:pStyle w:val="FootnoteText"/>
      </w:pPr>
      <w:r>
        <w:rPr>
          <w:rStyle w:val="FootnoteReference"/>
        </w:rPr>
        <w:footnoteRef/>
      </w:r>
      <w:r>
        <w:t xml:space="preserve"> </w:t>
      </w:r>
      <w:r w:rsidRPr="00126B29">
        <w:t>Exacter geformuleerd: een organisatie kan de PSO-erkenning bemachtigen, wanneer er voor minimaal 20% van de norm van de beoogde trede personen uit de PSO-doelgroep werkzaam zijn binnen de eigen organisatie (directe sociale bijdrage). Hiernaast kan de organisatie de score aanvullen door sociaal in te kopen en/of uit te besteden (indirecte sociale bijdrage).</w:t>
      </w:r>
    </w:p>
  </w:footnote>
  <w:footnote w:id="5">
    <w:p w14:paraId="7BF5F927" w14:textId="7468D32A" w:rsidR="00AD6FE7" w:rsidRDefault="00AD6FE7">
      <w:pPr>
        <w:pStyle w:val="FootnoteText"/>
      </w:pPr>
      <w:r>
        <w:rPr>
          <w:rStyle w:val="FootnoteReference"/>
        </w:rPr>
        <w:footnoteRef/>
      </w:r>
      <w:r>
        <w:t xml:space="preserve"> </w:t>
      </w:r>
      <w:r w:rsidRPr="00126B29">
        <w:t xml:space="preserve">Voor berekening fte’s, zie </w:t>
      </w:r>
      <w:r w:rsidRPr="00251B9A">
        <w:t>paragraaf 3.1.2</w:t>
      </w:r>
      <w:r>
        <w:t>.</w:t>
      </w:r>
    </w:p>
  </w:footnote>
  <w:footnote w:id="6">
    <w:p w14:paraId="48A7DC91" w14:textId="60249DA6" w:rsidR="00AD6FE7" w:rsidRDefault="00AD6FE7">
      <w:pPr>
        <w:pStyle w:val="FootnoteText"/>
      </w:pPr>
      <w:r>
        <w:rPr>
          <w:rStyle w:val="FootnoteReference"/>
        </w:rPr>
        <w:footnoteRef/>
      </w:r>
      <w:r>
        <w:t xml:space="preserve"> </w:t>
      </w:r>
      <w:r w:rsidRPr="00126B29">
        <w:t>Onder werkzame personen verstaan we net als in de PSO-aanvraag, werknemers met een regulier dienstverband, medewerkers met een uitzend-/detacherings- of payroll constructie en medewerkers uit de PSO-doelgroep met een stage, werkervaringsplek of reïntegratietraject.</w:t>
      </w:r>
    </w:p>
  </w:footnote>
  <w:footnote w:id="7">
    <w:p w14:paraId="7EBAD2DB" w14:textId="1303ECD9" w:rsidR="00AD6FE7" w:rsidRDefault="00AD6FE7">
      <w:pPr>
        <w:pStyle w:val="FootnoteText"/>
      </w:pPr>
      <w:r>
        <w:rPr>
          <w:rStyle w:val="FootnoteReference"/>
        </w:rPr>
        <w:footnoteRef/>
      </w:r>
      <w:r>
        <w:t xml:space="preserve"> </w:t>
      </w:r>
      <w:r w:rsidRPr="00430F0B">
        <w:t>MijnPSO (aanvraag)portal biedt iedere (Aanvragende) organisatie de mogelijkheid om per PSO-doelgroep medewerker de (opdracht)locatie (of projectnummer) in te voeren en deze medewerkersgegevens na audit, in de vorm van een Excel ‘Medewerkersoverzicht’ op te vragen.</w:t>
      </w:r>
    </w:p>
  </w:footnote>
  <w:footnote w:id="8">
    <w:p w14:paraId="41C1791A" w14:textId="03E10A17" w:rsidR="00AD6FE7" w:rsidRDefault="00AD6FE7">
      <w:pPr>
        <w:pStyle w:val="FootnoteText"/>
      </w:pPr>
      <w:r>
        <w:rPr>
          <w:rStyle w:val="FootnoteReference"/>
        </w:rPr>
        <w:footnoteRef/>
      </w:r>
      <w:r>
        <w:t xml:space="preserve"> </w:t>
      </w:r>
      <w:r w:rsidRPr="00B5299A">
        <w:t>Een PSO-aanvraag van een organisatie voor de Aspirant-status geldt niet als een eerste aanvraag (voor een trede). Dat impliceert dat de eis dat in 80% van de onderzochte dossiers aantoonbaar is dat een functionerings-beoordelingsgesprek is gevoerd, nog niet geldt tijdens de daaropvolgende eerste audit voor een trede.</w:t>
      </w:r>
    </w:p>
  </w:footnote>
  <w:footnote w:id="9">
    <w:p w14:paraId="6B141140" w14:textId="77777777" w:rsidR="00AD6FE7" w:rsidRDefault="00AD6FE7">
      <w:pPr>
        <w:pStyle w:val="FootnoteText"/>
      </w:pPr>
      <w:r>
        <w:rPr>
          <w:rStyle w:val="FootnoteReference"/>
        </w:rPr>
        <w:footnoteRef/>
      </w:r>
      <w:r>
        <w:t xml:space="preserve"> WAO staat voor </w:t>
      </w:r>
      <w:r w:rsidRPr="00C4404F">
        <w:t>Wet op de arbeidsongeschiktheidsverzekering</w:t>
      </w:r>
      <w:r>
        <w:t xml:space="preserve">; WIA staat voor Wet inkomen arbeidsongeschiktheid; WAZ staat voor </w:t>
      </w:r>
      <w:r w:rsidRPr="00975411">
        <w:t>Wet arbeidsongeschiktheidsverzekering zelfstandigen.</w:t>
      </w:r>
    </w:p>
  </w:footnote>
  <w:footnote w:id="10">
    <w:p w14:paraId="513B6CFE" w14:textId="77777777" w:rsidR="00AD6FE7" w:rsidRDefault="00AD6FE7">
      <w:pPr>
        <w:pStyle w:val="FootnoteText"/>
      </w:pPr>
      <w:r>
        <w:rPr>
          <w:rStyle w:val="FootnoteReference"/>
        </w:rPr>
        <w:footnoteRef/>
      </w:r>
      <w:r>
        <w:t xml:space="preserve"> Bbl staat voor beroepsbegeleidende leerweg en bol staat voor beroeps opleidende leerweg</w:t>
      </w:r>
    </w:p>
  </w:footnote>
  <w:footnote w:id="11">
    <w:p w14:paraId="42F2ECF1" w14:textId="77777777" w:rsidR="00AD6FE7" w:rsidRDefault="00AD6FE7">
      <w:pPr>
        <w:pStyle w:val="FootnoteText"/>
      </w:pPr>
      <w:r>
        <w:rPr>
          <w:rStyle w:val="FootnoteReference"/>
        </w:rPr>
        <w:footnoteRef/>
      </w:r>
      <w:r>
        <w:t xml:space="preserve"> vso staat voor voortgezet speciaal onderwijs en pro staat voor </w:t>
      </w:r>
      <w:r>
        <w:rPr>
          <w:rFonts w:eastAsia="Arial Unicode MS" w:cs="Arial"/>
          <w:szCs w:val="17"/>
        </w:rPr>
        <w:t>p</w:t>
      </w:r>
      <w:r w:rsidRPr="00586F26">
        <w:rPr>
          <w:rFonts w:eastAsia="Arial Unicode MS" w:cs="Arial"/>
          <w:szCs w:val="17"/>
        </w:rPr>
        <w:t>raktijkonder</w:t>
      </w:r>
      <w:r w:rsidRPr="00586F26">
        <w:rPr>
          <w:rFonts w:eastAsia="Arial Unicode MS" w:cs="Arial"/>
          <w:szCs w:val="17"/>
        </w:rPr>
        <w:softHyphen/>
        <w:t>wijs</w:t>
      </w:r>
    </w:p>
  </w:footnote>
  <w:footnote w:id="12">
    <w:p w14:paraId="7A72FEC1" w14:textId="7CC8BE63" w:rsidR="00AD6FE7" w:rsidRDefault="00AD6FE7" w:rsidP="00650B90">
      <w:pPr>
        <w:pStyle w:val="FootnoteText"/>
        <w:jc w:val="both"/>
      </w:pPr>
      <w:r>
        <w:rPr>
          <w:rStyle w:val="FootnoteReference"/>
        </w:rPr>
        <w:footnoteRef/>
      </w:r>
      <w:r>
        <w:t xml:space="preserve"> </w:t>
      </w:r>
      <w:r w:rsidRPr="00C13BAF">
        <w:t>In verband met de opbouw van de online marktplaats en het feit dat een organisatie binnen een peiljaar meerdere waardes kan vertegenwoordigen (bijvoorbeeld door een hercertificering), wordt gerekend met de directe sociale bijdrage van de PSO-gecertificeerde organisaties op het moment dat de aanvraag definitief wordt ingediend via MijnPSO (in plaats van de waarde op de peildatum) of, indien het PSO-certificaat is verlopen, de laatste waarde in het peiljaar.</w:t>
      </w:r>
    </w:p>
  </w:footnote>
  <w:footnote w:id="13">
    <w:p w14:paraId="06A06652" w14:textId="70C3A463" w:rsidR="00AD6FE7" w:rsidRDefault="00AD6FE7" w:rsidP="00650B90">
      <w:pPr>
        <w:pStyle w:val="FootnoteText"/>
        <w:jc w:val="both"/>
      </w:pPr>
      <w:r>
        <w:rPr>
          <w:rStyle w:val="FootnoteReference"/>
        </w:rPr>
        <w:footnoteRef/>
      </w:r>
      <w:r>
        <w:t xml:space="preserve"> </w:t>
      </w:r>
      <w:r w:rsidRPr="00C13BAF">
        <w:t>Met ingang van versie 1.8 wordt de mogelijkheid geboden bij een PSO-aanvraag dat een PSO-aanvrager een eigen afwijkende omzet vermeldt die na toetsing door de auditor verwerkt wordt in de PSO-marktplaats.</w:t>
      </w:r>
    </w:p>
  </w:footnote>
  <w:footnote w:id="14">
    <w:p w14:paraId="6BBAC8A8" w14:textId="77777777" w:rsidR="00AD6FE7" w:rsidRDefault="00AD6FE7" w:rsidP="00650B90">
      <w:pPr>
        <w:pStyle w:val="FootnoteText"/>
        <w:ind w:left="112" w:hanging="112"/>
        <w:jc w:val="both"/>
      </w:pPr>
      <w:r>
        <w:rPr>
          <w:rStyle w:val="FootnoteReference"/>
        </w:rPr>
        <w:footnoteRef/>
      </w:r>
      <w:r>
        <w:t xml:space="preserve"> Met ingang van versie 1.8 wordt de mogelijkheid geboden bij een PSO-aanvraag dat een PSO-aanvrager de omzet vermeldt die na toetsing door de auditor verwerkt wordt in de PSO-marktplaats.</w:t>
      </w:r>
    </w:p>
  </w:footnote>
  <w:footnote w:id="15">
    <w:p w14:paraId="440F5706" w14:textId="5B750EE5" w:rsidR="00AD6FE7" w:rsidRDefault="00AD6FE7" w:rsidP="00650B90">
      <w:pPr>
        <w:pStyle w:val="FootnoteText"/>
        <w:jc w:val="both"/>
      </w:pPr>
      <w:r>
        <w:rPr>
          <w:rStyle w:val="FootnoteReference"/>
        </w:rPr>
        <w:footnoteRef/>
      </w:r>
      <w:r>
        <w:t xml:space="preserve"> </w:t>
      </w:r>
      <w:r w:rsidRPr="00E639FB">
        <w:t>De PSO-normen zijn gebaseerd op landelijke representatieve cijfers uit de Werkgevers Enquête Arbeid (WEA) van TNO over aantallen werkzame personen uit kwetsbare groepen ten opzichte van het totale personeelsbestand van bedrijven. Op basis van de (ongewogen) WEA-cijfers en de gegevens uit een aantal proefaudits zijn de uiteindelijke gewogen normen voor de PSO-handleiding versie 1.0 vastgesteld. De percentages van de gewogen normen zijn niet rechtstreeks te herleiden naar het aantal personen in een organisatie. De normen zijn onderverdeeld naar bedrijfsgrootte. Het streven is om in de PSO op termijn ook rekening te houden met brancheverschillen. Daarvoor ontbreken op dit moment echter representatieve gegevens. In de handleiding versie 1.2 zijn de normen aangepast op basis van de WEA 2012. In versie 1.3 zijn de normen van versie 1.2 herberekend op basis van fte in plaats van gemiddeld aantal werkzame personen. Vanaf versie 1.4 zijn de normen gebaseerd op de WEA 2014.</w:t>
      </w:r>
    </w:p>
  </w:footnote>
  <w:footnote w:id="16">
    <w:p w14:paraId="59A7F672" w14:textId="5B6E56CA" w:rsidR="00E25642" w:rsidRDefault="00E25642">
      <w:pPr>
        <w:pStyle w:val="FootnoteText"/>
      </w:pPr>
      <w:r>
        <w:rPr>
          <w:rStyle w:val="FootnoteReference"/>
        </w:rPr>
        <w:footnoteRef/>
      </w:r>
      <w:r>
        <w:t xml:space="preserve"> </w:t>
      </w:r>
      <w:r w:rsidRPr="00E25642">
        <w:t>Daar waar medewerker staat, wordt bedoeld ‘medewerker uit de doelgroep’ en dit kan zowel enkelvoud als meervoud en mannelijk of vrouwelijk aanduiden.</w:t>
      </w:r>
    </w:p>
  </w:footnote>
  <w:footnote w:id="17">
    <w:p w14:paraId="1FD2AF70" w14:textId="7F6467EE" w:rsidR="00932964" w:rsidRDefault="00932964">
      <w:pPr>
        <w:pStyle w:val="FootnoteText"/>
      </w:pPr>
      <w:r>
        <w:rPr>
          <w:rStyle w:val="FootnoteReference"/>
        </w:rPr>
        <w:footnoteRef/>
      </w:r>
      <w:r>
        <w:t xml:space="preserve"> </w:t>
      </w:r>
      <w:r w:rsidRPr="00932964">
        <w:t>Indien sprake is van een zeer kortdurende contract of omstandigheden waardoor niet verwacht mag worden dat een gesprek over functioneren of ontwikkelen gevoerd kan worden, kan de auditor dat dossier buiten beschouwing laten bij het bepalen of de 80% eis gerealiseerd wordt.</w:t>
      </w:r>
    </w:p>
  </w:footnote>
  <w:footnote w:id="18">
    <w:p w14:paraId="034F653A" w14:textId="664AE59B" w:rsidR="00AD6FE7" w:rsidRDefault="00AD6FE7">
      <w:pPr>
        <w:pStyle w:val="FootnoteText"/>
      </w:pPr>
      <w:r>
        <w:rPr>
          <w:rStyle w:val="FootnoteReference"/>
        </w:rPr>
        <w:footnoteRef/>
      </w:r>
      <w:r>
        <w:t xml:space="preserve"> </w:t>
      </w:r>
      <w:r w:rsidRPr="00C27D8A">
        <w:t>In communicatie-uitingen is begin 2017 in eerste instantie geen inperking gemaakt naar SW-bedrijven.</w:t>
      </w:r>
    </w:p>
  </w:footnote>
  <w:footnote w:id="19">
    <w:p w14:paraId="37F384B0" w14:textId="05983758" w:rsidR="00AD6FE7" w:rsidRDefault="00AD6FE7" w:rsidP="00795B38">
      <w:pPr>
        <w:pStyle w:val="FootnoteText"/>
        <w:jc w:val="both"/>
      </w:pPr>
      <w:r>
        <w:rPr>
          <w:rStyle w:val="FootnoteReference"/>
        </w:rPr>
        <w:footnoteRef/>
      </w:r>
      <w:r>
        <w:t xml:space="preserve"> </w:t>
      </w:r>
      <w:r w:rsidRPr="00E8209B">
        <w:t>Opdrachtgevers, die werken, leveringen of diensten aanbesteden en daarbij de PSO gebruiken, bepalen zelf of ze akkoord gaan met een certificatie op groeps- of holdingsniveau of dat ze om een certificering vragen van het organisatieonderdeel dat zich inschrijft op de aanbesteding.</w:t>
      </w:r>
    </w:p>
  </w:footnote>
  <w:footnote w:id="20">
    <w:p w14:paraId="7E71F309" w14:textId="19E4507F" w:rsidR="00AD6FE7" w:rsidRDefault="00AD6FE7" w:rsidP="00795B38">
      <w:pPr>
        <w:pStyle w:val="FootnoteText"/>
        <w:jc w:val="both"/>
      </w:pPr>
      <w:r>
        <w:rPr>
          <w:rStyle w:val="FootnoteReference"/>
        </w:rPr>
        <w:footnoteRef/>
      </w:r>
      <w:r>
        <w:t xml:space="preserve"> </w:t>
      </w:r>
      <w:r w:rsidRPr="00E777B9">
        <w:t>Indien de PSO-aanvrager zwaarwegende argumenten heeft tegen het voeren van die gesprekken, dan dient hij dat binnen 7 werkdagen, na indiening definitieve aanvraag, mede te delen aan PSO-Nederland. In deze mededeling dient de onderbouwing de zwaarwegende argumenten te omvatten. De Aanvragende organisatie zal dan op een andere wijze dienen aan te tonen dat de medewerker een functie heeft die past bij zijn/haar arbeidsmogelijkheden en waar nodig werkaanpassingen heeft gedaan.</w:t>
      </w:r>
    </w:p>
  </w:footnote>
  <w:footnote w:id="21">
    <w:p w14:paraId="684EF632" w14:textId="77777777" w:rsidR="00AD6FE7" w:rsidRDefault="00AD6FE7" w:rsidP="00686E1F">
      <w:pPr>
        <w:pStyle w:val="FootnoteText"/>
      </w:pPr>
      <w:r>
        <w:rPr>
          <w:rStyle w:val="FootnoteReference"/>
        </w:rPr>
        <w:footnoteRef/>
      </w:r>
      <w:r>
        <w:t xml:space="preserve"> </w:t>
      </w:r>
      <w:r>
        <w:tab/>
      </w:r>
      <w:hyperlink r:id="rId1" w:history="1">
        <w:r w:rsidRPr="0072737C">
          <w:rPr>
            <w:rStyle w:val="Hyperlink"/>
          </w:rPr>
          <w:t>http://www.uis.unesco.org/Education/Pages/international-standard-classification-of-education.aspx</w:t>
        </w:r>
      </w:hyperlink>
    </w:p>
  </w:footnote>
  <w:footnote w:id="22">
    <w:p w14:paraId="5070BC3B" w14:textId="1E9C544B" w:rsidR="00AD6FE7" w:rsidRDefault="00AD6FE7" w:rsidP="00795B38">
      <w:pPr>
        <w:pStyle w:val="FootnoteText"/>
        <w:jc w:val="both"/>
      </w:pPr>
      <w:r>
        <w:rPr>
          <w:rStyle w:val="FootnoteReference"/>
        </w:rPr>
        <w:footnoteRef/>
      </w:r>
      <w:r>
        <w:t xml:space="preserve"> </w:t>
      </w:r>
      <w:r w:rsidRPr="00800632">
        <w:t>In 2017 en 2018 telden extern gedetacheerde personen met een SW-indicatie wel mee bij de berekening of een SW-bedrijf voldoet aan de kwantitatieve criteria van 30+ bedrijven. In deze jaren telden namelijk alleen medewerkers in loondienst mee voor het bepalen of een bedrijf voldeed aan het 30+ criterium. Vanaf versie 1.7 (per 1 april 2019) kunnen ook medewerkers met een flex-overeenkomst meetellen voor het bepalen of een bedrijf voldoet aan het 30+ criterium. Vanaf dat moment geldt bovenstaande uitzondering voor SW-bedrijven zowel voor het bepalen van de directe sociale bijdrage voor de PSO, als voor het bepalen of een (SW-)bedrijf voldoet aan het 30+ criterium.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PlainTable3"/>
      <w:tblpPr w:leftFromText="142" w:rightFromText="142" w:vertAnchor="page" w:horzAnchor="page" w:tblpX="1305" w:tblpY="738"/>
      <w:tblW w:w="9298" w:type="dxa"/>
      <w:tblBorders>
        <w:top w:val="single" w:sz="4" w:space="0" w:color="123EB7" w:themeColor="accent1"/>
      </w:tblBorders>
      <w:tblCellMar>
        <w:top w:w="85" w:type="dxa"/>
        <w:left w:w="0" w:type="dxa"/>
        <w:right w:w="0" w:type="dxa"/>
      </w:tblCellMar>
      <w:tblLook w:val="0600" w:firstRow="0" w:lastRow="0" w:firstColumn="0" w:lastColumn="0" w:noHBand="1" w:noVBand="1"/>
    </w:tblPr>
    <w:tblGrid>
      <w:gridCol w:w="9298"/>
    </w:tblGrid>
    <w:tr w:rsidR="00AD6FE7" w14:paraId="540FA2AF" w14:textId="77777777" w:rsidTr="0093493A">
      <w:trPr>
        <w:trHeight w:val="283"/>
      </w:trPr>
      <w:tc>
        <w:tcPr>
          <w:tcW w:w="9298" w:type="dxa"/>
        </w:tcPr>
        <w:p w14:paraId="25414563" w14:textId="2ADDFF43" w:rsidR="00AD6FE7" w:rsidRDefault="00AD6FE7" w:rsidP="0093493A">
          <w:pPr>
            <w:pStyle w:val="Header"/>
            <w:jc w:val="right"/>
          </w:pPr>
          <w:r w:rsidRPr="002E51C0">
            <w:rPr>
              <w:noProof/>
              <w:position w:val="-4"/>
            </w:rPr>
            <w:drawing>
              <wp:inline distT="0" distB="0" distL="0" distR="0" wp14:anchorId="1223CEFB" wp14:editId="02C82624">
                <wp:extent cx="28575" cy="104775"/>
                <wp:effectExtent l="0" t="0" r="9525" b="9525"/>
                <wp:docPr id="3" name="H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Hook"/>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8575" cy="104775"/>
                        </a:xfrm>
                        <a:prstGeom prst="rect">
                          <a:avLst/>
                        </a:prstGeom>
                      </pic:spPr>
                    </pic:pic>
                  </a:graphicData>
                </a:graphic>
              </wp:inline>
            </w:drawing>
          </w:r>
          <w:r w:rsidRPr="004D1A03">
            <w:t xml:space="preserve"> </w:t>
          </w:r>
          <w:sdt>
            <w:sdtPr>
              <w:alias w:val="Classification Title"/>
              <w:tag w:val="classificationtitle"/>
              <w:id w:val="748164366"/>
              <w:placeholder>
                <w:docPart w:val="57D25BB0C57646668F485FFCB8D10D51"/>
              </w:placeholder>
              <w:dataBinding w:prefixMappings="xmlns:ns0='TNO Word templates input' " w:xpath="/ns0:TNO[1]/ns0:Report[1]/ns0:TNO_Input[1]/ns0:ClassificationTitle[1]" w:storeItemID="{538F3484-8B8B-4D45-89AF-83385EA54C04}"/>
              <w15:appearance w15:val="hidden"/>
              <w:text w:multiLine="1"/>
            </w:sdtPr>
            <w:sdtContent>
              <w:r w:rsidRPr="004D1A03">
                <w:t>TNO Public</w:t>
              </w:r>
            </w:sdtContent>
          </w:sdt>
          <w:r>
            <w:t xml:space="preserve"> </w:t>
          </w:r>
          <w:r w:rsidRPr="002E51C0">
            <w:rPr>
              <w:noProof/>
              <w:position w:val="-4"/>
            </w:rPr>
            <w:drawing>
              <wp:inline distT="0" distB="0" distL="0" distR="0" wp14:anchorId="536BD3F9" wp14:editId="6AAFC755">
                <wp:extent cx="28575" cy="104775"/>
                <wp:effectExtent l="0" t="0" r="9525" b="9525"/>
                <wp:docPr id="4" name="H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Hook"/>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8575" cy="104775"/>
                        </a:xfrm>
                        <a:prstGeom prst="rect">
                          <a:avLst/>
                        </a:prstGeom>
                      </pic:spPr>
                    </pic:pic>
                  </a:graphicData>
                </a:graphic>
              </wp:inline>
            </w:drawing>
          </w:r>
          <w:r>
            <w:t xml:space="preserve"> </w:t>
          </w:r>
          <w:sdt>
            <w:sdtPr>
              <w:alias w:val="ReportNumber"/>
              <w:tag w:val="reportnumber"/>
              <w:id w:val="811606343"/>
              <w:placeholder>
                <w:docPart w:val="DA79A4A743314F5984F070798FBF6892"/>
              </w:placeholder>
              <w:dataBinding w:prefixMappings="xmlns:ns0='TNO Word templates input' " w:xpath="/ns0:TNO[1]/ns0:Report[1]/ns0:TNO_Input[1]/ns0:ReportNumber[1]" w:storeItemID="{538F3484-8B8B-4D45-89AF-83385EA54C04}"/>
              <w15:appearance w15:val="hidden"/>
              <w:text/>
            </w:sdtPr>
            <w:sdtContent>
              <w:r w:rsidR="007B43F4">
                <w:t>TNO 2025 R10485</w:t>
              </w:r>
            </w:sdtContent>
          </w:sdt>
        </w:p>
      </w:tc>
    </w:tr>
  </w:tbl>
  <w:p w14:paraId="76E0E47E" w14:textId="77777777" w:rsidR="00AD6FE7" w:rsidRDefault="00AD6FE7">
    <w:pPr>
      <w:pStyle w:val="Header"/>
    </w:pPr>
    <w:r>
      <w:rPr>
        <w:noProof/>
      </w:rPr>
      <w:drawing>
        <wp:anchor distT="0" distB="0" distL="114300" distR="114300" simplePos="0" relativeHeight="251652608" behindDoc="1" locked="1" layoutInCell="1" allowOverlap="1" wp14:anchorId="747EEA7B" wp14:editId="3E20DC70">
          <wp:simplePos x="0" y="0"/>
          <wp:positionH relativeFrom="page">
            <wp:align>center</wp:align>
          </wp:positionH>
          <wp:positionV relativeFrom="page">
            <wp:align>center</wp:align>
          </wp:positionV>
          <wp:extent cx="4464000" cy="1666800"/>
          <wp:effectExtent l="0" t="0" r="0" b="0"/>
          <wp:wrapNone/>
          <wp:docPr id="9" name="Concep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Concept"/>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4464000" cy="1666800"/>
                  </a:xfrm>
                  <a:prstGeom prst="rect">
                    <a:avLst/>
                  </a:prstGeom>
                </pic:spPr>
              </pic:pic>
            </a:graphicData>
          </a:graphic>
          <wp14:sizeRelH relativeFrom="page">
            <wp14:pctWidth>0</wp14:pctWidth>
          </wp14:sizeRelH>
          <wp14:sizeRelV relativeFrom="page">
            <wp14:pctHeight>0</wp14:pctHeight>
          </wp14:sizeRelV>
        </wp:anchor>
      </w:drawing>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PlainTable3"/>
      <w:tblpPr w:leftFromText="142" w:rightFromText="142" w:vertAnchor="page" w:horzAnchor="page" w:tblpX="1305" w:tblpY="738"/>
      <w:tblW w:w="9298" w:type="dxa"/>
      <w:tblBorders>
        <w:top w:val="single" w:sz="4" w:space="0" w:color="123EB7" w:themeColor="accent1"/>
      </w:tblBorders>
      <w:tblCellMar>
        <w:top w:w="85" w:type="dxa"/>
        <w:left w:w="0" w:type="dxa"/>
        <w:right w:w="0" w:type="dxa"/>
      </w:tblCellMar>
      <w:tblLook w:val="0600" w:firstRow="0" w:lastRow="0" w:firstColumn="0" w:lastColumn="0" w:noHBand="1" w:noVBand="1"/>
    </w:tblPr>
    <w:tblGrid>
      <w:gridCol w:w="9298"/>
    </w:tblGrid>
    <w:tr w:rsidR="00AD6FE7" w:rsidRPr="00DC1C4B" w14:paraId="020C6B4E" w14:textId="77777777" w:rsidTr="00AB555B">
      <w:trPr>
        <w:trHeight w:val="283"/>
      </w:trPr>
      <w:tc>
        <w:tcPr>
          <w:tcW w:w="9298" w:type="dxa"/>
        </w:tcPr>
        <w:p w14:paraId="16D199F8" w14:textId="66402717" w:rsidR="00AD6FE7" w:rsidRPr="0071251E" w:rsidRDefault="00AD6FE7" w:rsidP="00AB555B">
          <w:pPr>
            <w:pStyle w:val="Header"/>
          </w:pPr>
          <w:r w:rsidRPr="00964FA0">
            <w:rPr>
              <w:noProof/>
              <w:position w:val="-4"/>
            </w:rPr>
            <w:drawing>
              <wp:inline distT="0" distB="0" distL="0" distR="0" wp14:anchorId="64551EBD" wp14:editId="68FDD986">
                <wp:extent cx="28575" cy="104775"/>
                <wp:effectExtent l="0" t="0" r="9525" b="9525"/>
                <wp:docPr id="64" name="Ho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Hook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8575" cy="104775"/>
                        </a:xfrm>
                        <a:prstGeom prst="rect">
                          <a:avLst/>
                        </a:prstGeom>
                      </pic:spPr>
                    </pic:pic>
                  </a:graphicData>
                </a:graphic>
              </wp:inline>
            </w:drawing>
          </w:r>
          <w:r w:rsidRPr="0071251E">
            <w:t xml:space="preserve"> </w:t>
          </w:r>
          <w:sdt>
            <w:sdtPr>
              <w:alias w:val="Rubricering rapport tekst"/>
              <w:tag w:val="classificationreporttext"/>
              <w:id w:val="618810516"/>
              <w:placeholder>
                <w:docPart w:val="29C591718EEA4A1691DDF72D82F373C1"/>
              </w:placeholder>
              <w:dataBinding w:prefixMappings="xmlns:ns0='TNO Word templates input' " w:xpath="/ns0:TNO[1]/ns0:Report[1]/ns0:TNO_Input[1]/ns0:ClassificationReportText[1]" w:storeItemID="{538F3484-8B8B-4D45-89AF-83385EA54C04}"/>
              <w:text w:multiLine="1"/>
            </w:sdtPr>
            <w:sdtContent>
              <w:r>
                <w:t>TNO Public</w:t>
              </w:r>
            </w:sdtContent>
          </w:sdt>
          <w:r w:rsidRPr="0071251E">
            <w:t xml:space="preserve"> </w:t>
          </w:r>
          <w:r w:rsidRPr="00964FA0">
            <w:rPr>
              <w:noProof/>
              <w:position w:val="-4"/>
            </w:rPr>
            <w:drawing>
              <wp:inline distT="0" distB="0" distL="0" distR="0" wp14:anchorId="1604C543" wp14:editId="6D8ED978">
                <wp:extent cx="28575" cy="104775"/>
                <wp:effectExtent l="0" t="0" r="9525" b="9525"/>
                <wp:docPr id="65" name="Ho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Hook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8575" cy="104775"/>
                        </a:xfrm>
                        <a:prstGeom prst="rect">
                          <a:avLst/>
                        </a:prstGeom>
                      </pic:spPr>
                    </pic:pic>
                  </a:graphicData>
                </a:graphic>
              </wp:inline>
            </w:drawing>
          </w:r>
          <w:r w:rsidRPr="0071251E">
            <w:t xml:space="preserve"> </w:t>
          </w:r>
          <w:sdt>
            <w:sdtPr>
              <w:alias w:val="Rapport nummer"/>
              <w:tag w:val="reportnumber"/>
              <w:id w:val="1367563144"/>
              <w:placeholder>
                <w:docPart w:val="D9C5D1CD47614108946411E2BFB3AF76"/>
              </w:placeholder>
              <w:dataBinding w:prefixMappings="xmlns:ns0='TNO Word templates input' " w:xpath="/ns0:TNO[1]/ns0:Report[1]/ns0:TNO_Input[1]/ns0:ReportNumber[1]" w:storeItemID="{538F3484-8B8B-4D45-89AF-83385EA54C04}"/>
              <w15:appearance w15:val="hidden"/>
              <w:text/>
            </w:sdtPr>
            <w:sdtContent>
              <w:r w:rsidR="007B43F4">
                <w:t>TNO 2025 R10485</w:t>
              </w:r>
            </w:sdtContent>
          </w:sdt>
        </w:p>
      </w:tc>
    </w:tr>
  </w:tbl>
  <w:p w14:paraId="317D4942" w14:textId="23BD80F5" w:rsidR="00AD6FE7" w:rsidRDefault="00AD6FE7">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6A1634" w14:textId="77777777" w:rsidR="00AD6FE7" w:rsidRDefault="00AD6FE7">
    <w:pPr>
      <w:pStyle w:val="Header"/>
    </w:pPr>
    <w:r>
      <w:rPr>
        <w:noProof/>
      </w:rPr>
      <w:drawing>
        <wp:anchor distT="0" distB="0" distL="114300" distR="114300" simplePos="0" relativeHeight="251664384" behindDoc="1" locked="1" layoutInCell="1" allowOverlap="1" wp14:anchorId="4228B73E" wp14:editId="32095A70">
          <wp:simplePos x="0" y="0"/>
          <wp:positionH relativeFrom="page">
            <wp:align>center</wp:align>
          </wp:positionH>
          <wp:positionV relativeFrom="page">
            <wp:align>center</wp:align>
          </wp:positionV>
          <wp:extent cx="4464000" cy="1666800"/>
          <wp:effectExtent l="0" t="0" r="0" b="0"/>
          <wp:wrapNone/>
          <wp:docPr id="68" name="Concep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Concept"/>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4464000" cy="16668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5408" behindDoc="1" locked="1" layoutInCell="1" allowOverlap="1" wp14:anchorId="446591E8" wp14:editId="2BDF46AB">
          <wp:simplePos x="0" y="0"/>
          <wp:positionH relativeFrom="page">
            <wp:posOffset>828040</wp:posOffset>
          </wp:positionH>
          <wp:positionV relativeFrom="page">
            <wp:posOffset>9914255</wp:posOffset>
          </wp:positionV>
          <wp:extent cx="1979930" cy="341630"/>
          <wp:effectExtent l="0" t="0" r="1270" b="1270"/>
          <wp:wrapNone/>
          <wp:docPr id="69" name="TNO Logo 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TNO Logo White"/>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1979930" cy="34163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C613E1" w14:textId="77777777" w:rsidR="00AD6FE7" w:rsidRDefault="00AD6FE7">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929243" w14:textId="7950B83D" w:rsidR="00AD6FE7" w:rsidRDefault="00AD6FE7">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D4B9E1" w14:textId="77777777" w:rsidR="00AD6FE7" w:rsidRDefault="00AD6F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PlainTable3"/>
      <w:tblpPr w:leftFromText="142" w:rightFromText="142" w:vertAnchor="page" w:horzAnchor="page" w:tblpX="2314" w:tblpY="738"/>
      <w:tblW w:w="0" w:type="auto"/>
      <w:tblCellMar>
        <w:left w:w="0" w:type="dxa"/>
        <w:right w:w="0" w:type="dxa"/>
      </w:tblCellMar>
      <w:tblLook w:val="0600" w:firstRow="0" w:lastRow="0" w:firstColumn="0" w:lastColumn="0" w:noHBand="1" w:noVBand="1"/>
    </w:tblPr>
    <w:tblGrid>
      <w:gridCol w:w="7513"/>
      <w:gridCol w:w="653"/>
    </w:tblGrid>
    <w:tr w:rsidR="00AD6FE7" w14:paraId="593E1537" w14:textId="77777777" w:rsidTr="005E0700">
      <w:tc>
        <w:tcPr>
          <w:tcW w:w="7513" w:type="dxa"/>
        </w:tcPr>
        <w:p w14:paraId="2D10FE30" w14:textId="357793FC" w:rsidR="00AD6FE7" w:rsidRDefault="00C305E6" w:rsidP="002C3537">
          <w:pPr>
            <w:pStyle w:val="Header"/>
          </w:pPr>
          <w:fldSimple w:instr=" DOCPROPERTY  dpClassificationDocumentDescription  \* MERGEFORMAT ">
            <w:r>
              <w:t>TNO Intern</w:t>
            </w:r>
          </w:fldSimple>
          <w:r w:rsidR="00AD6FE7">
            <w:t xml:space="preserve"> </w:t>
          </w:r>
          <w:r w:rsidR="00AD6FE7" w:rsidRPr="00262613">
            <w:rPr>
              <w:noProof/>
              <w:position w:val="-2"/>
            </w:rPr>
            <w:drawing>
              <wp:inline distT="0" distB="0" distL="0" distR="0" wp14:anchorId="608F03A0" wp14:editId="0DB585D7">
                <wp:extent cx="34266" cy="90000"/>
                <wp:effectExtent l="0" t="0" r="4445" b="5715"/>
                <wp:docPr id="10" name="Boomer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oomerang"/>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34266" cy="90000"/>
                        </a:xfrm>
                        <a:prstGeom prst="rect">
                          <a:avLst/>
                        </a:prstGeom>
                      </pic:spPr>
                    </pic:pic>
                  </a:graphicData>
                </a:graphic>
              </wp:inline>
            </w:drawing>
          </w:r>
          <w:r w:rsidR="00AD6FE7">
            <w:t xml:space="preserve"> TNO  </w:t>
          </w:r>
          <w:fldSimple w:instr=" DOCPROPERTY  dpReportNumber  \* MERGEFORMAT ">
            <w:r w:rsidRPr="00C305E6">
              <w:rPr>
                <w:b/>
                <w:bCs/>
              </w:rPr>
              <w:t xml:space="preserve"> </w:t>
            </w:r>
          </w:fldSimple>
          <w:r w:rsidR="00AD6FE7">
            <w:t xml:space="preserve"> </w:t>
          </w:r>
          <w:r w:rsidR="00AD6FE7" w:rsidRPr="00262613">
            <w:rPr>
              <w:noProof/>
              <w:position w:val="-2"/>
            </w:rPr>
            <w:drawing>
              <wp:inline distT="0" distB="0" distL="0" distR="0" wp14:anchorId="118475FC" wp14:editId="07DC31B8">
                <wp:extent cx="34266" cy="90000"/>
                <wp:effectExtent l="0" t="0" r="4445" b="5715"/>
                <wp:docPr id="11" name="Boomer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oomerang"/>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34266" cy="90000"/>
                        </a:xfrm>
                        <a:prstGeom prst="rect">
                          <a:avLst/>
                        </a:prstGeom>
                      </pic:spPr>
                    </pic:pic>
                  </a:graphicData>
                </a:graphic>
              </wp:inline>
            </w:drawing>
          </w:r>
          <w:r w:rsidR="00AD6FE7">
            <w:t xml:space="preserve"> </w:t>
          </w:r>
          <w:fldSimple w:instr=" DOCPROPERTY  dpDate  \* MERGEFORMAT ">
            <w:r>
              <w:t xml:space="preserve"> </w:t>
            </w:r>
          </w:fldSimple>
        </w:p>
      </w:tc>
      <w:tc>
        <w:tcPr>
          <w:tcW w:w="653" w:type="dxa"/>
        </w:tcPr>
        <w:p w14:paraId="7FF44669" w14:textId="77777777" w:rsidR="00AD6FE7" w:rsidRPr="005E0700" w:rsidRDefault="00AD6FE7" w:rsidP="005E0700">
          <w:pPr>
            <w:pStyle w:val="Header"/>
            <w:jc w:val="right"/>
            <w:rPr>
              <w:rFonts w:ascii="Franklin Gothic Medium" w:hAnsi="Franklin Gothic Medium"/>
            </w:rPr>
          </w:pPr>
          <w:r w:rsidRPr="005E0700">
            <w:rPr>
              <w:rFonts w:ascii="Franklin Gothic Medium" w:hAnsi="Franklin Gothic Medium"/>
            </w:rPr>
            <w:fldChar w:fldCharType="begin"/>
          </w:r>
          <w:r w:rsidRPr="005E0700">
            <w:rPr>
              <w:rFonts w:ascii="Franklin Gothic Medium" w:hAnsi="Franklin Gothic Medium"/>
            </w:rPr>
            <w:instrText xml:space="preserve"> PAGE  \* Arabic  \* MERGEFORMAT </w:instrText>
          </w:r>
          <w:r w:rsidRPr="005E0700">
            <w:rPr>
              <w:rFonts w:ascii="Franklin Gothic Medium" w:hAnsi="Franklin Gothic Medium"/>
            </w:rPr>
            <w:fldChar w:fldCharType="separate"/>
          </w:r>
          <w:r w:rsidRPr="005E0700">
            <w:rPr>
              <w:rFonts w:ascii="Franklin Gothic Medium" w:hAnsi="Franklin Gothic Medium"/>
              <w:noProof/>
            </w:rPr>
            <w:t>2</w:t>
          </w:r>
          <w:r w:rsidRPr="005E0700">
            <w:rPr>
              <w:rFonts w:ascii="Franklin Gothic Medium" w:hAnsi="Franklin Gothic Medium"/>
            </w:rPr>
            <w:fldChar w:fldCharType="end"/>
          </w:r>
          <w:r w:rsidRPr="005E0700">
            <w:rPr>
              <w:rFonts w:ascii="Franklin Gothic Medium" w:hAnsi="Franklin Gothic Medium"/>
            </w:rPr>
            <w:t>/</w:t>
          </w:r>
          <w:r w:rsidRPr="005E0700">
            <w:rPr>
              <w:rFonts w:ascii="Franklin Gothic Medium" w:hAnsi="Franklin Gothic Medium"/>
            </w:rPr>
            <w:fldChar w:fldCharType="begin"/>
          </w:r>
          <w:r w:rsidRPr="005E0700">
            <w:rPr>
              <w:rFonts w:ascii="Franklin Gothic Medium" w:hAnsi="Franklin Gothic Medium"/>
            </w:rPr>
            <w:instrText xml:space="preserve"> NUMPAGES  \* Arabic  \* MERGEFORMAT </w:instrText>
          </w:r>
          <w:r w:rsidRPr="005E0700">
            <w:rPr>
              <w:rFonts w:ascii="Franklin Gothic Medium" w:hAnsi="Franklin Gothic Medium"/>
            </w:rPr>
            <w:fldChar w:fldCharType="separate"/>
          </w:r>
          <w:r w:rsidRPr="005E0700">
            <w:rPr>
              <w:rFonts w:ascii="Franklin Gothic Medium" w:hAnsi="Franklin Gothic Medium"/>
              <w:noProof/>
            </w:rPr>
            <w:t>5</w:t>
          </w:r>
          <w:r w:rsidRPr="005E0700">
            <w:rPr>
              <w:rFonts w:ascii="Franklin Gothic Medium" w:hAnsi="Franklin Gothic Medium"/>
            </w:rPr>
            <w:fldChar w:fldCharType="end"/>
          </w:r>
        </w:p>
      </w:tc>
    </w:tr>
  </w:tbl>
  <w:p w14:paraId="3DC0CE8D" w14:textId="57903000" w:rsidR="00AD6FE7" w:rsidRDefault="00AD6FE7">
    <w:pPr>
      <w:pStyle w:val="Header"/>
    </w:pPr>
    <w:r>
      <w:rPr>
        <w:noProof/>
      </w:rPr>
      <w:drawing>
        <wp:anchor distT="0" distB="0" distL="114300" distR="114300" simplePos="0" relativeHeight="251649536" behindDoc="1" locked="1" layoutInCell="1" allowOverlap="1" wp14:anchorId="4F513CA7" wp14:editId="256C248E">
          <wp:simplePos x="0" y="0"/>
          <wp:positionH relativeFrom="page">
            <wp:posOffset>1567180</wp:posOffset>
          </wp:positionH>
          <wp:positionV relativeFrom="page">
            <wp:posOffset>4601210</wp:posOffset>
          </wp:positionV>
          <wp:extent cx="5039995" cy="1811655"/>
          <wp:effectExtent l="0" t="0" r="0" b="0"/>
          <wp:wrapNone/>
          <wp:docPr id="13" name="Concep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Concept"/>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5039995" cy="181165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PlainTable3"/>
      <w:tblpPr w:leftFromText="142" w:rightFromText="142" w:vertAnchor="page" w:horzAnchor="page" w:tblpX="1305" w:tblpY="738"/>
      <w:tblW w:w="9298" w:type="dxa"/>
      <w:tblBorders>
        <w:top w:val="single" w:sz="4" w:space="0" w:color="123EB7" w:themeColor="accent1"/>
      </w:tblBorders>
      <w:tblCellMar>
        <w:top w:w="85" w:type="dxa"/>
        <w:left w:w="0" w:type="dxa"/>
        <w:right w:w="0" w:type="dxa"/>
      </w:tblCellMar>
      <w:tblLook w:val="0600" w:firstRow="0" w:lastRow="0" w:firstColumn="0" w:lastColumn="0" w:noHBand="1" w:noVBand="1"/>
    </w:tblPr>
    <w:tblGrid>
      <w:gridCol w:w="9298"/>
    </w:tblGrid>
    <w:tr w:rsidR="00AD6FE7" w:rsidRPr="004E7BF6" w14:paraId="404F4D35" w14:textId="77777777" w:rsidTr="00AB555B">
      <w:trPr>
        <w:trHeight w:val="283"/>
      </w:trPr>
      <w:tc>
        <w:tcPr>
          <w:tcW w:w="9298" w:type="dxa"/>
        </w:tcPr>
        <w:p w14:paraId="54FE7159" w14:textId="09FF1ECD" w:rsidR="00AD6FE7" w:rsidRPr="004D1A03" w:rsidRDefault="00AD6FE7" w:rsidP="00AB555B">
          <w:pPr>
            <w:pStyle w:val="Header"/>
            <w:jc w:val="right"/>
          </w:pPr>
          <w:r w:rsidRPr="00236E41">
            <w:rPr>
              <w:noProof/>
              <w:position w:val="-4"/>
            </w:rPr>
            <w:drawing>
              <wp:inline distT="0" distB="0" distL="0" distR="0" wp14:anchorId="7972D10D" wp14:editId="3B87BAD7">
                <wp:extent cx="28575" cy="104775"/>
                <wp:effectExtent l="0" t="0" r="9525" b="9525"/>
                <wp:docPr id="16" name="Ho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Hook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8575" cy="104775"/>
                        </a:xfrm>
                        <a:prstGeom prst="rect">
                          <a:avLst/>
                        </a:prstGeom>
                      </pic:spPr>
                    </pic:pic>
                  </a:graphicData>
                </a:graphic>
              </wp:inline>
            </w:drawing>
          </w:r>
          <w:r w:rsidRPr="004D1A03">
            <w:t xml:space="preserve"> </w:t>
          </w:r>
          <w:sdt>
            <w:sdtPr>
              <w:alias w:val="Classification Managementuittreksel"/>
              <w:tag w:val="classificationmanagementextract"/>
              <w:id w:val="946669648"/>
              <w:placeholder>
                <w:docPart w:val="D0799E8A689E485E90DF10DDF619D34E"/>
              </w:placeholder>
              <w:dataBinding w:prefixMappings="xmlns:ns0='TNO Word templates input' " w:xpath="/ns0:TNO[1]/ns0:Report[1]/ns0:TNO_Input[1]/ns0:ClassificationManagementExtract[1]" w:storeItemID="{538F3484-8B8B-4D45-89AF-83385EA54C04}"/>
              <w:text w:multiLine="1"/>
            </w:sdtPr>
            <w:sdtContent>
              <w:r w:rsidRPr="004D1A03">
                <w:t>TNO Intern</w:t>
              </w:r>
            </w:sdtContent>
          </w:sdt>
          <w:r w:rsidRPr="004D1A03">
            <w:t xml:space="preserve"> </w:t>
          </w:r>
          <w:r w:rsidRPr="00236E41">
            <w:rPr>
              <w:noProof/>
              <w:position w:val="-4"/>
            </w:rPr>
            <w:drawing>
              <wp:inline distT="0" distB="0" distL="0" distR="0" wp14:anchorId="35B57C27" wp14:editId="61179183">
                <wp:extent cx="28575" cy="104775"/>
                <wp:effectExtent l="0" t="0" r="9525" b="9525"/>
                <wp:docPr id="18" name="Ho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Hook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8575" cy="104775"/>
                        </a:xfrm>
                        <a:prstGeom prst="rect">
                          <a:avLst/>
                        </a:prstGeom>
                      </pic:spPr>
                    </pic:pic>
                  </a:graphicData>
                </a:graphic>
              </wp:inline>
            </w:drawing>
          </w:r>
          <w:r w:rsidRPr="004D1A03">
            <w:t xml:space="preserve"> </w:t>
          </w:r>
          <w:sdt>
            <w:sdtPr>
              <w:alias w:val="ReportNumber"/>
              <w:tag w:val="reportnumber"/>
              <w:id w:val="1723404587"/>
              <w:placeholder>
                <w:docPart w:val="C87A09F168A64A3CBF46AA15884702D1"/>
              </w:placeholder>
              <w:dataBinding w:prefixMappings="xmlns:ns0='TNO Word templates input' " w:xpath="/ns0:TNO[1]/ns0:Report[1]/ns0:TNO_Input[1]/ns0:ReportNumber[1]" w:storeItemID="{538F3484-8B8B-4D45-89AF-83385EA54C04}"/>
              <w15:appearance w15:val="hidden"/>
              <w:text/>
            </w:sdtPr>
            <w:sdtContent>
              <w:r w:rsidR="007B43F4">
                <w:t>TNO 2025 R10485</w:t>
              </w:r>
            </w:sdtContent>
          </w:sdt>
        </w:p>
      </w:tc>
    </w:tr>
  </w:tbl>
  <w:p w14:paraId="3D51B6FB" w14:textId="77777777" w:rsidR="00AD6FE7" w:rsidRPr="004D1A03" w:rsidRDefault="00AD6FE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PlainTable3"/>
      <w:tblpPr w:leftFromText="142" w:rightFromText="142" w:vertAnchor="page" w:horzAnchor="page" w:tblpX="1305" w:tblpY="738"/>
      <w:tblW w:w="9298" w:type="dxa"/>
      <w:tblBorders>
        <w:top w:val="single" w:sz="4" w:space="0" w:color="123EB7" w:themeColor="accent1"/>
      </w:tblBorders>
      <w:tblCellMar>
        <w:top w:w="85" w:type="dxa"/>
        <w:left w:w="0" w:type="dxa"/>
        <w:right w:w="0" w:type="dxa"/>
      </w:tblCellMar>
      <w:tblLook w:val="0600" w:firstRow="0" w:lastRow="0" w:firstColumn="0" w:lastColumn="0" w:noHBand="1" w:noVBand="1"/>
    </w:tblPr>
    <w:tblGrid>
      <w:gridCol w:w="9298"/>
    </w:tblGrid>
    <w:tr w:rsidR="00AD6FE7" w:rsidRPr="00DC1C4B" w14:paraId="6895FC96" w14:textId="77777777" w:rsidTr="00F45FB3">
      <w:trPr>
        <w:trHeight w:val="283"/>
      </w:trPr>
      <w:tc>
        <w:tcPr>
          <w:tcW w:w="9298" w:type="dxa"/>
        </w:tcPr>
        <w:p w14:paraId="3C92D8DA" w14:textId="51A19EC9" w:rsidR="00AD6FE7" w:rsidRPr="004D1A03" w:rsidRDefault="00AD6FE7" w:rsidP="00025A4D">
          <w:pPr>
            <w:pStyle w:val="Header"/>
          </w:pPr>
          <w:r w:rsidRPr="00845C57">
            <w:rPr>
              <w:noProof/>
              <w:position w:val="-4"/>
            </w:rPr>
            <w:drawing>
              <wp:inline distT="0" distB="0" distL="0" distR="0" wp14:anchorId="6384C1F0" wp14:editId="60362C66">
                <wp:extent cx="28575" cy="104775"/>
                <wp:effectExtent l="0" t="0" r="9525" b="9525"/>
                <wp:docPr id="19" name="Ho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Hook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8575" cy="104775"/>
                        </a:xfrm>
                        <a:prstGeom prst="rect">
                          <a:avLst/>
                        </a:prstGeom>
                      </pic:spPr>
                    </pic:pic>
                  </a:graphicData>
                </a:graphic>
              </wp:inline>
            </w:drawing>
          </w:r>
          <w:r w:rsidRPr="004D1A03">
            <w:t xml:space="preserve"> </w:t>
          </w:r>
          <w:sdt>
            <w:sdtPr>
              <w:alias w:val="Rubricering titel"/>
              <w:tag w:val="classificationtitle"/>
              <w:id w:val="-923491623"/>
              <w:placeholder>
                <w:docPart w:val="C11468D07C654A8693E71D9405888DA7"/>
              </w:placeholder>
              <w:dataBinding w:prefixMappings="xmlns:ns0='TNO Word templates input' " w:xpath="/ns0:TNO[1]/ns0:Report[1]/ns0:TNO_Input[1]/ns0:ClassificationTitle[1]" w:storeItemID="{538F3484-8B8B-4D45-89AF-83385EA54C04}"/>
              <w15:appearance w15:val="hidden"/>
              <w:text w:multiLine="1"/>
            </w:sdtPr>
            <w:sdtContent>
              <w:r w:rsidRPr="004D1A03">
                <w:t>TNO Public</w:t>
              </w:r>
            </w:sdtContent>
          </w:sdt>
          <w:r w:rsidRPr="004D1A03">
            <w:t xml:space="preserve"> </w:t>
          </w:r>
          <w:r w:rsidRPr="00845C57">
            <w:rPr>
              <w:noProof/>
              <w:position w:val="-4"/>
            </w:rPr>
            <w:drawing>
              <wp:inline distT="0" distB="0" distL="0" distR="0" wp14:anchorId="64FA757D" wp14:editId="19522EC8">
                <wp:extent cx="28575" cy="104775"/>
                <wp:effectExtent l="0" t="0" r="9525" b="9525"/>
                <wp:docPr id="23" name="Ho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Hook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8575" cy="104775"/>
                        </a:xfrm>
                        <a:prstGeom prst="rect">
                          <a:avLst/>
                        </a:prstGeom>
                      </pic:spPr>
                    </pic:pic>
                  </a:graphicData>
                </a:graphic>
              </wp:inline>
            </w:drawing>
          </w:r>
          <w:r w:rsidRPr="004D1A03">
            <w:t xml:space="preserve"> </w:t>
          </w:r>
          <w:sdt>
            <w:sdtPr>
              <w:alias w:val="Rapport nummer"/>
              <w:tag w:val="reportnumber"/>
              <w:id w:val="1654483391"/>
              <w:placeholder>
                <w:docPart w:val="57D25BB0C57646668F485FFCB8D10D51"/>
              </w:placeholder>
              <w:dataBinding w:prefixMappings="xmlns:ns0='TNO Word templates input' " w:xpath="/ns0:TNO[1]/ns0:Report[1]/ns0:TNO_Input[1]/ns0:ReportNumber[1]" w:storeItemID="{538F3484-8B8B-4D45-89AF-83385EA54C04}"/>
              <w15:appearance w15:val="hidden"/>
              <w:text/>
            </w:sdtPr>
            <w:sdtContent>
              <w:r w:rsidR="007B43F4">
                <w:t>TNO 2025 R10485</w:t>
              </w:r>
            </w:sdtContent>
          </w:sdt>
        </w:p>
      </w:tc>
    </w:tr>
  </w:tbl>
  <w:p w14:paraId="5D07EBB8" w14:textId="10570591" w:rsidR="00AD6FE7" w:rsidRDefault="00AD6FE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pPr w:leftFromText="142" w:rightFromText="142" w:vertAnchor="page" w:horzAnchor="page" w:tblpX="9073" w:tblpY="181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TNO"/>
    </w:tblPr>
    <w:tblGrid>
      <w:gridCol w:w="2551"/>
    </w:tblGrid>
    <w:tr w:rsidR="00AD6FE7" w:rsidRPr="00DA584A" w14:paraId="5462984D" w14:textId="77777777" w:rsidTr="00750590">
      <w:tc>
        <w:tcPr>
          <w:tcW w:w="2551" w:type="dxa"/>
        </w:tcPr>
        <w:sdt>
          <w:sdtPr>
            <w:rPr>
              <w:b/>
              <w:bCs/>
              <w:sz w:val="16"/>
              <w:szCs w:val="16"/>
              <w:lang w:val="en-US"/>
            </w:rPr>
            <w:alias w:val="Naam unit"/>
            <w:tag w:val="unitname2lines"/>
            <w:id w:val="-942224977"/>
            <w:placeholder>
              <w:docPart w:val="DA79A4A743314F5984F070798FBF6892"/>
            </w:placeholder>
            <w:dataBinding w:prefixMappings="xmlns:ns0='TNO Word templates input' " w:xpath="/ns0:TNO[1]/ns0:Report[1]/ns0:TNO_Input[1]/ns0:UnitName2lines[1]" w:storeItemID="{538F3484-8B8B-4D45-89AF-83385EA54C04}"/>
            <w:text w:multiLine="1"/>
          </w:sdtPr>
          <w:sdtContent>
            <w:p w14:paraId="6311BE71" w14:textId="3152ACFC" w:rsidR="00AD6FE7" w:rsidRPr="00B74B39" w:rsidRDefault="00C67203" w:rsidP="00AB555B">
              <w:pPr>
                <w:spacing w:line="190" w:lineRule="atLeast"/>
                <w:rPr>
                  <w:b/>
                  <w:bCs/>
                  <w:sz w:val="16"/>
                  <w:szCs w:val="16"/>
                  <w:lang w:val="en-US"/>
                </w:rPr>
              </w:pPr>
              <w:r>
                <w:rPr>
                  <w:b/>
                  <w:bCs/>
                  <w:sz w:val="16"/>
                  <w:szCs w:val="16"/>
                  <w:lang w:val="en-US"/>
                </w:rPr>
                <w:t>Health &amp; Work</w:t>
              </w:r>
            </w:p>
          </w:sdtContent>
        </w:sdt>
        <w:p w14:paraId="3AC3D5A2" w14:textId="77777777" w:rsidR="00AD6FE7" w:rsidRPr="00B722D0" w:rsidRDefault="00AD6FE7" w:rsidP="00750590">
          <w:pPr>
            <w:pStyle w:val="NAW"/>
            <w:framePr w:hSpace="0" w:wrap="auto" w:vAnchor="margin" w:hAnchor="text" w:xAlign="left" w:yAlign="inline"/>
            <w:rPr>
              <w:rFonts w:asciiTheme="minorHAnsi" w:hAnsiTheme="minorHAnsi"/>
              <w:color w:val="123EB7" w:themeColor="accent1"/>
              <w:lang w:val="en-GB"/>
            </w:rPr>
          </w:pPr>
          <w:r w:rsidRPr="00B722D0">
            <w:rPr>
              <w:rFonts w:asciiTheme="minorHAnsi" w:hAnsiTheme="minorHAnsi"/>
              <w:color w:val="123EB7" w:themeColor="accent1"/>
              <w:lang w:val="en-GB"/>
            </w:rPr>
            <w:t>www.tno.nl</w:t>
          </w:r>
        </w:p>
        <w:sdt>
          <w:sdtPr>
            <w:rPr>
              <w:lang w:val="en-GB"/>
            </w:rPr>
            <w:alias w:val="Telefoon unit"/>
            <w:tag w:val="unittelephone"/>
            <w:id w:val="-539899900"/>
            <w:placeholder>
              <w:docPart w:val="F84F597125124CFFAFA81002D5244FF7"/>
            </w:placeholder>
            <w:dataBinding w:prefixMappings="xmlns:ns0='TNO Word templates input' " w:xpath="/ns0:TNO[1]/ns0:Report[1]/ns0:TNO_Input[1]/ns0:UnitTelephone[1]" w:storeItemID="{538F3484-8B8B-4D45-89AF-83385EA54C04}"/>
            <w15:appearance w15:val="hidden"/>
            <w:text/>
          </w:sdtPr>
          <w:sdtContent>
            <w:p w14:paraId="05E786DD" w14:textId="77777777" w:rsidR="00AD6FE7" w:rsidRPr="00137DB2" w:rsidRDefault="00AD6FE7" w:rsidP="00750590">
              <w:pPr>
                <w:pStyle w:val="NAW"/>
                <w:framePr w:hSpace="0" w:wrap="auto" w:vAnchor="margin" w:hAnchor="text" w:xAlign="left" w:yAlign="inline"/>
                <w:rPr>
                  <w:lang w:val="en-US"/>
                </w:rPr>
              </w:pPr>
              <w:r>
                <w:rPr>
                  <w:lang w:val="en-GB"/>
                </w:rPr>
                <w:t>+31 88 8667500</w:t>
              </w:r>
            </w:p>
          </w:sdtContent>
        </w:sdt>
        <w:sdt>
          <w:sdtPr>
            <w:alias w:val="Email unit"/>
            <w:tag w:val="unitemail"/>
            <w:id w:val="2101296449"/>
            <w:placeholder>
              <w:docPart w:val="19EA27B49ECD4615A3504DF47EFE8BB9"/>
            </w:placeholder>
            <w:dataBinding w:prefixMappings="xmlns:ns0='TNO Word templates input' " w:xpath="/ns0:TNO[1]/ns0:Report[1]/ns0:TNO_Input[1]/ns0:UnitEmail[1]" w:storeItemID="{538F3484-8B8B-4D45-89AF-83385EA54C04}"/>
            <w:text/>
          </w:sdtPr>
          <w:sdtContent>
            <w:p w14:paraId="1E2D8C0D" w14:textId="77777777" w:rsidR="00AD6FE7" w:rsidRPr="00DA584A" w:rsidRDefault="00AD6FE7" w:rsidP="00750590">
              <w:pPr>
                <w:pStyle w:val="NAW"/>
                <w:framePr w:hSpace="0" w:wrap="auto" w:vAnchor="margin" w:hAnchor="text" w:xAlign="left" w:yAlign="inline"/>
                <w:rPr>
                  <w:lang w:val="en-GB"/>
                </w:rPr>
              </w:pPr>
              <w:r>
                <w:t>info@tno.nl</w:t>
              </w:r>
            </w:p>
          </w:sdtContent>
        </w:sdt>
      </w:tc>
    </w:tr>
  </w:tbl>
  <w:tbl>
    <w:tblPr>
      <w:tblStyle w:val="TableGrid"/>
      <w:tblpPr w:leftFromText="142" w:rightFromText="142" w:vertAnchor="page" w:horzAnchor="page" w:tblpX="1305" w:tblpY="816"/>
      <w:tblW w:w="58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Caption w:val="TNO"/>
    </w:tblPr>
    <w:tblGrid>
      <w:gridCol w:w="5896"/>
    </w:tblGrid>
    <w:tr w:rsidR="00AD6FE7" w14:paraId="077D73AB" w14:textId="77777777" w:rsidTr="00B15301">
      <w:tc>
        <w:tcPr>
          <w:tcW w:w="5896" w:type="dxa"/>
        </w:tcPr>
        <w:p w14:paraId="6579AA0C" w14:textId="29A532C0" w:rsidR="00AD6FE7" w:rsidRDefault="00AD6FE7" w:rsidP="00B15301">
          <w:pPr>
            <w:pStyle w:val="Header"/>
          </w:pPr>
          <w:r w:rsidRPr="00845C57">
            <w:rPr>
              <w:noProof/>
              <w:position w:val="-4"/>
            </w:rPr>
            <w:drawing>
              <wp:inline distT="0" distB="0" distL="0" distR="0" wp14:anchorId="7DF95BFE" wp14:editId="6ADC290F">
                <wp:extent cx="28575" cy="104775"/>
                <wp:effectExtent l="0" t="0" r="9525" b="9525"/>
                <wp:docPr id="38" name="Ho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Hook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8575" cy="104775"/>
                        </a:xfrm>
                        <a:prstGeom prst="rect">
                          <a:avLst/>
                        </a:prstGeom>
                      </pic:spPr>
                    </pic:pic>
                  </a:graphicData>
                </a:graphic>
              </wp:inline>
            </w:drawing>
          </w:r>
          <w:r>
            <w:t xml:space="preserve"> </w:t>
          </w:r>
          <w:sdt>
            <w:sdtPr>
              <w:alias w:val="Rubricering titel"/>
              <w:tag w:val="classificationtitle"/>
              <w:id w:val="2012874065"/>
              <w:placeholder>
                <w:docPart w:val="D1DFCA63489F40079869FE6C01B847D9"/>
              </w:placeholder>
              <w:dataBinding w:prefixMappings="xmlns:ns0='TNO Word templates input' " w:xpath="/ns0:TNO[1]/ns0:Report[1]/ns0:TNO_Input[1]/ns0:ClassificationTitle[1]" w:storeItemID="{538F3484-8B8B-4D45-89AF-83385EA54C04}"/>
              <w15:appearance w15:val="hidden"/>
              <w:text w:multiLine="1"/>
            </w:sdtPr>
            <w:sdtContent>
              <w:r>
                <w:t>TNO Public</w:t>
              </w:r>
            </w:sdtContent>
          </w:sdt>
        </w:p>
      </w:tc>
    </w:tr>
  </w:tbl>
  <w:tbl>
    <w:tblPr>
      <w:tblStyle w:val="PlainTable3"/>
      <w:tblpPr w:vertAnchor="page" w:horzAnchor="page" w:tblpX="2269" w:tblpY="3743"/>
      <w:tblOverlap w:val="never"/>
      <w:tblW w:w="5954" w:type="dxa"/>
      <w:tblLayout w:type="fixed"/>
      <w:tblCellMar>
        <w:left w:w="0" w:type="dxa"/>
        <w:right w:w="0" w:type="dxa"/>
      </w:tblCellMar>
      <w:tblLook w:val="0600" w:firstRow="0" w:lastRow="0" w:firstColumn="0" w:lastColumn="0" w:noHBand="1" w:noVBand="1"/>
      <w:tblCaption w:val="TNO"/>
    </w:tblPr>
    <w:tblGrid>
      <w:gridCol w:w="5954"/>
    </w:tblGrid>
    <w:tr w:rsidR="00AD6FE7" w:rsidRPr="00DA584A" w14:paraId="10A95C9C" w14:textId="77777777" w:rsidTr="00AB555B">
      <w:trPr>
        <w:trHeight w:hRule="exact" w:val="2268"/>
      </w:trPr>
      <w:tc>
        <w:tcPr>
          <w:tcW w:w="6521" w:type="dxa"/>
        </w:tcPr>
        <w:p w14:paraId="72CB0A69" w14:textId="015D6F48" w:rsidR="00AD6FE7" w:rsidRPr="00DA584A" w:rsidRDefault="00000000" w:rsidP="00AB555B">
          <w:pPr>
            <w:pStyle w:val="TPSubtitel"/>
          </w:pPr>
          <w:sdt>
            <w:sdtPr>
              <w:alias w:val="Rapport nummer"/>
              <w:tag w:val="reportnumber"/>
              <w:id w:val="-887797232"/>
              <w:lock w:val="sdtLocked"/>
              <w:placeholder>
                <w:docPart w:val="8B59A633E30549E9B2190DE732B5A4D7"/>
              </w:placeholder>
              <w:dataBinding w:prefixMappings="xmlns:ns0='TNO Word templates input' " w:xpath="/ns0:TNO[1]/ns0:Report[1]/ns0:TNO_Input[1]/ns0:ReportNumber[1]" w:storeItemID="{538F3484-8B8B-4D45-89AF-83385EA54C04}"/>
              <w:text w:multiLine="1"/>
            </w:sdtPr>
            <w:sdtContent>
              <w:r w:rsidR="00365A79" w:rsidRPr="007B43F4">
                <w:t>TNO 2025 R10</w:t>
              </w:r>
              <w:r w:rsidR="007B43F4" w:rsidRPr="007B43F4">
                <w:t>485</w:t>
              </w:r>
            </w:sdtContent>
          </w:sdt>
          <w:r w:rsidR="00AD6FE7" w:rsidRPr="00DA584A">
            <w:t xml:space="preserve"> – </w:t>
          </w:r>
          <w:sdt>
            <w:sdtPr>
              <w:alias w:val="Rapport datum"/>
              <w:tag w:val="reportdate"/>
              <w:id w:val="-182136905"/>
              <w:lock w:val="sdtLocked"/>
              <w:placeholder>
                <w:docPart w:val="967B5211A7964DAF83F7CF7A9D5C9C61"/>
              </w:placeholder>
              <w:dataBinding w:prefixMappings="xmlns:ns0='TNO Word templates input' " w:xpath="/ns0:TNO[1]/ns0:Report[1]/ns0:TNO_Input[1]/ns0:ReportDate[1]" w:storeItemID="{538F3484-8B8B-4D45-89AF-83385EA54C04}"/>
              <w:text w:multiLine="1"/>
            </w:sdtPr>
            <w:sdtContent>
              <w:r w:rsidR="00365A79">
                <w:t>1 maart 2025</w:t>
              </w:r>
            </w:sdtContent>
          </w:sdt>
        </w:p>
        <w:sdt>
          <w:sdtPr>
            <w:alias w:val="Rapport titel"/>
            <w:tag w:val="reporttitle"/>
            <w:id w:val="-847720602"/>
            <w:lock w:val="sdtLocked"/>
            <w:placeholder>
              <w:docPart w:val="01DD2659739A40588AC23A09E574FFF6"/>
            </w:placeholder>
            <w:dataBinding w:prefixMappings="xmlns:ns0='TNO Word templates input' " w:xpath="/ns0:TNO[1]/ns0:Report[1]/ns0:TNO_Input[1]/ns0:ReportTitle[1]" w:storeItemID="{538F3484-8B8B-4D45-89AF-83385EA54C04}"/>
            <w:text w:multiLine="1"/>
          </w:sdtPr>
          <w:sdtContent>
            <w:p w14:paraId="725B4D2F" w14:textId="77777777" w:rsidR="00AD6FE7" w:rsidRPr="00DA584A" w:rsidRDefault="00AD6FE7" w:rsidP="00940F20">
              <w:pPr>
                <w:pStyle w:val="StijlTPTitelRegelafstandMinimaal44pt"/>
                <w:framePr w:hSpace="0" w:wrap="auto" w:vAnchor="margin" w:hAnchor="text" w:xAlign="left" w:yAlign="inline"/>
                <w:suppressOverlap w:val="0"/>
              </w:pPr>
              <w:r w:rsidRPr="008F555A">
                <w:t>Prestatieladder Socialer Ondernemen</w:t>
              </w:r>
            </w:p>
          </w:sdtContent>
        </w:sdt>
        <w:p w14:paraId="33AD0BC5" w14:textId="77777777" w:rsidR="00AD6FE7" w:rsidRPr="00DA584A" w:rsidRDefault="00AD6FE7" w:rsidP="00AB555B">
          <w:pPr>
            <w:pStyle w:val="TPSubtitel"/>
            <w:rPr>
              <w:noProof/>
            </w:rPr>
          </w:pPr>
        </w:p>
      </w:tc>
    </w:tr>
    <w:tr w:rsidR="00AD6FE7" w:rsidRPr="00DA584A" w14:paraId="5BCDCEC3" w14:textId="77777777" w:rsidTr="00AB555B">
      <w:trPr>
        <w:trHeight w:hRule="exact" w:val="1134"/>
      </w:trPr>
      <w:tc>
        <w:tcPr>
          <w:tcW w:w="6521" w:type="dxa"/>
        </w:tcPr>
        <w:sdt>
          <w:sdtPr>
            <w:rPr>
              <w:sz w:val="28"/>
            </w:rPr>
            <w:alias w:val="Rapport subtitel"/>
            <w:tag w:val="reportsubtitle"/>
            <w:id w:val="-961338065"/>
            <w:lock w:val="sdtLocked"/>
            <w:placeholder>
              <w:docPart w:val="43636FA395A0450A8F25F476251794AB"/>
            </w:placeholder>
            <w:dataBinding w:prefixMappings="xmlns:ns0='TNO Word templates input' " w:xpath="/ns0:TNO[1]/ns0:Report[1]/ns0:TNO_Input[1]/ns0:ReportSubTitle[1]" w:storeItemID="{538F3484-8B8B-4D45-89AF-83385EA54C04}"/>
            <w:text w:multiLine="1"/>
          </w:sdtPr>
          <w:sdtContent>
            <w:p w14:paraId="4C52908E" w14:textId="6BA185C5" w:rsidR="00AD6FE7" w:rsidRDefault="00365A79" w:rsidP="00940F20">
              <w:pPr>
                <w:pStyle w:val="TPSubtitel"/>
                <w:spacing w:line="280" w:lineRule="atLeast"/>
                <w:rPr>
                  <w:noProof/>
                </w:rPr>
              </w:pPr>
              <w:r>
                <w:rPr>
                  <w:sz w:val="28"/>
                </w:rPr>
                <w:t>Handleiding versie 2.3</w:t>
              </w:r>
            </w:p>
          </w:sdtContent>
        </w:sdt>
        <w:p w14:paraId="16808728" w14:textId="77777777" w:rsidR="00AD6FE7" w:rsidRDefault="00AD6FE7" w:rsidP="00AB555B">
          <w:pPr>
            <w:pStyle w:val="TPSubtitel"/>
          </w:pPr>
        </w:p>
      </w:tc>
    </w:tr>
  </w:tbl>
  <w:p w14:paraId="018208C1" w14:textId="179DE9B2" w:rsidR="00AD6FE7" w:rsidRDefault="00AD6FE7">
    <w:pPr>
      <w:pStyle w:val="Header"/>
    </w:pPr>
    <w:r>
      <w:rPr>
        <w:noProof/>
      </w:rPr>
      <w:drawing>
        <wp:anchor distT="0" distB="0" distL="114300" distR="114300" simplePos="0" relativeHeight="251655680" behindDoc="1" locked="1" layoutInCell="1" allowOverlap="1" wp14:anchorId="788A4B7A" wp14:editId="1B201063">
          <wp:simplePos x="0" y="0"/>
          <wp:positionH relativeFrom="page">
            <wp:posOffset>4752340</wp:posOffset>
          </wp:positionH>
          <wp:positionV relativeFrom="page">
            <wp:posOffset>467995</wp:posOffset>
          </wp:positionV>
          <wp:extent cx="2005200" cy="343112"/>
          <wp:effectExtent l="0" t="0" r="0" b="0"/>
          <wp:wrapNone/>
          <wp:docPr id="50" name="TNO Logo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NO Logo Blue"/>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2005200" cy="343112"/>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PlainTable3"/>
      <w:tblpPr w:leftFromText="142" w:rightFromText="142" w:vertAnchor="page" w:horzAnchor="page" w:tblpX="1305" w:tblpY="738"/>
      <w:tblW w:w="9298" w:type="dxa"/>
      <w:tblBorders>
        <w:top w:val="single" w:sz="4" w:space="0" w:color="123EB7" w:themeColor="accent1"/>
      </w:tblBorders>
      <w:tblCellMar>
        <w:top w:w="85" w:type="dxa"/>
        <w:left w:w="0" w:type="dxa"/>
        <w:right w:w="0" w:type="dxa"/>
      </w:tblCellMar>
      <w:tblLook w:val="0600" w:firstRow="0" w:lastRow="0" w:firstColumn="0" w:lastColumn="0" w:noHBand="1" w:noVBand="1"/>
    </w:tblPr>
    <w:tblGrid>
      <w:gridCol w:w="9298"/>
    </w:tblGrid>
    <w:tr w:rsidR="00AD6FE7" w:rsidRPr="008C7D5A" w14:paraId="61E46D77" w14:textId="77777777" w:rsidTr="00AB555B">
      <w:trPr>
        <w:trHeight w:val="283"/>
      </w:trPr>
      <w:tc>
        <w:tcPr>
          <w:tcW w:w="9298" w:type="dxa"/>
        </w:tcPr>
        <w:p w14:paraId="603B66D2" w14:textId="07F1E9C1" w:rsidR="00AD6FE7" w:rsidRPr="004D1A03" w:rsidRDefault="00AD6FE7" w:rsidP="00AB555B">
          <w:pPr>
            <w:pStyle w:val="Header"/>
            <w:jc w:val="right"/>
          </w:pPr>
          <w:r w:rsidRPr="003A0B5B">
            <w:rPr>
              <w:noProof/>
              <w:position w:val="-4"/>
            </w:rPr>
            <w:drawing>
              <wp:inline distT="0" distB="0" distL="0" distR="0" wp14:anchorId="4BC7050D" wp14:editId="5BF6F0E5">
                <wp:extent cx="28575" cy="104775"/>
                <wp:effectExtent l="0" t="0" r="9525" b="9525"/>
                <wp:docPr id="52" name="Ho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Hook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8575" cy="104775"/>
                        </a:xfrm>
                        <a:prstGeom prst="rect">
                          <a:avLst/>
                        </a:prstGeom>
                      </pic:spPr>
                    </pic:pic>
                  </a:graphicData>
                </a:graphic>
              </wp:inline>
            </w:drawing>
          </w:r>
          <w:r w:rsidRPr="004D1A03">
            <w:t xml:space="preserve"> </w:t>
          </w:r>
          <w:sdt>
            <w:sdtPr>
              <w:alias w:val="Classification ReportText"/>
              <w:tag w:val="classificationreporttext"/>
              <w:id w:val="1544939154"/>
              <w:placeholder>
                <w:docPart w:val="07E00B586CDC4693A2033B0DFA8C7B2B"/>
              </w:placeholder>
              <w:dataBinding w:prefixMappings="xmlns:ns0='TNO Word templates input' " w:xpath="/ns0:TNO[1]/ns0:Report[1]/ns0:TNO_Input[1]/ns0:ClassificationTitleReportText[1]" w:storeItemID="{538F3484-8B8B-4D45-89AF-83385EA54C04}"/>
              <w:text w:multiLine="1"/>
            </w:sdtPr>
            <w:sdtContent>
              <w:r w:rsidRPr="004D1A03">
                <w:t>TNO Public</w:t>
              </w:r>
            </w:sdtContent>
          </w:sdt>
          <w:r w:rsidRPr="004D1A03">
            <w:t xml:space="preserve"> </w:t>
          </w:r>
          <w:r w:rsidRPr="003A0B5B">
            <w:rPr>
              <w:noProof/>
              <w:position w:val="-4"/>
            </w:rPr>
            <w:drawing>
              <wp:inline distT="0" distB="0" distL="0" distR="0" wp14:anchorId="4AEC7861" wp14:editId="2B845ABB">
                <wp:extent cx="28575" cy="104775"/>
                <wp:effectExtent l="0" t="0" r="9525" b="9525"/>
                <wp:docPr id="53" name="Ho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Hook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8575" cy="104775"/>
                        </a:xfrm>
                        <a:prstGeom prst="rect">
                          <a:avLst/>
                        </a:prstGeom>
                      </pic:spPr>
                    </pic:pic>
                  </a:graphicData>
                </a:graphic>
              </wp:inline>
            </w:drawing>
          </w:r>
          <w:r w:rsidRPr="004D1A03">
            <w:t xml:space="preserve"> </w:t>
          </w:r>
          <w:sdt>
            <w:sdtPr>
              <w:alias w:val="ReportNumber"/>
              <w:tag w:val="reportnumber"/>
              <w:id w:val="-878309299"/>
              <w:placeholder>
                <w:docPart w:val="C11468D07C654A8693E71D9405888DA7"/>
              </w:placeholder>
              <w:dataBinding w:prefixMappings="xmlns:ns0='TNO Word templates input' " w:xpath="/ns0:TNO[1]/ns0:Report[1]/ns0:TNO_Input[1]/ns0:ReportNumber[1]" w:storeItemID="{538F3484-8B8B-4D45-89AF-83385EA54C04}"/>
              <w15:appearance w15:val="hidden"/>
              <w:text/>
            </w:sdtPr>
            <w:sdtContent>
              <w:r w:rsidR="007B43F4">
                <w:t>TNO 2025 R10485</w:t>
              </w:r>
            </w:sdtContent>
          </w:sdt>
        </w:p>
      </w:tc>
    </w:tr>
  </w:tbl>
  <w:p w14:paraId="13484CA5" w14:textId="77777777" w:rsidR="00AD6FE7" w:rsidRDefault="00AD6FE7">
    <w:pPr>
      <w:pStyle w:val="Header"/>
    </w:pPr>
    <w:r>
      <w:rPr>
        <w:noProof/>
      </w:rPr>
      <w:drawing>
        <wp:anchor distT="0" distB="0" distL="114300" distR="114300" simplePos="0" relativeHeight="251667968" behindDoc="1" locked="1" layoutInCell="1" allowOverlap="1" wp14:anchorId="75501BED" wp14:editId="0F999419">
          <wp:simplePos x="0" y="0"/>
          <wp:positionH relativeFrom="page">
            <wp:align>center</wp:align>
          </wp:positionH>
          <wp:positionV relativeFrom="page">
            <wp:align>center</wp:align>
          </wp:positionV>
          <wp:extent cx="4464000" cy="1666800"/>
          <wp:effectExtent l="0" t="0" r="0" b="0"/>
          <wp:wrapNone/>
          <wp:docPr id="54" name="Concep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Concept"/>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4464000" cy="166680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PlainTable3"/>
      <w:tblpPr w:leftFromText="142" w:rightFromText="142" w:vertAnchor="page" w:horzAnchor="page" w:tblpX="1305" w:tblpY="738"/>
      <w:tblW w:w="9298" w:type="dxa"/>
      <w:tblBorders>
        <w:top w:val="single" w:sz="4" w:space="0" w:color="123EB7" w:themeColor="accent1"/>
      </w:tblBorders>
      <w:tblCellMar>
        <w:top w:w="85" w:type="dxa"/>
        <w:left w:w="0" w:type="dxa"/>
        <w:right w:w="0" w:type="dxa"/>
      </w:tblCellMar>
      <w:tblLook w:val="0600" w:firstRow="0" w:lastRow="0" w:firstColumn="0" w:lastColumn="0" w:noHBand="1" w:noVBand="1"/>
      <w:tblCaption w:val="TNO"/>
    </w:tblPr>
    <w:tblGrid>
      <w:gridCol w:w="9298"/>
    </w:tblGrid>
    <w:tr w:rsidR="00AD6FE7" w:rsidRPr="0015630E" w14:paraId="36E9D052" w14:textId="77777777" w:rsidTr="00AB555B">
      <w:trPr>
        <w:trHeight w:val="283"/>
      </w:trPr>
      <w:tc>
        <w:tcPr>
          <w:tcW w:w="9298" w:type="dxa"/>
        </w:tcPr>
        <w:p w14:paraId="3CFFA856" w14:textId="3560AEFE" w:rsidR="00AD6FE7" w:rsidRPr="004D1A03" w:rsidRDefault="00AD6FE7" w:rsidP="00AB555B">
          <w:pPr>
            <w:pStyle w:val="Header"/>
          </w:pPr>
          <w:r w:rsidRPr="003A0B5B">
            <w:rPr>
              <w:noProof/>
              <w:position w:val="-4"/>
            </w:rPr>
            <w:drawing>
              <wp:inline distT="0" distB="0" distL="0" distR="0" wp14:anchorId="1230593A" wp14:editId="11D34698">
                <wp:extent cx="28575" cy="104775"/>
                <wp:effectExtent l="0" t="0" r="9525" b="9525"/>
                <wp:docPr id="55" name="Ho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Hook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8575" cy="104775"/>
                        </a:xfrm>
                        <a:prstGeom prst="rect">
                          <a:avLst/>
                        </a:prstGeom>
                      </pic:spPr>
                    </pic:pic>
                  </a:graphicData>
                </a:graphic>
              </wp:inline>
            </w:drawing>
          </w:r>
          <w:r w:rsidRPr="004D1A03">
            <w:t xml:space="preserve"> </w:t>
          </w:r>
          <w:sdt>
            <w:sdtPr>
              <w:alias w:val="Rubricering rapport"/>
              <w:tag w:val="classificationreporttext"/>
              <w:id w:val="1474260679"/>
              <w:placeholder>
                <w:docPart w:val="603CD9617AA44FAB88073E028ACF3D3F"/>
              </w:placeholder>
              <w:dataBinding w:prefixMappings="xmlns:ns0='TNO Word templates input' " w:xpath="/ns0:TNO[1]/ns0:Report[1]/ns0:TNO_Input[1]/ns0:ClassificationTitleReportText[1]" w:storeItemID="{538F3484-8B8B-4D45-89AF-83385EA54C04}"/>
              <w:text w:multiLine="1"/>
            </w:sdtPr>
            <w:sdtContent>
              <w:r w:rsidRPr="004D1A03">
                <w:t>TNO Public</w:t>
              </w:r>
            </w:sdtContent>
          </w:sdt>
          <w:r w:rsidRPr="004D1A03">
            <w:t xml:space="preserve"> </w:t>
          </w:r>
          <w:r w:rsidRPr="003A0B5B">
            <w:rPr>
              <w:noProof/>
              <w:position w:val="-4"/>
            </w:rPr>
            <w:drawing>
              <wp:inline distT="0" distB="0" distL="0" distR="0" wp14:anchorId="7E9DEAB6" wp14:editId="714801F1">
                <wp:extent cx="28575" cy="104775"/>
                <wp:effectExtent l="0" t="0" r="9525" b="9525"/>
                <wp:docPr id="56" name="Ho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Hook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8575" cy="104775"/>
                        </a:xfrm>
                        <a:prstGeom prst="rect">
                          <a:avLst/>
                        </a:prstGeom>
                      </pic:spPr>
                    </pic:pic>
                  </a:graphicData>
                </a:graphic>
              </wp:inline>
            </w:drawing>
          </w:r>
          <w:r w:rsidRPr="004D1A03">
            <w:t xml:space="preserve"> </w:t>
          </w:r>
          <w:sdt>
            <w:sdtPr>
              <w:alias w:val="Rapport nummer"/>
              <w:tag w:val="reportnumber"/>
              <w:id w:val="-1196624908"/>
              <w:placeholder>
                <w:docPart w:val="D9C5D1CD47614108946411E2BFB3AF76"/>
              </w:placeholder>
              <w:dataBinding w:prefixMappings="xmlns:ns0='TNO Word templates input' " w:xpath="/ns0:TNO[1]/ns0:Report[1]/ns0:TNO_Input[1]/ns0:ReportNumber[1]" w:storeItemID="{538F3484-8B8B-4D45-89AF-83385EA54C04}"/>
              <w15:appearance w15:val="hidden"/>
              <w:text/>
            </w:sdtPr>
            <w:sdtContent>
              <w:r w:rsidR="007B43F4">
                <w:t>TNO 2025 R10485</w:t>
              </w:r>
            </w:sdtContent>
          </w:sdt>
        </w:p>
      </w:tc>
    </w:tr>
  </w:tbl>
  <w:p w14:paraId="42E9B4E7" w14:textId="7150790E" w:rsidR="00AD6FE7" w:rsidRDefault="00AD6FE7">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4E8829" w14:textId="77777777" w:rsidR="00AD6FE7" w:rsidRDefault="00AD6FE7">
    <w:pPr>
      <w:pStyle w:val="Header"/>
    </w:pPr>
    <w:r>
      <w:rPr>
        <w:noProof/>
      </w:rPr>
      <w:drawing>
        <wp:anchor distT="0" distB="0" distL="114300" distR="114300" simplePos="0" relativeHeight="251658752" behindDoc="1" locked="1" layoutInCell="1" allowOverlap="1" wp14:anchorId="38CAD897" wp14:editId="51EDB321">
          <wp:simplePos x="0" y="0"/>
          <wp:positionH relativeFrom="page">
            <wp:posOffset>1548130</wp:posOffset>
          </wp:positionH>
          <wp:positionV relativeFrom="page">
            <wp:posOffset>4511675</wp:posOffset>
          </wp:positionV>
          <wp:extent cx="4464000" cy="1666800"/>
          <wp:effectExtent l="0" t="0" r="0" b="0"/>
          <wp:wrapNone/>
          <wp:docPr id="59" name="Concep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Concept"/>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4464000" cy="16668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4896" behindDoc="1" locked="1" layoutInCell="1" allowOverlap="1" wp14:anchorId="3C07C6A8" wp14:editId="26FDE75C">
          <wp:simplePos x="0" y="0"/>
          <wp:positionH relativeFrom="page">
            <wp:posOffset>828040</wp:posOffset>
          </wp:positionH>
          <wp:positionV relativeFrom="page">
            <wp:posOffset>9914255</wp:posOffset>
          </wp:positionV>
          <wp:extent cx="1979930" cy="341630"/>
          <wp:effectExtent l="0" t="0" r="1270" b="1270"/>
          <wp:wrapNone/>
          <wp:docPr id="60" name="TNO Logo 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TNO Logo White"/>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1979930" cy="34163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1824" behindDoc="1" locked="1" layoutInCell="1" allowOverlap="1" wp14:anchorId="33D21BB7" wp14:editId="75A17D40">
              <wp:simplePos x="0" y="0"/>
              <wp:positionH relativeFrom="page">
                <wp:posOffset>0</wp:posOffset>
              </wp:positionH>
              <wp:positionV relativeFrom="page">
                <wp:posOffset>8081010</wp:posOffset>
              </wp:positionV>
              <wp:extent cx="7559040" cy="2612390"/>
              <wp:effectExtent l="0" t="0" r="3810" b="0"/>
              <wp:wrapNone/>
              <wp:docPr id="1" name="Square Blue"/>
              <wp:cNvGraphicFramePr/>
              <a:graphic xmlns:a="http://schemas.openxmlformats.org/drawingml/2006/main">
                <a:graphicData uri="http://schemas.microsoft.com/office/word/2010/wordprocessingShape">
                  <wps:wsp>
                    <wps:cNvSpPr/>
                    <wps:spPr>
                      <a:xfrm>
                        <a:off x="0" y="0"/>
                        <a:ext cx="7559040" cy="261239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rect w14:anchorId="2884BC77" id="Square Blue" o:spid="_x0000_s1026" style="position:absolute;margin-left:0;margin-top:636.3pt;width:595.2pt;height:205.7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" fillcolor="#123eb7 [3204]" stroked="f" strokeweight="1pt">
              <w10:wrap anchorx="page" anchory="page"/>
              <w10:anchorlock/>
            </v:rect>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PlainTable3"/>
      <w:tblpPr w:leftFromText="142" w:rightFromText="142" w:vertAnchor="page" w:horzAnchor="page" w:tblpX="1305" w:tblpY="738"/>
      <w:tblW w:w="9298" w:type="dxa"/>
      <w:tblBorders>
        <w:top w:val="single" w:sz="4" w:space="0" w:color="123EB7" w:themeColor="accent1"/>
      </w:tblBorders>
      <w:tblCellMar>
        <w:top w:w="85" w:type="dxa"/>
        <w:left w:w="0" w:type="dxa"/>
        <w:right w:w="0" w:type="dxa"/>
      </w:tblCellMar>
      <w:tblLook w:val="0600" w:firstRow="0" w:lastRow="0" w:firstColumn="0" w:lastColumn="0" w:noHBand="1" w:noVBand="1"/>
    </w:tblPr>
    <w:tblGrid>
      <w:gridCol w:w="9298"/>
    </w:tblGrid>
    <w:tr w:rsidR="00AD6FE7" w:rsidRPr="00B43EEE" w14:paraId="01BED02A" w14:textId="77777777" w:rsidTr="00AB555B">
      <w:trPr>
        <w:trHeight w:val="283"/>
      </w:trPr>
      <w:tc>
        <w:tcPr>
          <w:tcW w:w="9298" w:type="dxa"/>
        </w:tcPr>
        <w:p w14:paraId="40330E77" w14:textId="4D57E62D" w:rsidR="00AD6FE7" w:rsidRPr="004D1A03" w:rsidRDefault="00AD6FE7" w:rsidP="00AB555B">
          <w:pPr>
            <w:pStyle w:val="Header"/>
            <w:jc w:val="right"/>
          </w:pPr>
          <w:r w:rsidRPr="00856106">
            <w:rPr>
              <w:noProof/>
              <w:position w:val="-4"/>
            </w:rPr>
            <w:drawing>
              <wp:inline distT="0" distB="0" distL="0" distR="0" wp14:anchorId="5F696A04" wp14:editId="4F4EEF5E">
                <wp:extent cx="28575" cy="104775"/>
                <wp:effectExtent l="0" t="0" r="9525" b="9525"/>
                <wp:docPr id="61" name="Ho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Hook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8575" cy="104775"/>
                        </a:xfrm>
                        <a:prstGeom prst="rect">
                          <a:avLst/>
                        </a:prstGeom>
                      </pic:spPr>
                    </pic:pic>
                  </a:graphicData>
                </a:graphic>
              </wp:inline>
            </w:drawing>
          </w:r>
          <w:r w:rsidRPr="004D1A03">
            <w:t xml:space="preserve"> </w:t>
          </w:r>
          <w:sdt>
            <w:sdtPr>
              <w:alias w:val="Rubricering rapport tekst"/>
              <w:tag w:val="classificationreporttext"/>
              <w:id w:val="-1991246595"/>
              <w:placeholder>
                <w:docPart w:val="7E1B008E642B4B2EA81A61425D72AD2C"/>
              </w:placeholder>
              <w:dataBinding w:prefixMappings="xmlns:ns0='TNO Word templates input' " w:xpath="/ns0:TNO[1]/ns0:Report[1]/ns0:TNO_Input[1]/ns0:ClassificationReportText[1]" w:storeItemID="{538F3484-8B8B-4D45-89AF-83385EA54C04}"/>
              <w:text w:multiLine="1"/>
            </w:sdtPr>
            <w:sdtContent>
              <w:r w:rsidRPr="004D1A03">
                <w:t>TNO Public</w:t>
              </w:r>
            </w:sdtContent>
          </w:sdt>
          <w:r w:rsidRPr="004D1A03">
            <w:t xml:space="preserve"> </w:t>
          </w:r>
          <w:r w:rsidRPr="00856106">
            <w:rPr>
              <w:noProof/>
              <w:position w:val="-4"/>
            </w:rPr>
            <w:drawing>
              <wp:inline distT="0" distB="0" distL="0" distR="0" wp14:anchorId="4409EDC7" wp14:editId="2241D160">
                <wp:extent cx="28575" cy="104775"/>
                <wp:effectExtent l="0" t="0" r="9525" b="9525"/>
                <wp:docPr id="62" name="Ho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Hook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8575" cy="104775"/>
                        </a:xfrm>
                        <a:prstGeom prst="rect">
                          <a:avLst/>
                        </a:prstGeom>
                      </pic:spPr>
                    </pic:pic>
                  </a:graphicData>
                </a:graphic>
              </wp:inline>
            </w:drawing>
          </w:r>
          <w:r w:rsidRPr="004D1A03">
            <w:t xml:space="preserve"> </w:t>
          </w:r>
          <w:sdt>
            <w:sdtPr>
              <w:alias w:val="ReportNumber"/>
              <w:tag w:val="reportnumber"/>
              <w:id w:val="1874033490"/>
              <w:placeholder>
                <w:docPart w:val="C11468D07C654A8693E71D9405888DA7"/>
              </w:placeholder>
              <w:dataBinding w:prefixMappings="xmlns:ns0='TNO Word templates input' " w:xpath="/ns0:TNO[1]/ns0:Report[1]/ns0:TNO_Input[1]/ns0:ReportNumber[1]" w:storeItemID="{538F3484-8B8B-4D45-89AF-83385EA54C04}"/>
              <w15:appearance w15:val="hidden"/>
              <w:text/>
            </w:sdtPr>
            <w:sdtContent>
              <w:r w:rsidR="007B43F4">
                <w:t>TNO 2025 R10485</w:t>
              </w:r>
            </w:sdtContent>
          </w:sdt>
        </w:p>
      </w:tc>
    </w:tr>
  </w:tbl>
  <w:p w14:paraId="10448213" w14:textId="77777777" w:rsidR="00AD6FE7" w:rsidRDefault="00AD6FE7">
    <w:pPr>
      <w:pStyle w:val="Header"/>
    </w:pPr>
    <w:r>
      <w:rPr>
        <w:noProof/>
      </w:rPr>
      <w:drawing>
        <wp:anchor distT="0" distB="0" distL="114300" distR="114300" simplePos="0" relativeHeight="251667456" behindDoc="1" locked="1" layoutInCell="1" allowOverlap="1" wp14:anchorId="5FBC5398" wp14:editId="520A1CC0">
          <wp:simplePos x="0" y="0"/>
          <wp:positionH relativeFrom="page">
            <wp:align>center</wp:align>
          </wp:positionH>
          <wp:positionV relativeFrom="page">
            <wp:align>center</wp:align>
          </wp:positionV>
          <wp:extent cx="4464000" cy="1666800"/>
          <wp:effectExtent l="0" t="0" r="0" b="0"/>
          <wp:wrapNone/>
          <wp:docPr id="63" name="Concep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Concept"/>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4464000" cy="1666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2.5pt;height:8pt" o:bullet="t">
        <v:imagedata r:id="rId1" o:title="Bullet_haak"/>
      </v:shape>
    </w:pict>
  </w:numPicBullet>
  <w:abstractNum w:abstractNumId="0" w15:restartNumberingAfterBreak="0">
    <w:nsid w:val="FFFFFF7C"/>
    <w:multiLevelType w:val="singleLevel"/>
    <w:tmpl w:val="9C6EB21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2B01B5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BDED85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A5E032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F22C7B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9B2834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C52C84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69C883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7E0FBD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99C871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3467A3"/>
    <w:multiLevelType w:val="hybridMultilevel"/>
    <w:tmpl w:val="42145CDE"/>
    <w:lvl w:ilvl="0" w:tplc="0DB09ED4">
      <w:start w:val="1"/>
      <w:numFmt w:val="bullet"/>
      <w:lvlText w:val="-"/>
      <w:lvlJc w:val="left"/>
      <w:pPr>
        <w:ind w:left="720" w:hanging="360"/>
      </w:pPr>
      <w:rPr>
        <w:rFonts w:ascii="Arial" w:hAnsi="Arial" w:hint="default"/>
        <w:color w:val="123EB7"/>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00B00EAB"/>
    <w:multiLevelType w:val="hybridMultilevel"/>
    <w:tmpl w:val="2EA48DA8"/>
    <w:lvl w:ilvl="0" w:tplc="09369BC8">
      <w:start w:val="1"/>
      <w:numFmt w:val="bullet"/>
      <w:lvlText w:val="›"/>
      <w:lvlJc w:val="left"/>
      <w:pPr>
        <w:ind w:left="360" w:hanging="360"/>
      </w:pPr>
      <w:rPr>
        <w:rFonts w:ascii="Arial" w:hAnsi="Arial" w:hint="default"/>
        <w:color w:val="123EB7"/>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15:restartNumberingAfterBreak="0">
    <w:nsid w:val="00FD0F50"/>
    <w:multiLevelType w:val="multilevel"/>
    <w:tmpl w:val="3EEA0C36"/>
    <w:lvl w:ilvl="0">
      <w:start w:val="1"/>
      <w:numFmt w:val="decimal"/>
      <w:lvlText w:val="%1."/>
      <w:lvlJc w:val="left"/>
      <w:pPr>
        <w:ind w:left="284" w:hanging="284"/>
      </w:pPr>
      <w:rPr>
        <w:rFonts w:ascii="Arial" w:hAnsi="Arial" w:hint="default"/>
        <w:b w:val="0"/>
        <w:i w:val="0"/>
        <w:sz w:val="17"/>
      </w:rPr>
    </w:lvl>
    <w:lvl w:ilvl="1">
      <w:start w:val="1"/>
      <w:numFmt w:val="lowerLetter"/>
      <w:lvlText w:val="%2."/>
      <w:lvlJc w:val="left"/>
      <w:pPr>
        <w:ind w:left="567" w:hanging="283"/>
      </w:pPr>
      <w:rPr>
        <w:rFonts w:ascii="Arial" w:hAnsi="Arial" w:hint="default"/>
        <w:b w:val="0"/>
        <w:i w:val="0"/>
        <w:sz w:val="17"/>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01331E05"/>
    <w:multiLevelType w:val="multilevel"/>
    <w:tmpl w:val="3EEA0C36"/>
    <w:lvl w:ilvl="0">
      <w:start w:val="1"/>
      <w:numFmt w:val="decimal"/>
      <w:lvlText w:val="%1."/>
      <w:lvlJc w:val="left"/>
      <w:pPr>
        <w:ind w:left="284" w:hanging="284"/>
      </w:pPr>
      <w:rPr>
        <w:rFonts w:ascii="Arial" w:hAnsi="Arial" w:hint="default"/>
        <w:b w:val="0"/>
        <w:i w:val="0"/>
        <w:sz w:val="17"/>
      </w:rPr>
    </w:lvl>
    <w:lvl w:ilvl="1">
      <w:start w:val="1"/>
      <w:numFmt w:val="lowerLetter"/>
      <w:lvlText w:val="%2."/>
      <w:lvlJc w:val="left"/>
      <w:pPr>
        <w:ind w:left="567" w:hanging="283"/>
      </w:pPr>
      <w:rPr>
        <w:rFonts w:ascii="Arial" w:hAnsi="Arial" w:hint="default"/>
        <w:b w:val="0"/>
        <w:i w:val="0"/>
        <w:sz w:val="17"/>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015E3435"/>
    <w:multiLevelType w:val="hybridMultilevel"/>
    <w:tmpl w:val="D6C6E76E"/>
    <w:lvl w:ilvl="0" w:tplc="09369BC8">
      <w:start w:val="1"/>
      <w:numFmt w:val="bullet"/>
      <w:lvlText w:val="›"/>
      <w:lvlJc w:val="left"/>
      <w:pPr>
        <w:ind w:left="360" w:hanging="360"/>
      </w:pPr>
      <w:rPr>
        <w:rFonts w:ascii="Arial" w:hAnsi="Arial" w:hint="default"/>
        <w:color w:val="123EB7"/>
        <w:lang w:val="en-GB"/>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15:restartNumberingAfterBreak="0">
    <w:nsid w:val="01E42966"/>
    <w:multiLevelType w:val="hybridMultilevel"/>
    <w:tmpl w:val="D5F246A4"/>
    <w:lvl w:ilvl="0" w:tplc="D8BADD1A">
      <w:start w:val="1"/>
      <w:numFmt w:val="bullet"/>
      <w:lvlText w:val="-"/>
      <w:lvlJc w:val="left"/>
      <w:pPr>
        <w:ind w:left="720" w:hanging="360"/>
      </w:pPr>
      <w:rPr>
        <w:rFonts w:ascii="Arial" w:hAnsi="Arial" w:hint="default"/>
        <w:color w:val="123EB7"/>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021F7C6D"/>
    <w:multiLevelType w:val="hybridMultilevel"/>
    <w:tmpl w:val="989E80C6"/>
    <w:lvl w:ilvl="0" w:tplc="09369BC8">
      <w:start w:val="1"/>
      <w:numFmt w:val="bullet"/>
      <w:lvlText w:val="›"/>
      <w:lvlJc w:val="left"/>
      <w:pPr>
        <w:ind w:left="360" w:hanging="360"/>
      </w:pPr>
      <w:rPr>
        <w:rFonts w:ascii="Arial" w:hAnsi="Arial" w:hint="default"/>
        <w:color w:val="123EB7"/>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7" w15:restartNumberingAfterBreak="0">
    <w:nsid w:val="022B63B9"/>
    <w:multiLevelType w:val="hybridMultilevel"/>
    <w:tmpl w:val="22AC97E6"/>
    <w:lvl w:ilvl="0" w:tplc="09369BC8">
      <w:start w:val="1"/>
      <w:numFmt w:val="bullet"/>
      <w:lvlText w:val="›"/>
      <w:lvlJc w:val="left"/>
      <w:pPr>
        <w:ind w:left="360" w:hanging="360"/>
      </w:pPr>
      <w:rPr>
        <w:rFonts w:ascii="Arial" w:hAnsi="Arial" w:hint="default"/>
        <w:color w:val="123EB7"/>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8" w15:restartNumberingAfterBreak="0">
    <w:nsid w:val="02AA53EA"/>
    <w:multiLevelType w:val="hybridMultilevel"/>
    <w:tmpl w:val="1A76901A"/>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9" w15:restartNumberingAfterBreak="0">
    <w:nsid w:val="02BF0E27"/>
    <w:multiLevelType w:val="hybridMultilevel"/>
    <w:tmpl w:val="1E82A9AC"/>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0" w15:restartNumberingAfterBreak="0">
    <w:nsid w:val="045C5D2A"/>
    <w:multiLevelType w:val="multilevel"/>
    <w:tmpl w:val="6F06D244"/>
    <w:lvl w:ilvl="0">
      <w:start w:val="1"/>
      <w:numFmt w:val="bullet"/>
      <w:lvlText w:val="›"/>
      <w:lvlJc w:val="left"/>
      <w:pPr>
        <w:ind w:left="170" w:hanging="170"/>
      </w:pPr>
      <w:rPr>
        <w:rFonts w:ascii="Arial" w:hAnsi="Arial" w:hint="default"/>
        <w:b/>
        <w:i w:val="0"/>
        <w:color w:val="123EB7"/>
        <w:sz w:val="19"/>
      </w:rPr>
    </w:lvl>
    <w:lvl w:ilvl="1">
      <w:start w:val="1"/>
      <w:numFmt w:val="bullet"/>
      <w:lvlText w:val="•"/>
      <w:lvlJc w:val="left"/>
      <w:pPr>
        <w:ind w:left="340" w:hanging="170"/>
      </w:pPr>
      <w:rPr>
        <w:rFonts w:ascii="Arial" w:hAnsi="Arial" w:hint="default"/>
        <w:b w:val="0"/>
        <w:i w:val="0"/>
        <w:color w:val="auto"/>
        <w:sz w:val="17"/>
      </w:rPr>
    </w:lvl>
    <w:lvl w:ilvl="2">
      <w:start w:val="1"/>
      <w:numFmt w:val="bullet"/>
      <w:lvlText w:val="-"/>
      <w:lvlJc w:val="left"/>
      <w:pPr>
        <w:ind w:left="510" w:hanging="170"/>
      </w:pPr>
      <w:rPr>
        <w:rFonts w:ascii="Arial" w:hAnsi="Arial" w:hint="default"/>
        <w:b w:val="0"/>
        <w:i w:val="0"/>
        <w:sz w:val="17"/>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066218C4"/>
    <w:multiLevelType w:val="hybridMultilevel"/>
    <w:tmpl w:val="F9D0690C"/>
    <w:lvl w:ilvl="0" w:tplc="09369BC8">
      <w:start w:val="1"/>
      <w:numFmt w:val="bullet"/>
      <w:lvlText w:val="›"/>
      <w:lvlJc w:val="left"/>
      <w:pPr>
        <w:ind w:left="360" w:hanging="360"/>
      </w:pPr>
      <w:rPr>
        <w:rFonts w:ascii="Arial" w:hAnsi="Arial" w:hint="default"/>
        <w:color w:val="123EB7"/>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2" w15:restartNumberingAfterBreak="0">
    <w:nsid w:val="068838A2"/>
    <w:multiLevelType w:val="multilevel"/>
    <w:tmpl w:val="C0007C40"/>
    <w:lvl w:ilvl="0">
      <w:start w:val="1"/>
      <w:numFmt w:val="bullet"/>
      <w:lvlText w:val="›"/>
      <w:lvlJc w:val="left"/>
      <w:pPr>
        <w:ind w:left="170" w:hanging="170"/>
      </w:pPr>
      <w:rPr>
        <w:rFonts w:ascii="Arial" w:hAnsi="Arial" w:hint="default"/>
        <w:b/>
        <w:i w:val="0"/>
        <w:color w:val="123EB7"/>
        <w:sz w:val="19"/>
      </w:rPr>
    </w:lvl>
    <w:lvl w:ilvl="1">
      <w:start w:val="1"/>
      <w:numFmt w:val="bullet"/>
      <w:lvlText w:val="•"/>
      <w:lvlJc w:val="left"/>
      <w:pPr>
        <w:ind w:left="340" w:hanging="170"/>
      </w:pPr>
      <w:rPr>
        <w:rFonts w:ascii="Arial" w:hAnsi="Arial" w:hint="default"/>
        <w:b w:val="0"/>
        <w:i w:val="0"/>
        <w:color w:val="auto"/>
        <w:sz w:val="17"/>
      </w:rPr>
    </w:lvl>
    <w:lvl w:ilvl="2">
      <w:start w:val="1"/>
      <w:numFmt w:val="bullet"/>
      <w:lvlText w:val="-"/>
      <w:lvlJc w:val="left"/>
      <w:pPr>
        <w:ind w:left="510" w:hanging="170"/>
      </w:pPr>
      <w:rPr>
        <w:rFonts w:ascii="Arial" w:hAnsi="Arial" w:hint="default"/>
        <w:b w:val="0"/>
        <w:i w:val="0"/>
        <w:sz w:val="17"/>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07C70B3F"/>
    <w:multiLevelType w:val="hybridMultilevel"/>
    <w:tmpl w:val="1CAEAABE"/>
    <w:lvl w:ilvl="0" w:tplc="AC78F640">
      <w:start w:val="1"/>
      <w:numFmt w:val="bullet"/>
      <w:lvlText w:val=""/>
      <w:lvlJc w:val="left"/>
      <w:pPr>
        <w:ind w:left="360" w:hanging="360"/>
      </w:pPr>
      <w:rPr>
        <w:rFonts w:ascii="Wingdings" w:hAnsi="Wingdings" w:hint="default"/>
        <w:color w:val="123EB7"/>
        <w:lang w:val="en-GB"/>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4" w15:restartNumberingAfterBreak="0">
    <w:nsid w:val="080139D6"/>
    <w:multiLevelType w:val="hybridMultilevel"/>
    <w:tmpl w:val="F85ECB22"/>
    <w:lvl w:ilvl="0" w:tplc="D8BADD1A">
      <w:start w:val="1"/>
      <w:numFmt w:val="bullet"/>
      <w:lvlText w:val="-"/>
      <w:lvlJc w:val="left"/>
      <w:pPr>
        <w:ind w:left="360" w:hanging="360"/>
      </w:pPr>
      <w:rPr>
        <w:rFonts w:ascii="Arial" w:hAnsi="Arial" w:hint="default"/>
        <w:color w:val="123EB7"/>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5" w15:restartNumberingAfterBreak="0">
    <w:nsid w:val="0D5A6D9F"/>
    <w:multiLevelType w:val="multilevel"/>
    <w:tmpl w:val="500A0ACC"/>
    <w:lvl w:ilvl="0">
      <w:start w:val="1"/>
      <w:numFmt w:val="decimal"/>
      <w:lvlText w:val="%1."/>
      <w:lvlJc w:val="left"/>
      <w:pPr>
        <w:ind w:left="425" w:hanging="425"/>
      </w:pPr>
      <w:rPr>
        <w:rFonts w:ascii="Arial" w:hAnsi="Arial" w:hint="default"/>
        <w:b/>
        <w:i w:val="0"/>
        <w:color w:val="649EC9"/>
        <w:sz w:val="20"/>
      </w:rPr>
    </w:lvl>
    <w:lvl w:ilvl="1">
      <w:start w:val="1"/>
      <w:numFmt w:val="bullet"/>
      <w:lvlText w:val="›"/>
      <w:lvlJc w:val="left"/>
      <w:pPr>
        <w:ind w:left="850" w:hanging="425"/>
      </w:pPr>
      <w:rPr>
        <w:rFonts w:ascii="Arial Bold" w:hAnsi="Arial Bold" w:hint="default"/>
        <w:b/>
        <w:i w:val="0"/>
        <w:color w:val="649EC9"/>
        <w:sz w:val="24"/>
      </w:rPr>
    </w:lvl>
    <w:lvl w:ilvl="2">
      <w:start w:val="1"/>
      <w:numFmt w:val="bullet"/>
      <w:lvlText w:val="-"/>
      <w:lvlJc w:val="left"/>
      <w:pPr>
        <w:ind w:left="1275" w:hanging="425"/>
      </w:pPr>
      <w:rPr>
        <w:rFonts w:ascii="Arial" w:hAnsi="Arial" w:hint="default"/>
        <w:b/>
        <w:i w:val="0"/>
        <w:color w:val="649EC9"/>
        <w:sz w:val="20"/>
      </w:rPr>
    </w:lvl>
    <w:lvl w:ilvl="3">
      <w:start w:val="1"/>
      <w:numFmt w:val="bullet"/>
      <w:lvlText w:val=""/>
      <w:lvlJc w:val="left"/>
      <w:pPr>
        <w:ind w:left="1700" w:hanging="425"/>
      </w:pPr>
      <w:rPr>
        <w:rFonts w:ascii="Symbol" w:hAnsi="Symbol" w:hint="default"/>
      </w:rPr>
    </w:lvl>
    <w:lvl w:ilvl="4">
      <w:start w:val="1"/>
      <w:numFmt w:val="bullet"/>
      <w:lvlText w:val="o"/>
      <w:lvlJc w:val="left"/>
      <w:pPr>
        <w:ind w:left="2125" w:hanging="425"/>
      </w:pPr>
      <w:rPr>
        <w:rFonts w:ascii="Courier New" w:hAnsi="Courier New" w:cs="Courier New" w:hint="default"/>
      </w:rPr>
    </w:lvl>
    <w:lvl w:ilvl="5">
      <w:start w:val="1"/>
      <w:numFmt w:val="bullet"/>
      <w:lvlText w:val=""/>
      <w:lvlJc w:val="left"/>
      <w:pPr>
        <w:ind w:left="2550" w:hanging="425"/>
      </w:pPr>
      <w:rPr>
        <w:rFonts w:ascii="Wingdings" w:hAnsi="Wingdings" w:hint="default"/>
      </w:rPr>
    </w:lvl>
    <w:lvl w:ilvl="6">
      <w:start w:val="1"/>
      <w:numFmt w:val="bullet"/>
      <w:lvlText w:val=""/>
      <w:lvlJc w:val="left"/>
      <w:pPr>
        <w:ind w:left="2975" w:hanging="425"/>
      </w:pPr>
      <w:rPr>
        <w:rFonts w:ascii="Symbol" w:hAnsi="Symbol" w:hint="default"/>
      </w:rPr>
    </w:lvl>
    <w:lvl w:ilvl="7">
      <w:start w:val="1"/>
      <w:numFmt w:val="bullet"/>
      <w:lvlText w:val="o"/>
      <w:lvlJc w:val="left"/>
      <w:pPr>
        <w:ind w:left="3400" w:hanging="425"/>
      </w:pPr>
      <w:rPr>
        <w:rFonts w:ascii="Courier New" w:hAnsi="Courier New" w:cs="Courier New" w:hint="default"/>
      </w:rPr>
    </w:lvl>
    <w:lvl w:ilvl="8">
      <w:start w:val="1"/>
      <w:numFmt w:val="bullet"/>
      <w:lvlText w:val=""/>
      <w:lvlJc w:val="left"/>
      <w:pPr>
        <w:ind w:left="3825" w:hanging="425"/>
      </w:pPr>
      <w:rPr>
        <w:rFonts w:ascii="Wingdings" w:hAnsi="Wingdings" w:hint="default"/>
      </w:rPr>
    </w:lvl>
  </w:abstractNum>
  <w:abstractNum w:abstractNumId="26" w15:restartNumberingAfterBreak="0">
    <w:nsid w:val="0EAB6177"/>
    <w:multiLevelType w:val="hybridMultilevel"/>
    <w:tmpl w:val="0480FD9C"/>
    <w:lvl w:ilvl="0" w:tplc="F39E74B0">
      <w:start w:val="1"/>
      <w:numFmt w:val="bullet"/>
      <w:lvlText w:val="-"/>
      <w:lvlJc w:val="left"/>
      <w:pPr>
        <w:ind w:left="720" w:hanging="360"/>
      </w:pPr>
      <w:rPr>
        <w:rFonts w:ascii="Arial" w:hAnsi="Arial" w:hint="default"/>
        <w:color w:val="123EB7"/>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10F65ECF"/>
    <w:multiLevelType w:val="multilevel"/>
    <w:tmpl w:val="39B66E9A"/>
    <w:lvl w:ilvl="0">
      <w:start w:val="1"/>
      <w:numFmt w:val="bullet"/>
      <w:lvlText w:val="›"/>
      <w:lvlJc w:val="left"/>
      <w:pPr>
        <w:ind w:left="170" w:hanging="170"/>
      </w:pPr>
      <w:rPr>
        <w:rFonts w:ascii="Arial" w:hAnsi="Arial" w:hint="default"/>
        <w:b/>
        <w:i w:val="0"/>
        <w:color w:val="123EB7"/>
        <w:sz w:val="19"/>
      </w:rPr>
    </w:lvl>
    <w:lvl w:ilvl="1">
      <w:start w:val="1"/>
      <w:numFmt w:val="bullet"/>
      <w:lvlText w:val="•"/>
      <w:lvlJc w:val="left"/>
      <w:pPr>
        <w:ind w:left="340" w:hanging="170"/>
      </w:pPr>
      <w:rPr>
        <w:rFonts w:ascii="Arial" w:hAnsi="Arial" w:hint="default"/>
        <w:b w:val="0"/>
        <w:i w:val="0"/>
        <w:color w:val="auto"/>
        <w:sz w:val="17"/>
      </w:rPr>
    </w:lvl>
    <w:lvl w:ilvl="2">
      <w:start w:val="1"/>
      <w:numFmt w:val="bullet"/>
      <w:lvlText w:val="-"/>
      <w:lvlJc w:val="left"/>
      <w:pPr>
        <w:ind w:left="510" w:hanging="170"/>
      </w:pPr>
      <w:rPr>
        <w:rFonts w:ascii="Arial" w:hAnsi="Arial" w:hint="default"/>
        <w:b w:val="0"/>
        <w:i w:val="0"/>
        <w:sz w:val="17"/>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16ED2949"/>
    <w:multiLevelType w:val="hybridMultilevel"/>
    <w:tmpl w:val="2D34A580"/>
    <w:lvl w:ilvl="0" w:tplc="7794D088">
      <w:start w:val="1"/>
      <w:numFmt w:val="bullet"/>
      <w:lvlText w:val="­"/>
      <w:lvlJc w:val="left"/>
      <w:pPr>
        <w:ind w:left="360" w:hanging="360"/>
      </w:pPr>
      <w:rPr>
        <w:rFonts w:ascii="Courier New" w:hAnsi="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9" w15:restartNumberingAfterBreak="0">
    <w:nsid w:val="1783365A"/>
    <w:multiLevelType w:val="hybridMultilevel"/>
    <w:tmpl w:val="6B94AD46"/>
    <w:lvl w:ilvl="0" w:tplc="09369BC8">
      <w:start w:val="1"/>
      <w:numFmt w:val="bullet"/>
      <w:lvlText w:val="›"/>
      <w:lvlJc w:val="left"/>
      <w:pPr>
        <w:ind w:left="360" w:hanging="360"/>
      </w:pPr>
      <w:rPr>
        <w:rFonts w:ascii="Arial" w:hAnsi="Arial" w:hint="default"/>
        <w:color w:val="123EB7"/>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0" w15:restartNumberingAfterBreak="0">
    <w:nsid w:val="17CD4EB6"/>
    <w:multiLevelType w:val="hybridMultilevel"/>
    <w:tmpl w:val="4D840ECE"/>
    <w:lvl w:ilvl="0" w:tplc="09369BC8">
      <w:start w:val="1"/>
      <w:numFmt w:val="bullet"/>
      <w:lvlText w:val="›"/>
      <w:lvlJc w:val="left"/>
      <w:pPr>
        <w:ind w:left="360" w:hanging="360"/>
      </w:pPr>
      <w:rPr>
        <w:rFonts w:ascii="Arial" w:hAnsi="Arial" w:hint="default"/>
        <w:color w:val="123EB7"/>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1" w15:restartNumberingAfterBreak="0">
    <w:nsid w:val="17FE0F1A"/>
    <w:multiLevelType w:val="multilevel"/>
    <w:tmpl w:val="0260916C"/>
    <w:lvl w:ilvl="0">
      <w:start w:val="1"/>
      <w:numFmt w:val="decimal"/>
      <w:pStyle w:val="Heading1"/>
      <w:lvlText w:val="%1"/>
      <w:lvlJc w:val="left"/>
      <w:pPr>
        <w:tabs>
          <w:tab w:val="num" w:pos="113"/>
        </w:tabs>
        <w:ind w:left="0" w:hanging="1021"/>
      </w:pPr>
      <w:rPr>
        <w:rFonts w:hint="default"/>
      </w:rPr>
    </w:lvl>
    <w:lvl w:ilvl="1">
      <w:start w:val="1"/>
      <w:numFmt w:val="decimal"/>
      <w:pStyle w:val="Heading2"/>
      <w:lvlText w:val="%1.%2"/>
      <w:lvlJc w:val="left"/>
      <w:pPr>
        <w:tabs>
          <w:tab w:val="num" w:pos="113"/>
        </w:tabs>
        <w:ind w:left="0" w:hanging="1021"/>
      </w:pPr>
      <w:rPr>
        <w:rFonts w:hint="default"/>
      </w:rPr>
    </w:lvl>
    <w:lvl w:ilvl="2">
      <w:start w:val="1"/>
      <w:numFmt w:val="decimal"/>
      <w:pStyle w:val="Heading3"/>
      <w:lvlText w:val="%1.%2.%3"/>
      <w:lvlJc w:val="left"/>
      <w:pPr>
        <w:tabs>
          <w:tab w:val="num" w:pos="113"/>
        </w:tabs>
        <w:ind w:left="0" w:hanging="1021"/>
      </w:pPr>
      <w:rPr>
        <w:rFonts w:hint="default"/>
      </w:rPr>
    </w:lvl>
    <w:lvl w:ilvl="3">
      <w:start w:val="1"/>
      <w:numFmt w:val="decimal"/>
      <w:pStyle w:val="Heading4"/>
      <w:lvlText w:val="%1.%2.%3.%4"/>
      <w:lvlJc w:val="left"/>
      <w:pPr>
        <w:tabs>
          <w:tab w:val="num" w:pos="113"/>
        </w:tabs>
        <w:ind w:left="0" w:hanging="1021"/>
      </w:pPr>
      <w:rPr>
        <w:rFonts w:hint="default"/>
      </w:rPr>
    </w:lvl>
    <w:lvl w:ilvl="4">
      <w:start w:val="1"/>
      <w:numFmt w:val="decimal"/>
      <w:pStyle w:val="Heading5"/>
      <w:lvlText w:val="%1.%2.%3.%4.%5"/>
      <w:lvlJc w:val="left"/>
      <w:pPr>
        <w:tabs>
          <w:tab w:val="num" w:pos="113"/>
        </w:tabs>
        <w:ind w:left="0" w:hanging="1021"/>
      </w:pPr>
      <w:rPr>
        <w:rFonts w:hint="default"/>
      </w:rPr>
    </w:lvl>
    <w:lvl w:ilvl="5">
      <w:start w:val="1"/>
      <w:numFmt w:val="none"/>
      <w:lvlText w:val=""/>
      <w:lvlJc w:val="left"/>
      <w:pPr>
        <w:tabs>
          <w:tab w:val="num" w:pos="113"/>
        </w:tabs>
        <w:ind w:left="0" w:hanging="1021"/>
      </w:pPr>
      <w:rPr>
        <w:rFonts w:hint="default"/>
      </w:rPr>
    </w:lvl>
    <w:lvl w:ilvl="6">
      <w:start w:val="1"/>
      <w:numFmt w:val="none"/>
      <w:lvlText w:val=""/>
      <w:lvlJc w:val="left"/>
      <w:pPr>
        <w:tabs>
          <w:tab w:val="num" w:pos="113"/>
        </w:tabs>
        <w:ind w:left="0" w:hanging="1021"/>
      </w:pPr>
      <w:rPr>
        <w:rFonts w:hint="default"/>
      </w:rPr>
    </w:lvl>
    <w:lvl w:ilvl="7">
      <w:start w:val="1"/>
      <w:numFmt w:val="none"/>
      <w:lvlText w:val=""/>
      <w:lvlJc w:val="left"/>
      <w:pPr>
        <w:tabs>
          <w:tab w:val="num" w:pos="113"/>
        </w:tabs>
        <w:ind w:left="0" w:hanging="1021"/>
      </w:pPr>
      <w:rPr>
        <w:rFonts w:hint="default"/>
      </w:rPr>
    </w:lvl>
    <w:lvl w:ilvl="8">
      <w:start w:val="1"/>
      <w:numFmt w:val="decimal"/>
      <w:pStyle w:val="Equation"/>
      <w:lvlText w:val="Eq. %1.%2.%9"/>
      <w:lvlJc w:val="left"/>
      <w:pPr>
        <w:tabs>
          <w:tab w:val="num" w:pos="0"/>
        </w:tabs>
        <w:ind w:left="0" w:hanging="1021"/>
      </w:pPr>
      <w:rPr>
        <w:rFonts w:hint="default"/>
      </w:rPr>
    </w:lvl>
  </w:abstractNum>
  <w:abstractNum w:abstractNumId="32" w15:restartNumberingAfterBreak="0">
    <w:nsid w:val="192F65C4"/>
    <w:multiLevelType w:val="multilevel"/>
    <w:tmpl w:val="0413001F"/>
    <w:styleLink w:val="111111"/>
    <w:lvl w:ilvl="0">
      <w:start w:val="1"/>
      <w:numFmt w:val="decimal"/>
      <w:lvlText w:val="%1."/>
      <w:lvlJc w:val="left"/>
      <w:pPr>
        <w:ind w:left="360" w:hanging="360"/>
      </w:pPr>
      <w:rPr>
        <w:rFonts w:ascii="FS Me Pro Light" w:hAnsi="FS Me Pro Ligh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1A211685"/>
    <w:multiLevelType w:val="hybridMultilevel"/>
    <w:tmpl w:val="AA5AEBFC"/>
    <w:lvl w:ilvl="0" w:tplc="09369BC8">
      <w:start w:val="1"/>
      <w:numFmt w:val="bullet"/>
      <w:lvlText w:val="›"/>
      <w:lvlJc w:val="left"/>
      <w:pPr>
        <w:ind w:left="360" w:hanging="360"/>
      </w:pPr>
      <w:rPr>
        <w:rFonts w:ascii="Arial" w:hAnsi="Arial" w:hint="default"/>
        <w:color w:val="123EB7"/>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4" w15:restartNumberingAfterBreak="0">
    <w:nsid w:val="1AEE484D"/>
    <w:multiLevelType w:val="multilevel"/>
    <w:tmpl w:val="6FC68F1E"/>
    <w:lvl w:ilvl="0">
      <w:start w:val="1"/>
      <w:numFmt w:val="decimal"/>
      <w:lvlText w:val="%1."/>
      <w:lvlJc w:val="left"/>
      <w:pPr>
        <w:ind w:left="170" w:hanging="170"/>
      </w:pPr>
      <w:rPr>
        <w:rFonts w:hint="default"/>
        <w:b/>
        <w:i w:val="0"/>
        <w:color w:val="auto"/>
        <w:sz w:val="19"/>
      </w:rPr>
    </w:lvl>
    <w:lvl w:ilvl="1">
      <w:start w:val="1"/>
      <w:numFmt w:val="bullet"/>
      <w:lvlText w:val="•"/>
      <w:lvlJc w:val="left"/>
      <w:pPr>
        <w:ind w:left="340" w:hanging="170"/>
      </w:pPr>
      <w:rPr>
        <w:rFonts w:ascii="Arial" w:hAnsi="Arial" w:hint="default"/>
        <w:b w:val="0"/>
        <w:i w:val="0"/>
        <w:color w:val="auto"/>
        <w:sz w:val="17"/>
      </w:rPr>
    </w:lvl>
    <w:lvl w:ilvl="2">
      <w:start w:val="1"/>
      <w:numFmt w:val="bullet"/>
      <w:lvlText w:val="-"/>
      <w:lvlJc w:val="left"/>
      <w:pPr>
        <w:ind w:left="510" w:hanging="170"/>
      </w:pPr>
      <w:rPr>
        <w:rFonts w:ascii="Arial" w:hAnsi="Arial" w:hint="default"/>
        <w:b w:val="0"/>
        <w:i w:val="0"/>
        <w:sz w:val="17"/>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1AF84DE0"/>
    <w:multiLevelType w:val="multilevel"/>
    <w:tmpl w:val="DF80CC0A"/>
    <w:lvl w:ilvl="0">
      <w:start w:val="1"/>
      <w:numFmt w:val="bullet"/>
      <w:lvlText w:val="›"/>
      <w:lvlJc w:val="left"/>
      <w:pPr>
        <w:ind w:left="170" w:hanging="170"/>
      </w:pPr>
      <w:rPr>
        <w:rFonts w:ascii="Arial" w:hAnsi="Arial" w:hint="default"/>
        <w:b w:val="0"/>
        <w:bCs/>
        <w:i w:val="0"/>
        <w:color w:val="123EB7"/>
        <w:sz w:val="19"/>
      </w:rPr>
    </w:lvl>
    <w:lvl w:ilvl="1">
      <w:start w:val="1"/>
      <w:numFmt w:val="bullet"/>
      <w:lvlText w:val="•"/>
      <w:lvlJc w:val="left"/>
      <w:pPr>
        <w:ind w:left="340" w:hanging="170"/>
      </w:pPr>
      <w:rPr>
        <w:rFonts w:ascii="Arial" w:hAnsi="Arial" w:hint="default"/>
        <w:b w:val="0"/>
        <w:i w:val="0"/>
        <w:color w:val="auto"/>
        <w:sz w:val="17"/>
      </w:rPr>
    </w:lvl>
    <w:lvl w:ilvl="2">
      <w:start w:val="1"/>
      <w:numFmt w:val="bullet"/>
      <w:lvlText w:val="-"/>
      <w:lvlJc w:val="left"/>
      <w:pPr>
        <w:ind w:left="510" w:hanging="170"/>
      </w:pPr>
      <w:rPr>
        <w:rFonts w:ascii="Arial" w:hAnsi="Arial" w:hint="default"/>
        <w:b w:val="0"/>
        <w:i w:val="0"/>
        <w:sz w:val="17"/>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1D2D045A"/>
    <w:multiLevelType w:val="multilevel"/>
    <w:tmpl w:val="9C365C30"/>
    <w:lvl w:ilvl="0">
      <w:start w:val="1"/>
      <w:numFmt w:val="bullet"/>
      <w:lvlText w:val="›"/>
      <w:lvlJc w:val="left"/>
      <w:pPr>
        <w:ind w:left="170" w:hanging="170"/>
      </w:pPr>
      <w:rPr>
        <w:rFonts w:ascii="Arial" w:hAnsi="Arial" w:hint="default"/>
        <w:b/>
        <w:i w:val="0"/>
        <w:color w:val="123EB7"/>
        <w:sz w:val="19"/>
      </w:rPr>
    </w:lvl>
    <w:lvl w:ilvl="1">
      <w:start w:val="1"/>
      <w:numFmt w:val="bullet"/>
      <w:lvlText w:val="•"/>
      <w:lvlJc w:val="left"/>
      <w:pPr>
        <w:ind w:left="340" w:hanging="170"/>
      </w:pPr>
      <w:rPr>
        <w:rFonts w:ascii="Arial" w:hAnsi="Arial" w:hint="default"/>
        <w:b w:val="0"/>
        <w:i w:val="0"/>
        <w:color w:val="auto"/>
        <w:sz w:val="17"/>
      </w:rPr>
    </w:lvl>
    <w:lvl w:ilvl="2">
      <w:start w:val="1"/>
      <w:numFmt w:val="bullet"/>
      <w:lvlText w:val="-"/>
      <w:lvlJc w:val="left"/>
      <w:pPr>
        <w:ind w:left="510" w:hanging="170"/>
      </w:pPr>
      <w:rPr>
        <w:rFonts w:ascii="Arial" w:hAnsi="Arial" w:hint="default"/>
        <w:b w:val="0"/>
        <w:i w:val="0"/>
        <w:sz w:val="17"/>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20F47313"/>
    <w:multiLevelType w:val="hybridMultilevel"/>
    <w:tmpl w:val="606C7C3C"/>
    <w:lvl w:ilvl="0" w:tplc="667E89A4">
      <w:start w:val="1"/>
      <w:numFmt w:val="bullet"/>
      <w:lvlText w:val="›"/>
      <w:lvlJc w:val="left"/>
      <w:pPr>
        <w:ind w:left="360" w:hanging="360"/>
      </w:pPr>
      <w:rPr>
        <w:rFonts w:ascii="Arial" w:hAnsi="Arial" w:hint="default"/>
        <w:color w:val="123EB7"/>
        <w:lang w:val="nl-NL"/>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8" w15:restartNumberingAfterBreak="0">
    <w:nsid w:val="217248BB"/>
    <w:multiLevelType w:val="hybridMultilevel"/>
    <w:tmpl w:val="01F0CF14"/>
    <w:lvl w:ilvl="0" w:tplc="D8BADD1A">
      <w:start w:val="1"/>
      <w:numFmt w:val="bullet"/>
      <w:lvlText w:val="-"/>
      <w:lvlJc w:val="left"/>
      <w:pPr>
        <w:ind w:left="360" w:hanging="360"/>
      </w:pPr>
      <w:rPr>
        <w:rFonts w:ascii="Arial" w:hAnsi="Arial" w:hint="default"/>
        <w:color w:val="123EB7"/>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9" w15:restartNumberingAfterBreak="0">
    <w:nsid w:val="23B91E72"/>
    <w:multiLevelType w:val="multilevel"/>
    <w:tmpl w:val="7734909A"/>
    <w:lvl w:ilvl="0">
      <w:start w:val="1"/>
      <w:numFmt w:val="bullet"/>
      <w:lvlText w:val="›"/>
      <w:lvlJc w:val="left"/>
      <w:pPr>
        <w:ind w:left="425" w:hanging="425"/>
      </w:pPr>
      <w:rPr>
        <w:rFonts w:ascii="Arial" w:hAnsi="Arial" w:hint="default"/>
        <w:b/>
        <w:i w:val="0"/>
        <w:color w:val="123EB7"/>
        <w:sz w:val="20"/>
      </w:rPr>
    </w:lvl>
    <w:lvl w:ilvl="1">
      <w:start w:val="1"/>
      <w:numFmt w:val="bullet"/>
      <w:lvlText w:val="›"/>
      <w:lvlJc w:val="left"/>
      <w:pPr>
        <w:ind w:left="850" w:hanging="425"/>
      </w:pPr>
      <w:rPr>
        <w:rFonts w:ascii="Arial" w:hAnsi="Arial" w:hint="default"/>
        <w:b/>
        <w:i w:val="0"/>
        <w:color w:val="123EB7"/>
        <w:sz w:val="24"/>
      </w:rPr>
    </w:lvl>
    <w:lvl w:ilvl="2">
      <w:start w:val="1"/>
      <w:numFmt w:val="bullet"/>
      <w:lvlText w:val="-"/>
      <w:lvlJc w:val="left"/>
      <w:pPr>
        <w:ind w:left="1275" w:hanging="425"/>
      </w:pPr>
      <w:rPr>
        <w:rFonts w:ascii="Arial" w:hAnsi="Arial" w:hint="default"/>
        <w:b/>
        <w:i w:val="0"/>
        <w:color w:val="649EC9"/>
        <w:sz w:val="20"/>
      </w:rPr>
    </w:lvl>
    <w:lvl w:ilvl="3">
      <w:start w:val="1"/>
      <w:numFmt w:val="bullet"/>
      <w:lvlText w:val=""/>
      <w:lvlJc w:val="left"/>
      <w:pPr>
        <w:ind w:left="1700" w:hanging="425"/>
      </w:pPr>
      <w:rPr>
        <w:rFonts w:ascii="Symbol" w:hAnsi="Symbol" w:hint="default"/>
      </w:rPr>
    </w:lvl>
    <w:lvl w:ilvl="4">
      <w:start w:val="1"/>
      <w:numFmt w:val="bullet"/>
      <w:lvlText w:val="o"/>
      <w:lvlJc w:val="left"/>
      <w:pPr>
        <w:ind w:left="2125" w:hanging="425"/>
      </w:pPr>
      <w:rPr>
        <w:rFonts w:ascii="Courier New" w:hAnsi="Courier New" w:cs="Courier New" w:hint="default"/>
      </w:rPr>
    </w:lvl>
    <w:lvl w:ilvl="5">
      <w:start w:val="1"/>
      <w:numFmt w:val="bullet"/>
      <w:lvlText w:val=""/>
      <w:lvlJc w:val="left"/>
      <w:pPr>
        <w:ind w:left="2550" w:hanging="425"/>
      </w:pPr>
      <w:rPr>
        <w:rFonts w:ascii="Wingdings" w:hAnsi="Wingdings" w:hint="default"/>
      </w:rPr>
    </w:lvl>
    <w:lvl w:ilvl="6">
      <w:start w:val="1"/>
      <w:numFmt w:val="bullet"/>
      <w:lvlText w:val=""/>
      <w:lvlJc w:val="left"/>
      <w:pPr>
        <w:ind w:left="2975" w:hanging="425"/>
      </w:pPr>
      <w:rPr>
        <w:rFonts w:ascii="Symbol" w:hAnsi="Symbol" w:hint="default"/>
      </w:rPr>
    </w:lvl>
    <w:lvl w:ilvl="7">
      <w:start w:val="1"/>
      <w:numFmt w:val="bullet"/>
      <w:lvlText w:val="o"/>
      <w:lvlJc w:val="left"/>
      <w:pPr>
        <w:ind w:left="3400" w:hanging="425"/>
      </w:pPr>
      <w:rPr>
        <w:rFonts w:ascii="Courier New" w:hAnsi="Courier New" w:cs="Courier New" w:hint="default"/>
      </w:rPr>
    </w:lvl>
    <w:lvl w:ilvl="8">
      <w:start w:val="1"/>
      <w:numFmt w:val="bullet"/>
      <w:lvlText w:val=""/>
      <w:lvlJc w:val="left"/>
      <w:pPr>
        <w:ind w:left="3825" w:hanging="425"/>
      </w:pPr>
      <w:rPr>
        <w:rFonts w:ascii="Wingdings" w:hAnsi="Wingdings" w:hint="default"/>
      </w:rPr>
    </w:lvl>
  </w:abstractNum>
  <w:abstractNum w:abstractNumId="40" w15:restartNumberingAfterBreak="0">
    <w:nsid w:val="24807592"/>
    <w:multiLevelType w:val="multilevel"/>
    <w:tmpl w:val="634828EA"/>
    <w:lvl w:ilvl="0">
      <w:start w:val="1"/>
      <w:numFmt w:val="bullet"/>
      <w:lvlText w:val="›"/>
      <w:lvlJc w:val="left"/>
      <w:pPr>
        <w:ind w:left="170" w:hanging="170"/>
      </w:pPr>
      <w:rPr>
        <w:rFonts w:ascii="Arial" w:hAnsi="Arial" w:hint="default"/>
        <w:b w:val="0"/>
        <w:bCs/>
        <w:i w:val="0"/>
        <w:color w:val="123EB7"/>
        <w:sz w:val="19"/>
      </w:rPr>
    </w:lvl>
    <w:lvl w:ilvl="1">
      <w:start w:val="1"/>
      <w:numFmt w:val="bullet"/>
      <w:lvlText w:val="•"/>
      <w:lvlJc w:val="left"/>
      <w:pPr>
        <w:ind w:left="340" w:hanging="170"/>
      </w:pPr>
      <w:rPr>
        <w:rFonts w:ascii="Arial" w:hAnsi="Arial" w:hint="default"/>
        <w:b w:val="0"/>
        <w:i w:val="0"/>
        <w:color w:val="auto"/>
        <w:sz w:val="17"/>
      </w:rPr>
    </w:lvl>
    <w:lvl w:ilvl="2">
      <w:start w:val="1"/>
      <w:numFmt w:val="bullet"/>
      <w:lvlText w:val="-"/>
      <w:lvlJc w:val="left"/>
      <w:pPr>
        <w:ind w:left="510" w:hanging="170"/>
      </w:pPr>
      <w:rPr>
        <w:rFonts w:ascii="Arial" w:hAnsi="Arial" w:hint="default"/>
        <w:b w:val="0"/>
        <w:i w:val="0"/>
        <w:sz w:val="17"/>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24D652EB"/>
    <w:multiLevelType w:val="multilevel"/>
    <w:tmpl w:val="04130023"/>
    <w:styleLink w:val="ArticleSection"/>
    <w:lvl w:ilvl="0">
      <w:start w:val="1"/>
      <w:numFmt w:val="upperRoman"/>
      <w:lvlText w:val="Artikel %1."/>
      <w:lvlJc w:val="left"/>
      <w:pPr>
        <w:ind w:left="0" w:firstLine="0"/>
      </w:pPr>
      <w:rPr>
        <w:rFonts w:ascii="FS Me Pro Light" w:hAnsi="FS Me Pro Light"/>
      </w:rPr>
    </w:lvl>
    <w:lvl w:ilvl="1">
      <w:start w:val="1"/>
      <w:numFmt w:val="decimalZero"/>
      <w:isLgl/>
      <w:lvlText w:val="Sectie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2" w15:restartNumberingAfterBreak="0">
    <w:nsid w:val="25F43C17"/>
    <w:multiLevelType w:val="multilevel"/>
    <w:tmpl w:val="3EEA0C36"/>
    <w:lvl w:ilvl="0">
      <w:start w:val="1"/>
      <w:numFmt w:val="decimal"/>
      <w:lvlText w:val="%1."/>
      <w:lvlJc w:val="left"/>
      <w:pPr>
        <w:ind w:left="284" w:hanging="284"/>
      </w:pPr>
      <w:rPr>
        <w:rFonts w:ascii="Arial" w:hAnsi="Arial" w:hint="default"/>
        <w:b w:val="0"/>
        <w:i w:val="0"/>
        <w:sz w:val="17"/>
      </w:rPr>
    </w:lvl>
    <w:lvl w:ilvl="1">
      <w:start w:val="1"/>
      <w:numFmt w:val="lowerLetter"/>
      <w:lvlText w:val="%2."/>
      <w:lvlJc w:val="left"/>
      <w:pPr>
        <w:ind w:left="567" w:hanging="283"/>
      </w:pPr>
      <w:rPr>
        <w:rFonts w:ascii="Arial" w:hAnsi="Arial" w:hint="default"/>
        <w:b w:val="0"/>
        <w:i w:val="0"/>
        <w:sz w:val="17"/>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26EA0ABF"/>
    <w:multiLevelType w:val="hybridMultilevel"/>
    <w:tmpl w:val="F0603A1E"/>
    <w:lvl w:ilvl="0" w:tplc="09369BC8">
      <w:start w:val="1"/>
      <w:numFmt w:val="bullet"/>
      <w:lvlText w:val="›"/>
      <w:lvlJc w:val="left"/>
      <w:pPr>
        <w:ind w:left="360" w:hanging="360"/>
      </w:pPr>
      <w:rPr>
        <w:rFonts w:ascii="Arial" w:hAnsi="Arial" w:hint="default"/>
        <w:color w:val="123EB7"/>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4" w15:restartNumberingAfterBreak="0">
    <w:nsid w:val="280922FA"/>
    <w:multiLevelType w:val="hybridMultilevel"/>
    <w:tmpl w:val="1BF4C5F8"/>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5" w15:restartNumberingAfterBreak="0">
    <w:nsid w:val="29235B4E"/>
    <w:multiLevelType w:val="hybridMultilevel"/>
    <w:tmpl w:val="4BECF0F0"/>
    <w:lvl w:ilvl="0" w:tplc="595A61EE">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6" w15:restartNumberingAfterBreak="0">
    <w:nsid w:val="295268FA"/>
    <w:multiLevelType w:val="multilevel"/>
    <w:tmpl w:val="B85A0290"/>
    <w:lvl w:ilvl="0">
      <w:start w:val="1"/>
      <w:numFmt w:val="upperLetter"/>
      <w:pStyle w:val="Appendix"/>
      <w:suff w:val="nothing"/>
      <w:lvlText w:val="Bijlage %1"/>
      <w:lvlJc w:val="left"/>
      <w:pPr>
        <w:ind w:left="0" w:firstLine="0"/>
      </w:pPr>
      <w:rPr>
        <w:rFonts w:hint="default"/>
      </w:rPr>
    </w:lvl>
    <w:lvl w:ilvl="1">
      <w:start w:val="1"/>
      <w:numFmt w:val="decimal"/>
      <w:pStyle w:val="Appendix1"/>
      <w:lvlText w:val="%1.%2"/>
      <w:lvlJc w:val="left"/>
      <w:pPr>
        <w:ind w:left="0" w:hanging="1021"/>
      </w:pPr>
      <w:rPr>
        <w:rFonts w:hint="default"/>
      </w:rPr>
    </w:lvl>
    <w:lvl w:ilvl="2">
      <w:start w:val="1"/>
      <w:numFmt w:val="decimal"/>
      <w:pStyle w:val="Appendix2"/>
      <w:lvlText w:val="%1.%2.%3"/>
      <w:lvlJc w:val="left"/>
      <w:pPr>
        <w:ind w:left="0" w:hanging="1021"/>
      </w:pPr>
      <w:rPr>
        <w:rFonts w:hint="default"/>
      </w:rPr>
    </w:lvl>
    <w:lvl w:ilvl="3">
      <w:start w:val="1"/>
      <w:numFmt w:val="decimal"/>
      <w:pStyle w:val="Appendix3"/>
      <w:lvlText w:val="%1.%2.%3.%4"/>
      <w:lvlJc w:val="left"/>
      <w:pPr>
        <w:ind w:left="0" w:hanging="1021"/>
      </w:pPr>
      <w:rPr>
        <w:rFonts w:hint="default"/>
      </w:rPr>
    </w:lvl>
    <w:lvl w:ilvl="4">
      <w:start w:val="1"/>
      <w:numFmt w:val="decimal"/>
      <w:pStyle w:val="Appendix4"/>
      <w:lvlText w:val="%1.%2.%3.%4.%5"/>
      <w:lvlJc w:val="left"/>
      <w:pPr>
        <w:ind w:left="0" w:hanging="1021"/>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2E4E1593"/>
    <w:multiLevelType w:val="multilevel"/>
    <w:tmpl w:val="7A66089E"/>
    <w:lvl w:ilvl="0">
      <w:start w:val="1"/>
      <w:numFmt w:val="bullet"/>
      <w:pStyle w:val="Opsomhaakje-TNO-tekst"/>
      <w:lvlText w:val="›"/>
      <w:lvlJc w:val="left"/>
      <w:pPr>
        <w:ind w:left="425" w:hanging="425"/>
      </w:pPr>
      <w:rPr>
        <w:rFonts w:ascii="Arial" w:hAnsi="Arial" w:hint="default"/>
        <w:b/>
        <w:i w:val="0"/>
        <w:caps w:val="0"/>
        <w:strike w:val="0"/>
        <w:dstrike w:val="0"/>
        <w:vanish w:val="0"/>
        <w:color w:val="649EC9"/>
        <w:sz w:val="24"/>
        <w:vertAlign w:val="baseline"/>
      </w:rPr>
    </w:lvl>
    <w:lvl w:ilvl="1">
      <w:start w:val="1"/>
      <w:numFmt w:val="bullet"/>
      <w:lvlText w:val="›"/>
      <w:lvlJc w:val="left"/>
      <w:pPr>
        <w:ind w:left="850" w:hanging="425"/>
      </w:pPr>
      <w:rPr>
        <w:rFonts w:ascii="Arial" w:hAnsi="Arial" w:hint="default"/>
        <w:color w:val="649EC9"/>
      </w:rPr>
    </w:lvl>
    <w:lvl w:ilvl="2">
      <w:start w:val="1"/>
      <w:numFmt w:val="bullet"/>
      <w:lvlText w:val="›"/>
      <w:lvlJc w:val="left"/>
      <w:pPr>
        <w:ind w:left="1275" w:hanging="425"/>
      </w:pPr>
      <w:rPr>
        <w:rFonts w:ascii="Arial" w:hAnsi="Arial" w:hint="default"/>
        <w:color w:val="649EC9"/>
      </w:rPr>
    </w:lvl>
    <w:lvl w:ilvl="3">
      <w:start w:val="1"/>
      <w:numFmt w:val="bullet"/>
      <w:lvlText w:val=""/>
      <w:lvlJc w:val="left"/>
      <w:pPr>
        <w:ind w:left="1700" w:hanging="425"/>
      </w:pPr>
      <w:rPr>
        <w:rFonts w:ascii="Symbol" w:hAnsi="Symbol" w:hint="default"/>
      </w:rPr>
    </w:lvl>
    <w:lvl w:ilvl="4">
      <w:start w:val="1"/>
      <w:numFmt w:val="bullet"/>
      <w:lvlText w:val="o"/>
      <w:lvlJc w:val="left"/>
      <w:pPr>
        <w:ind w:left="2125" w:hanging="425"/>
      </w:pPr>
      <w:rPr>
        <w:rFonts w:ascii="Courier New" w:hAnsi="Courier New" w:cs="Courier New" w:hint="default"/>
      </w:rPr>
    </w:lvl>
    <w:lvl w:ilvl="5">
      <w:start w:val="1"/>
      <w:numFmt w:val="bullet"/>
      <w:lvlText w:val=""/>
      <w:lvlJc w:val="left"/>
      <w:pPr>
        <w:ind w:left="2550" w:hanging="425"/>
      </w:pPr>
      <w:rPr>
        <w:rFonts w:ascii="Wingdings" w:hAnsi="Wingdings" w:hint="default"/>
      </w:rPr>
    </w:lvl>
    <w:lvl w:ilvl="6">
      <w:start w:val="1"/>
      <w:numFmt w:val="bullet"/>
      <w:lvlText w:val=""/>
      <w:lvlJc w:val="left"/>
      <w:pPr>
        <w:ind w:left="2975" w:hanging="425"/>
      </w:pPr>
      <w:rPr>
        <w:rFonts w:ascii="Symbol" w:hAnsi="Symbol" w:hint="default"/>
      </w:rPr>
    </w:lvl>
    <w:lvl w:ilvl="7">
      <w:start w:val="1"/>
      <w:numFmt w:val="bullet"/>
      <w:lvlText w:val="o"/>
      <w:lvlJc w:val="left"/>
      <w:pPr>
        <w:ind w:left="3400" w:hanging="425"/>
      </w:pPr>
      <w:rPr>
        <w:rFonts w:ascii="Courier New" w:hAnsi="Courier New" w:cs="Courier New" w:hint="default"/>
      </w:rPr>
    </w:lvl>
    <w:lvl w:ilvl="8">
      <w:start w:val="1"/>
      <w:numFmt w:val="bullet"/>
      <w:lvlText w:val=""/>
      <w:lvlJc w:val="left"/>
      <w:pPr>
        <w:ind w:left="3825" w:hanging="425"/>
      </w:pPr>
      <w:rPr>
        <w:rFonts w:ascii="Wingdings" w:hAnsi="Wingdings" w:hint="default"/>
      </w:rPr>
    </w:lvl>
  </w:abstractNum>
  <w:abstractNum w:abstractNumId="48" w15:restartNumberingAfterBreak="0">
    <w:nsid w:val="2F285732"/>
    <w:multiLevelType w:val="multilevel"/>
    <w:tmpl w:val="0413001D"/>
    <w:styleLink w:val="1ai"/>
    <w:lvl w:ilvl="0">
      <w:start w:val="1"/>
      <w:numFmt w:val="decimal"/>
      <w:lvlText w:val="%1)"/>
      <w:lvlJc w:val="left"/>
      <w:pPr>
        <w:ind w:left="360" w:hanging="360"/>
      </w:pPr>
      <w:rPr>
        <w:rFonts w:ascii="FS Me Pro Light" w:hAnsi="FS Me Pro Ligh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9" w15:restartNumberingAfterBreak="0">
    <w:nsid w:val="305854F1"/>
    <w:multiLevelType w:val="hybridMultilevel"/>
    <w:tmpl w:val="E2DA57BA"/>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0" w15:restartNumberingAfterBreak="0">
    <w:nsid w:val="30631464"/>
    <w:multiLevelType w:val="multilevel"/>
    <w:tmpl w:val="3D0E9390"/>
    <w:lvl w:ilvl="0">
      <w:start w:val="1"/>
      <w:numFmt w:val="bullet"/>
      <w:lvlText w:val="›"/>
      <w:lvlJc w:val="left"/>
      <w:pPr>
        <w:ind w:left="170" w:hanging="170"/>
      </w:pPr>
      <w:rPr>
        <w:rFonts w:ascii="Arial" w:hAnsi="Arial" w:hint="default"/>
        <w:b/>
        <w:i w:val="0"/>
        <w:color w:val="auto"/>
        <w:sz w:val="19"/>
      </w:rPr>
    </w:lvl>
    <w:lvl w:ilvl="1">
      <w:start w:val="1"/>
      <w:numFmt w:val="bullet"/>
      <w:lvlText w:val="•"/>
      <w:lvlJc w:val="left"/>
      <w:pPr>
        <w:ind w:left="340" w:hanging="170"/>
      </w:pPr>
      <w:rPr>
        <w:rFonts w:ascii="Arial" w:hAnsi="Arial" w:hint="default"/>
        <w:b w:val="0"/>
        <w:i w:val="0"/>
        <w:color w:val="auto"/>
        <w:sz w:val="17"/>
      </w:rPr>
    </w:lvl>
    <w:lvl w:ilvl="2">
      <w:start w:val="1"/>
      <w:numFmt w:val="bullet"/>
      <w:lvlText w:val="-"/>
      <w:lvlJc w:val="left"/>
      <w:pPr>
        <w:ind w:left="510" w:hanging="170"/>
      </w:pPr>
      <w:rPr>
        <w:rFonts w:ascii="Arial" w:hAnsi="Arial" w:hint="default"/>
        <w:b w:val="0"/>
        <w:i w:val="0"/>
        <w:sz w:val="17"/>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309A3655"/>
    <w:multiLevelType w:val="hybridMultilevel"/>
    <w:tmpl w:val="4B58E7B8"/>
    <w:lvl w:ilvl="0" w:tplc="04130001">
      <w:start w:val="1"/>
      <w:numFmt w:val="bullet"/>
      <w:lvlText w:val=""/>
      <w:lvlJc w:val="left"/>
      <w:pPr>
        <w:ind w:left="765" w:hanging="360"/>
      </w:pPr>
      <w:rPr>
        <w:rFonts w:ascii="Symbol" w:hAnsi="Symbol" w:hint="default"/>
      </w:rPr>
    </w:lvl>
    <w:lvl w:ilvl="1" w:tplc="04130003" w:tentative="1">
      <w:start w:val="1"/>
      <w:numFmt w:val="bullet"/>
      <w:lvlText w:val="o"/>
      <w:lvlJc w:val="left"/>
      <w:pPr>
        <w:ind w:left="1485" w:hanging="360"/>
      </w:pPr>
      <w:rPr>
        <w:rFonts w:ascii="Courier New" w:hAnsi="Courier New" w:cs="Courier New" w:hint="default"/>
      </w:rPr>
    </w:lvl>
    <w:lvl w:ilvl="2" w:tplc="04130005" w:tentative="1">
      <w:start w:val="1"/>
      <w:numFmt w:val="bullet"/>
      <w:lvlText w:val=""/>
      <w:lvlJc w:val="left"/>
      <w:pPr>
        <w:ind w:left="2205" w:hanging="360"/>
      </w:pPr>
      <w:rPr>
        <w:rFonts w:ascii="Wingdings" w:hAnsi="Wingdings" w:hint="default"/>
      </w:rPr>
    </w:lvl>
    <w:lvl w:ilvl="3" w:tplc="04130001" w:tentative="1">
      <w:start w:val="1"/>
      <w:numFmt w:val="bullet"/>
      <w:lvlText w:val=""/>
      <w:lvlJc w:val="left"/>
      <w:pPr>
        <w:ind w:left="2925" w:hanging="360"/>
      </w:pPr>
      <w:rPr>
        <w:rFonts w:ascii="Symbol" w:hAnsi="Symbol" w:hint="default"/>
      </w:rPr>
    </w:lvl>
    <w:lvl w:ilvl="4" w:tplc="04130003" w:tentative="1">
      <w:start w:val="1"/>
      <w:numFmt w:val="bullet"/>
      <w:lvlText w:val="o"/>
      <w:lvlJc w:val="left"/>
      <w:pPr>
        <w:ind w:left="3645" w:hanging="360"/>
      </w:pPr>
      <w:rPr>
        <w:rFonts w:ascii="Courier New" w:hAnsi="Courier New" w:cs="Courier New" w:hint="default"/>
      </w:rPr>
    </w:lvl>
    <w:lvl w:ilvl="5" w:tplc="04130005" w:tentative="1">
      <w:start w:val="1"/>
      <w:numFmt w:val="bullet"/>
      <w:lvlText w:val=""/>
      <w:lvlJc w:val="left"/>
      <w:pPr>
        <w:ind w:left="4365" w:hanging="360"/>
      </w:pPr>
      <w:rPr>
        <w:rFonts w:ascii="Wingdings" w:hAnsi="Wingdings" w:hint="default"/>
      </w:rPr>
    </w:lvl>
    <w:lvl w:ilvl="6" w:tplc="04130001" w:tentative="1">
      <w:start w:val="1"/>
      <w:numFmt w:val="bullet"/>
      <w:lvlText w:val=""/>
      <w:lvlJc w:val="left"/>
      <w:pPr>
        <w:ind w:left="5085" w:hanging="360"/>
      </w:pPr>
      <w:rPr>
        <w:rFonts w:ascii="Symbol" w:hAnsi="Symbol" w:hint="default"/>
      </w:rPr>
    </w:lvl>
    <w:lvl w:ilvl="7" w:tplc="04130003" w:tentative="1">
      <w:start w:val="1"/>
      <w:numFmt w:val="bullet"/>
      <w:lvlText w:val="o"/>
      <w:lvlJc w:val="left"/>
      <w:pPr>
        <w:ind w:left="5805" w:hanging="360"/>
      </w:pPr>
      <w:rPr>
        <w:rFonts w:ascii="Courier New" w:hAnsi="Courier New" w:cs="Courier New" w:hint="default"/>
      </w:rPr>
    </w:lvl>
    <w:lvl w:ilvl="8" w:tplc="04130005" w:tentative="1">
      <w:start w:val="1"/>
      <w:numFmt w:val="bullet"/>
      <w:lvlText w:val=""/>
      <w:lvlJc w:val="left"/>
      <w:pPr>
        <w:ind w:left="6525" w:hanging="360"/>
      </w:pPr>
      <w:rPr>
        <w:rFonts w:ascii="Wingdings" w:hAnsi="Wingdings" w:hint="default"/>
      </w:rPr>
    </w:lvl>
  </w:abstractNum>
  <w:abstractNum w:abstractNumId="52" w15:restartNumberingAfterBreak="0">
    <w:nsid w:val="31816B14"/>
    <w:multiLevelType w:val="hybridMultilevel"/>
    <w:tmpl w:val="F952869A"/>
    <w:lvl w:ilvl="0" w:tplc="09369BC8">
      <w:start w:val="1"/>
      <w:numFmt w:val="bullet"/>
      <w:lvlText w:val="›"/>
      <w:lvlJc w:val="left"/>
      <w:pPr>
        <w:ind w:left="360" w:hanging="360"/>
      </w:pPr>
      <w:rPr>
        <w:rFonts w:ascii="Arial" w:hAnsi="Arial" w:hint="default"/>
        <w:color w:val="123EB7"/>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3" w15:restartNumberingAfterBreak="0">
    <w:nsid w:val="31C759F1"/>
    <w:multiLevelType w:val="hybridMultilevel"/>
    <w:tmpl w:val="0CAA26C6"/>
    <w:lvl w:ilvl="0" w:tplc="09369BC8">
      <w:start w:val="1"/>
      <w:numFmt w:val="bullet"/>
      <w:lvlText w:val="›"/>
      <w:lvlJc w:val="left"/>
      <w:pPr>
        <w:ind w:left="360" w:hanging="360"/>
      </w:pPr>
      <w:rPr>
        <w:rFonts w:ascii="Arial" w:hAnsi="Arial" w:hint="default"/>
        <w:color w:val="123EB7"/>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4" w15:restartNumberingAfterBreak="0">
    <w:nsid w:val="32053562"/>
    <w:multiLevelType w:val="hybridMultilevel"/>
    <w:tmpl w:val="5FBAF850"/>
    <w:lvl w:ilvl="0" w:tplc="09369BC8">
      <w:start w:val="1"/>
      <w:numFmt w:val="bullet"/>
      <w:lvlText w:val="›"/>
      <w:lvlJc w:val="left"/>
      <w:pPr>
        <w:ind w:left="360" w:hanging="360"/>
      </w:pPr>
      <w:rPr>
        <w:rFonts w:ascii="Arial" w:hAnsi="Arial" w:hint="default"/>
        <w:color w:val="123EB7"/>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5" w15:restartNumberingAfterBreak="0">
    <w:nsid w:val="337E2193"/>
    <w:multiLevelType w:val="hybridMultilevel"/>
    <w:tmpl w:val="59FEDA84"/>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6" w15:restartNumberingAfterBreak="0">
    <w:nsid w:val="34584380"/>
    <w:multiLevelType w:val="hybridMultilevel"/>
    <w:tmpl w:val="857EC978"/>
    <w:lvl w:ilvl="0" w:tplc="09369BC8">
      <w:start w:val="1"/>
      <w:numFmt w:val="bullet"/>
      <w:lvlText w:val="›"/>
      <w:lvlJc w:val="left"/>
      <w:pPr>
        <w:ind w:left="360" w:hanging="360"/>
      </w:pPr>
      <w:rPr>
        <w:rFonts w:ascii="Arial" w:hAnsi="Arial" w:hint="default"/>
        <w:color w:val="123EB7"/>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7" w15:restartNumberingAfterBreak="0">
    <w:nsid w:val="35C44D23"/>
    <w:multiLevelType w:val="hybridMultilevel"/>
    <w:tmpl w:val="18F6FE10"/>
    <w:lvl w:ilvl="0" w:tplc="09369BC8">
      <w:start w:val="1"/>
      <w:numFmt w:val="bullet"/>
      <w:lvlText w:val="›"/>
      <w:lvlJc w:val="left"/>
      <w:pPr>
        <w:ind w:left="360" w:hanging="360"/>
      </w:pPr>
      <w:rPr>
        <w:rFonts w:ascii="Arial" w:hAnsi="Arial" w:hint="default"/>
        <w:color w:val="123EB7"/>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8" w15:restartNumberingAfterBreak="0">
    <w:nsid w:val="3706104F"/>
    <w:multiLevelType w:val="hybridMultilevel"/>
    <w:tmpl w:val="8804823E"/>
    <w:lvl w:ilvl="0" w:tplc="09369BC8">
      <w:start w:val="1"/>
      <w:numFmt w:val="bullet"/>
      <w:lvlText w:val="›"/>
      <w:lvlJc w:val="left"/>
      <w:pPr>
        <w:ind w:left="360" w:hanging="360"/>
      </w:pPr>
      <w:rPr>
        <w:rFonts w:ascii="Arial" w:hAnsi="Arial" w:hint="default"/>
        <w:color w:val="123EB7"/>
        <w:lang w:val="en-GB"/>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9" w15:restartNumberingAfterBreak="0">
    <w:nsid w:val="375E5FD1"/>
    <w:multiLevelType w:val="multilevel"/>
    <w:tmpl w:val="1ACC840C"/>
    <w:lvl w:ilvl="0">
      <w:start w:val="1"/>
      <w:numFmt w:val="bullet"/>
      <w:lvlText w:val="›"/>
      <w:lvlJc w:val="left"/>
      <w:pPr>
        <w:ind w:left="170" w:hanging="170"/>
      </w:pPr>
      <w:rPr>
        <w:rFonts w:ascii="Arial" w:hAnsi="Arial" w:hint="default"/>
        <w:b/>
        <w:i w:val="0"/>
        <w:color w:val="123EB7"/>
        <w:sz w:val="19"/>
      </w:rPr>
    </w:lvl>
    <w:lvl w:ilvl="1">
      <w:start w:val="1"/>
      <w:numFmt w:val="bullet"/>
      <w:lvlText w:val="•"/>
      <w:lvlJc w:val="left"/>
      <w:pPr>
        <w:ind w:left="340" w:hanging="170"/>
      </w:pPr>
      <w:rPr>
        <w:rFonts w:ascii="Arial" w:hAnsi="Arial" w:hint="default"/>
        <w:b w:val="0"/>
        <w:i w:val="0"/>
        <w:color w:val="auto"/>
        <w:sz w:val="17"/>
      </w:rPr>
    </w:lvl>
    <w:lvl w:ilvl="2">
      <w:start w:val="1"/>
      <w:numFmt w:val="bullet"/>
      <w:lvlText w:val="-"/>
      <w:lvlJc w:val="left"/>
      <w:pPr>
        <w:ind w:left="510" w:hanging="170"/>
      </w:pPr>
      <w:rPr>
        <w:rFonts w:ascii="Arial" w:hAnsi="Arial" w:hint="default"/>
        <w:b w:val="0"/>
        <w:i w:val="0"/>
        <w:sz w:val="17"/>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15:restartNumberingAfterBreak="0">
    <w:nsid w:val="39176073"/>
    <w:multiLevelType w:val="multilevel"/>
    <w:tmpl w:val="8836E66C"/>
    <w:lvl w:ilvl="0">
      <w:start w:val="1"/>
      <w:numFmt w:val="bullet"/>
      <w:lvlText w:val="›"/>
      <w:lvlJc w:val="left"/>
      <w:pPr>
        <w:ind w:left="170" w:hanging="170"/>
      </w:pPr>
      <w:rPr>
        <w:rFonts w:ascii="Arial" w:hAnsi="Arial" w:hint="default"/>
        <w:b/>
        <w:i w:val="0"/>
        <w:color w:val="123EB7"/>
        <w:sz w:val="19"/>
      </w:rPr>
    </w:lvl>
    <w:lvl w:ilvl="1">
      <w:start w:val="1"/>
      <w:numFmt w:val="bullet"/>
      <w:lvlText w:val="•"/>
      <w:lvlJc w:val="left"/>
      <w:pPr>
        <w:ind w:left="340" w:hanging="170"/>
      </w:pPr>
      <w:rPr>
        <w:rFonts w:ascii="Arial" w:hAnsi="Arial" w:hint="default"/>
        <w:b w:val="0"/>
        <w:i w:val="0"/>
        <w:color w:val="auto"/>
        <w:sz w:val="17"/>
      </w:rPr>
    </w:lvl>
    <w:lvl w:ilvl="2">
      <w:start w:val="1"/>
      <w:numFmt w:val="bullet"/>
      <w:lvlText w:val="-"/>
      <w:lvlJc w:val="left"/>
      <w:pPr>
        <w:ind w:left="510" w:hanging="170"/>
      </w:pPr>
      <w:rPr>
        <w:rFonts w:ascii="Arial" w:hAnsi="Arial" w:hint="default"/>
        <w:b w:val="0"/>
        <w:i w:val="0"/>
        <w:sz w:val="17"/>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15:restartNumberingAfterBreak="0">
    <w:nsid w:val="397D397C"/>
    <w:multiLevelType w:val="hybridMultilevel"/>
    <w:tmpl w:val="23BC4CEE"/>
    <w:lvl w:ilvl="0" w:tplc="09369BC8">
      <w:start w:val="1"/>
      <w:numFmt w:val="bullet"/>
      <w:lvlText w:val="›"/>
      <w:lvlJc w:val="left"/>
      <w:pPr>
        <w:ind w:left="360" w:hanging="360"/>
      </w:pPr>
      <w:rPr>
        <w:rFonts w:ascii="Arial" w:hAnsi="Arial" w:hint="default"/>
        <w:color w:val="123EB7"/>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2" w15:restartNumberingAfterBreak="0">
    <w:nsid w:val="39EB3DA5"/>
    <w:multiLevelType w:val="multilevel"/>
    <w:tmpl w:val="0413001D"/>
    <w:name w:val="TNO listtemplat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3" w15:restartNumberingAfterBreak="0">
    <w:nsid w:val="3B0911D9"/>
    <w:multiLevelType w:val="hybridMultilevel"/>
    <w:tmpl w:val="D184438A"/>
    <w:lvl w:ilvl="0" w:tplc="20E657EC">
      <w:start w:val="6"/>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4" w15:restartNumberingAfterBreak="0">
    <w:nsid w:val="3B7B1336"/>
    <w:multiLevelType w:val="hybridMultilevel"/>
    <w:tmpl w:val="24844A3C"/>
    <w:lvl w:ilvl="0" w:tplc="09369BC8">
      <w:start w:val="1"/>
      <w:numFmt w:val="bullet"/>
      <w:lvlText w:val="›"/>
      <w:lvlJc w:val="left"/>
      <w:pPr>
        <w:ind w:left="360" w:hanging="360"/>
      </w:pPr>
      <w:rPr>
        <w:rFonts w:ascii="Arial" w:hAnsi="Arial" w:hint="default"/>
        <w:color w:val="123EB7"/>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5" w15:restartNumberingAfterBreak="0">
    <w:nsid w:val="3C3B56FA"/>
    <w:multiLevelType w:val="hybridMultilevel"/>
    <w:tmpl w:val="F5C07E4C"/>
    <w:lvl w:ilvl="0" w:tplc="D8BADD1A">
      <w:start w:val="1"/>
      <w:numFmt w:val="bullet"/>
      <w:lvlText w:val="-"/>
      <w:lvlJc w:val="left"/>
      <w:pPr>
        <w:ind w:left="360" w:hanging="360"/>
      </w:pPr>
      <w:rPr>
        <w:rFonts w:ascii="Arial" w:hAnsi="Arial" w:hint="default"/>
        <w:color w:val="123EB7"/>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6" w15:restartNumberingAfterBreak="0">
    <w:nsid w:val="3D331642"/>
    <w:multiLevelType w:val="hybridMultilevel"/>
    <w:tmpl w:val="233AE82E"/>
    <w:lvl w:ilvl="0" w:tplc="09369BC8">
      <w:start w:val="1"/>
      <w:numFmt w:val="bullet"/>
      <w:lvlText w:val="›"/>
      <w:lvlJc w:val="left"/>
      <w:pPr>
        <w:ind w:left="360" w:hanging="360"/>
      </w:pPr>
      <w:rPr>
        <w:rFonts w:ascii="Arial" w:hAnsi="Arial" w:hint="default"/>
        <w:color w:val="123EB7"/>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7" w15:restartNumberingAfterBreak="0">
    <w:nsid w:val="3DBF09D7"/>
    <w:multiLevelType w:val="hybridMultilevel"/>
    <w:tmpl w:val="083A0826"/>
    <w:lvl w:ilvl="0" w:tplc="F39E74B0">
      <w:start w:val="1"/>
      <w:numFmt w:val="bullet"/>
      <w:lvlText w:val="-"/>
      <w:lvlJc w:val="left"/>
      <w:pPr>
        <w:ind w:left="720" w:hanging="360"/>
      </w:pPr>
      <w:rPr>
        <w:rFonts w:ascii="Arial" w:hAnsi="Arial" w:hint="default"/>
        <w:color w:val="123EB7"/>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8" w15:restartNumberingAfterBreak="0">
    <w:nsid w:val="3E3072F1"/>
    <w:multiLevelType w:val="hybridMultilevel"/>
    <w:tmpl w:val="A5C875C4"/>
    <w:lvl w:ilvl="0" w:tplc="D8BADD1A">
      <w:start w:val="1"/>
      <w:numFmt w:val="bullet"/>
      <w:lvlText w:val="-"/>
      <w:lvlJc w:val="left"/>
      <w:pPr>
        <w:ind w:left="720" w:hanging="360"/>
      </w:pPr>
      <w:rPr>
        <w:rFonts w:ascii="Arial" w:hAnsi="Arial" w:hint="default"/>
        <w:color w:val="123EB7"/>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9" w15:restartNumberingAfterBreak="0">
    <w:nsid w:val="3EB90E6F"/>
    <w:multiLevelType w:val="hybridMultilevel"/>
    <w:tmpl w:val="CC6CC610"/>
    <w:lvl w:ilvl="0" w:tplc="09369BC8">
      <w:start w:val="1"/>
      <w:numFmt w:val="bullet"/>
      <w:lvlText w:val="›"/>
      <w:lvlJc w:val="left"/>
      <w:pPr>
        <w:ind w:left="360" w:hanging="360"/>
      </w:pPr>
      <w:rPr>
        <w:rFonts w:ascii="Arial" w:hAnsi="Arial" w:hint="default"/>
        <w:color w:val="123EB7"/>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0" w15:restartNumberingAfterBreak="0">
    <w:nsid w:val="3F892F56"/>
    <w:multiLevelType w:val="multilevel"/>
    <w:tmpl w:val="3EEA0C36"/>
    <w:lvl w:ilvl="0">
      <w:start w:val="1"/>
      <w:numFmt w:val="decimal"/>
      <w:lvlText w:val="%1."/>
      <w:lvlJc w:val="left"/>
      <w:pPr>
        <w:ind w:left="284" w:hanging="284"/>
      </w:pPr>
      <w:rPr>
        <w:rFonts w:ascii="Arial" w:hAnsi="Arial" w:hint="default"/>
        <w:b w:val="0"/>
        <w:i w:val="0"/>
        <w:sz w:val="17"/>
      </w:rPr>
    </w:lvl>
    <w:lvl w:ilvl="1">
      <w:start w:val="1"/>
      <w:numFmt w:val="lowerLetter"/>
      <w:lvlText w:val="%2."/>
      <w:lvlJc w:val="left"/>
      <w:pPr>
        <w:ind w:left="567" w:hanging="283"/>
      </w:pPr>
      <w:rPr>
        <w:rFonts w:ascii="Arial" w:hAnsi="Arial" w:hint="default"/>
        <w:b w:val="0"/>
        <w:i w:val="0"/>
        <w:sz w:val="17"/>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1" w15:restartNumberingAfterBreak="0">
    <w:nsid w:val="41454684"/>
    <w:multiLevelType w:val="hybridMultilevel"/>
    <w:tmpl w:val="68980248"/>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2" w15:restartNumberingAfterBreak="0">
    <w:nsid w:val="42127A6F"/>
    <w:multiLevelType w:val="hybridMultilevel"/>
    <w:tmpl w:val="8BCEE8AA"/>
    <w:lvl w:ilvl="0" w:tplc="7794D088">
      <w:start w:val="1"/>
      <w:numFmt w:val="bullet"/>
      <w:lvlText w:val="­"/>
      <w:lvlJc w:val="left"/>
      <w:pPr>
        <w:ind w:left="360" w:hanging="360"/>
      </w:pPr>
      <w:rPr>
        <w:rFonts w:ascii="Courier New" w:hAnsi="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3" w15:restartNumberingAfterBreak="0">
    <w:nsid w:val="42A916F7"/>
    <w:multiLevelType w:val="hybridMultilevel"/>
    <w:tmpl w:val="71E26A12"/>
    <w:lvl w:ilvl="0" w:tplc="09369BC8">
      <w:start w:val="1"/>
      <w:numFmt w:val="bullet"/>
      <w:lvlText w:val="›"/>
      <w:lvlJc w:val="left"/>
      <w:pPr>
        <w:ind w:left="360" w:hanging="360"/>
      </w:pPr>
      <w:rPr>
        <w:rFonts w:ascii="Arial" w:hAnsi="Arial" w:hint="default"/>
        <w:color w:val="123EB7"/>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4" w15:restartNumberingAfterBreak="0">
    <w:nsid w:val="44244DD9"/>
    <w:multiLevelType w:val="hybridMultilevel"/>
    <w:tmpl w:val="BD90E09A"/>
    <w:lvl w:ilvl="0" w:tplc="595A61EE">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5" w15:restartNumberingAfterBreak="0">
    <w:nsid w:val="45510592"/>
    <w:multiLevelType w:val="hybridMultilevel"/>
    <w:tmpl w:val="A57294D4"/>
    <w:lvl w:ilvl="0" w:tplc="09369BC8">
      <w:start w:val="1"/>
      <w:numFmt w:val="bullet"/>
      <w:lvlText w:val="›"/>
      <w:lvlJc w:val="left"/>
      <w:pPr>
        <w:ind w:left="360" w:hanging="360"/>
      </w:pPr>
      <w:rPr>
        <w:rFonts w:ascii="Arial" w:hAnsi="Arial" w:hint="default"/>
        <w:color w:val="123EB7"/>
        <w:lang w:val="en-GB"/>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6" w15:restartNumberingAfterBreak="0">
    <w:nsid w:val="45A16854"/>
    <w:multiLevelType w:val="multilevel"/>
    <w:tmpl w:val="B0F2AE1E"/>
    <w:lvl w:ilvl="0">
      <w:start w:val="1"/>
      <w:numFmt w:val="bullet"/>
      <w:lvlText w:val="›"/>
      <w:lvlJc w:val="left"/>
      <w:pPr>
        <w:ind w:left="170" w:hanging="170"/>
      </w:pPr>
      <w:rPr>
        <w:rFonts w:ascii="Arial" w:hAnsi="Arial" w:hint="default"/>
        <w:b/>
        <w:i w:val="0"/>
        <w:color w:val="123EB7"/>
        <w:sz w:val="19"/>
      </w:rPr>
    </w:lvl>
    <w:lvl w:ilvl="1">
      <w:start w:val="1"/>
      <w:numFmt w:val="bullet"/>
      <w:lvlText w:val="•"/>
      <w:lvlJc w:val="left"/>
      <w:pPr>
        <w:ind w:left="340" w:hanging="170"/>
      </w:pPr>
      <w:rPr>
        <w:rFonts w:ascii="Arial" w:hAnsi="Arial" w:hint="default"/>
        <w:b w:val="0"/>
        <w:i w:val="0"/>
        <w:color w:val="auto"/>
        <w:sz w:val="17"/>
      </w:rPr>
    </w:lvl>
    <w:lvl w:ilvl="2">
      <w:start w:val="1"/>
      <w:numFmt w:val="bullet"/>
      <w:lvlText w:val="-"/>
      <w:lvlJc w:val="left"/>
      <w:pPr>
        <w:ind w:left="510" w:hanging="170"/>
      </w:pPr>
      <w:rPr>
        <w:rFonts w:ascii="Arial" w:hAnsi="Arial" w:hint="default"/>
        <w:b w:val="0"/>
        <w:i w:val="0"/>
        <w:sz w:val="17"/>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7" w15:restartNumberingAfterBreak="0">
    <w:nsid w:val="489377BC"/>
    <w:multiLevelType w:val="multilevel"/>
    <w:tmpl w:val="98824378"/>
    <w:lvl w:ilvl="0">
      <w:start w:val="1"/>
      <w:numFmt w:val="bullet"/>
      <w:lvlText w:val="›"/>
      <w:lvlJc w:val="left"/>
      <w:pPr>
        <w:ind w:left="170" w:hanging="170"/>
      </w:pPr>
      <w:rPr>
        <w:rFonts w:ascii="Arial" w:hAnsi="Arial" w:hint="default"/>
        <w:b/>
        <w:i w:val="0"/>
        <w:color w:val="123EB7"/>
        <w:sz w:val="19"/>
      </w:rPr>
    </w:lvl>
    <w:lvl w:ilvl="1">
      <w:start w:val="1"/>
      <w:numFmt w:val="bullet"/>
      <w:lvlText w:val="-"/>
      <w:lvlJc w:val="left"/>
      <w:pPr>
        <w:ind w:left="340" w:hanging="170"/>
      </w:pPr>
      <w:rPr>
        <w:rFonts w:ascii="Arial" w:hAnsi="Arial" w:hint="default"/>
        <w:b w:val="0"/>
        <w:i w:val="0"/>
        <w:color w:val="123EB7"/>
        <w:sz w:val="17"/>
      </w:rPr>
    </w:lvl>
    <w:lvl w:ilvl="2">
      <w:start w:val="1"/>
      <w:numFmt w:val="bullet"/>
      <w:lvlText w:val="-"/>
      <w:lvlJc w:val="left"/>
      <w:pPr>
        <w:ind w:left="510" w:hanging="170"/>
      </w:pPr>
      <w:rPr>
        <w:rFonts w:ascii="Arial" w:hAnsi="Arial" w:hint="default"/>
        <w:b w:val="0"/>
        <w:i w:val="0"/>
        <w:sz w:val="17"/>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8" w15:restartNumberingAfterBreak="0">
    <w:nsid w:val="489B221F"/>
    <w:multiLevelType w:val="hybridMultilevel"/>
    <w:tmpl w:val="B0AAEC08"/>
    <w:lvl w:ilvl="0" w:tplc="09369BC8">
      <w:start w:val="1"/>
      <w:numFmt w:val="bullet"/>
      <w:lvlText w:val="›"/>
      <w:lvlJc w:val="left"/>
      <w:pPr>
        <w:ind w:left="360" w:hanging="360"/>
      </w:pPr>
      <w:rPr>
        <w:rFonts w:ascii="Arial" w:hAnsi="Arial" w:hint="default"/>
        <w:color w:val="123EB7"/>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9" w15:restartNumberingAfterBreak="0">
    <w:nsid w:val="4917324D"/>
    <w:multiLevelType w:val="hybridMultilevel"/>
    <w:tmpl w:val="D76E3E86"/>
    <w:lvl w:ilvl="0" w:tplc="09369BC8">
      <w:start w:val="1"/>
      <w:numFmt w:val="bullet"/>
      <w:lvlText w:val="›"/>
      <w:lvlJc w:val="left"/>
      <w:pPr>
        <w:ind w:left="360" w:hanging="360"/>
      </w:pPr>
      <w:rPr>
        <w:rFonts w:ascii="Arial" w:hAnsi="Arial" w:hint="default"/>
        <w:color w:val="123EB7"/>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0" w15:restartNumberingAfterBreak="0">
    <w:nsid w:val="4C42392E"/>
    <w:multiLevelType w:val="multilevel"/>
    <w:tmpl w:val="B7747ACA"/>
    <w:lvl w:ilvl="0">
      <w:start w:val="1"/>
      <w:numFmt w:val="none"/>
      <w:lvlText w:val=""/>
      <w:lvlJc w:val="left"/>
      <w:pPr>
        <w:tabs>
          <w:tab w:val="num" w:pos="0"/>
        </w:tabs>
        <w:ind w:left="0" w:firstLine="0"/>
      </w:pPr>
      <w:rPr>
        <w:rFonts w:ascii="FS Me Pro Light" w:hAnsi="FS Me Pro Light" w:hint="default"/>
        <w:b w:val="0"/>
        <w:i w:val="0"/>
        <w:color w:val="00030A" w:themeColor="text1"/>
        <w:sz w:val="20"/>
      </w:rPr>
    </w:lvl>
    <w:lvl w:ilvl="1">
      <w:start w:val="1"/>
      <w:numFmt w:val="decimal"/>
      <w:pStyle w:val="Nummering"/>
      <w:lvlText w:val="%2."/>
      <w:lvlJc w:val="left"/>
      <w:pPr>
        <w:tabs>
          <w:tab w:val="num" w:pos="284"/>
        </w:tabs>
        <w:ind w:left="284" w:hanging="284"/>
      </w:pPr>
      <w:rPr>
        <w:rFonts w:ascii="FS Me Pro Light" w:hAnsi="FS Me Pro Light" w:hint="default"/>
        <w:color w:val="00030A" w:themeColor="text1"/>
      </w:rPr>
    </w:lvl>
    <w:lvl w:ilvl="2">
      <w:start w:val="1"/>
      <w:numFmt w:val="lowerLetter"/>
      <w:lvlText w:val="%3."/>
      <w:lvlJc w:val="left"/>
      <w:pPr>
        <w:tabs>
          <w:tab w:val="num" w:pos="567"/>
        </w:tabs>
        <w:ind w:left="567" w:hanging="283"/>
      </w:pPr>
      <w:rPr>
        <w:rFonts w:hint="default"/>
      </w:rPr>
    </w:lvl>
    <w:lvl w:ilvl="3">
      <w:start w:val="1"/>
      <w:numFmt w:val="lowerRoman"/>
      <w:lvlText w:val="%4."/>
      <w:lvlJc w:val="left"/>
      <w:pPr>
        <w:tabs>
          <w:tab w:val="num" w:pos="851"/>
        </w:tabs>
        <w:ind w:left="851" w:hanging="284"/>
      </w:pPr>
      <w:rPr>
        <w:rFonts w:hint="default"/>
      </w:rPr>
    </w:lvl>
    <w:lvl w:ilvl="4">
      <w:start w:val="1"/>
      <w:numFmt w:val="bullet"/>
      <w:lvlText w:val=""/>
      <w:lvlJc w:val="left"/>
      <w:pPr>
        <w:tabs>
          <w:tab w:val="num" w:pos="1134"/>
        </w:tabs>
        <w:ind w:left="1134" w:hanging="283"/>
      </w:pPr>
      <w:rPr>
        <w:rFonts w:ascii="Symbol" w:hAnsi="Symbol" w:hint="default"/>
        <w:color w:val="123EB7" w:themeColor="accent1"/>
      </w:rPr>
    </w:lvl>
    <w:lvl w:ilvl="5">
      <w:start w:val="1"/>
      <w:numFmt w:val="lowerRoman"/>
      <w:lvlText w:val="(%6)"/>
      <w:lvlJc w:val="left"/>
      <w:pPr>
        <w:tabs>
          <w:tab w:val="num" w:pos="1704"/>
        </w:tabs>
        <w:ind w:left="1704" w:hanging="284"/>
      </w:pPr>
      <w:rPr>
        <w:rFonts w:hint="default"/>
      </w:rPr>
    </w:lvl>
    <w:lvl w:ilvl="6">
      <w:start w:val="1"/>
      <w:numFmt w:val="decimal"/>
      <w:lvlText w:val="%7."/>
      <w:lvlJc w:val="left"/>
      <w:pPr>
        <w:tabs>
          <w:tab w:val="num" w:pos="1988"/>
        </w:tabs>
        <w:ind w:left="1988" w:hanging="284"/>
      </w:pPr>
      <w:rPr>
        <w:rFonts w:hint="default"/>
      </w:rPr>
    </w:lvl>
    <w:lvl w:ilvl="7">
      <w:start w:val="1"/>
      <w:numFmt w:val="lowerLetter"/>
      <w:lvlText w:val="%8."/>
      <w:lvlJc w:val="left"/>
      <w:pPr>
        <w:tabs>
          <w:tab w:val="num" w:pos="2272"/>
        </w:tabs>
        <w:ind w:left="2272" w:hanging="284"/>
      </w:pPr>
      <w:rPr>
        <w:rFonts w:hint="default"/>
      </w:rPr>
    </w:lvl>
    <w:lvl w:ilvl="8">
      <w:start w:val="1"/>
      <w:numFmt w:val="lowerRoman"/>
      <w:lvlText w:val="%9."/>
      <w:lvlJc w:val="left"/>
      <w:pPr>
        <w:tabs>
          <w:tab w:val="num" w:pos="2556"/>
        </w:tabs>
        <w:ind w:left="2556" w:hanging="284"/>
      </w:pPr>
      <w:rPr>
        <w:rFonts w:hint="default"/>
      </w:rPr>
    </w:lvl>
  </w:abstractNum>
  <w:abstractNum w:abstractNumId="81" w15:restartNumberingAfterBreak="0">
    <w:nsid w:val="4D0A4FED"/>
    <w:multiLevelType w:val="hybridMultilevel"/>
    <w:tmpl w:val="59C42E74"/>
    <w:lvl w:ilvl="0" w:tplc="09369BC8">
      <w:start w:val="1"/>
      <w:numFmt w:val="bullet"/>
      <w:lvlText w:val="›"/>
      <w:lvlJc w:val="left"/>
      <w:pPr>
        <w:ind w:left="360" w:hanging="360"/>
      </w:pPr>
      <w:rPr>
        <w:rFonts w:ascii="Arial" w:hAnsi="Arial" w:hint="default"/>
        <w:color w:val="123EB7"/>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2" w15:restartNumberingAfterBreak="0">
    <w:nsid w:val="4EFF63F4"/>
    <w:multiLevelType w:val="hybridMultilevel"/>
    <w:tmpl w:val="02724C5C"/>
    <w:lvl w:ilvl="0" w:tplc="D8BADD1A">
      <w:start w:val="1"/>
      <w:numFmt w:val="bullet"/>
      <w:lvlText w:val="-"/>
      <w:lvlJc w:val="left"/>
      <w:pPr>
        <w:ind w:left="360" w:hanging="360"/>
      </w:pPr>
      <w:rPr>
        <w:rFonts w:ascii="Arial" w:hAnsi="Arial" w:hint="default"/>
        <w:color w:val="123EB7"/>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3" w15:restartNumberingAfterBreak="0">
    <w:nsid w:val="523C7E5F"/>
    <w:multiLevelType w:val="hybridMultilevel"/>
    <w:tmpl w:val="8F80B5B6"/>
    <w:lvl w:ilvl="0" w:tplc="D8BADD1A">
      <w:start w:val="1"/>
      <w:numFmt w:val="bullet"/>
      <w:lvlText w:val="-"/>
      <w:lvlJc w:val="left"/>
      <w:pPr>
        <w:ind w:left="360" w:hanging="360"/>
      </w:pPr>
      <w:rPr>
        <w:rFonts w:ascii="Arial" w:hAnsi="Arial" w:hint="default"/>
        <w:color w:val="123EB7"/>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4" w15:restartNumberingAfterBreak="0">
    <w:nsid w:val="535D54FC"/>
    <w:multiLevelType w:val="hybridMultilevel"/>
    <w:tmpl w:val="23E8F2B0"/>
    <w:lvl w:ilvl="0" w:tplc="14541764">
      <w:start w:val="1"/>
      <w:numFmt w:val="bullet"/>
      <w:lvlText w:val="˃"/>
      <w:lvlJc w:val="left"/>
      <w:pPr>
        <w:ind w:left="360" w:hanging="360"/>
      </w:pPr>
      <w:rPr>
        <w:rFonts w:ascii="Arial" w:hAnsi="Arial" w:hint="default"/>
        <w:color w:val="123EB7"/>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5" w15:restartNumberingAfterBreak="0">
    <w:nsid w:val="55E04512"/>
    <w:multiLevelType w:val="hybridMultilevel"/>
    <w:tmpl w:val="0E4483C6"/>
    <w:lvl w:ilvl="0" w:tplc="09369BC8">
      <w:start w:val="1"/>
      <w:numFmt w:val="bullet"/>
      <w:lvlText w:val="›"/>
      <w:lvlJc w:val="left"/>
      <w:pPr>
        <w:ind w:left="360" w:hanging="360"/>
      </w:pPr>
      <w:rPr>
        <w:rFonts w:ascii="Arial" w:hAnsi="Arial" w:hint="default"/>
        <w:color w:val="123EB7"/>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6" w15:restartNumberingAfterBreak="0">
    <w:nsid w:val="58824E53"/>
    <w:multiLevelType w:val="hybridMultilevel"/>
    <w:tmpl w:val="0212D194"/>
    <w:lvl w:ilvl="0" w:tplc="09369BC8">
      <w:start w:val="1"/>
      <w:numFmt w:val="bullet"/>
      <w:lvlText w:val="›"/>
      <w:lvlJc w:val="left"/>
      <w:pPr>
        <w:ind w:left="360" w:hanging="360"/>
      </w:pPr>
      <w:rPr>
        <w:rFonts w:ascii="Arial" w:hAnsi="Arial" w:hint="default"/>
        <w:color w:val="123EB7"/>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7" w15:restartNumberingAfterBreak="0">
    <w:nsid w:val="599731FD"/>
    <w:multiLevelType w:val="hybridMultilevel"/>
    <w:tmpl w:val="B8D2FAA0"/>
    <w:lvl w:ilvl="0" w:tplc="09369BC8">
      <w:start w:val="1"/>
      <w:numFmt w:val="bullet"/>
      <w:lvlText w:val="›"/>
      <w:lvlJc w:val="left"/>
      <w:pPr>
        <w:ind w:left="360" w:hanging="360"/>
      </w:pPr>
      <w:rPr>
        <w:rFonts w:ascii="Arial" w:hAnsi="Arial" w:hint="default"/>
        <w:color w:val="123EB7"/>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8" w15:restartNumberingAfterBreak="0">
    <w:nsid w:val="5AB345F6"/>
    <w:multiLevelType w:val="hybridMultilevel"/>
    <w:tmpl w:val="B1CC5E7A"/>
    <w:lvl w:ilvl="0" w:tplc="920EB2C2">
      <w:start w:val="1"/>
      <w:numFmt w:val="decimal"/>
      <w:lvlText w:val="%1."/>
      <w:lvlJc w:val="left"/>
      <w:pPr>
        <w:ind w:left="360" w:hanging="360"/>
      </w:pPr>
      <w:rPr>
        <w:b/>
        <w:bCs/>
      </w:r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9" w15:restartNumberingAfterBreak="0">
    <w:nsid w:val="5BC56F6A"/>
    <w:multiLevelType w:val="hybridMultilevel"/>
    <w:tmpl w:val="4768CBFA"/>
    <w:lvl w:ilvl="0" w:tplc="09369BC8">
      <w:start w:val="1"/>
      <w:numFmt w:val="bullet"/>
      <w:lvlText w:val="›"/>
      <w:lvlJc w:val="left"/>
      <w:pPr>
        <w:ind w:left="360" w:hanging="360"/>
      </w:pPr>
      <w:rPr>
        <w:rFonts w:ascii="Arial" w:hAnsi="Arial" w:hint="default"/>
        <w:color w:val="123EB7"/>
        <w:lang w:val="en-GB"/>
      </w:rPr>
    </w:lvl>
    <w:lvl w:ilvl="1" w:tplc="A5202B5A">
      <w:start w:val="2"/>
      <w:numFmt w:val="bullet"/>
      <w:lvlText w:val="•"/>
      <w:lvlJc w:val="left"/>
      <w:pPr>
        <w:ind w:left="1080" w:hanging="360"/>
      </w:pPr>
      <w:rPr>
        <w:rFonts w:ascii="FS Me Pro Light" w:eastAsia="Times New Roman" w:hAnsi="FS Me Pro Light" w:cs="Times New Roman"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0" w15:restartNumberingAfterBreak="0">
    <w:nsid w:val="5BED5259"/>
    <w:multiLevelType w:val="multilevel"/>
    <w:tmpl w:val="C4FA5832"/>
    <w:lvl w:ilvl="0">
      <w:start w:val="1"/>
      <w:numFmt w:val="decimal"/>
      <w:lvlText w:val="%1."/>
      <w:lvlJc w:val="left"/>
      <w:pPr>
        <w:ind w:left="425" w:hanging="425"/>
      </w:pPr>
      <w:rPr>
        <w:rFonts w:ascii="Arial" w:hAnsi="Arial" w:hint="default"/>
        <w:b/>
        <w:i w:val="0"/>
        <w:color w:val="649EC9"/>
        <w:sz w:val="20"/>
      </w:rPr>
    </w:lvl>
    <w:lvl w:ilvl="1">
      <w:start w:val="1"/>
      <w:numFmt w:val="bullet"/>
      <w:lvlText w:val="›"/>
      <w:lvlJc w:val="left"/>
      <w:pPr>
        <w:ind w:left="850" w:hanging="425"/>
      </w:pPr>
      <w:rPr>
        <w:rFonts w:ascii="Arial" w:hAnsi="Arial" w:hint="default"/>
        <w:b/>
        <w:i w:val="0"/>
        <w:color w:val="123EB7"/>
        <w:sz w:val="24"/>
      </w:rPr>
    </w:lvl>
    <w:lvl w:ilvl="2">
      <w:start w:val="1"/>
      <w:numFmt w:val="bullet"/>
      <w:lvlText w:val="-"/>
      <w:lvlJc w:val="left"/>
      <w:pPr>
        <w:ind w:left="1275" w:hanging="425"/>
      </w:pPr>
      <w:rPr>
        <w:rFonts w:ascii="Arial" w:hAnsi="Arial" w:hint="default"/>
        <w:b/>
        <w:i w:val="0"/>
        <w:color w:val="649EC9"/>
        <w:sz w:val="20"/>
      </w:rPr>
    </w:lvl>
    <w:lvl w:ilvl="3">
      <w:start w:val="1"/>
      <w:numFmt w:val="bullet"/>
      <w:lvlText w:val=""/>
      <w:lvlJc w:val="left"/>
      <w:pPr>
        <w:ind w:left="1700" w:hanging="425"/>
      </w:pPr>
      <w:rPr>
        <w:rFonts w:ascii="Symbol" w:hAnsi="Symbol" w:hint="default"/>
      </w:rPr>
    </w:lvl>
    <w:lvl w:ilvl="4">
      <w:start w:val="1"/>
      <w:numFmt w:val="bullet"/>
      <w:lvlText w:val="o"/>
      <w:lvlJc w:val="left"/>
      <w:pPr>
        <w:ind w:left="2125" w:hanging="425"/>
      </w:pPr>
      <w:rPr>
        <w:rFonts w:ascii="Courier New" w:hAnsi="Courier New" w:cs="Courier New" w:hint="default"/>
      </w:rPr>
    </w:lvl>
    <w:lvl w:ilvl="5">
      <w:start w:val="1"/>
      <w:numFmt w:val="bullet"/>
      <w:lvlText w:val=""/>
      <w:lvlJc w:val="left"/>
      <w:pPr>
        <w:ind w:left="2550" w:hanging="425"/>
      </w:pPr>
      <w:rPr>
        <w:rFonts w:ascii="Wingdings" w:hAnsi="Wingdings" w:hint="default"/>
      </w:rPr>
    </w:lvl>
    <w:lvl w:ilvl="6">
      <w:start w:val="1"/>
      <w:numFmt w:val="bullet"/>
      <w:lvlText w:val=""/>
      <w:lvlJc w:val="left"/>
      <w:pPr>
        <w:ind w:left="2975" w:hanging="425"/>
      </w:pPr>
      <w:rPr>
        <w:rFonts w:ascii="Symbol" w:hAnsi="Symbol" w:hint="default"/>
      </w:rPr>
    </w:lvl>
    <w:lvl w:ilvl="7">
      <w:start w:val="1"/>
      <w:numFmt w:val="bullet"/>
      <w:lvlText w:val="o"/>
      <w:lvlJc w:val="left"/>
      <w:pPr>
        <w:ind w:left="3400" w:hanging="425"/>
      </w:pPr>
      <w:rPr>
        <w:rFonts w:ascii="Courier New" w:hAnsi="Courier New" w:cs="Courier New" w:hint="default"/>
      </w:rPr>
    </w:lvl>
    <w:lvl w:ilvl="8">
      <w:start w:val="1"/>
      <w:numFmt w:val="bullet"/>
      <w:lvlText w:val=""/>
      <w:lvlJc w:val="left"/>
      <w:pPr>
        <w:ind w:left="3825" w:hanging="425"/>
      </w:pPr>
      <w:rPr>
        <w:rFonts w:ascii="Wingdings" w:hAnsi="Wingdings" w:hint="default"/>
      </w:rPr>
    </w:lvl>
  </w:abstractNum>
  <w:abstractNum w:abstractNumId="91" w15:restartNumberingAfterBreak="0">
    <w:nsid w:val="5D42088A"/>
    <w:multiLevelType w:val="multilevel"/>
    <w:tmpl w:val="2A741484"/>
    <w:lvl w:ilvl="0">
      <w:start w:val="1"/>
      <w:numFmt w:val="bullet"/>
      <w:lvlText w:val="›"/>
      <w:lvlJc w:val="left"/>
      <w:pPr>
        <w:ind w:left="170" w:hanging="170"/>
      </w:pPr>
      <w:rPr>
        <w:rFonts w:ascii="Arial" w:hAnsi="Arial" w:hint="default"/>
        <w:b/>
        <w:i w:val="0"/>
        <w:color w:val="123EB7"/>
        <w:sz w:val="19"/>
      </w:rPr>
    </w:lvl>
    <w:lvl w:ilvl="1">
      <w:start w:val="1"/>
      <w:numFmt w:val="bullet"/>
      <w:lvlText w:val="•"/>
      <w:lvlJc w:val="left"/>
      <w:pPr>
        <w:ind w:left="340" w:hanging="170"/>
      </w:pPr>
      <w:rPr>
        <w:rFonts w:ascii="Arial" w:hAnsi="Arial" w:hint="default"/>
        <w:b w:val="0"/>
        <w:i w:val="0"/>
        <w:color w:val="auto"/>
        <w:sz w:val="17"/>
      </w:rPr>
    </w:lvl>
    <w:lvl w:ilvl="2">
      <w:start w:val="1"/>
      <w:numFmt w:val="bullet"/>
      <w:lvlText w:val="-"/>
      <w:lvlJc w:val="left"/>
      <w:pPr>
        <w:ind w:left="510" w:hanging="170"/>
      </w:pPr>
      <w:rPr>
        <w:rFonts w:ascii="Arial" w:hAnsi="Arial" w:hint="default"/>
        <w:b w:val="0"/>
        <w:i w:val="0"/>
        <w:sz w:val="17"/>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2" w15:restartNumberingAfterBreak="0">
    <w:nsid w:val="5EA474D2"/>
    <w:multiLevelType w:val="hybridMultilevel"/>
    <w:tmpl w:val="D6841A00"/>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3" w15:restartNumberingAfterBreak="0">
    <w:nsid w:val="60266E2A"/>
    <w:multiLevelType w:val="hybridMultilevel"/>
    <w:tmpl w:val="7D8261E8"/>
    <w:lvl w:ilvl="0" w:tplc="5FC8FF3A">
      <w:start w:val="1"/>
      <w:numFmt w:val="bullet"/>
      <w:lvlText w:val="-"/>
      <w:lvlJc w:val="left"/>
      <w:pPr>
        <w:ind w:left="720" w:hanging="360"/>
      </w:pPr>
      <w:rPr>
        <w:rFonts w:ascii="Arial" w:hAnsi="Arial" w:hint="default"/>
        <w:color w:val="123EB7"/>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4" w15:restartNumberingAfterBreak="0">
    <w:nsid w:val="60F675A3"/>
    <w:multiLevelType w:val="hybridMultilevel"/>
    <w:tmpl w:val="6430244C"/>
    <w:lvl w:ilvl="0" w:tplc="09369BC8">
      <w:start w:val="1"/>
      <w:numFmt w:val="bullet"/>
      <w:lvlText w:val="›"/>
      <w:lvlJc w:val="left"/>
      <w:pPr>
        <w:ind w:left="360" w:hanging="360"/>
      </w:pPr>
      <w:rPr>
        <w:rFonts w:ascii="Arial" w:hAnsi="Arial" w:hint="default"/>
        <w:color w:val="123EB7"/>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5" w15:restartNumberingAfterBreak="0">
    <w:nsid w:val="62785DC2"/>
    <w:multiLevelType w:val="hybridMultilevel"/>
    <w:tmpl w:val="4DD2EDAA"/>
    <w:lvl w:ilvl="0" w:tplc="14541764">
      <w:start w:val="1"/>
      <w:numFmt w:val="bullet"/>
      <w:lvlText w:val="˃"/>
      <w:lvlJc w:val="left"/>
      <w:pPr>
        <w:ind w:left="720" w:hanging="360"/>
      </w:pPr>
      <w:rPr>
        <w:rFonts w:ascii="Arial" w:hAnsi="Arial" w:hint="default"/>
        <w:color w:val="123EB7"/>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6" w15:restartNumberingAfterBreak="0">
    <w:nsid w:val="63307683"/>
    <w:multiLevelType w:val="hybridMultilevel"/>
    <w:tmpl w:val="A4A4A92A"/>
    <w:lvl w:ilvl="0" w:tplc="09369BC8">
      <w:start w:val="1"/>
      <w:numFmt w:val="bullet"/>
      <w:lvlText w:val="›"/>
      <w:lvlJc w:val="left"/>
      <w:pPr>
        <w:ind w:left="360" w:hanging="360"/>
      </w:pPr>
      <w:rPr>
        <w:rFonts w:ascii="Arial" w:hAnsi="Arial" w:hint="default"/>
        <w:color w:val="123EB7"/>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7" w15:restartNumberingAfterBreak="0">
    <w:nsid w:val="63947EEE"/>
    <w:multiLevelType w:val="multilevel"/>
    <w:tmpl w:val="1D209548"/>
    <w:lvl w:ilvl="0">
      <w:start w:val="1"/>
      <w:numFmt w:val="bullet"/>
      <w:lvlText w:val="›"/>
      <w:lvlJc w:val="left"/>
      <w:pPr>
        <w:ind w:left="170" w:hanging="170"/>
      </w:pPr>
      <w:rPr>
        <w:rFonts w:ascii="Arial" w:hAnsi="Arial" w:hint="default"/>
        <w:b/>
        <w:i w:val="0"/>
        <w:color w:val="123EB7"/>
        <w:sz w:val="19"/>
      </w:rPr>
    </w:lvl>
    <w:lvl w:ilvl="1">
      <w:start w:val="1"/>
      <w:numFmt w:val="bullet"/>
      <w:lvlText w:val="•"/>
      <w:lvlJc w:val="left"/>
      <w:pPr>
        <w:ind w:left="340" w:hanging="170"/>
      </w:pPr>
      <w:rPr>
        <w:rFonts w:ascii="Arial" w:hAnsi="Arial" w:hint="default"/>
        <w:b w:val="0"/>
        <w:i w:val="0"/>
        <w:color w:val="auto"/>
        <w:sz w:val="17"/>
      </w:rPr>
    </w:lvl>
    <w:lvl w:ilvl="2">
      <w:start w:val="1"/>
      <w:numFmt w:val="bullet"/>
      <w:lvlText w:val="-"/>
      <w:lvlJc w:val="left"/>
      <w:pPr>
        <w:ind w:left="510" w:hanging="170"/>
      </w:pPr>
      <w:rPr>
        <w:rFonts w:ascii="Arial" w:hAnsi="Arial" w:hint="default"/>
        <w:b w:val="0"/>
        <w:i w:val="0"/>
        <w:sz w:val="17"/>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8" w15:restartNumberingAfterBreak="0">
    <w:nsid w:val="65540D8F"/>
    <w:multiLevelType w:val="hybridMultilevel"/>
    <w:tmpl w:val="69D6B644"/>
    <w:lvl w:ilvl="0" w:tplc="C194D49C">
      <w:start w:val="1"/>
      <w:numFmt w:val="bullet"/>
      <w:lvlText w:val="-"/>
      <w:lvlJc w:val="left"/>
      <w:pPr>
        <w:ind w:left="720" w:hanging="360"/>
      </w:pPr>
      <w:rPr>
        <w:rFonts w:ascii="Arial" w:hAnsi="Arial" w:hint="default"/>
        <w:color w:val="123EB7"/>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9" w15:restartNumberingAfterBreak="0">
    <w:nsid w:val="65A953B5"/>
    <w:multiLevelType w:val="hybridMultilevel"/>
    <w:tmpl w:val="1CDCA7CA"/>
    <w:lvl w:ilvl="0" w:tplc="D8BADD1A">
      <w:start w:val="1"/>
      <w:numFmt w:val="bullet"/>
      <w:lvlText w:val="-"/>
      <w:lvlJc w:val="left"/>
      <w:pPr>
        <w:ind w:left="360" w:hanging="360"/>
      </w:pPr>
      <w:rPr>
        <w:rFonts w:ascii="Arial" w:hAnsi="Arial" w:hint="default"/>
        <w:color w:val="123EB7"/>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0" w15:restartNumberingAfterBreak="0">
    <w:nsid w:val="667B59C9"/>
    <w:multiLevelType w:val="hybridMultilevel"/>
    <w:tmpl w:val="4014AD80"/>
    <w:lvl w:ilvl="0" w:tplc="09369BC8">
      <w:start w:val="1"/>
      <w:numFmt w:val="bullet"/>
      <w:lvlText w:val="›"/>
      <w:lvlJc w:val="left"/>
      <w:pPr>
        <w:ind w:left="360" w:hanging="360"/>
      </w:pPr>
      <w:rPr>
        <w:rFonts w:ascii="Arial" w:hAnsi="Arial" w:hint="default"/>
        <w:color w:val="123EB7"/>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1" w15:restartNumberingAfterBreak="0">
    <w:nsid w:val="67211A68"/>
    <w:multiLevelType w:val="multilevel"/>
    <w:tmpl w:val="C43CAC00"/>
    <w:lvl w:ilvl="0">
      <w:start w:val="1"/>
      <w:numFmt w:val="bullet"/>
      <w:pStyle w:val="Opsomming"/>
      <w:lvlText w:val=""/>
      <w:lvlPicBulletId w:val="0"/>
      <w:lvlJc w:val="left"/>
      <w:pPr>
        <w:tabs>
          <w:tab w:val="num" w:pos="284"/>
        </w:tabs>
        <w:ind w:left="284" w:hanging="284"/>
      </w:pPr>
      <w:rPr>
        <w:rFonts w:ascii="Symbol" w:hAnsi="Symbol" w:hint="default"/>
        <w:color w:val="auto"/>
      </w:rPr>
    </w:lvl>
    <w:lvl w:ilvl="1">
      <w:start w:val="1"/>
      <w:numFmt w:val="bullet"/>
      <w:lvlText w:val="−"/>
      <w:lvlJc w:val="left"/>
      <w:pPr>
        <w:tabs>
          <w:tab w:val="num" w:pos="568"/>
        </w:tabs>
        <w:ind w:left="568" w:hanging="284"/>
      </w:pPr>
      <w:rPr>
        <w:rFonts w:ascii="PP Object Sans Heavy" w:hAnsi="PP Object Sans Heavy" w:hint="default"/>
        <w:b w:val="0"/>
        <w:i w:val="0"/>
        <w:color w:val="123EB7" w:themeColor="accent1"/>
      </w:rPr>
    </w:lvl>
    <w:lvl w:ilvl="2">
      <w:start w:val="1"/>
      <w:numFmt w:val="bullet"/>
      <w:lvlText w:val=""/>
      <w:lvlJc w:val="left"/>
      <w:pPr>
        <w:tabs>
          <w:tab w:val="num" w:pos="852"/>
        </w:tabs>
        <w:ind w:left="852" w:hanging="284"/>
      </w:pPr>
      <w:rPr>
        <w:rFonts w:ascii="Wingdings" w:hAnsi="Wingdings" w:hint="default"/>
        <w:b w:val="0"/>
        <w:i w:val="0"/>
        <w:color w:val="123EB7" w:themeColor="accent1"/>
        <w:sz w:val="20"/>
      </w:rPr>
    </w:lvl>
    <w:lvl w:ilvl="3">
      <w:start w:val="1"/>
      <w:numFmt w:val="bullet"/>
      <w:lvlText w:val=""/>
      <w:lvlJc w:val="left"/>
      <w:pPr>
        <w:tabs>
          <w:tab w:val="num" w:pos="1136"/>
        </w:tabs>
        <w:ind w:left="1136" w:hanging="284"/>
      </w:pPr>
      <w:rPr>
        <w:rFonts w:ascii="Symbol" w:hAnsi="Symbol" w:hint="default"/>
        <w:color w:val="123EB7" w:themeColor="accent1"/>
      </w:rPr>
    </w:lvl>
    <w:lvl w:ilvl="4">
      <w:start w:val="1"/>
      <w:numFmt w:val="bullet"/>
      <w:lvlText w:val=""/>
      <w:lvlJc w:val="left"/>
      <w:pPr>
        <w:tabs>
          <w:tab w:val="num" w:pos="1420"/>
        </w:tabs>
        <w:ind w:left="1420" w:hanging="284"/>
      </w:pPr>
      <w:rPr>
        <w:rFonts w:ascii="Symbol" w:hAnsi="Symbol" w:hint="default"/>
      </w:rPr>
    </w:lvl>
    <w:lvl w:ilvl="5">
      <w:start w:val="1"/>
      <w:numFmt w:val="bullet"/>
      <w:lvlText w:val=""/>
      <w:lvlJc w:val="left"/>
      <w:pPr>
        <w:tabs>
          <w:tab w:val="num" w:pos="1704"/>
        </w:tabs>
        <w:ind w:left="1704" w:hanging="284"/>
      </w:pPr>
      <w:rPr>
        <w:rFonts w:ascii="Wingdings" w:hAnsi="Wingdings" w:hint="default"/>
      </w:rPr>
    </w:lvl>
    <w:lvl w:ilvl="6">
      <w:start w:val="1"/>
      <w:numFmt w:val="bullet"/>
      <w:lvlText w:val=""/>
      <w:lvlJc w:val="left"/>
      <w:pPr>
        <w:tabs>
          <w:tab w:val="num" w:pos="1988"/>
        </w:tabs>
        <w:ind w:left="1988" w:hanging="284"/>
      </w:pPr>
      <w:rPr>
        <w:rFonts w:ascii="Wingdings" w:hAnsi="Wingdings" w:hint="default"/>
      </w:rPr>
    </w:lvl>
    <w:lvl w:ilvl="7">
      <w:start w:val="1"/>
      <w:numFmt w:val="bullet"/>
      <w:lvlText w:val=""/>
      <w:lvlJc w:val="left"/>
      <w:pPr>
        <w:tabs>
          <w:tab w:val="num" w:pos="2272"/>
        </w:tabs>
        <w:ind w:left="2272" w:hanging="284"/>
      </w:pPr>
      <w:rPr>
        <w:rFonts w:ascii="Symbol" w:hAnsi="Symbol" w:hint="default"/>
      </w:rPr>
    </w:lvl>
    <w:lvl w:ilvl="8">
      <w:start w:val="1"/>
      <w:numFmt w:val="bullet"/>
      <w:lvlText w:val=""/>
      <w:lvlJc w:val="left"/>
      <w:pPr>
        <w:tabs>
          <w:tab w:val="num" w:pos="2556"/>
        </w:tabs>
        <w:ind w:left="2556" w:hanging="284"/>
      </w:pPr>
      <w:rPr>
        <w:rFonts w:ascii="Symbol" w:hAnsi="Symbol" w:hint="default"/>
      </w:rPr>
    </w:lvl>
  </w:abstractNum>
  <w:abstractNum w:abstractNumId="102" w15:restartNumberingAfterBreak="0">
    <w:nsid w:val="687B71EF"/>
    <w:multiLevelType w:val="hybridMultilevel"/>
    <w:tmpl w:val="35DC8AE0"/>
    <w:lvl w:ilvl="0" w:tplc="09369BC8">
      <w:start w:val="1"/>
      <w:numFmt w:val="bullet"/>
      <w:lvlText w:val="›"/>
      <w:lvlJc w:val="left"/>
      <w:pPr>
        <w:ind w:left="360" w:hanging="360"/>
      </w:pPr>
      <w:rPr>
        <w:rFonts w:ascii="Arial" w:hAnsi="Arial" w:hint="default"/>
        <w:color w:val="123EB7"/>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3" w15:restartNumberingAfterBreak="0">
    <w:nsid w:val="6AB7487E"/>
    <w:multiLevelType w:val="hybridMultilevel"/>
    <w:tmpl w:val="2AE020E8"/>
    <w:lvl w:ilvl="0" w:tplc="09369BC8">
      <w:start w:val="1"/>
      <w:numFmt w:val="bullet"/>
      <w:lvlText w:val="›"/>
      <w:lvlJc w:val="left"/>
      <w:pPr>
        <w:ind w:left="720" w:hanging="360"/>
      </w:pPr>
      <w:rPr>
        <w:rFonts w:ascii="Arial" w:hAnsi="Arial" w:hint="default"/>
        <w:color w:val="123EB7"/>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4" w15:restartNumberingAfterBreak="0">
    <w:nsid w:val="6B847E29"/>
    <w:multiLevelType w:val="hybridMultilevel"/>
    <w:tmpl w:val="6C80EC4A"/>
    <w:lvl w:ilvl="0" w:tplc="D8BADD1A">
      <w:start w:val="1"/>
      <w:numFmt w:val="bullet"/>
      <w:lvlText w:val="-"/>
      <w:lvlJc w:val="left"/>
      <w:pPr>
        <w:ind w:left="720" w:hanging="360"/>
      </w:pPr>
      <w:rPr>
        <w:rFonts w:ascii="Arial" w:hAnsi="Arial" w:hint="default"/>
        <w:color w:val="123EB7"/>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5" w15:restartNumberingAfterBreak="0">
    <w:nsid w:val="6D436B12"/>
    <w:multiLevelType w:val="multilevel"/>
    <w:tmpl w:val="3EEA0C36"/>
    <w:lvl w:ilvl="0">
      <w:start w:val="1"/>
      <w:numFmt w:val="decimal"/>
      <w:lvlText w:val="%1."/>
      <w:lvlJc w:val="left"/>
      <w:pPr>
        <w:ind w:left="284" w:hanging="284"/>
      </w:pPr>
      <w:rPr>
        <w:rFonts w:ascii="Arial" w:hAnsi="Arial" w:hint="default"/>
        <w:b w:val="0"/>
        <w:i w:val="0"/>
        <w:sz w:val="17"/>
      </w:rPr>
    </w:lvl>
    <w:lvl w:ilvl="1">
      <w:start w:val="1"/>
      <w:numFmt w:val="lowerLetter"/>
      <w:lvlText w:val="%2."/>
      <w:lvlJc w:val="left"/>
      <w:pPr>
        <w:ind w:left="567" w:hanging="283"/>
      </w:pPr>
      <w:rPr>
        <w:rFonts w:ascii="Arial" w:hAnsi="Arial" w:hint="default"/>
        <w:b w:val="0"/>
        <w:i w:val="0"/>
        <w:sz w:val="17"/>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6" w15:restartNumberingAfterBreak="0">
    <w:nsid w:val="6DC311B6"/>
    <w:multiLevelType w:val="hybridMultilevel"/>
    <w:tmpl w:val="32D2156A"/>
    <w:lvl w:ilvl="0" w:tplc="09369BC8">
      <w:start w:val="1"/>
      <w:numFmt w:val="bullet"/>
      <w:lvlText w:val="›"/>
      <w:lvlJc w:val="left"/>
      <w:pPr>
        <w:ind w:left="360" w:hanging="360"/>
      </w:pPr>
      <w:rPr>
        <w:rFonts w:ascii="Arial" w:hAnsi="Arial" w:hint="default"/>
        <w:color w:val="123EB7"/>
        <w:lang w:val="en-GB"/>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7" w15:restartNumberingAfterBreak="0">
    <w:nsid w:val="6EF02B2C"/>
    <w:multiLevelType w:val="hybridMultilevel"/>
    <w:tmpl w:val="E938C52C"/>
    <w:lvl w:ilvl="0" w:tplc="09369BC8">
      <w:start w:val="1"/>
      <w:numFmt w:val="bullet"/>
      <w:lvlText w:val="›"/>
      <w:lvlJc w:val="left"/>
      <w:pPr>
        <w:ind w:left="360" w:hanging="360"/>
      </w:pPr>
      <w:rPr>
        <w:rFonts w:ascii="Arial" w:hAnsi="Arial" w:hint="default"/>
        <w:color w:val="123EB7"/>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8" w15:restartNumberingAfterBreak="0">
    <w:nsid w:val="6FCB1421"/>
    <w:multiLevelType w:val="multilevel"/>
    <w:tmpl w:val="799267DC"/>
    <w:lvl w:ilvl="0">
      <w:start w:val="1"/>
      <w:numFmt w:val="bullet"/>
      <w:lvlText w:val="›"/>
      <w:lvlJc w:val="left"/>
      <w:pPr>
        <w:ind w:left="170" w:hanging="170"/>
      </w:pPr>
      <w:rPr>
        <w:rFonts w:ascii="Arial" w:hAnsi="Arial" w:hint="default"/>
        <w:b/>
        <w:i w:val="0"/>
        <w:color w:val="123EB7"/>
        <w:sz w:val="19"/>
      </w:rPr>
    </w:lvl>
    <w:lvl w:ilvl="1">
      <w:start w:val="1"/>
      <w:numFmt w:val="bullet"/>
      <w:lvlText w:val="-"/>
      <w:lvlJc w:val="left"/>
      <w:pPr>
        <w:ind w:left="340" w:hanging="170"/>
      </w:pPr>
      <w:rPr>
        <w:rFonts w:ascii="Arial" w:hAnsi="Arial" w:hint="default"/>
        <w:b w:val="0"/>
        <w:i w:val="0"/>
        <w:color w:val="123EB7"/>
        <w:sz w:val="17"/>
      </w:rPr>
    </w:lvl>
    <w:lvl w:ilvl="2">
      <w:start w:val="1"/>
      <w:numFmt w:val="bullet"/>
      <w:lvlText w:val="-"/>
      <w:lvlJc w:val="left"/>
      <w:pPr>
        <w:ind w:left="510" w:hanging="170"/>
      </w:pPr>
      <w:rPr>
        <w:rFonts w:ascii="Arial" w:hAnsi="Arial" w:hint="default"/>
        <w:b w:val="0"/>
        <w:i w:val="0"/>
        <w:sz w:val="17"/>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9" w15:restartNumberingAfterBreak="0">
    <w:nsid w:val="6FEB692F"/>
    <w:multiLevelType w:val="multilevel"/>
    <w:tmpl w:val="ED52F4D6"/>
    <w:lvl w:ilvl="0">
      <w:start w:val="1"/>
      <w:numFmt w:val="decimal"/>
      <w:lvlText w:val="%1."/>
      <w:lvlJc w:val="left"/>
      <w:pPr>
        <w:ind w:left="425" w:hanging="425"/>
      </w:pPr>
      <w:rPr>
        <w:rFonts w:ascii="Arial" w:hAnsi="Arial" w:hint="default"/>
        <w:b/>
        <w:i w:val="0"/>
        <w:color w:val="649EC9"/>
        <w:sz w:val="20"/>
      </w:rPr>
    </w:lvl>
    <w:lvl w:ilvl="1">
      <w:start w:val="1"/>
      <w:numFmt w:val="bullet"/>
      <w:lvlText w:val="›"/>
      <w:lvlJc w:val="left"/>
      <w:pPr>
        <w:ind w:left="850" w:hanging="425"/>
      </w:pPr>
      <w:rPr>
        <w:rFonts w:ascii="Arial" w:hAnsi="Arial" w:hint="default"/>
        <w:b/>
        <w:i w:val="0"/>
        <w:color w:val="123EB7"/>
        <w:sz w:val="24"/>
      </w:rPr>
    </w:lvl>
    <w:lvl w:ilvl="2">
      <w:start w:val="1"/>
      <w:numFmt w:val="bullet"/>
      <w:lvlText w:val="-"/>
      <w:lvlJc w:val="left"/>
      <w:pPr>
        <w:ind w:left="1275" w:hanging="425"/>
      </w:pPr>
      <w:rPr>
        <w:rFonts w:ascii="Arial" w:hAnsi="Arial" w:hint="default"/>
        <w:b/>
        <w:i w:val="0"/>
        <w:color w:val="649EC9"/>
        <w:sz w:val="20"/>
      </w:rPr>
    </w:lvl>
    <w:lvl w:ilvl="3">
      <w:start w:val="1"/>
      <w:numFmt w:val="bullet"/>
      <w:lvlText w:val=""/>
      <w:lvlJc w:val="left"/>
      <w:pPr>
        <w:ind w:left="1700" w:hanging="425"/>
      </w:pPr>
      <w:rPr>
        <w:rFonts w:ascii="Symbol" w:hAnsi="Symbol" w:hint="default"/>
      </w:rPr>
    </w:lvl>
    <w:lvl w:ilvl="4">
      <w:start w:val="1"/>
      <w:numFmt w:val="bullet"/>
      <w:lvlText w:val="o"/>
      <w:lvlJc w:val="left"/>
      <w:pPr>
        <w:ind w:left="2125" w:hanging="425"/>
      </w:pPr>
      <w:rPr>
        <w:rFonts w:ascii="Courier New" w:hAnsi="Courier New" w:cs="Courier New" w:hint="default"/>
      </w:rPr>
    </w:lvl>
    <w:lvl w:ilvl="5">
      <w:start w:val="1"/>
      <w:numFmt w:val="bullet"/>
      <w:lvlText w:val=""/>
      <w:lvlJc w:val="left"/>
      <w:pPr>
        <w:ind w:left="2550" w:hanging="425"/>
      </w:pPr>
      <w:rPr>
        <w:rFonts w:ascii="Wingdings" w:hAnsi="Wingdings" w:hint="default"/>
      </w:rPr>
    </w:lvl>
    <w:lvl w:ilvl="6">
      <w:start w:val="1"/>
      <w:numFmt w:val="bullet"/>
      <w:lvlText w:val=""/>
      <w:lvlJc w:val="left"/>
      <w:pPr>
        <w:ind w:left="2975" w:hanging="425"/>
      </w:pPr>
      <w:rPr>
        <w:rFonts w:ascii="Symbol" w:hAnsi="Symbol" w:hint="default"/>
      </w:rPr>
    </w:lvl>
    <w:lvl w:ilvl="7">
      <w:start w:val="1"/>
      <w:numFmt w:val="bullet"/>
      <w:lvlText w:val="o"/>
      <w:lvlJc w:val="left"/>
      <w:pPr>
        <w:ind w:left="3400" w:hanging="425"/>
      </w:pPr>
      <w:rPr>
        <w:rFonts w:ascii="Courier New" w:hAnsi="Courier New" w:cs="Courier New" w:hint="default"/>
      </w:rPr>
    </w:lvl>
    <w:lvl w:ilvl="8">
      <w:start w:val="1"/>
      <w:numFmt w:val="bullet"/>
      <w:lvlText w:val=""/>
      <w:lvlJc w:val="left"/>
      <w:pPr>
        <w:ind w:left="3825" w:hanging="425"/>
      </w:pPr>
      <w:rPr>
        <w:rFonts w:ascii="Wingdings" w:hAnsi="Wingdings" w:hint="default"/>
      </w:rPr>
    </w:lvl>
  </w:abstractNum>
  <w:abstractNum w:abstractNumId="110" w15:restartNumberingAfterBreak="0">
    <w:nsid w:val="700D752B"/>
    <w:multiLevelType w:val="hybridMultilevel"/>
    <w:tmpl w:val="EF9CEB68"/>
    <w:lvl w:ilvl="0" w:tplc="0413000F">
      <w:start w:val="1"/>
      <w:numFmt w:val="decimal"/>
      <w:lvlText w:val="%1."/>
      <w:lvlJc w:val="left"/>
      <w:pPr>
        <w:ind w:left="360" w:hanging="360"/>
      </w:pPr>
    </w:lvl>
    <w:lvl w:ilvl="1" w:tplc="8584894C">
      <w:start w:val="1"/>
      <w:numFmt w:val="lowerRoman"/>
      <w:lvlText w:val="%2)"/>
      <w:lvlJc w:val="left"/>
      <w:pPr>
        <w:ind w:left="1440" w:hanging="720"/>
      </w:pPr>
      <w:rPr>
        <w:rFonts w:hint="default"/>
      </w:r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11" w15:restartNumberingAfterBreak="0">
    <w:nsid w:val="711F7DCD"/>
    <w:multiLevelType w:val="multilevel"/>
    <w:tmpl w:val="7F404492"/>
    <w:lvl w:ilvl="0">
      <w:start w:val="1"/>
      <w:numFmt w:val="bullet"/>
      <w:lvlText w:val="›"/>
      <w:lvlJc w:val="left"/>
      <w:pPr>
        <w:ind w:left="170" w:hanging="170"/>
      </w:pPr>
      <w:rPr>
        <w:rFonts w:ascii="Arial" w:hAnsi="Arial" w:hint="default"/>
        <w:b/>
        <w:i w:val="0"/>
        <w:color w:val="123EB7"/>
        <w:sz w:val="19"/>
      </w:rPr>
    </w:lvl>
    <w:lvl w:ilvl="1">
      <w:start w:val="1"/>
      <w:numFmt w:val="bullet"/>
      <w:lvlText w:val="•"/>
      <w:lvlJc w:val="left"/>
      <w:pPr>
        <w:ind w:left="340" w:hanging="170"/>
      </w:pPr>
      <w:rPr>
        <w:rFonts w:ascii="Arial" w:hAnsi="Arial" w:hint="default"/>
        <w:b w:val="0"/>
        <w:i w:val="0"/>
        <w:color w:val="auto"/>
        <w:sz w:val="17"/>
      </w:rPr>
    </w:lvl>
    <w:lvl w:ilvl="2">
      <w:start w:val="1"/>
      <w:numFmt w:val="bullet"/>
      <w:lvlText w:val="-"/>
      <w:lvlJc w:val="left"/>
      <w:pPr>
        <w:ind w:left="510" w:hanging="170"/>
      </w:pPr>
      <w:rPr>
        <w:rFonts w:ascii="Arial" w:hAnsi="Arial" w:hint="default"/>
        <w:b w:val="0"/>
        <w:i w:val="0"/>
        <w:sz w:val="17"/>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2" w15:restartNumberingAfterBreak="0">
    <w:nsid w:val="71DB1EFB"/>
    <w:multiLevelType w:val="hybridMultilevel"/>
    <w:tmpl w:val="6C5EBD0E"/>
    <w:lvl w:ilvl="0" w:tplc="D8BADD1A">
      <w:start w:val="1"/>
      <w:numFmt w:val="bullet"/>
      <w:lvlText w:val="-"/>
      <w:lvlJc w:val="left"/>
      <w:pPr>
        <w:ind w:left="587" w:hanging="360"/>
      </w:pPr>
      <w:rPr>
        <w:rFonts w:ascii="Arial" w:hAnsi="Arial" w:hint="default"/>
        <w:color w:val="123EB7"/>
      </w:rPr>
    </w:lvl>
    <w:lvl w:ilvl="1" w:tplc="04130003" w:tentative="1">
      <w:start w:val="1"/>
      <w:numFmt w:val="bullet"/>
      <w:lvlText w:val="o"/>
      <w:lvlJc w:val="left"/>
      <w:pPr>
        <w:ind w:left="1307" w:hanging="360"/>
      </w:pPr>
      <w:rPr>
        <w:rFonts w:ascii="Courier New" w:hAnsi="Courier New" w:cs="Courier New" w:hint="default"/>
      </w:rPr>
    </w:lvl>
    <w:lvl w:ilvl="2" w:tplc="04130005" w:tentative="1">
      <w:start w:val="1"/>
      <w:numFmt w:val="bullet"/>
      <w:lvlText w:val=""/>
      <w:lvlJc w:val="left"/>
      <w:pPr>
        <w:ind w:left="2027" w:hanging="360"/>
      </w:pPr>
      <w:rPr>
        <w:rFonts w:ascii="Wingdings" w:hAnsi="Wingdings" w:hint="default"/>
      </w:rPr>
    </w:lvl>
    <w:lvl w:ilvl="3" w:tplc="04130001" w:tentative="1">
      <w:start w:val="1"/>
      <w:numFmt w:val="bullet"/>
      <w:lvlText w:val=""/>
      <w:lvlJc w:val="left"/>
      <w:pPr>
        <w:ind w:left="2747" w:hanging="360"/>
      </w:pPr>
      <w:rPr>
        <w:rFonts w:ascii="Symbol" w:hAnsi="Symbol" w:hint="default"/>
      </w:rPr>
    </w:lvl>
    <w:lvl w:ilvl="4" w:tplc="04130003" w:tentative="1">
      <w:start w:val="1"/>
      <w:numFmt w:val="bullet"/>
      <w:lvlText w:val="o"/>
      <w:lvlJc w:val="left"/>
      <w:pPr>
        <w:ind w:left="3467" w:hanging="360"/>
      </w:pPr>
      <w:rPr>
        <w:rFonts w:ascii="Courier New" w:hAnsi="Courier New" w:cs="Courier New" w:hint="default"/>
      </w:rPr>
    </w:lvl>
    <w:lvl w:ilvl="5" w:tplc="04130005" w:tentative="1">
      <w:start w:val="1"/>
      <w:numFmt w:val="bullet"/>
      <w:lvlText w:val=""/>
      <w:lvlJc w:val="left"/>
      <w:pPr>
        <w:ind w:left="4187" w:hanging="360"/>
      </w:pPr>
      <w:rPr>
        <w:rFonts w:ascii="Wingdings" w:hAnsi="Wingdings" w:hint="default"/>
      </w:rPr>
    </w:lvl>
    <w:lvl w:ilvl="6" w:tplc="04130001" w:tentative="1">
      <w:start w:val="1"/>
      <w:numFmt w:val="bullet"/>
      <w:lvlText w:val=""/>
      <w:lvlJc w:val="left"/>
      <w:pPr>
        <w:ind w:left="4907" w:hanging="360"/>
      </w:pPr>
      <w:rPr>
        <w:rFonts w:ascii="Symbol" w:hAnsi="Symbol" w:hint="default"/>
      </w:rPr>
    </w:lvl>
    <w:lvl w:ilvl="7" w:tplc="04130003" w:tentative="1">
      <w:start w:val="1"/>
      <w:numFmt w:val="bullet"/>
      <w:lvlText w:val="o"/>
      <w:lvlJc w:val="left"/>
      <w:pPr>
        <w:ind w:left="5627" w:hanging="360"/>
      </w:pPr>
      <w:rPr>
        <w:rFonts w:ascii="Courier New" w:hAnsi="Courier New" w:cs="Courier New" w:hint="default"/>
      </w:rPr>
    </w:lvl>
    <w:lvl w:ilvl="8" w:tplc="04130005" w:tentative="1">
      <w:start w:val="1"/>
      <w:numFmt w:val="bullet"/>
      <w:lvlText w:val=""/>
      <w:lvlJc w:val="left"/>
      <w:pPr>
        <w:ind w:left="6347" w:hanging="360"/>
      </w:pPr>
      <w:rPr>
        <w:rFonts w:ascii="Wingdings" w:hAnsi="Wingdings" w:hint="default"/>
      </w:rPr>
    </w:lvl>
  </w:abstractNum>
  <w:abstractNum w:abstractNumId="113" w15:restartNumberingAfterBreak="0">
    <w:nsid w:val="72766D6F"/>
    <w:multiLevelType w:val="hybridMultilevel"/>
    <w:tmpl w:val="B9706EE8"/>
    <w:lvl w:ilvl="0" w:tplc="54F6B3C0">
      <w:start w:val="1"/>
      <w:numFmt w:val="bullet"/>
      <w:lvlText w:val="-"/>
      <w:lvlJc w:val="left"/>
      <w:pPr>
        <w:ind w:left="720" w:hanging="360"/>
      </w:pPr>
      <w:rPr>
        <w:rFonts w:ascii="Arial" w:hAnsi="Arial" w:hint="default"/>
        <w:color w:val="123EB7"/>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4" w15:restartNumberingAfterBreak="0">
    <w:nsid w:val="729D48BF"/>
    <w:multiLevelType w:val="hybridMultilevel"/>
    <w:tmpl w:val="F24ABC1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5" w15:restartNumberingAfterBreak="0">
    <w:nsid w:val="740D75DE"/>
    <w:multiLevelType w:val="multilevel"/>
    <w:tmpl w:val="04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6" w15:restartNumberingAfterBreak="0">
    <w:nsid w:val="75481CFE"/>
    <w:multiLevelType w:val="multilevel"/>
    <w:tmpl w:val="38E870F0"/>
    <w:lvl w:ilvl="0">
      <w:start w:val="1"/>
      <w:numFmt w:val="bullet"/>
      <w:lvlText w:val="›"/>
      <w:lvlJc w:val="left"/>
      <w:pPr>
        <w:ind w:left="170" w:hanging="170"/>
      </w:pPr>
      <w:rPr>
        <w:rFonts w:ascii="Arial" w:hAnsi="Arial" w:hint="default"/>
        <w:b/>
        <w:i w:val="0"/>
        <w:color w:val="123EB7"/>
        <w:sz w:val="19"/>
      </w:rPr>
    </w:lvl>
    <w:lvl w:ilvl="1">
      <w:start w:val="1"/>
      <w:numFmt w:val="bullet"/>
      <w:lvlText w:val="•"/>
      <w:lvlJc w:val="left"/>
      <w:pPr>
        <w:ind w:left="340" w:hanging="170"/>
      </w:pPr>
      <w:rPr>
        <w:rFonts w:ascii="Arial" w:hAnsi="Arial" w:hint="default"/>
        <w:b w:val="0"/>
        <w:i w:val="0"/>
        <w:color w:val="auto"/>
        <w:sz w:val="17"/>
      </w:rPr>
    </w:lvl>
    <w:lvl w:ilvl="2">
      <w:start w:val="1"/>
      <w:numFmt w:val="bullet"/>
      <w:lvlText w:val="-"/>
      <w:lvlJc w:val="left"/>
      <w:pPr>
        <w:ind w:left="510" w:hanging="170"/>
      </w:pPr>
      <w:rPr>
        <w:rFonts w:ascii="Arial" w:hAnsi="Arial" w:hint="default"/>
        <w:b w:val="0"/>
        <w:i w:val="0"/>
        <w:sz w:val="17"/>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7" w15:restartNumberingAfterBreak="0">
    <w:nsid w:val="75A05D7B"/>
    <w:multiLevelType w:val="multilevel"/>
    <w:tmpl w:val="E392F170"/>
    <w:lvl w:ilvl="0">
      <w:start w:val="1"/>
      <w:numFmt w:val="bullet"/>
      <w:lvlText w:val="›"/>
      <w:lvlJc w:val="left"/>
      <w:pPr>
        <w:ind w:left="170" w:hanging="170"/>
      </w:pPr>
      <w:rPr>
        <w:rFonts w:ascii="Arial" w:hAnsi="Arial" w:hint="default"/>
        <w:b/>
        <w:i w:val="0"/>
        <w:color w:val="123EB7"/>
        <w:sz w:val="19"/>
      </w:rPr>
    </w:lvl>
    <w:lvl w:ilvl="1">
      <w:start w:val="1"/>
      <w:numFmt w:val="bullet"/>
      <w:lvlText w:val="•"/>
      <w:lvlJc w:val="left"/>
      <w:pPr>
        <w:ind w:left="340" w:hanging="170"/>
      </w:pPr>
      <w:rPr>
        <w:rFonts w:ascii="Arial" w:hAnsi="Arial" w:hint="default"/>
        <w:b w:val="0"/>
        <w:i w:val="0"/>
        <w:color w:val="auto"/>
        <w:sz w:val="17"/>
      </w:rPr>
    </w:lvl>
    <w:lvl w:ilvl="2">
      <w:start w:val="1"/>
      <w:numFmt w:val="bullet"/>
      <w:lvlText w:val="-"/>
      <w:lvlJc w:val="left"/>
      <w:pPr>
        <w:ind w:left="510" w:hanging="170"/>
      </w:pPr>
      <w:rPr>
        <w:rFonts w:ascii="Arial" w:hAnsi="Arial" w:hint="default"/>
        <w:b w:val="0"/>
        <w:i w:val="0"/>
        <w:sz w:val="17"/>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8" w15:restartNumberingAfterBreak="0">
    <w:nsid w:val="7607305A"/>
    <w:multiLevelType w:val="hybridMultilevel"/>
    <w:tmpl w:val="A95250C6"/>
    <w:lvl w:ilvl="0" w:tplc="09369BC8">
      <w:start w:val="1"/>
      <w:numFmt w:val="bullet"/>
      <w:lvlText w:val="›"/>
      <w:lvlJc w:val="left"/>
      <w:pPr>
        <w:ind w:left="360" w:hanging="360"/>
      </w:pPr>
      <w:rPr>
        <w:rFonts w:ascii="Arial" w:hAnsi="Arial" w:hint="default"/>
        <w:color w:val="123EB7"/>
        <w:lang w:val="en-GB"/>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9" w15:restartNumberingAfterBreak="0">
    <w:nsid w:val="76846C8E"/>
    <w:multiLevelType w:val="hybridMultilevel"/>
    <w:tmpl w:val="359E6FC6"/>
    <w:lvl w:ilvl="0" w:tplc="09369BC8">
      <w:start w:val="1"/>
      <w:numFmt w:val="bullet"/>
      <w:lvlText w:val="›"/>
      <w:lvlJc w:val="left"/>
      <w:pPr>
        <w:ind w:left="360" w:hanging="360"/>
      </w:pPr>
      <w:rPr>
        <w:rFonts w:ascii="Arial" w:hAnsi="Arial" w:hint="default"/>
        <w:color w:val="123EB7"/>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0" w15:restartNumberingAfterBreak="0">
    <w:nsid w:val="782318AF"/>
    <w:multiLevelType w:val="hybridMultilevel"/>
    <w:tmpl w:val="8848C096"/>
    <w:lvl w:ilvl="0" w:tplc="09369BC8">
      <w:start w:val="1"/>
      <w:numFmt w:val="bullet"/>
      <w:lvlText w:val="›"/>
      <w:lvlJc w:val="left"/>
      <w:pPr>
        <w:ind w:left="360" w:hanging="360"/>
      </w:pPr>
      <w:rPr>
        <w:rFonts w:ascii="Arial" w:hAnsi="Arial" w:hint="default"/>
        <w:color w:val="123EB7"/>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1" w15:restartNumberingAfterBreak="0">
    <w:nsid w:val="78D7185F"/>
    <w:multiLevelType w:val="hybridMultilevel"/>
    <w:tmpl w:val="6A12B9C2"/>
    <w:lvl w:ilvl="0" w:tplc="14541764">
      <w:start w:val="1"/>
      <w:numFmt w:val="bullet"/>
      <w:lvlText w:val="˃"/>
      <w:lvlJc w:val="left"/>
      <w:pPr>
        <w:ind w:left="360" w:hanging="360"/>
      </w:pPr>
      <w:rPr>
        <w:rFonts w:ascii="Arial" w:hAnsi="Arial" w:hint="default"/>
        <w:color w:val="123EB7"/>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2" w15:restartNumberingAfterBreak="0">
    <w:nsid w:val="7A1705B0"/>
    <w:multiLevelType w:val="hybridMultilevel"/>
    <w:tmpl w:val="AAAE6D56"/>
    <w:lvl w:ilvl="0" w:tplc="1BD2BAE6">
      <w:start w:val="1"/>
      <w:numFmt w:val="bullet"/>
      <w:lvlText w:val=""/>
      <w:lvlJc w:val="left"/>
      <w:pPr>
        <w:ind w:left="720" w:hanging="360"/>
      </w:pPr>
      <w:rPr>
        <w:rFonts w:ascii="Symbol" w:hAnsi="Symbol"/>
      </w:rPr>
    </w:lvl>
    <w:lvl w:ilvl="1" w:tplc="A4A4A6F0">
      <w:start w:val="1"/>
      <w:numFmt w:val="bullet"/>
      <w:lvlText w:val=""/>
      <w:lvlJc w:val="left"/>
      <w:pPr>
        <w:ind w:left="720" w:hanging="360"/>
      </w:pPr>
      <w:rPr>
        <w:rFonts w:ascii="Symbol" w:hAnsi="Symbol"/>
      </w:rPr>
    </w:lvl>
    <w:lvl w:ilvl="2" w:tplc="DB222450">
      <w:start w:val="1"/>
      <w:numFmt w:val="bullet"/>
      <w:lvlText w:val=""/>
      <w:lvlJc w:val="left"/>
      <w:pPr>
        <w:ind w:left="720" w:hanging="360"/>
      </w:pPr>
      <w:rPr>
        <w:rFonts w:ascii="Symbol" w:hAnsi="Symbol"/>
      </w:rPr>
    </w:lvl>
    <w:lvl w:ilvl="3" w:tplc="8154152A">
      <w:start w:val="1"/>
      <w:numFmt w:val="bullet"/>
      <w:lvlText w:val=""/>
      <w:lvlJc w:val="left"/>
      <w:pPr>
        <w:ind w:left="720" w:hanging="360"/>
      </w:pPr>
      <w:rPr>
        <w:rFonts w:ascii="Symbol" w:hAnsi="Symbol"/>
      </w:rPr>
    </w:lvl>
    <w:lvl w:ilvl="4" w:tplc="2E82AD5E">
      <w:start w:val="1"/>
      <w:numFmt w:val="bullet"/>
      <w:lvlText w:val=""/>
      <w:lvlJc w:val="left"/>
      <w:pPr>
        <w:ind w:left="720" w:hanging="360"/>
      </w:pPr>
      <w:rPr>
        <w:rFonts w:ascii="Symbol" w:hAnsi="Symbol"/>
      </w:rPr>
    </w:lvl>
    <w:lvl w:ilvl="5" w:tplc="6792CADA">
      <w:start w:val="1"/>
      <w:numFmt w:val="bullet"/>
      <w:lvlText w:val=""/>
      <w:lvlJc w:val="left"/>
      <w:pPr>
        <w:ind w:left="720" w:hanging="360"/>
      </w:pPr>
      <w:rPr>
        <w:rFonts w:ascii="Symbol" w:hAnsi="Symbol"/>
      </w:rPr>
    </w:lvl>
    <w:lvl w:ilvl="6" w:tplc="B69632C6">
      <w:start w:val="1"/>
      <w:numFmt w:val="bullet"/>
      <w:lvlText w:val=""/>
      <w:lvlJc w:val="left"/>
      <w:pPr>
        <w:ind w:left="720" w:hanging="360"/>
      </w:pPr>
      <w:rPr>
        <w:rFonts w:ascii="Symbol" w:hAnsi="Symbol"/>
      </w:rPr>
    </w:lvl>
    <w:lvl w:ilvl="7" w:tplc="60228748">
      <w:start w:val="1"/>
      <w:numFmt w:val="bullet"/>
      <w:lvlText w:val=""/>
      <w:lvlJc w:val="left"/>
      <w:pPr>
        <w:ind w:left="720" w:hanging="360"/>
      </w:pPr>
      <w:rPr>
        <w:rFonts w:ascii="Symbol" w:hAnsi="Symbol"/>
      </w:rPr>
    </w:lvl>
    <w:lvl w:ilvl="8" w:tplc="6D12A5C0">
      <w:start w:val="1"/>
      <w:numFmt w:val="bullet"/>
      <w:lvlText w:val=""/>
      <w:lvlJc w:val="left"/>
      <w:pPr>
        <w:ind w:left="720" w:hanging="360"/>
      </w:pPr>
      <w:rPr>
        <w:rFonts w:ascii="Symbol" w:hAnsi="Symbol"/>
      </w:rPr>
    </w:lvl>
  </w:abstractNum>
  <w:abstractNum w:abstractNumId="123" w15:restartNumberingAfterBreak="0">
    <w:nsid w:val="7BC876DF"/>
    <w:multiLevelType w:val="multilevel"/>
    <w:tmpl w:val="15DCEF78"/>
    <w:lvl w:ilvl="0">
      <w:start w:val="1"/>
      <w:numFmt w:val="bullet"/>
      <w:lvlText w:val="›"/>
      <w:lvlJc w:val="left"/>
      <w:pPr>
        <w:ind w:left="170" w:hanging="170"/>
      </w:pPr>
      <w:rPr>
        <w:rFonts w:ascii="Arial" w:hAnsi="Arial" w:hint="default"/>
        <w:b/>
        <w:i w:val="0"/>
        <w:color w:val="123EB7"/>
        <w:sz w:val="19"/>
      </w:rPr>
    </w:lvl>
    <w:lvl w:ilvl="1">
      <w:start w:val="1"/>
      <w:numFmt w:val="bullet"/>
      <w:lvlText w:val="-"/>
      <w:lvlJc w:val="left"/>
      <w:pPr>
        <w:ind w:left="340" w:hanging="170"/>
      </w:pPr>
      <w:rPr>
        <w:rFonts w:ascii="Arial" w:hAnsi="Arial" w:hint="default"/>
        <w:b w:val="0"/>
        <w:i w:val="0"/>
        <w:color w:val="123EB7"/>
        <w:sz w:val="17"/>
      </w:rPr>
    </w:lvl>
    <w:lvl w:ilvl="2">
      <w:start w:val="1"/>
      <w:numFmt w:val="bullet"/>
      <w:lvlText w:val="-"/>
      <w:lvlJc w:val="left"/>
      <w:pPr>
        <w:ind w:left="510" w:hanging="170"/>
      </w:pPr>
      <w:rPr>
        <w:rFonts w:ascii="Arial" w:hAnsi="Arial" w:hint="default"/>
        <w:b w:val="0"/>
        <w:i w:val="0"/>
        <w:sz w:val="17"/>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4" w15:restartNumberingAfterBreak="0">
    <w:nsid w:val="7C2E4B58"/>
    <w:multiLevelType w:val="hybridMultilevel"/>
    <w:tmpl w:val="6EC268AA"/>
    <w:lvl w:ilvl="0" w:tplc="09369BC8">
      <w:start w:val="1"/>
      <w:numFmt w:val="bullet"/>
      <w:lvlText w:val="›"/>
      <w:lvlJc w:val="left"/>
      <w:pPr>
        <w:ind w:left="360" w:hanging="360"/>
      </w:pPr>
      <w:rPr>
        <w:rFonts w:ascii="Arial" w:hAnsi="Arial" w:hint="default"/>
        <w:color w:val="123EB7"/>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5" w15:restartNumberingAfterBreak="0">
    <w:nsid w:val="7C995640"/>
    <w:multiLevelType w:val="multilevel"/>
    <w:tmpl w:val="3EEA0C36"/>
    <w:lvl w:ilvl="0">
      <w:start w:val="1"/>
      <w:numFmt w:val="decimal"/>
      <w:lvlText w:val="%1."/>
      <w:lvlJc w:val="left"/>
      <w:pPr>
        <w:ind w:left="284" w:hanging="284"/>
      </w:pPr>
      <w:rPr>
        <w:rFonts w:ascii="Arial" w:hAnsi="Arial" w:hint="default"/>
        <w:b w:val="0"/>
        <w:i w:val="0"/>
        <w:sz w:val="17"/>
      </w:rPr>
    </w:lvl>
    <w:lvl w:ilvl="1">
      <w:start w:val="1"/>
      <w:numFmt w:val="lowerLetter"/>
      <w:lvlText w:val="%2."/>
      <w:lvlJc w:val="left"/>
      <w:pPr>
        <w:ind w:left="567" w:hanging="283"/>
      </w:pPr>
      <w:rPr>
        <w:rFonts w:ascii="Arial" w:hAnsi="Arial" w:hint="default"/>
        <w:b w:val="0"/>
        <w:i w:val="0"/>
        <w:sz w:val="17"/>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6" w15:restartNumberingAfterBreak="0">
    <w:nsid w:val="7CCD05B5"/>
    <w:multiLevelType w:val="hybridMultilevel"/>
    <w:tmpl w:val="6658ACAA"/>
    <w:lvl w:ilvl="0" w:tplc="D8BADD1A">
      <w:start w:val="1"/>
      <w:numFmt w:val="bullet"/>
      <w:lvlText w:val="-"/>
      <w:lvlJc w:val="left"/>
      <w:pPr>
        <w:ind w:left="360" w:hanging="360"/>
      </w:pPr>
      <w:rPr>
        <w:rFonts w:ascii="Arial" w:hAnsi="Arial" w:hint="default"/>
        <w:color w:val="123EB7"/>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7" w15:restartNumberingAfterBreak="0">
    <w:nsid w:val="7CFE7938"/>
    <w:multiLevelType w:val="hybridMultilevel"/>
    <w:tmpl w:val="51C8BD38"/>
    <w:lvl w:ilvl="0" w:tplc="7794D088">
      <w:start w:val="1"/>
      <w:numFmt w:val="bullet"/>
      <w:lvlText w:val="­"/>
      <w:lvlJc w:val="left"/>
      <w:pPr>
        <w:ind w:left="360" w:hanging="360"/>
      </w:pPr>
      <w:rPr>
        <w:rFonts w:ascii="Courier New" w:hAnsi="Courier New"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8" w15:restartNumberingAfterBreak="0">
    <w:nsid w:val="7D47569C"/>
    <w:multiLevelType w:val="hybridMultilevel"/>
    <w:tmpl w:val="2EE0A58C"/>
    <w:lvl w:ilvl="0" w:tplc="09369BC8">
      <w:start w:val="1"/>
      <w:numFmt w:val="bullet"/>
      <w:lvlText w:val="›"/>
      <w:lvlJc w:val="left"/>
      <w:pPr>
        <w:ind w:left="360" w:hanging="360"/>
      </w:pPr>
      <w:rPr>
        <w:rFonts w:ascii="Arial" w:hAnsi="Arial" w:hint="default"/>
        <w:color w:val="123EB7"/>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9" w15:restartNumberingAfterBreak="0">
    <w:nsid w:val="7EE912A2"/>
    <w:multiLevelType w:val="multilevel"/>
    <w:tmpl w:val="D962435A"/>
    <w:lvl w:ilvl="0">
      <w:start w:val="1"/>
      <w:numFmt w:val="bullet"/>
      <w:lvlText w:val="›"/>
      <w:lvlJc w:val="left"/>
      <w:pPr>
        <w:ind w:left="170" w:hanging="170"/>
      </w:pPr>
      <w:rPr>
        <w:rFonts w:ascii="Arial" w:hAnsi="Arial" w:hint="default"/>
        <w:b/>
        <w:i w:val="0"/>
        <w:color w:val="123EB7"/>
        <w:sz w:val="19"/>
      </w:rPr>
    </w:lvl>
    <w:lvl w:ilvl="1">
      <w:start w:val="1"/>
      <w:numFmt w:val="bullet"/>
      <w:lvlText w:val="•"/>
      <w:lvlJc w:val="left"/>
      <w:pPr>
        <w:ind w:left="340" w:hanging="170"/>
      </w:pPr>
      <w:rPr>
        <w:rFonts w:ascii="Arial" w:hAnsi="Arial" w:hint="default"/>
        <w:b w:val="0"/>
        <w:i w:val="0"/>
        <w:color w:val="auto"/>
        <w:sz w:val="17"/>
      </w:rPr>
    </w:lvl>
    <w:lvl w:ilvl="2">
      <w:start w:val="1"/>
      <w:numFmt w:val="bullet"/>
      <w:lvlText w:val="-"/>
      <w:lvlJc w:val="left"/>
      <w:pPr>
        <w:ind w:left="510" w:hanging="170"/>
      </w:pPr>
      <w:rPr>
        <w:rFonts w:ascii="Arial" w:hAnsi="Arial" w:hint="default"/>
        <w:b w:val="0"/>
        <w:i w:val="0"/>
        <w:sz w:val="17"/>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0" w15:restartNumberingAfterBreak="0">
    <w:nsid w:val="7EEC0600"/>
    <w:multiLevelType w:val="hybridMultilevel"/>
    <w:tmpl w:val="50E83832"/>
    <w:lvl w:ilvl="0" w:tplc="09369BC8">
      <w:start w:val="1"/>
      <w:numFmt w:val="bullet"/>
      <w:lvlText w:val="›"/>
      <w:lvlJc w:val="left"/>
      <w:pPr>
        <w:ind w:left="360" w:hanging="360"/>
      </w:pPr>
      <w:rPr>
        <w:rFonts w:ascii="Arial" w:hAnsi="Arial" w:hint="default"/>
        <w:color w:val="123EB7"/>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1" w15:restartNumberingAfterBreak="0">
    <w:nsid w:val="7F5107C8"/>
    <w:multiLevelType w:val="hybridMultilevel"/>
    <w:tmpl w:val="9A5A10DE"/>
    <w:lvl w:ilvl="0" w:tplc="09369BC8">
      <w:start w:val="1"/>
      <w:numFmt w:val="bullet"/>
      <w:lvlText w:val="›"/>
      <w:lvlJc w:val="left"/>
      <w:pPr>
        <w:ind w:left="360" w:hanging="360"/>
      </w:pPr>
      <w:rPr>
        <w:rFonts w:ascii="Arial" w:hAnsi="Arial" w:hint="default"/>
        <w:color w:val="123EB7"/>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2" w15:restartNumberingAfterBreak="0">
    <w:nsid w:val="7F966EC0"/>
    <w:multiLevelType w:val="multilevel"/>
    <w:tmpl w:val="18BC2916"/>
    <w:lvl w:ilvl="0">
      <w:start w:val="1"/>
      <w:numFmt w:val="bullet"/>
      <w:lvlText w:val="›"/>
      <w:lvlJc w:val="left"/>
      <w:pPr>
        <w:ind w:left="170" w:hanging="170"/>
      </w:pPr>
      <w:rPr>
        <w:rFonts w:ascii="Arial" w:hAnsi="Arial" w:hint="default"/>
        <w:b/>
        <w:i w:val="0"/>
        <w:color w:val="123EB7"/>
        <w:sz w:val="19"/>
      </w:rPr>
    </w:lvl>
    <w:lvl w:ilvl="1">
      <w:start w:val="1"/>
      <w:numFmt w:val="bullet"/>
      <w:lvlText w:val="-"/>
      <w:lvlJc w:val="left"/>
      <w:pPr>
        <w:ind w:left="340" w:hanging="170"/>
      </w:pPr>
      <w:rPr>
        <w:rFonts w:ascii="Arial" w:hAnsi="Arial" w:hint="default"/>
        <w:b w:val="0"/>
        <w:i w:val="0"/>
        <w:color w:val="123EB7"/>
        <w:sz w:val="17"/>
      </w:rPr>
    </w:lvl>
    <w:lvl w:ilvl="2">
      <w:start w:val="1"/>
      <w:numFmt w:val="bullet"/>
      <w:lvlText w:val="-"/>
      <w:lvlJc w:val="left"/>
      <w:pPr>
        <w:ind w:left="510" w:hanging="170"/>
      </w:pPr>
      <w:rPr>
        <w:rFonts w:ascii="Arial" w:hAnsi="Arial" w:hint="default"/>
        <w:b w:val="0"/>
        <w:i w:val="0"/>
        <w:sz w:val="17"/>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3" w15:restartNumberingAfterBreak="0">
    <w:nsid w:val="7FA36750"/>
    <w:multiLevelType w:val="hybridMultilevel"/>
    <w:tmpl w:val="2C9CE578"/>
    <w:lvl w:ilvl="0" w:tplc="09369BC8">
      <w:start w:val="1"/>
      <w:numFmt w:val="bullet"/>
      <w:lvlText w:val="›"/>
      <w:lvlJc w:val="left"/>
      <w:pPr>
        <w:ind w:left="360" w:hanging="360"/>
      </w:pPr>
      <w:rPr>
        <w:rFonts w:ascii="Arial" w:hAnsi="Arial" w:hint="default"/>
        <w:color w:val="123EB7"/>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1407653213">
    <w:abstractNumId w:val="9"/>
  </w:num>
  <w:num w:numId="2" w16cid:durableId="247153895">
    <w:abstractNumId w:val="7"/>
  </w:num>
  <w:num w:numId="3" w16cid:durableId="363217886">
    <w:abstractNumId w:val="6"/>
  </w:num>
  <w:num w:numId="4" w16cid:durableId="783230416">
    <w:abstractNumId w:val="5"/>
  </w:num>
  <w:num w:numId="5" w16cid:durableId="1931356370">
    <w:abstractNumId w:val="4"/>
  </w:num>
  <w:num w:numId="6" w16cid:durableId="86468816">
    <w:abstractNumId w:val="8"/>
  </w:num>
  <w:num w:numId="7" w16cid:durableId="1564831347">
    <w:abstractNumId w:val="3"/>
  </w:num>
  <w:num w:numId="8" w16cid:durableId="1867140032">
    <w:abstractNumId w:val="2"/>
  </w:num>
  <w:num w:numId="9" w16cid:durableId="375810647">
    <w:abstractNumId w:val="1"/>
  </w:num>
  <w:num w:numId="10" w16cid:durableId="2068411910">
    <w:abstractNumId w:val="0"/>
  </w:num>
  <w:num w:numId="11" w16cid:durableId="1431075487">
    <w:abstractNumId w:val="46"/>
  </w:num>
  <w:num w:numId="12" w16cid:durableId="378406292">
    <w:abstractNumId w:val="32"/>
  </w:num>
  <w:num w:numId="13" w16cid:durableId="569081785">
    <w:abstractNumId w:val="48"/>
  </w:num>
  <w:num w:numId="14" w16cid:durableId="543099202">
    <w:abstractNumId w:val="41"/>
  </w:num>
  <w:num w:numId="15" w16cid:durableId="1124420502">
    <w:abstractNumId w:val="80"/>
  </w:num>
  <w:num w:numId="16" w16cid:durableId="1632829662">
    <w:abstractNumId w:val="101"/>
  </w:num>
  <w:num w:numId="17" w16cid:durableId="149954210">
    <w:abstractNumId w:val="31"/>
  </w:num>
  <w:num w:numId="18" w16cid:durableId="260535153">
    <w:abstractNumId w:val="82"/>
  </w:num>
  <w:num w:numId="19" w16cid:durableId="2068451063">
    <w:abstractNumId w:val="24"/>
  </w:num>
  <w:num w:numId="20" w16cid:durableId="589313819">
    <w:abstractNumId w:val="38"/>
  </w:num>
  <w:num w:numId="21" w16cid:durableId="2030600107">
    <w:abstractNumId w:val="65"/>
  </w:num>
  <w:num w:numId="22" w16cid:durableId="915474384">
    <w:abstractNumId w:val="99"/>
  </w:num>
  <w:num w:numId="23" w16cid:durableId="398328582">
    <w:abstractNumId w:val="110"/>
  </w:num>
  <w:num w:numId="24" w16cid:durableId="1266771139">
    <w:abstractNumId w:val="23"/>
  </w:num>
  <w:num w:numId="25" w16cid:durableId="256065246">
    <w:abstractNumId w:val="58"/>
  </w:num>
  <w:num w:numId="26" w16cid:durableId="2055959349">
    <w:abstractNumId w:val="106"/>
  </w:num>
  <w:num w:numId="27" w16cid:durableId="510484954">
    <w:abstractNumId w:val="118"/>
  </w:num>
  <w:num w:numId="28" w16cid:durableId="2127771969">
    <w:abstractNumId w:val="14"/>
  </w:num>
  <w:num w:numId="29" w16cid:durableId="1318265379">
    <w:abstractNumId w:val="89"/>
  </w:num>
  <w:num w:numId="30" w16cid:durableId="457459368">
    <w:abstractNumId w:val="44"/>
  </w:num>
  <w:num w:numId="31" w16cid:durableId="1499032151">
    <w:abstractNumId w:val="107"/>
  </w:num>
  <w:num w:numId="32" w16cid:durableId="1495564201">
    <w:abstractNumId w:val="20"/>
  </w:num>
  <w:num w:numId="33" w16cid:durableId="1386754765">
    <w:abstractNumId w:val="85"/>
  </w:num>
  <w:num w:numId="34" w16cid:durableId="511382763">
    <w:abstractNumId w:val="59"/>
  </w:num>
  <w:num w:numId="35" w16cid:durableId="152113636">
    <w:abstractNumId w:val="51"/>
  </w:num>
  <w:num w:numId="36" w16cid:durableId="1905525365">
    <w:abstractNumId w:val="91"/>
  </w:num>
  <w:num w:numId="37" w16cid:durableId="1630670680">
    <w:abstractNumId w:val="108"/>
  </w:num>
  <w:num w:numId="38" w16cid:durableId="516697109">
    <w:abstractNumId w:val="50"/>
  </w:num>
  <w:num w:numId="39" w16cid:durableId="1543053742">
    <w:abstractNumId w:val="27"/>
  </w:num>
  <w:num w:numId="40" w16cid:durableId="2126077893">
    <w:abstractNumId w:val="116"/>
  </w:num>
  <w:num w:numId="41" w16cid:durableId="46610030">
    <w:abstractNumId w:val="111"/>
  </w:num>
  <w:num w:numId="42" w16cid:durableId="685668289">
    <w:abstractNumId w:val="76"/>
  </w:num>
  <w:num w:numId="43" w16cid:durableId="1270165159">
    <w:abstractNumId w:val="22"/>
  </w:num>
  <w:num w:numId="44" w16cid:durableId="1884948207">
    <w:abstractNumId w:val="36"/>
  </w:num>
  <w:num w:numId="45" w16cid:durableId="486559304">
    <w:abstractNumId w:val="117"/>
  </w:num>
  <w:num w:numId="46" w16cid:durableId="1674264516">
    <w:abstractNumId w:val="97"/>
  </w:num>
  <w:num w:numId="47" w16cid:durableId="1190610219">
    <w:abstractNumId w:val="129"/>
  </w:num>
  <w:num w:numId="48" w16cid:durableId="1787656582">
    <w:abstractNumId w:val="60"/>
  </w:num>
  <w:num w:numId="49" w16cid:durableId="1644046629">
    <w:abstractNumId w:val="55"/>
  </w:num>
  <w:num w:numId="50" w16cid:durableId="2054190345">
    <w:abstractNumId w:val="37"/>
  </w:num>
  <w:num w:numId="51" w16cid:durableId="586229459">
    <w:abstractNumId w:val="71"/>
  </w:num>
  <w:num w:numId="52" w16cid:durableId="369426690">
    <w:abstractNumId w:val="11"/>
  </w:num>
  <w:num w:numId="53" w16cid:durableId="922223939">
    <w:abstractNumId w:val="47"/>
  </w:num>
  <w:num w:numId="54" w16cid:durableId="1049037483">
    <w:abstractNumId w:val="30"/>
  </w:num>
  <w:num w:numId="55" w16cid:durableId="1711344945">
    <w:abstractNumId w:val="81"/>
  </w:num>
  <w:num w:numId="56" w16cid:durableId="161165944">
    <w:abstractNumId w:val="130"/>
  </w:num>
  <w:num w:numId="57" w16cid:durableId="626280405">
    <w:abstractNumId w:val="98"/>
  </w:num>
  <w:num w:numId="58" w16cid:durableId="361246614">
    <w:abstractNumId w:val="96"/>
  </w:num>
  <w:num w:numId="59" w16cid:durableId="1421562372">
    <w:abstractNumId w:val="26"/>
  </w:num>
  <w:num w:numId="60" w16cid:durableId="1743214494">
    <w:abstractNumId w:val="115"/>
  </w:num>
  <w:num w:numId="61" w16cid:durableId="1705906084">
    <w:abstractNumId w:val="79"/>
  </w:num>
  <w:num w:numId="62" w16cid:durableId="1193806298">
    <w:abstractNumId w:val="113"/>
  </w:num>
  <w:num w:numId="63" w16cid:durableId="1052391213">
    <w:abstractNumId w:val="16"/>
  </w:num>
  <w:num w:numId="64" w16cid:durableId="1777942296">
    <w:abstractNumId w:val="67"/>
  </w:num>
  <w:num w:numId="65" w16cid:durableId="1635603699">
    <w:abstractNumId w:val="10"/>
  </w:num>
  <w:num w:numId="66" w16cid:durableId="196359118">
    <w:abstractNumId w:val="93"/>
  </w:num>
  <w:num w:numId="67" w16cid:durableId="371661648">
    <w:abstractNumId w:val="73"/>
  </w:num>
  <w:num w:numId="68" w16cid:durableId="850532777">
    <w:abstractNumId w:val="68"/>
  </w:num>
  <w:num w:numId="69" w16cid:durableId="1863474132">
    <w:abstractNumId w:val="86"/>
  </w:num>
  <w:num w:numId="70" w16cid:durableId="55252434">
    <w:abstractNumId w:val="102"/>
  </w:num>
  <w:num w:numId="71" w16cid:durableId="746154323">
    <w:abstractNumId w:val="94"/>
  </w:num>
  <w:num w:numId="72" w16cid:durableId="1320496028">
    <w:abstractNumId w:val="34"/>
  </w:num>
  <w:num w:numId="73" w16cid:durableId="1881896030">
    <w:abstractNumId w:val="74"/>
  </w:num>
  <w:num w:numId="74" w16cid:durableId="1457412169">
    <w:abstractNumId w:val="88"/>
  </w:num>
  <w:num w:numId="75" w16cid:durableId="1493714071">
    <w:abstractNumId w:val="125"/>
  </w:num>
  <w:num w:numId="76" w16cid:durableId="1926760207">
    <w:abstractNumId w:val="45"/>
  </w:num>
  <w:num w:numId="77" w16cid:durableId="1543858214">
    <w:abstractNumId w:val="13"/>
  </w:num>
  <w:num w:numId="78" w16cid:durableId="1466971868">
    <w:abstractNumId w:val="42"/>
  </w:num>
  <w:num w:numId="79" w16cid:durableId="1040592010">
    <w:abstractNumId w:val="70"/>
  </w:num>
  <w:num w:numId="80" w16cid:durableId="1931814198">
    <w:abstractNumId w:val="105"/>
  </w:num>
  <w:num w:numId="81" w16cid:durableId="858275097">
    <w:abstractNumId w:val="43"/>
  </w:num>
  <w:num w:numId="82" w16cid:durableId="2060010720">
    <w:abstractNumId w:val="131"/>
  </w:num>
  <w:num w:numId="83" w16cid:durableId="316156850">
    <w:abstractNumId w:val="133"/>
  </w:num>
  <w:num w:numId="84" w16cid:durableId="130292580">
    <w:abstractNumId w:val="52"/>
  </w:num>
  <w:num w:numId="85" w16cid:durableId="1152062355">
    <w:abstractNumId w:val="128"/>
  </w:num>
  <w:num w:numId="86" w16cid:durableId="1217084703">
    <w:abstractNumId w:val="17"/>
  </w:num>
  <w:num w:numId="87" w16cid:durableId="2141459855">
    <w:abstractNumId w:val="87"/>
  </w:num>
  <w:num w:numId="88" w16cid:durableId="1684479014">
    <w:abstractNumId w:val="120"/>
  </w:num>
  <w:num w:numId="89" w16cid:durableId="729424605">
    <w:abstractNumId w:val="78"/>
  </w:num>
  <w:num w:numId="90" w16cid:durableId="678389168">
    <w:abstractNumId w:val="33"/>
  </w:num>
  <w:num w:numId="91" w16cid:durableId="1159273308">
    <w:abstractNumId w:val="119"/>
  </w:num>
  <w:num w:numId="92" w16cid:durableId="923148770">
    <w:abstractNumId w:val="53"/>
  </w:num>
  <w:num w:numId="93" w16cid:durableId="1266310591">
    <w:abstractNumId w:val="66"/>
  </w:num>
  <w:num w:numId="94" w16cid:durableId="1675916569">
    <w:abstractNumId w:val="100"/>
  </w:num>
  <w:num w:numId="95" w16cid:durableId="73167165">
    <w:abstractNumId w:val="29"/>
  </w:num>
  <w:num w:numId="96" w16cid:durableId="654726258">
    <w:abstractNumId w:val="21"/>
  </w:num>
  <w:num w:numId="97" w16cid:durableId="1048939">
    <w:abstractNumId w:val="83"/>
  </w:num>
  <w:num w:numId="98" w16cid:durableId="1826242847">
    <w:abstractNumId w:val="35"/>
  </w:num>
  <w:num w:numId="99" w16cid:durableId="2081442701">
    <w:abstractNumId w:val="49"/>
  </w:num>
  <w:num w:numId="100" w16cid:durableId="1718896171">
    <w:abstractNumId w:val="15"/>
  </w:num>
  <w:num w:numId="101" w16cid:durableId="1349212895">
    <w:abstractNumId w:val="104"/>
  </w:num>
  <w:num w:numId="102" w16cid:durableId="1385331108">
    <w:abstractNumId w:val="126"/>
  </w:num>
  <w:num w:numId="103" w16cid:durableId="1154297293">
    <w:abstractNumId w:val="56"/>
  </w:num>
  <w:num w:numId="104" w16cid:durableId="783841839">
    <w:abstractNumId w:val="40"/>
  </w:num>
  <w:num w:numId="105" w16cid:durableId="1113473287">
    <w:abstractNumId w:val="64"/>
  </w:num>
  <w:num w:numId="106" w16cid:durableId="450905158">
    <w:abstractNumId w:val="103"/>
  </w:num>
  <w:num w:numId="107" w16cid:durableId="1834488939">
    <w:abstractNumId w:val="18"/>
  </w:num>
  <w:num w:numId="108" w16cid:durableId="1641575341">
    <w:abstractNumId w:val="114"/>
  </w:num>
  <w:num w:numId="109" w16cid:durableId="1541015822">
    <w:abstractNumId w:val="124"/>
  </w:num>
  <w:num w:numId="110" w16cid:durableId="126357073">
    <w:abstractNumId w:val="122"/>
  </w:num>
  <w:num w:numId="111" w16cid:durableId="401489567">
    <w:abstractNumId w:val="95"/>
  </w:num>
  <w:num w:numId="112" w16cid:durableId="734856492">
    <w:abstractNumId w:val="121"/>
  </w:num>
  <w:num w:numId="113" w16cid:durableId="139932293">
    <w:abstractNumId w:val="84"/>
  </w:num>
  <w:num w:numId="114" w16cid:durableId="306591152">
    <w:abstractNumId w:val="25"/>
  </w:num>
  <w:num w:numId="115" w16cid:durableId="1831943815">
    <w:abstractNumId w:val="109"/>
  </w:num>
  <w:num w:numId="116" w16cid:durableId="1946691195">
    <w:abstractNumId w:val="90"/>
  </w:num>
  <w:num w:numId="117" w16cid:durableId="773287734">
    <w:abstractNumId w:val="39"/>
  </w:num>
  <w:num w:numId="118" w16cid:durableId="1304849259">
    <w:abstractNumId w:val="69"/>
  </w:num>
  <w:num w:numId="119" w16cid:durableId="1270970921">
    <w:abstractNumId w:val="61"/>
  </w:num>
  <w:num w:numId="120" w16cid:durableId="1779376608">
    <w:abstractNumId w:val="54"/>
  </w:num>
  <w:num w:numId="121" w16cid:durableId="742457538">
    <w:abstractNumId w:val="57"/>
  </w:num>
  <w:num w:numId="122" w16cid:durableId="240020050">
    <w:abstractNumId w:val="75"/>
  </w:num>
  <w:num w:numId="123" w16cid:durableId="692649988">
    <w:abstractNumId w:val="112"/>
  </w:num>
  <w:num w:numId="124" w16cid:durableId="1140924026">
    <w:abstractNumId w:val="77"/>
  </w:num>
  <w:num w:numId="125" w16cid:durableId="1280062596">
    <w:abstractNumId w:val="123"/>
  </w:num>
  <w:num w:numId="126" w16cid:durableId="199126047">
    <w:abstractNumId w:val="132"/>
  </w:num>
  <w:num w:numId="127" w16cid:durableId="1074467990">
    <w:abstractNumId w:val="19"/>
  </w:num>
  <w:num w:numId="128" w16cid:durableId="998845170">
    <w:abstractNumId w:val="63"/>
  </w:num>
  <w:num w:numId="129" w16cid:durableId="2061317542">
    <w:abstractNumId w:val="92"/>
  </w:num>
  <w:num w:numId="130" w16cid:durableId="889609636">
    <w:abstractNumId w:val="12"/>
  </w:num>
  <w:num w:numId="131" w16cid:durableId="763306175">
    <w:abstractNumId w:val="127"/>
  </w:num>
  <w:num w:numId="132" w16cid:durableId="1319846312">
    <w:abstractNumId w:val="28"/>
  </w:num>
  <w:num w:numId="133" w16cid:durableId="1595935685">
    <w:abstractNumId w:val="72"/>
  </w:num>
  <w:numIdMacAtCleanup w:val="1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TrueTypeFonts/>
  <w:embedSystemFonts/>
  <w:saveSubsetFonts/>
  <w:activeWritingStyle w:appName="MSWord" w:lang="en-US" w:vendorID="8" w:dllVersion="513" w:checkStyle="1"/>
  <w:activeWritingStyle w:appName="MSWord" w:lang="nl-NL" w:vendorID="9" w:dllVersion="512" w:checkStyle="1"/>
  <w:activeWritingStyle w:appName="MSWord" w:lang="fr-FR" w:vendorID="9" w:dllVersion="512" w:checkStyle="1"/>
  <w:activeWritingStyle w:appName="MSWord" w:lang="nl-NL" w:vendorID="1" w:dllVersion="512" w:checkStyle="1"/>
  <w:proofState w:spelling="clean"/>
  <w:attachedTemplate r:id="rId1"/>
  <w:stylePaneFormatFilter w:val="3E01" w:allStyles="1" w:customStyles="0" w:latentStyles="0" w:stylesInUse="0" w:headingStyles="0" w:numberingStyles="0" w:tableStyles="0" w:directFormattingOnRuns="0" w:directFormattingOnParagraphs="1" w:directFormattingOnNumbering="1" w:directFormattingOnTables="1" w:clearFormatting="1" w:top3HeadingStyles="1" w:visibleStyles="0" w:alternateStyleNames="0"/>
  <w:defaultTabStop w:val="227"/>
  <w:autoHyphenation/>
  <w:consecutiveHyphenLimit w:val="2"/>
  <w:hyphenationZone w:val="425"/>
  <w:drawingGridHorizontalSpacing w:val="105"/>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InstituutImage" w:val="AU1_Placeholder.jpg"/>
    <w:docVar w:name="sRubriceringType" w:val="2"/>
    <w:docVar w:name="TNOContact" w:val=";;;Den Haag - Oude Waalsdorperweg;;Oude Waalsdorperweg 63;96864;2509 JG;The Netherlands;+31 88 866 10 00;+31 70 328 09 61;;;;FALSE;TRUE;;;;;;;;;PlaceHolder;;;2597 AK;Den Haag;The Hague;;;;;;;;;;;www.tno.nl;Den Haag;"/>
    <w:docVar w:name="Vestiging" w:val="Den Haag - Oude Waalsdorperweg"/>
  </w:docVars>
  <w:rsids>
    <w:rsidRoot w:val="00940F20"/>
    <w:rsid w:val="00001E69"/>
    <w:rsid w:val="0000282C"/>
    <w:rsid w:val="0000350F"/>
    <w:rsid w:val="0000731B"/>
    <w:rsid w:val="00011067"/>
    <w:rsid w:val="00015E9E"/>
    <w:rsid w:val="00016428"/>
    <w:rsid w:val="00016E16"/>
    <w:rsid w:val="000174BC"/>
    <w:rsid w:val="00020CD8"/>
    <w:rsid w:val="000238D1"/>
    <w:rsid w:val="00023E18"/>
    <w:rsid w:val="000246B5"/>
    <w:rsid w:val="00024F91"/>
    <w:rsid w:val="00025A4D"/>
    <w:rsid w:val="000260CB"/>
    <w:rsid w:val="000275B3"/>
    <w:rsid w:val="00030D82"/>
    <w:rsid w:val="0003141B"/>
    <w:rsid w:val="000325D8"/>
    <w:rsid w:val="0003282B"/>
    <w:rsid w:val="00034513"/>
    <w:rsid w:val="00035286"/>
    <w:rsid w:val="0003657C"/>
    <w:rsid w:val="00037F73"/>
    <w:rsid w:val="000404B2"/>
    <w:rsid w:val="00043FDF"/>
    <w:rsid w:val="00045C4E"/>
    <w:rsid w:val="0004605E"/>
    <w:rsid w:val="00046E9C"/>
    <w:rsid w:val="0004723E"/>
    <w:rsid w:val="00047426"/>
    <w:rsid w:val="00047DD3"/>
    <w:rsid w:val="00047F0B"/>
    <w:rsid w:val="0005074A"/>
    <w:rsid w:val="00051B81"/>
    <w:rsid w:val="000534C9"/>
    <w:rsid w:val="000538A8"/>
    <w:rsid w:val="00055860"/>
    <w:rsid w:val="000572E4"/>
    <w:rsid w:val="000576C3"/>
    <w:rsid w:val="00061165"/>
    <w:rsid w:val="000627EE"/>
    <w:rsid w:val="00062DEE"/>
    <w:rsid w:val="000631DA"/>
    <w:rsid w:val="0006321D"/>
    <w:rsid w:val="00064BD7"/>
    <w:rsid w:val="00067ABE"/>
    <w:rsid w:val="000710B1"/>
    <w:rsid w:val="000713DA"/>
    <w:rsid w:val="00072E2F"/>
    <w:rsid w:val="00077133"/>
    <w:rsid w:val="000775BD"/>
    <w:rsid w:val="000827D0"/>
    <w:rsid w:val="0008459B"/>
    <w:rsid w:val="000846B3"/>
    <w:rsid w:val="000846FD"/>
    <w:rsid w:val="00090353"/>
    <w:rsid w:val="0009186B"/>
    <w:rsid w:val="00092A45"/>
    <w:rsid w:val="000A0251"/>
    <w:rsid w:val="000A09D4"/>
    <w:rsid w:val="000A0FB7"/>
    <w:rsid w:val="000A3217"/>
    <w:rsid w:val="000A321E"/>
    <w:rsid w:val="000A4511"/>
    <w:rsid w:val="000A4D87"/>
    <w:rsid w:val="000A5E10"/>
    <w:rsid w:val="000A6594"/>
    <w:rsid w:val="000B207A"/>
    <w:rsid w:val="000B3265"/>
    <w:rsid w:val="000B4534"/>
    <w:rsid w:val="000B454E"/>
    <w:rsid w:val="000B4F6F"/>
    <w:rsid w:val="000B52B3"/>
    <w:rsid w:val="000B5A97"/>
    <w:rsid w:val="000B5E1B"/>
    <w:rsid w:val="000B6BE9"/>
    <w:rsid w:val="000C019F"/>
    <w:rsid w:val="000C55B3"/>
    <w:rsid w:val="000C5ADC"/>
    <w:rsid w:val="000C5D5D"/>
    <w:rsid w:val="000C6785"/>
    <w:rsid w:val="000C67C2"/>
    <w:rsid w:val="000C6C4B"/>
    <w:rsid w:val="000C74D6"/>
    <w:rsid w:val="000C76F5"/>
    <w:rsid w:val="000D3EB0"/>
    <w:rsid w:val="000D6151"/>
    <w:rsid w:val="000D6611"/>
    <w:rsid w:val="000D6B32"/>
    <w:rsid w:val="000E0866"/>
    <w:rsid w:val="000E15DD"/>
    <w:rsid w:val="000E23D6"/>
    <w:rsid w:val="000E2408"/>
    <w:rsid w:val="000E4266"/>
    <w:rsid w:val="000E6819"/>
    <w:rsid w:val="000E7D9F"/>
    <w:rsid w:val="000F0379"/>
    <w:rsid w:val="000F0A55"/>
    <w:rsid w:val="000F0D4B"/>
    <w:rsid w:val="000F1751"/>
    <w:rsid w:val="000F2AA0"/>
    <w:rsid w:val="000F4B19"/>
    <w:rsid w:val="001021F4"/>
    <w:rsid w:val="001052E1"/>
    <w:rsid w:val="00105CD6"/>
    <w:rsid w:val="00106CD8"/>
    <w:rsid w:val="00107035"/>
    <w:rsid w:val="00107B34"/>
    <w:rsid w:val="0011269E"/>
    <w:rsid w:val="00113069"/>
    <w:rsid w:val="0011427C"/>
    <w:rsid w:val="00114B47"/>
    <w:rsid w:val="0012011E"/>
    <w:rsid w:val="00122F86"/>
    <w:rsid w:val="00124F2F"/>
    <w:rsid w:val="00125130"/>
    <w:rsid w:val="001258F5"/>
    <w:rsid w:val="00126B29"/>
    <w:rsid w:val="00126F50"/>
    <w:rsid w:val="0012795E"/>
    <w:rsid w:val="0013060A"/>
    <w:rsid w:val="00130D2C"/>
    <w:rsid w:val="00132322"/>
    <w:rsid w:val="00135206"/>
    <w:rsid w:val="00137DB2"/>
    <w:rsid w:val="0014158F"/>
    <w:rsid w:val="00141674"/>
    <w:rsid w:val="001427F6"/>
    <w:rsid w:val="00142B0A"/>
    <w:rsid w:val="0015087B"/>
    <w:rsid w:val="00152385"/>
    <w:rsid w:val="00152525"/>
    <w:rsid w:val="001536A5"/>
    <w:rsid w:val="00154245"/>
    <w:rsid w:val="001559A2"/>
    <w:rsid w:val="00156181"/>
    <w:rsid w:val="001564FD"/>
    <w:rsid w:val="0016241F"/>
    <w:rsid w:val="001658A6"/>
    <w:rsid w:val="00166777"/>
    <w:rsid w:val="001674B6"/>
    <w:rsid w:val="0017239B"/>
    <w:rsid w:val="0017468B"/>
    <w:rsid w:val="00174F47"/>
    <w:rsid w:val="00174F77"/>
    <w:rsid w:val="001750F2"/>
    <w:rsid w:val="00175786"/>
    <w:rsid w:val="001766B6"/>
    <w:rsid w:val="00176DFD"/>
    <w:rsid w:val="00177AC4"/>
    <w:rsid w:val="00182190"/>
    <w:rsid w:val="001849C8"/>
    <w:rsid w:val="00184B96"/>
    <w:rsid w:val="00186CD2"/>
    <w:rsid w:val="001879CF"/>
    <w:rsid w:val="00187CDA"/>
    <w:rsid w:val="00191ABE"/>
    <w:rsid w:val="00191E95"/>
    <w:rsid w:val="00192599"/>
    <w:rsid w:val="0019278C"/>
    <w:rsid w:val="00194863"/>
    <w:rsid w:val="00194ECA"/>
    <w:rsid w:val="00196697"/>
    <w:rsid w:val="001A1834"/>
    <w:rsid w:val="001A1B14"/>
    <w:rsid w:val="001A62D6"/>
    <w:rsid w:val="001A648C"/>
    <w:rsid w:val="001B0773"/>
    <w:rsid w:val="001B0BF2"/>
    <w:rsid w:val="001B1A0B"/>
    <w:rsid w:val="001B1B17"/>
    <w:rsid w:val="001B307B"/>
    <w:rsid w:val="001B3152"/>
    <w:rsid w:val="001B3DC4"/>
    <w:rsid w:val="001B4ED0"/>
    <w:rsid w:val="001B586E"/>
    <w:rsid w:val="001B5B95"/>
    <w:rsid w:val="001B72F3"/>
    <w:rsid w:val="001B7C1E"/>
    <w:rsid w:val="001B7C4C"/>
    <w:rsid w:val="001C0ADB"/>
    <w:rsid w:val="001C1E7E"/>
    <w:rsid w:val="001C254C"/>
    <w:rsid w:val="001C2B2D"/>
    <w:rsid w:val="001C4EA6"/>
    <w:rsid w:val="001C6B5F"/>
    <w:rsid w:val="001C7091"/>
    <w:rsid w:val="001D274F"/>
    <w:rsid w:val="001D5C20"/>
    <w:rsid w:val="001D5FA4"/>
    <w:rsid w:val="001E237B"/>
    <w:rsid w:val="001E4853"/>
    <w:rsid w:val="001E50F2"/>
    <w:rsid w:val="001E5A5F"/>
    <w:rsid w:val="001E6821"/>
    <w:rsid w:val="001E71A4"/>
    <w:rsid w:val="001F041D"/>
    <w:rsid w:val="001F1630"/>
    <w:rsid w:val="001F1787"/>
    <w:rsid w:val="001F1D1C"/>
    <w:rsid w:val="001F1EF8"/>
    <w:rsid w:val="001F3B17"/>
    <w:rsid w:val="001F40F2"/>
    <w:rsid w:val="001F714E"/>
    <w:rsid w:val="001F7366"/>
    <w:rsid w:val="001F7B91"/>
    <w:rsid w:val="001F7CD6"/>
    <w:rsid w:val="00201E64"/>
    <w:rsid w:val="002032F8"/>
    <w:rsid w:val="00203651"/>
    <w:rsid w:val="0020382D"/>
    <w:rsid w:val="00203A0A"/>
    <w:rsid w:val="00205D9D"/>
    <w:rsid w:val="002066D4"/>
    <w:rsid w:val="002079BD"/>
    <w:rsid w:val="00211EE4"/>
    <w:rsid w:val="002150CF"/>
    <w:rsid w:val="00216BBD"/>
    <w:rsid w:val="00224025"/>
    <w:rsid w:val="002247A0"/>
    <w:rsid w:val="00224D30"/>
    <w:rsid w:val="002258FA"/>
    <w:rsid w:val="00231A5D"/>
    <w:rsid w:val="00234A30"/>
    <w:rsid w:val="00236338"/>
    <w:rsid w:val="0023748E"/>
    <w:rsid w:val="00237535"/>
    <w:rsid w:val="00240E9E"/>
    <w:rsid w:val="0024129D"/>
    <w:rsid w:val="0024134C"/>
    <w:rsid w:val="00241ABF"/>
    <w:rsid w:val="00242651"/>
    <w:rsid w:val="002465E9"/>
    <w:rsid w:val="0024662F"/>
    <w:rsid w:val="00246F32"/>
    <w:rsid w:val="00250E78"/>
    <w:rsid w:val="00251B9A"/>
    <w:rsid w:val="0025200F"/>
    <w:rsid w:val="00252B5B"/>
    <w:rsid w:val="00253027"/>
    <w:rsid w:val="00253C02"/>
    <w:rsid w:val="002573D6"/>
    <w:rsid w:val="00261560"/>
    <w:rsid w:val="00261E54"/>
    <w:rsid w:val="00262543"/>
    <w:rsid w:val="00262613"/>
    <w:rsid w:val="00263AFC"/>
    <w:rsid w:val="00263EC6"/>
    <w:rsid w:val="00266E9C"/>
    <w:rsid w:val="002706C2"/>
    <w:rsid w:val="002709A9"/>
    <w:rsid w:val="00270A8A"/>
    <w:rsid w:val="00271718"/>
    <w:rsid w:val="002719FA"/>
    <w:rsid w:val="002726A2"/>
    <w:rsid w:val="002730D4"/>
    <w:rsid w:val="00276563"/>
    <w:rsid w:val="002771B6"/>
    <w:rsid w:val="002772C2"/>
    <w:rsid w:val="0028013A"/>
    <w:rsid w:val="00280874"/>
    <w:rsid w:val="00280A7E"/>
    <w:rsid w:val="00282B2E"/>
    <w:rsid w:val="002839DD"/>
    <w:rsid w:val="002851E1"/>
    <w:rsid w:val="00285421"/>
    <w:rsid w:val="00286978"/>
    <w:rsid w:val="002912F1"/>
    <w:rsid w:val="00292416"/>
    <w:rsid w:val="00293779"/>
    <w:rsid w:val="0029424C"/>
    <w:rsid w:val="0029622D"/>
    <w:rsid w:val="002963F4"/>
    <w:rsid w:val="00296B03"/>
    <w:rsid w:val="0029768C"/>
    <w:rsid w:val="002A19D7"/>
    <w:rsid w:val="002A2151"/>
    <w:rsid w:val="002A2B45"/>
    <w:rsid w:val="002A3663"/>
    <w:rsid w:val="002A53DA"/>
    <w:rsid w:val="002A5CFC"/>
    <w:rsid w:val="002B061C"/>
    <w:rsid w:val="002B0A28"/>
    <w:rsid w:val="002B0A7B"/>
    <w:rsid w:val="002B0C86"/>
    <w:rsid w:val="002B2AB3"/>
    <w:rsid w:val="002B3AB2"/>
    <w:rsid w:val="002B4DDB"/>
    <w:rsid w:val="002B64B1"/>
    <w:rsid w:val="002B77AF"/>
    <w:rsid w:val="002C06D6"/>
    <w:rsid w:val="002C1A91"/>
    <w:rsid w:val="002C3537"/>
    <w:rsid w:val="002C4AD3"/>
    <w:rsid w:val="002C6AAF"/>
    <w:rsid w:val="002D7862"/>
    <w:rsid w:val="002D7C5F"/>
    <w:rsid w:val="002E1036"/>
    <w:rsid w:val="002E1CFD"/>
    <w:rsid w:val="002E2110"/>
    <w:rsid w:val="002E30EB"/>
    <w:rsid w:val="002E51C0"/>
    <w:rsid w:val="002E6B8A"/>
    <w:rsid w:val="002F120C"/>
    <w:rsid w:val="002F2F1D"/>
    <w:rsid w:val="002F3523"/>
    <w:rsid w:val="002F36DC"/>
    <w:rsid w:val="002F4636"/>
    <w:rsid w:val="002F758B"/>
    <w:rsid w:val="002F7855"/>
    <w:rsid w:val="003002D1"/>
    <w:rsid w:val="003004F5"/>
    <w:rsid w:val="00300F59"/>
    <w:rsid w:val="00305ADB"/>
    <w:rsid w:val="00306670"/>
    <w:rsid w:val="00307932"/>
    <w:rsid w:val="0031054E"/>
    <w:rsid w:val="00312DC6"/>
    <w:rsid w:val="00313B51"/>
    <w:rsid w:val="003149E9"/>
    <w:rsid w:val="00315D12"/>
    <w:rsid w:val="00317360"/>
    <w:rsid w:val="00317CE9"/>
    <w:rsid w:val="00321ECA"/>
    <w:rsid w:val="003252DF"/>
    <w:rsid w:val="0032546E"/>
    <w:rsid w:val="00325586"/>
    <w:rsid w:val="003260CF"/>
    <w:rsid w:val="00330A38"/>
    <w:rsid w:val="00330DC3"/>
    <w:rsid w:val="00331BBB"/>
    <w:rsid w:val="003351A6"/>
    <w:rsid w:val="003406BA"/>
    <w:rsid w:val="00340FCB"/>
    <w:rsid w:val="003411AB"/>
    <w:rsid w:val="00343045"/>
    <w:rsid w:val="003444B2"/>
    <w:rsid w:val="00344FBE"/>
    <w:rsid w:val="00345089"/>
    <w:rsid w:val="00345741"/>
    <w:rsid w:val="00346C4A"/>
    <w:rsid w:val="00346CD3"/>
    <w:rsid w:val="0034768A"/>
    <w:rsid w:val="00351656"/>
    <w:rsid w:val="00351AEB"/>
    <w:rsid w:val="003533F9"/>
    <w:rsid w:val="00353702"/>
    <w:rsid w:val="00353EA8"/>
    <w:rsid w:val="0035407F"/>
    <w:rsid w:val="00354AEF"/>
    <w:rsid w:val="00357C15"/>
    <w:rsid w:val="00364D80"/>
    <w:rsid w:val="003653C6"/>
    <w:rsid w:val="00365A79"/>
    <w:rsid w:val="00366287"/>
    <w:rsid w:val="003666FE"/>
    <w:rsid w:val="00367570"/>
    <w:rsid w:val="00370BB3"/>
    <w:rsid w:val="00373993"/>
    <w:rsid w:val="0037414A"/>
    <w:rsid w:val="003770FA"/>
    <w:rsid w:val="00377DE4"/>
    <w:rsid w:val="00380A1E"/>
    <w:rsid w:val="00384E28"/>
    <w:rsid w:val="0038567C"/>
    <w:rsid w:val="003859A4"/>
    <w:rsid w:val="00391102"/>
    <w:rsid w:val="00392327"/>
    <w:rsid w:val="00393C17"/>
    <w:rsid w:val="00394273"/>
    <w:rsid w:val="00397571"/>
    <w:rsid w:val="003A0ECD"/>
    <w:rsid w:val="003A1C13"/>
    <w:rsid w:val="003A2C1B"/>
    <w:rsid w:val="003A4703"/>
    <w:rsid w:val="003A53CC"/>
    <w:rsid w:val="003A7037"/>
    <w:rsid w:val="003B035E"/>
    <w:rsid w:val="003B0FD7"/>
    <w:rsid w:val="003B1356"/>
    <w:rsid w:val="003B3634"/>
    <w:rsid w:val="003B452E"/>
    <w:rsid w:val="003B7C76"/>
    <w:rsid w:val="003B7EF6"/>
    <w:rsid w:val="003C0F35"/>
    <w:rsid w:val="003C159E"/>
    <w:rsid w:val="003C3023"/>
    <w:rsid w:val="003C4BAE"/>
    <w:rsid w:val="003C5AD1"/>
    <w:rsid w:val="003C63B2"/>
    <w:rsid w:val="003C65EB"/>
    <w:rsid w:val="003C677E"/>
    <w:rsid w:val="003D0F5E"/>
    <w:rsid w:val="003D11AF"/>
    <w:rsid w:val="003D13B1"/>
    <w:rsid w:val="003D1589"/>
    <w:rsid w:val="003D1D5D"/>
    <w:rsid w:val="003D2E83"/>
    <w:rsid w:val="003D3110"/>
    <w:rsid w:val="003D5113"/>
    <w:rsid w:val="003D55A9"/>
    <w:rsid w:val="003D7676"/>
    <w:rsid w:val="003E1524"/>
    <w:rsid w:val="003E3617"/>
    <w:rsid w:val="003E4D05"/>
    <w:rsid w:val="003E6636"/>
    <w:rsid w:val="003E6915"/>
    <w:rsid w:val="003E6E41"/>
    <w:rsid w:val="003E7177"/>
    <w:rsid w:val="003F57DB"/>
    <w:rsid w:val="003F6D37"/>
    <w:rsid w:val="003F6F38"/>
    <w:rsid w:val="004009F1"/>
    <w:rsid w:val="004031C9"/>
    <w:rsid w:val="004038E6"/>
    <w:rsid w:val="00404155"/>
    <w:rsid w:val="00404A5D"/>
    <w:rsid w:val="00405156"/>
    <w:rsid w:val="004059AD"/>
    <w:rsid w:val="00406591"/>
    <w:rsid w:val="00406F0E"/>
    <w:rsid w:val="00413DEA"/>
    <w:rsid w:val="00413E97"/>
    <w:rsid w:val="00415DEC"/>
    <w:rsid w:val="004161D6"/>
    <w:rsid w:val="00421F72"/>
    <w:rsid w:val="0042321F"/>
    <w:rsid w:val="00423A01"/>
    <w:rsid w:val="00424E75"/>
    <w:rsid w:val="00427DFD"/>
    <w:rsid w:val="00427E56"/>
    <w:rsid w:val="00430201"/>
    <w:rsid w:val="00430F0B"/>
    <w:rsid w:val="00432B24"/>
    <w:rsid w:val="00433449"/>
    <w:rsid w:val="00433749"/>
    <w:rsid w:val="00434063"/>
    <w:rsid w:val="00434CA3"/>
    <w:rsid w:val="00435EA2"/>
    <w:rsid w:val="0043713B"/>
    <w:rsid w:val="00437B6C"/>
    <w:rsid w:val="00437F47"/>
    <w:rsid w:val="00441911"/>
    <w:rsid w:val="00442C9E"/>
    <w:rsid w:val="00445219"/>
    <w:rsid w:val="004452CF"/>
    <w:rsid w:val="00445ECF"/>
    <w:rsid w:val="00446576"/>
    <w:rsid w:val="00446A0B"/>
    <w:rsid w:val="00446B60"/>
    <w:rsid w:val="00447782"/>
    <w:rsid w:val="00447AD6"/>
    <w:rsid w:val="00452212"/>
    <w:rsid w:val="004524CD"/>
    <w:rsid w:val="00453350"/>
    <w:rsid w:val="00453539"/>
    <w:rsid w:val="0045564F"/>
    <w:rsid w:val="00457044"/>
    <w:rsid w:val="00457EB0"/>
    <w:rsid w:val="00462FDD"/>
    <w:rsid w:val="00463C0C"/>
    <w:rsid w:val="00463E7A"/>
    <w:rsid w:val="0046675D"/>
    <w:rsid w:val="00472BE7"/>
    <w:rsid w:val="004737BD"/>
    <w:rsid w:val="00474AC1"/>
    <w:rsid w:val="00474C54"/>
    <w:rsid w:val="0047502B"/>
    <w:rsid w:val="004766FB"/>
    <w:rsid w:val="00481B1B"/>
    <w:rsid w:val="00481D38"/>
    <w:rsid w:val="00481F96"/>
    <w:rsid w:val="00484104"/>
    <w:rsid w:val="00484735"/>
    <w:rsid w:val="0048520E"/>
    <w:rsid w:val="00486D5A"/>
    <w:rsid w:val="00490454"/>
    <w:rsid w:val="0049552C"/>
    <w:rsid w:val="00496A1D"/>
    <w:rsid w:val="004A0BB0"/>
    <w:rsid w:val="004A63E2"/>
    <w:rsid w:val="004B03BD"/>
    <w:rsid w:val="004B3E3C"/>
    <w:rsid w:val="004B4CA2"/>
    <w:rsid w:val="004B5890"/>
    <w:rsid w:val="004B6BD7"/>
    <w:rsid w:val="004C43BC"/>
    <w:rsid w:val="004C614D"/>
    <w:rsid w:val="004D1019"/>
    <w:rsid w:val="004D1A03"/>
    <w:rsid w:val="004D1E9B"/>
    <w:rsid w:val="004D2963"/>
    <w:rsid w:val="004D4EC5"/>
    <w:rsid w:val="004D5CF8"/>
    <w:rsid w:val="004E0105"/>
    <w:rsid w:val="004E256B"/>
    <w:rsid w:val="004E2A26"/>
    <w:rsid w:val="004E3868"/>
    <w:rsid w:val="004E416A"/>
    <w:rsid w:val="004E445C"/>
    <w:rsid w:val="004E651E"/>
    <w:rsid w:val="004F2524"/>
    <w:rsid w:val="004F2EDD"/>
    <w:rsid w:val="004F5345"/>
    <w:rsid w:val="004F686E"/>
    <w:rsid w:val="00503205"/>
    <w:rsid w:val="00504F60"/>
    <w:rsid w:val="00507448"/>
    <w:rsid w:val="0051000B"/>
    <w:rsid w:val="005101EF"/>
    <w:rsid w:val="0051185F"/>
    <w:rsid w:val="005128D4"/>
    <w:rsid w:val="00513A3E"/>
    <w:rsid w:val="00513D0F"/>
    <w:rsid w:val="005141D9"/>
    <w:rsid w:val="005153D3"/>
    <w:rsid w:val="0051542D"/>
    <w:rsid w:val="00516E60"/>
    <w:rsid w:val="00516E6A"/>
    <w:rsid w:val="00517709"/>
    <w:rsid w:val="00517F95"/>
    <w:rsid w:val="00521604"/>
    <w:rsid w:val="00521733"/>
    <w:rsid w:val="00521B82"/>
    <w:rsid w:val="005235AE"/>
    <w:rsid w:val="00527C44"/>
    <w:rsid w:val="00532299"/>
    <w:rsid w:val="0053280D"/>
    <w:rsid w:val="00532B13"/>
    <w:rsid w:val="005369F6"/>
    <w:rsid w:val="00536F70"/>
    <w:rsid w:val="00537F42"/>
    <w:rsid w:val="00540D7A"/>
    <w:rsid w:val="00541AA5"/>
    <w:rsid w:val="00542C81"/>
    <w:rsid w:val="00544286"/>
    <w:rsid w:val="00545B69"/>
    <w:rsid w:val="00550607"/>
    <w:rsid w:val="00550FE2"/>
    <w:rsid w:val="00551197"/>
    <w:rsid w:val="0055486C"/>
    <w:rsid w:val="005548E3"/>
    <w:rsid w:val="00554F5A"/>
    <w:rsid w:val="00555A56"/>
    <w:rsid w:val="005572D9"/>
    <w:rsid w:val="00560C70"/>
    <w:rsid w:val="005612AD"/>
    <w:rsid w:val="00562356"/>
    <w:rsid w:val="00563621"/>
    <w:rsid w:val="00563B34"/>
    <w:rsid w:val="00564E26"/>
    <w:rsid w:val="00566075"/>
    <w:rsid w:val="00567A2B"/>
    <w:rsid w:val="005709FE"/>
    <w:rsid w:val="00570CCB"/>
    <w:rsid w:val="005715C7"/>
    <w:rsid w:val="005722BA"/>
    <w:rsid w:val="00572BF4"/>
    <w:rsid w:val="00573705"/>
    <w:rsid w:val="00573F79"/>
    <w:rsid w:val="005746AE"/>
    <w:rsid w:val="00576488"/>
    <w:rsid w:val="00577951"/>
    <w:rsid w:val="005826A0"/>
    <w:rsid w:val="005830C2"/>
    <w:rsid w:val="00583B2F"/>
    <w:rsid w:val="00584296"/>
    <w:rsid w:val="00584C52"/>
    <w:rsid w:val="005856E2"/>
    <w:rsid w:val="00585E1F"/>
    <w:rsid w:val="00586CA0"/>
    <w:rsid w:val="005876FC"/>
    <w:rsid w:val="0059042B"/>
    <w:rsid w:val="00590C07"/>
    <w:rsid w:val="00592C17"/>
    <w:rsid w:val="0059355E"/>
    <w:rsid w:val="0059551C"/>
    <w:rsid w:val="00595942"/>
    <w:rsid w:val="005978CC"/>
    <w:rsid w:val="005A04E6"/>
    <w:rsid w:val="005A079B"/>
    <w:rsid w:val="005A0E8F"/>
    <w:rsid w:val="005A241B"/>
    <w:rsid w:val="005A2E8D"/>
    <w:rsid w:val="005A6291"/>
    <w:rsid w:val="005A7FC8"/>
    <w:rsid w:val="005B06F7"/>
    <w:rsid w:val="005B1C6A"/>
    <w:rsid w:val="005B2999"/>
    <w:rsid w:val="005B3F26"/>
    <w:rsid w:val="005B42EE"/>
    <w:rsid w:val="005B4ED1"/>
    <w:rsid w:val="005B5640"/>
    <w:rsid w:val="005B76B4"/>
    <w:rsid w:val="005C0F3D"/>
    <w:rsid w:val="005C0F46"/>
    <w:rsid w:val="005C1EA0"/>
    <w:rsid w:val="005C39DB"/>
    <w:rsid w:val="005C52F5"/>
    <w:rsid w:val="005C6B70"/>
    <w:rsid w:val="005D0801"/>
    <w:rsid w:val="005D08E6"/>
    <w:rsid w:val="005D0E36"/>
    <w:rsid w:val="005D0F1E"/>
    <w:rsid w:val="005D1448"/>
    <w:rsid w:val="005D2338"/>
    <w:rsid w:val="005D2E86"/>
    <w:rsid w:val="005D4552"/>
    <w:rsid w:val="005D5FA3"/>
    <w:rsid w:val="005D6496"/>
    <w:rsid w:val="005D67D6"/>
    <w:rsid w:val="005D6861"/>
    <w:rsid w:val="005D7750"/>
    <w:rsid w:val="005E0064"/>
    <w:rsid w:val="005E0700"/>
    <w:rsid w:val="005E09C2"/>
    <w:rsid w:val="005E1CE6"/>
    <w:rsid w:val="005E24F1"/>
    <w:rsid w:val="005E2B7C"/>
    <w:rsid w:val="005E2DDC"/>
    <w:rsid w:val="005E5DD6"/>
    <w:rsid w:val="005E6A2B"/>
    <w:rsid w:val="005F1BD6"/>
    <w:rsid w:val="005F1EC3"/>
    <w:rsid w:val="005F30AE"/>
    <w:rsid w:val="005F6183"/>
    <w:rsid w:val="005F69FC"/>
    <w:rsid w:val="006000AA"/>
    <w:rsid w:val="006004CD"/>
    <w:rsid w:val="00600680"/>
    <w:rsid w:val="0060100A"/>
    <w:rsid w:val="00601589"/>
    <w:rsid w:val="006037F6"/>
    <w:rsid w:val="0060483C"/>
    <w:rsid w:val="0060503D"/>
    <w:rsid w:val="00606F0C"/>
    <w:rsid w:val="00610D9F"/>
    <w:rsid w:val="00612E11"/>
    <w:rsid w:val="006145B1"/>
    <w:rsid w:val="006147D4"/>
    <w:rsid w:val="006156E1"/>
    <w:rsid w:val="00615E4C"/>
    <w:rsid w:val="0061647C"/>
    <w:rsid w:val="00616C13"/>
    <w:rsid w:val="00616D62"/>
    <w:rsid w:val="006234F3"/>
    <w:rsid w:val="00623BB8"/>
    <w:rsid w:val="00623C52"/>
    <w:rsid w:val="00624CFA"/>
    <w:rsid w:val="0062635D"/>
    <w:rsid w:val="00626A3E"/>
    <w:rsid w:val="00632344"/>
    <w:rsid w:val="00632505"/>
    <w:rsid w:val="00633624"/>
    <w:rsid w:val="006367FE"/>
    <w:rsid w:val="00636964"/>
    <w:rsid w:val="0063711E"/>
    <w:rsid w:val="0064102A"/>
    <w:rsid w:val="00641031"/>
    <w:rsid w:val="006426E8"/>
    <w:rsid w:val="00643641"/>
    <w:rsid w:val="0064571D"/>
    <w:rsid w:val="00645759"/>
    <w:rsid w:val="006459E0"/>
    <w:rsid w:val="006478A5"/>
    <w:rsid w:val="00650351"/>
    <w:rsid w:val="00650B90"/>
    <w:rsid w:val="00653629"/>
    <w:rsid w:val="0065535A"/>
    <w:rsid w:val="00661E50"/>
    <w:rsid w:val="00662102"/>
    <w:rsid w:val="00662317"/>
    <w:rsid w:val="0066242B"/>
    <w:rsid w:val="006628D2"/>
    <w:rsid w:val="006629D9"/>
    <w:rsid w:val="006634FB"/>
    <w:rsid w:val="00664796"/>
    <w:rsid w:val="006705FC"/>
    <w:rsid w:val="00671831"/>
    <w:rsid w:val="00671939"/>
    <w:rsid w:val="00671E45"/>
    <w:rsid w:val="006761B4"/>
    <w:rsid w:val="006842EF"/>
    <w:rsid w:val="00685F61"/>
    <w:rsid w:val="0068693A"/>
    <w:rsid w:val="00686E1F"/>
    <w:rsid w:val="0069239C"/>
    <w:rsid w:val="00692734"/>
    <w:rsid w:val="006929CD"/>
    <w:rsid w:val="00692AC0"/>
    <w:rsid w:val="0069656E"/>
    <w:rsid w:val="0069749C"/>
    <w:rsid w:val="006A001B"/>
    <w:rsid w:val="006A14A1"/>
    <w:rsid w:val="006A1CEC"/>
    <w:rsid w:val="006A27D8"/>
    <w:rsid w:val="006A4728"/>
    <w:rsid w:val="006B0022"/>
    <w:rsid w:val="006B1AA0"/>
    <w:rsid w:val="006B2098"/>
    <w:rsid w:val="006B4DCA"/>
    <w:rsid w:val="006B63BF"/>
    <w:rsid w:val="006B652D"/>
    <w:rsid w:val="006B6C7B"/>
    <w:rsid w:val="006C1EE3"/>
    <w:rsid w:val="006C2C48"/>
    <w:rsid w:val="006C31B0"/>
    <w:rsid w:val="006C36B9"/>
    <w:rsid w:val="006C3DAE"/>
    <w:rsid w:val="006D1FAA"/>
    <w:rsid w:val="006D235A"/>
    <w:rsid w:val="006D29B8"/>
    <w:rsid w:val="006D3D2F"/>
    <w:rsid w:val="006D7340"/>
    <w:rsid w:val="006E1224"/>
    <w:rsid w:val="006E2FAF"/>
    <w:rsid w:val="006E55C1"/>
    <w:rsid w:val="006E62BE"/>
    <w:rsid w:val="006F122E"/>
    <w:rsid w:val="006F1E2F"/>
    <w:rsid w:val="006F356B"/>
    <w:rsid w:val="006F3A5F"/>
    <w:rsid w:val="006F418C"/>
    <w:rsid w:val="006F41A7"/>
    <w:rsid w:val="006F64EF"/>
    <w:rsid w:val="006F7207"/>
    <w:rsid w:val="00701F8D"/>
    <w:rsid w:val="007020FB"/>
    <w:rsid w:val="00702270"/>
    <w:rsid w:val="0070329E"/>
    <w:rsid w:val="007053AA"/>
    <w:rsid w:val="0071067C"/>
    <w:rsid w:val="0071074C"/>
    <w:rsid w:val="00711455"/>
    <w:rsid w:val="00711D53"/>
    <w:rsid w:val="00711D5D"/>
    <w:rsid w:val="00714456"/>
    <w:rsid w:val="0071496B"/>
    <w:rsid w:val="00715EDC"/>
    <w:rsid w:val="007161E3"/>
    <w:rsid w:val="00717DD8"/>
    <w:rsid w:val="00720BD3"/>
    <w:rsid w:val="00721BBC"/>
    <w:rsid w:val="00721C83"/>
    <w:rsid w:val="00724BFB"/>
    <w:rsid w:val="00725965"/>
    <w:rsid w:val="00725AF0"/>
    <w:rsid w:val="007266E0"/>
    <w:rsid w:val="00730B62"/>
    <w:rsid w:val="00732522"/>
    <w:rsid w:val="007327D4"/>
    <w:rsid w:val="00733037"/>
    <w:rsid w:val="00737335"/>
    <w:rsid w:val="00737AF1"/>
    <w:rsid w:val="00740549"/>
    <w:rsid w:val="00740E8C"/>
    <w:rsid w:val="0074339C"/>
    <w:rsid w:val="0074650B"/>
    <w:rsid w:val="007467E0"/>
    <w:rsid w:val="007472F7"/>
    <w:rsid w:val="00750590"/>
    <w:rsid w:val="007528CD"/>
    <w:rsid w:val="00756128"/>
    <w:rsid w:val="00756606"/>
    <w:rsid w:val="00757021"/>
    <w:rsid w:val="007577AB"/>
    <w:rsid w:val="00761289"/>
    <w:rsid w:val="00762DF3"/>
    <w:rsid w:val="007637BD"/>
    <w:rsid w:val="0076588A"/>
    <w:rsid w:val="00765CB3"/>
    <w:rsid w:val="007667A1"/>
    <w:rsid w:val="007676F8"/>
    <w:rsid w:val="00767976"/>
    <w:rsid w:val="007679FC"/>
    <w:rsid w:val="00770158"/>
    <w:rsid w:val="007706D2"/>
    <w:rsid w:val="00770759"/>
    <w:rsid w:val="00770BFE"/>
    <w:rsid w:val="00771141"/>
    <w:rsid w:val="00773046"/>
    <w:rsid w:val="00773776"/>
    <w:rsid w:val="0077450C"/>
    <w:rsid w:val="00774844"/>
    <w:rsid w:val="00775E65"/>
    <w:rsid w:val="007764FD"/>
    <w:rsid w:val="00777346"/>
    <w:rsid w:val="00781148"/>
    <w:rsid w:val="00781508"/>
    <w:rsid w:val="0078649B"/>
    <w:rsid w:val="00787932"/>
    <w:rsid w:val="00792411"/>
    <w:rsid w:val="00792B91"/>
    <w:rsid w:val="00793684"/>
    <w:rsid w:val="00793894"/>
    <w:rsid w:val="00794BEC"/>
    <w:rsid w:val="00795B38"/>
    <w:rsid w:val="00796AC9"/>
    <w:rsid w:val="00797FA0"/>
    <w:rsid w:val="007A1258"/>
    <w:rsid w:val="007A217A"/>
    <w:rsid w:val="007A2C61"/>
    <w:rsid w:val="007A6376"/>
    <w:rsid w:val="007B23E0"/>
    <w:rsid w:val="007B3BA0"/>
    <w:rsid w:val="007B43F4"/>
    <w:rsid w:val="007B52E7"/>
    <w:rsid w:val="007B6C91"/>
    <w:rsid w:val="007B7FDC"/>
    <w:rsid w:val="007C0F24"/>
    <w:rsid w:val="007C3A65"/>
    <w:rsid w:val="007C45BE"/>
    <w:rsid w:val="007C4801"/>
    <w:rsid w:val="007C54E1"/>
    <w:rsid w:val="007D10E7"/>
    <w:rsid w:val="007D2690"/>
    <w:rsid w:val="007D4B74"/>
    <w:rsid w:val="007D5E9D"/>
    <w:rsid w:val="007D7A85"/>
    <w:rsid w:val="007E0387"/>
    <w:rsid w:val="007E300C"/>
    <w:rsid w:val="007E5268"/>
    <w:rsid w:val="007E78DC"/>
    <w:rsid w:val="007E7CD7"/>
    <w:rsid w:val="007F0BE3"/>
    <w:rsid w:val="007F0EEB"/>
    <w:rsid w:val="007F391A"/>
    <w:rsid w:val="007F4A41"/>
    <w:rsid w:val="007F5E47"/>
    <w:rsid w:val="00800632"/>
    <w:rsid w:val="00801E13"/>
    <w:rsid w:val="00802B10"/>
    <w:rsid w:val="00803EA7"/>
    <w:rsid w:val="0080582D"/>
    <w:rsid w:val="0080645D"/>
    <w:rsid w:val="00807B50"/>
    <w:rsid w:val="00810225"/>
    <w:rsid w:val="00811A9C"/>
    <w:rsid w:val="00812036"/>
    <w:rsid w:val="00813C6B"/>
    <w:rsid w:val="00815350"/>
    <w:rsid w:val="00816391"/>
    <w:rsid w:val="00816852"/>
    <w:rsid w:val="00816D70"/>
    <w:rsid w:val="00817EAF"/>
    <w:rsid w:val="008203F0"/>
    <w:rsid w:val="00820526"/>
    <w:rsid w:val="0082422F"/>
    <w:rsid w:val="00825338"/>
    <w:rsid w:val="0082560E"/>
    <w:rsid w:val="008325AC"/>
    <w:rsid w:val="00834CA8"/>
    <w:rsid w:val="00834D5A"/>
    <w:rsid w:val="008357BE"/>
    <w:rsid w:val="00835C93"/>
    <w:rsid w:val="00837E77"/>
    <w:rsid w:val="0084005B"/>
    <w:rsid w:val="008400E0"/>
    <w:rsid w:val="008407A9"/>
    <w:rsid w:val="0084118C"/>
    <w:rsid w:val="00845C57"/>
    <w:rsid w:val="008510AE"/>
    <w:rsid w:val="008542C7"/>
    <w:rsid w:val="00855DA6"/>
    <w:rsid w:val="00860844"/>
    <w:rsid w:val="00862018"/>
    <w:rsid w:val="00862AEC"/>
    <w:rsid w:val="0086309E"/>
    <w:rsid w:val="00863683"/>
    <w:rsid w:val="008640C4"/>
    <w:rsid w:val="00864866"/>
    <w:rsid w:val="008661F4"/>
    <w:rsid w:val="008667DE"/>
    <w:rsid w:val="008671D6"/>
    <w:rsid w:val="00867679"/>
    <w:rsid w:val="00867A93"/>
    <w:rsid w:val="00867D37"/>
    <w:rsid w:val="0087140D"/>
    <w:rsid w:val="00873A2F"/>
    <w:rsid w:val="008742A6"/>
    <w:rsid w:val="00876145"/>
    <w:rsid w:val="008763B5"/>
    <w:rsid w:val="00876455"/>
    <w:rsid w:val="00877189"/>
    <w:rsid w:val="00877F6B"/>
    <w:rsid w:val="00882E88"/>
    <w:rsid w:val="00883901"/>
    <w:rsid w:val="00885C05"/>
    <w:rsid w:val="008861B8"/>
    <w:rsid w:val="008879CB"/>
    <w:rsid w:val="00891116"/>
    <w:rsid w:val="00891A17"/>
    <w:rsid w:val="00893E59"/>
    <w:rsid w:val="00894EF0"/>
    <w:rsid w:val="008A0AB9"/>
    <w:rsid w:val="008A2A18"/>
    <w:rsid w:val="008A2CE7"/>
    <w:rsid w:val="008A3C0E"/>
    <w:rsid w:val="008A4626"/>
    <w:rsid w:val="008A499F"/>
    <w:rsid w:val="008A4D8B"/>
    <w:rsid w:val="008A60E1"/>
    <w:rsid w:val="008A6CB7"/>
    <w:rsid w:val="008B110C"/>
    <w:rsid w:val="008B1F8B"/>
    <w:rsid w:val="008B4B27"/>
    <w:rsid w:val="008B52CA"/>
    <w:rsid w:val="008C0E34"/>
    <w:rsid w:val="008C300B"/>
    <w:rsid w:val="008C4D48"/>
    <w:rsid w:val="008C4ECD"/>
    <w:rsid w:val="008C54E5"/>
    <w:rsid w:val="008C5B15"/>
    <w:rsid w:val="008C5C30"/>
    <w:rsid w:val="008C66DA"/>
    <w:rsid w:val="008C6887"/>
    <w:rsid w:val="008D23D0"/>
    <w:rsid w:val="008D27CA"/>
    <w:rsid w:val="008D2979"/>
    <w:rsid w:val="008D3156"/>
    <w:rsid w:val="008D376B"/>
    <w:rsid w:val="008D3C74"/>
    <w:rsid w:val="008D3CC1"/>
    <w:rsid w:val="008D4B5F"/>
    <w:rsid w:val="008D4CE5"/>
    <w:rsid w:val="008D5213"/>
    <w:rsid w:val="008D5CEC"/>
    <w:rsid w:val="008D5FDB"/>
    <w:rsid w:val="008E172F"/>
    <w:rsid w:val="008E1888"/>
    <w:rsid w:val="008E1B48"/>
    <w:rsid w:val="008E38C7"/>
    <w:rsid w:val="008E3B47"/>
    <w:rsid w:val="008E529B"/>
    <w:rsid w:val="008E5585"/>
    <w:rsid w:val="008E5C9C"/>
    <w:rsid w:val="008E6576"/>
    <w:rsid w:val="008E72C0"/>
    <w:rsid w:val="008E745E"/>
    <w:rsid w:val="008E79E6"/>
    <w:rsid w:val="008F1173"/>
    <w:rsid w:val="008F555A"/>
    <w:rsid w:val="008F5EE9"/>
    <w:rsid w:val="008F6F37"/>
    <w:rsid w:val="008F7863"/>
    <w:rsid w:val="008F79A4"/>
    <w:rsid w:val="008F7E4C"/>
    <w:rsid w:val="009004E2"/>
    <w:rsid w:val="00901A39"/>
    <w:rsid w:val="009026AF"/>
    <w:rsid w:val="00903821"/>
    <w:rsid w:val="00903DCD"/>
    <w:rsid w:val="00904B9B"/>
    <w:rsid w:val="00905E91"/>
    <w:rsid w:val="00906656"/>
    <w:rsid w:val="00907204"/>
    <w:rsid w:val="009116F1"/>
    <w:rsid w:val="00911C6B"/>
    <w:rsid w:val="009132EB"/>
    <w:rsid w:val="00914E5D"/>
    <w:rsid w:val="00916052"/>
    <w:rsid w:val="00917C3C"/>
    <w:rsid w:val="009213AC"/>
    <w:rsid w:val="00922276"/>
    <w:rsid w:val="00923E47"/>
    <w:rsid w:val="009243BE"/>
    <w:rsid w:val="00925666"/>
    <w:rsid w:val="009271BF"/>
    <w:rsid w:val="00930A64"/>
    <w:rsid w:val="00930E78"/>
    <w:rsid w:val="0093220D"/>
    <w:rsid w:val="00932964"/>
    <w:rsid w:val="00933667"/>
    <w:rsid w:val="0093459C"/>
    <w:rsid w:val="0093493A"/>
    <w:rsid w:val="00934FAA"/>
    <w:rsid w:val="00937A02"/>
    <w:rsid w:val="00940715"/>
    <w:rsid w:val="00940EF6"/>
    <w:rsid w:val="00940F20"/>
    <w:rsid w:val="00941380"/>
    <w:rsid w:val="00944595"/>
    <w:rsid w:val="009445CC"/>
    <w:rsid w:val="00944AF6"/>
    <w:rsid w:val="0094589C"/>
    <w:rsid w:val="00946D80"/>
    <w:rsid w:val="00947194"/>
    <w:rsid w:val="00947B71"/>
    <w:rsid w:val="00950151"/>
    <w:rsid w:val="009506CE"/>
    <w:rsid w:val="00954BA8"/>
    <w:rsid w:val="009605E0"/>
    <w:rsid w:val="00960DE0"/>
    <w:rsid w:val="00961AA5"/>
    <w:rsid w:val="00962660"/>
    <w:rsid w:val="00963170"/>
    <w:rsid w:val="00963F79"/>
    <w:rsid w:val="009657DC"/>
    <w:rsid w:val="00965800"/>
    <w:rsid w:val="00967459"/>
    <w:rsid w:val="009713A6"/>
    <w:rsid w:val="00971669"/>
    <w:rsid w:val="00972C05"/>
    <w:rsid w:val="0097524F"/>
    <w:rsid w:val="00976E8A"/>
    <w:rsid w:val="00980C05"/>
    <w:rsid w:val="00980C88"/>
    <w:rsid w:val="0098415D"/>
    <w:rsid w:val="00985AE4"/>
    <w:rsid w:val="00990ECB"/>
    <w:rsid w:val="0099459F"/>
    <w:rsid w:val="00994931"/>
    <w:rsid w:val="009971DE"/>
    <w:rsid w:val="009A0B82"/>
    <w:rsid w:val="009A12CC"/>
    <w:rsid w:val="009A2636"/>
    <w:rsid w:val="009A2E46"/>
    <w:rsid w:val="009A2ECD"/>
    <w:rsid w:val="009A4733"/>
    <w:rsid w:val="009A6FB7"/>
    <w:rsid w:val="009B0367"/>
    <w:rsid w:val="009B2041"/>
    <w:rsid w:val="009B350B"/>
    <w:rsid w:val="009B3F19"/>
    <w:rsid w:val="009B4AD6"/>
    <w:rsid w:val="009B59BB"/>
    <w:rsid w:val="009B60D8"/>
    <w:rsid w:val="009C182D"/>
    <w:rsid w:val="009C2028"/>
    <w:rsid w:val="009C2AF4"/>
    <w:rsid w:val="009C4244"/>
    <w:rsid w:val="009C64A0"/>
    <w:rsid w:val="009D36A4"/>
    <w:rsid w:val="009D44F0"/>
    <w:rsid w:val="009E03AB"/>
    <w:rsid w:val="009E1D5E"/>
    <w:rsid w:val="009E25F0"/>
    <w:rsid w:val="009E27E3"/>
    <w:rsid w:val="009E2B22"/>
    <w:rsid w:val="009E32BE"/>
    <w:rsid w:val="009E3B85"/>
    <w:rsid w:val="009E4C7D"/>
    <w:rsid w:val="009E5520"/>
    <w:rsid w:val="009E5725"/>
    <w:rsid w:val="009E63E3"/>
    <w:rsid w:val="009E6503"/>
    <w:rsid w:val="009E68CE"/>
    <w:rsid w:val="009E7C81"/>
    <w:rsid w:val="009F050E"/>
    <w:rsid w:val="009F20EB"/>
    <w:rsid w:val="009F2808"/>
    <w:rsid w:val="009F413E"/>
    <w:rsid w:val="009F4721"/>
    <w:rsid w:val="009F479A"/>
    <w:rsid w:val="009F5A99"/>
    <w:rsid w:val="00A0039C"/>
    <w:rsid w:val="00A00869"/>
    <w:rsid w:val="00A0175E"/>
    <w:rsid w:val="00A03332"/>
    <w:rsid w:val="00A03A53"/>
    <w:rsid w:val="00A068F3"/>
    <w:rsid w:val="00A06E3A"/>
    <w:rsid w:val="00A13244"/>
    <w:rsid w:val="00A14085"/>
    <w:rsid w:val="00A15436"/>
    <w:rsid w:val="00A17F89"/>
    <w:rsid w:val="00A20464"/>
    <w:rsid w:val="00A21080"/>
    <w:rsid w:val="00A2121F"/>
    <w:rsid w:val="00A230AA"/>
    <w:rsid w:val="00A23A23"/>
    <w:rsid w:val="00A23A5D"/>
    <w:rsid w:val="00A2415F"/>
    <w:rsid w:val="00A250CA"/>
    <w:rsid w:val="00A256DA"/>
    <w:rsid w:val="00A25EB1"/>
    <w:rsid w:val="00A260F7"/>
    <w:rsid w:val="00A306EA"/>
    <w:rsid w:val="00A3343F"/>
    <w:rsid w:val="00A36C8B"/>
    <w:rsid w:val="00A4068D"/>
    <w:rsid w:val="00A4192C"/>
    <w:rsid w:val="00A431A1"/>
    <w:rsid w:val="00A4436A"/>
    <w:rsid w:val="00A44F07"/>
    <w:rsid w:val="00A4515E"/>
    <w:rsid w:val="00A45FA6"/>
    <w:rsid w:val="00A50A10"/>
    <w:rsid w:val="00A50C45"/>
    <w:rsid w:val="00A5207D"/>
    <w:rsid w:val="00A5229C"/>
    <w:rsid w:val="00A523CB"/>
    <w:rsid w:val="00A554C9"/>
    <w:rsid w:val="00A5612C"/>
    <w:rsid w:val="00A60675"/>
    <w:rsid w:val="00A632AE"/>
    <w:rsid w:val="00A6357F"/>
    <w:rsid w:val="00A635BF"/>
    <w:rsid w:val="00A63765"/>
    <w:rsid w:val="00A63F3A"/>
    <w:rsid w:val="00A64E68"/>
    <w:rsid w:val="00A64EFD"/>
    <w:rsid w:val="00A70316"/>
    <w:rsid w:val="00A73E86"/>
    <w:rsid w:val="00A74073"/>
    <w:rsid w:val="00A7428A"/>
    <w:rsid w:val="00A75157"/>
    <w:rsid w:val="00A76AF8"/>
    <w:rsid w:val="00A77E2C"/>
    <w:rsid w:val="00A77ECA"/>
    <w:rsid w:val="00A805A5"/>
    <w:rsid w:val="00A831DD"/>
    <w:rsid w:val="00A8330E"/>
    <w:rsid w:val="00A87E74"/>
    <w:rsid w:val="00A90213"/>
    <w:rsid w:val="00A907C4"/>
    <w:rsid w:val="00A909A1"/>
    <w:rsid w:val="00A91387"/>
    <w:rsid w:val="00A91511"/>
    <w:rsid w:val="00A91E1A"/>
    <w:rsid w:val="00A92A77"/>
    <w:rsid w:val="00A92D7D"/>
    <w:rsid w:val="00A92EC8"/>
    <w:rsid w:val="00A95B9C"/>
    <w:rsid w:val="00AA0937"/>
    <w:rsid w:val="00AA170D"/>
    <w:rsid w:val="00AA1950"/>
    <w:rsid w:val="00AA248B"/>
    <w:rsid w:val="00AA3599"/>
    <w:rsid w:val="00AA3A53"/>
    <w:rsid w:val="00AA4781"/>
    <w:rsid w:val="00AA4F38"/>
    <w:rsid w:val="00AA64D7"/>
    <w:rsid w:val="00AA7443"/>
    <w:rsid w:val="00AB1177"/>
    <w:rsid w:val="00AB39B0"/>
    <w:rsid w:val="00AB3C1E"/>
    <w:rsid w:val="00AB4A2F"/>
    <w:rsid w:val="00AB555B"/>
    <w:rsid w:val="00AB6C98"/>
    <w:rsid w:val="00AC0594"/>
    <w:rsid w:val="00AC0817"/>
    <w:rsid w:val="00AC2291"/>
    <w:rsid w:val="00AC236C"/>
    <w:rsid w:val="00AC3037"/>
    <w:rsid w:val="00AC5835"/>
    <w:rsid w:val="00AC5B5C"/>
    <w:rsid w:val="00AC68F7"/>
    <w:rsid w:val="00AC7701"/>
    <w:rsid w:val="00AD20D6"/>
    <w:rsid w:val="00AD5126"/>
    <w:rsid w:val="00AD6FE7"/>
    <w:rsid w:val="00AE11CA"/>
    <w:rsid w:val="00AE11FD"/>
    <w:rsid w:val="00AE1A11"/>
    <w:rsid w:val="00AE1B93"/>
    <w:rsid w:val="00AE3230"/>
    <w:rsid w:val="00AE3AA5"/>
    <w:rsid w:val="00AE44D0"/>
    <w:rsid w:val="00AE4A76"/>
    <w:rsid w:val="00AE50AD"/>
    <w:rsid w:val="00AE5851"/>
    <w:rsid w:val="00AE5936"/>
    <w:rsid w:val="00AE6AD3"/>
    <w:rsid w:val="00AE79A5"/>
    <w:rsid w:val="00AF001B"/>
    <w:rsid w:val="00AF2319"/>
    <w:rsid w:val="00AF29E6"/>
    <w:rsid w:val="00AF3D2A"/>
    <w:rsid w:val="00AF3D6A"/>
    <w:rsid w:val="00AF4847"/>
    <w:rsid w:val="00AF4FC9"/>
    <w:rsid w:val="00B000BB"/>
    <w:rsid w:val="00B005C8"/>
    <w:rsid w:val="00B00D41"/>
    <w:rsid w:val="00B00E11"/>
    <w:rsid w:val="00B01C62"/>
    <w:rsid w:val="00B02A4B"/>
    <w:rsid w:val="00B02C88"/>
    <w:rsid w:val="00B06EE0"/>
    <w:rsid w:val="00B1056D"/>
    <w:rsid w:val="00B118D7"/>
    <w:rsid w:val="00B11953"/>
    <w:rsid w:val="00B1284B"/>
    <w:rsid w:val="00B15301"/>
    <w:rsid w:val="00B15347"/>
    <w:rsid w:val="00B154C0"/>
    <w:rsid w:val="00B16C54"/>
    <w:rsid w:val="00B214B2"/>
    <w:rsid w:val="00B22484"/>
    <w:rsid w:val="00B22E90"/>
    <w:rsid w:val="00B23569"/>
    <w:rsid w:val="00B248FE"/>
    <w:rsid w:val="00B2495A"/>
    <w:rsid w:val="00B272B9"/>
    <w:rsid w:val="00B27848"/>
    <w:rsid w:val="00B27C85"/>
    <w:rsid w:val="00B30D28"/>
    <w:rsid w:val="00B310C9"/>
    <w:rsid w:val="00B3128C"/>
    <w:rsid w:val="00B32550"/>
    <w:rsid w:val="00B3513F"/>
    <w:rsid w:val="00B35B2F"/>
    <w:rsid w:val="00B36CFC"/>
    <w:rsid w:val="00B414C8"/>
    <w:rsid w:val="00B41510"/>
    <w:rsid w:val="00B41535"/>
    <w:rsid w:val="00B4195F"/>
    <w:rsid w:val="00B4239A"/>
    <w:rsid w:val="00B50FA4"/>
    <w:rsid w:val="00B5299A"/>
    <w:rsid w:val="00B540F0"/>
    <w:rsid w:val="00B5425F"/>
    <w:rsid w:val="00B56F10"/>
    <w:rsid w:val="00B61600"/>
    <w:rsid w:val="00B637C1"/>
    <w:rsid w:val="00B64B8E"/>
    <w:rsid w:val="00B666A3"/>
    <w:rsid w:val="00B67540"/>
    <w:rsid w:val="00B7498E"/>
    <w:rsid w:val="00B74D0F"/>
    <w:rsid w:val="00B763BE"/>
    <w:rsid w:val="00B76411"/>
    <w:rsid w:val="00B76521"/>
    <w:rsid w:val="00B7772F"/>
    <w:rsid w:val="00B77C0E"/>
    <w:rsid w:val="00B77C3F"/>
    <w:rsid w:val="00B804CB"/>
    <w:rsid w:val="00B80C37"/>
    <w:rsid w:val="00B8178D"/>
    <w:rsid w:val="00B8202C"/>
    <w:rsid w:val="00B82D3C"/>
    <w:rsid w:val="00B8315D"/>
    <w:rsid w:val="00B85292"/>
    <w:rsid w:val="00B85736"/>
    <w:rsid w:val="00B85FD8"/>
    <w:rsid w:val="00B863D9"/>
    <w:rsid w:val="00B8703D"/>
    <w:rsid w:val="00B9414E"/>
    <w:rsid w:val="00B95764"/>
    <w:rsid w:val="00B9599E"/>
    <w:rsid w:val="00B961E0"/>
    <w:rsid w:val="00B96C81"/>
    <w:rsid w:val="00B977D8"/>
    <w:rsid w:val="00BA0204"/>
    <w:rsid w:val="00BA081B"/>
    <w:rsid w:val="00BA0D76"/>
    <w:rsid w:val="00BA18BD"/>
    <w:rsid w:val="00BA28ED"/>
    <w:rsid w:val="00BA29E8"/>
    <w:rsid w:val="00BA6276"/>
    <w:rsid w:val="00BA7C1F"/>
    <w:rsid w:val="00BA7D09"/>
    <w:rsid w:val="00BB222F"/>
    <w:rsid w:val="00BB6821"/>
    <w:rsid w:val="00BB7130"/>
    <w:rsid w:val="00BC2A3A"/>
    <w:rsid w:val="00BC2E19"/>
    <w:rsid w:val="00BC41FB"/>
    <w:rsid w:val="00BC622C"/>
    <w:rsid w:val="00BC69B0"/>
    <w:rsid w:val="00BD02A6"/>
    <w:rsid w:val="00BD1FCE"/>
    <w:rsid w:val="00BD285E"/>
    <w:rsid w:val="00BD2AB3"/>
    <w:rsid w:val="00BD3191"/>
    <w:rsid w:val="00BD3D8E"/>
    <w:rsid w:val="00BD3FA5"/>
    <w:rsid w:val="00BD5916"/>
    <w:rsid w:val="00BD7924"/>
    <w:rsid w:val="00BE0564"/>
    <w:rsid w:val="00BE0977"/>
    <w:rsid w:val="00BE0E95"/>
    <w:rsid w:val="00BE3C42"/>
    <w:rsid w:val="00BE4095"/>
    <w:rsid w:val="00BE40D9"/>
    <w:rsid w:val="00BE5BB2"/>
    <w:rsid w:val="00BE5CCB"/>
    <w:rsid w:val="00BE721A"/>
    <w:rsid w:val="00BE733B"/>
    <w:rsid w:val="00BE73D6"/>
    <w:rsid w:val="00BE7B3C"/>
    <w:rsid w:val="00BF0062"/>
    <w:rsid w:val="00BF2C8B"/>
    <w:rsid w:val="00BF4575"/>
    <w:rsid w:val="00BF4D12"/>
    <w:rsid w:val="00BF5109"/>
    <w:rsid w:val="00BF599A"/>
    <w:rsid w:val="00BF6335"/>
    <w:rsid w:val="00BF6BD9"/>
    <w:rsid w:val="00BF7DB9"/>
    <w:rsid w:val="00C0087D"/>
    <w:rsid w:val="00C00C30"/>
    <w:rsid w:val="00C01264"/>
    <w:rsid w:val="00C0171D"/>
    <w:rsid w:val="00C01968"/>
    <w:rsid w:val="00C028CA"/>
    <w:rsid w:val="00C0430C"/>
    <w:rsid w:val="00C04A1C"/>
    <w:rsid w:val="00C05732"/>
    <w:rsid w:val="00C06D36"/>
    <w:rsid w:val="00C10023"/>
    <w:rsid w:val="00C1099D"/>
    <w:rsid w:val="00C10A98"/>
    <w:rsid w:val="00C10CBC"/>
    <w:rsid w:val="00C113D6"/>
    <w:rsid w:val="00C1348D"/>
    <w:rsid w:val="00C13BAF"/>
    <w:rsid w:val="00C13DC9"/>
    <w:rsid w:val="00C13F8D"/>
    <w:rsid w:val="00C14C70"/>
    <w:rsid w:val="00C15345"/>
    <w:rsid w:val="00C2032C"/>
    <w:rsid w:val="00C21F2D"/>
    <w:rsid w:val="00C22A51"/>
    <w:rsid w:val="00C22C9B"/>
    <w:rsid w:val="00C23BBB"/>
    <w:rsid w:val="00C269B4"/>
    <w:rsid w:val="00C26B2C"/>
    <w:rsid w:val="00C27717"/>
    <w:rsid w:val="00C27BA7"/>
    <w:rsid w:val="00C27CA6"/>
    <w:rsid w:val="00C27D63"/>
    <w:rsid w:val="00C27D8A"/>
    <w:rsid w:val="00C305E6"/>
    <w:rsid w:val="00C330E0"/>
    <w:rsid w:val="00C336A1"/>
    <w:rsid w:val="00C427B6"/>
    <w:rsid w:val="00C43B92"/>
    <w:rsid w:val="00C45D31"/>
    <w:rsid w:val="00C472A1"/>
    <w:rsid w:val="00C47B5D"/>
    <w:rsid w:val="00C50D2D"/>
    <w:rsid w:val="00C52A51"/>
    <w:rsid w:val="00C55561"/>
    <w:rsid w:val="00C55708"/>
    <w:rsid w:val="00C566E9"/>
    <w:rsid w:val="00C567CE"/>
    <w:rsid w:val="00C57AA9"/>
    <w:rsid w:val="00C6170E"/>
    <w:rsid w:val="00C65257"/>
    <w:rsid w:val="00C65560"/>
    <w:rsid w:val="00C65EFC"/>
    <w:rsid w:val="00C66A2B"/>
    <w:rsid w:val="00C66C46"/>
    <w:rsid w:val="00C67203"/>
    <w:rsid w:val="00C701F7"/>
    <w:rsid w:val="00C70207"/>
    <w:rsid w:val="00C7377B"/>
    <w:rsid w:val="00C739CA"/>
    <w:rsid w:val="00C73C90"/>
    <w:rsid w:val="00C747DC"/>
    <w:rsid w:val="00C753C3"/>
    <w:rsid w:val="00C7548D"/>
    <w:rsid w:val="00C77E27"/>
    <w:rsid w:val="00C803EC"/>
    <w:rsid w:val="00C804E0"/>
    <w:rsid w:val="00C80BBB"/>
    <w:rsid w:val="00C84B55"/>
    <w:rsid w:val="00C8527E"/>
    <w:rsid w:val="00C86DB1"/>
    <w:rsid w:val="00C91BB6"/>
    <w:rsid w:val="00C91F4E"/>
    <w:rsid w:val="00C924EF"/>
    <w:rsid w:val="00C92651"/>
    <w:rsid w:val="00C960C0"/>
    <w:rsid w:val="00C961C6"/>
    <w:rsid w:val="00C96A04"/>
    <w:rsid w:val="00C96F0B"/>
    <w:rsid w:val="00C96F86"/>
    <w:rsid w:val="00CA1C9F"/>
    <w:rsid w:val="00CA3298"/>
    <w:rsid w:val="00CA773C"/>
    <w:rsid w:val="00CB0BE2"/>
    <w:rsid w:val="00CB1A54"/>
    <w:rsid w:val="00CB42D3"/>
    <w:rsid w:val="00CB64B8"/>
    <w:rsid w:val="00CC1FAE"/>
    <w:rsid w:val="00CC2E0A"/>
    <w:rsid w:val="00CC3A44"/>
    <w:rsid w:val="00CD13B1"/>
    <w:rsid w:val="00CD2C0E"/>
    <w:rsid w:val="00CD3764"/>
    <w:rsid w:val="00CD3E41"/>
    <w:rsid w:val="00CD414E"/>
    <w:rsid w:val="00CD4350"/>
    <w:rsid w:val="00CD4D1F"/>
    <w:rsid w:val="00CD5463"/>
    <w:rsid w:val="00CD7462"/>
    <w:rsid w:val="00CD7DA9"/>
    <w:rsid w:val="00CE12FB"/>
    <w:rsid w:val="00CE3D5D"/>
    <w:rsid w:val="00CE4358"/>
    <w:rsid w:val="00CE4CEB"/>
    <w:rsid w:val="00CE4FB4"/>
    <w:rsid w:val="00CE7293"/>
    <w:rsid w:val="00CE7D2C"/>
    <w:rsid w:val="00CF3522"/>
    <w:rsid w:val="00CF4EB0"/>
    <w:rsid w:val="00CF765F"/>
    <w:rsid w:val="00D00B5A"/>
    <w:rsid w:val="00D00C75"/>
    <w:rsid w:val="00D0361C"/>
    <w:rsid w:val="00D04675"/>
    <w:rsid w:val="00D06223"/>
    <w:rsid w:val="00D070A9"/>
    <w:rsid w:val="00D07BA5"/>
    <w:rsid w:val="00D07BEC"/>
    <w:rsid w:val="00D07D00"/>
    <w:rsid w:val="00D106A1"/>
    <w:rsid w:val="00D126CB"/>
    <w:rsid w:val="00D12F74"/>
    <w:rsid w:val="00D133BC"/>
    <w:rsid w:val="00D13726"/>
    <w:rsid w:val="00D141F1"/>
    <w:rsid w:val="00D1473A"/>
    <w:rsid w:val="00D16D66"/>
    <w:rsid w:val="00D17051"/>
    <w:rsid w:val="00D17643"/>
    <w:rsid w:val="00D17B1F"/>
    <w:rsid w:val="00D20107"/>
    <w:rsid w:val="00D230B2"/>
    <w:rsid w:val="00D234A3"/>
    <w:rsid w:val="00D25646"/>
    <w:rsid w:val="00D257EE"/>
    <w:rsid w:val="00D26FDD"/>
    <w:rsid w:val="00D27A06"/>
    <w:rsid w:val="00D31151"/>
    <w:rsid w:val="00D34796"/>
    <w:rsid w:val="00D363F4"/>
    <w:rsid w:val="00D372BF"/>
    <w:rsid w:val="00D411FD"/>
    <w:rsid w:val="00D42285"/>
    <w:rsid w:val="00D445FC"/>
    <w:rsid w:val="00D44947"/>
    <w:rsid w:val="00D463CB"/>
    <w:rsid w:val="00D467CE"/>
    <w:rsid w:val="00D504E7"/>
    <w:rsid w:val="00D528ED"/>
    <w:rsid w:val="00D52A1C"/>
    <w:rsid w:val="00D54605"/>
    <w:rsid w:val="00D55868"/>
    <w:rsid w:val="00D55990"/>
    <w:rsid w:val="00D56098"/>
    <w:rsid w:val="00D560BC"/>
    <w:rsid w:val="00D5641A"/>
    <w:rsid w:val="00D574F4"/>
    <w:rsid w:val="00D60ADC"/>
    <w:rsid w:val="00D616D0"/>
    <w:rsid w:val="00D64D0A"/>
    <w:rsid w:val="00D65B64"/>
    <w:rsid w:val="00D67261"/>
    <w:rsid w:val="00D67D63"/>
    <w:rsid w:val="00D7002E"/>
    <w:rsid w:val="00D70C14"/>
    <w:rsid w:val="00D715D7"/>
    <w:rsid w:val="00D71968"/>
    <w:rsid w:val="00D7333B"/>
    <w:rsid w:val="00D733C7"/>
    <w:rsid w:val="00D7628E"/>
    <w:rsid w:val="00D76D70"/>
    <w:rsid w:val="00D8031C"/>
    <w:rsid w:val="00D829E9"/>
    <w:rsid w:val="00D85084"/>
    <w:rsid w:val="00D85F47"/>
    <w:rsid w:val="00D86968"/>
    <w:rsid w:val="00D9103B"/>
    <w:rsid w:val="00D919FE"/>
    <w:rsid w:val="00D93440"/>
    <w:rsid w:val="00D938A2"/>
    <w:rsid w:val="00D96108"/>
    <w:rsid w:val="00D96CA7"/>
    <w:rsid w:val="00DA04F2"/>
    <w:rsid w:val="00DA13B4"/>
    <w:rsid w:val="00DA151D"/>
    <w:rsid w:val="00DA1D85"/>
    <w:rsid w:val="00DA3333"/>
    <w:rsid w:val="00DA4995"/>
    <w:rsid w:val="00DA4CEC"/>
    <w:rsid w:val="00DA53C1"/>
    <w:rsid w:val="00DA67BC"/>
    <w:rsid w:val="00DA6EAB"/>
    <w:rsid w:val="00DA73E8"/>
    <w:rsid w:val="00DB3885"/>
    <w:rsid w:val="00DB38F5"/>
    <w:rsid w:val="00DB5B9B"/>
    <w:rsid w:val="00DB6AE5"/>
    <w:rsid w:val="00DC012E"/>
    <w:rsid w:val="00DC0C3C"/>
    <w:rsid w:val="00DC1C4B"/>
    <w:rsid w:val="00DC1C71"/>
    <w:rsid w:val="00DC48F5"/>
    <w:rsid w:val="00DC50BB"/>
    <w:rsid w:val="00DC5FB0"/>
    <w:rsid w:val="00DC6813"/>
    <w:rsid w:val="00DC7393"/>
    <w:rsid w:val="00DC79D4"/>
    <w:rsid w:val="00DC7A02"/>
    <w:rsid w:val="00DD2A04"/>
    <w:rsid w:val="00DD2C22"/>
    <w:rsid w:val="00DD45AA"/>
    <w:rsid w:val="00DD5280"/>
    <w:rsid w:val="00DD64E5"/>
    <w:rsid w:val="00DD6E62"/>
    <w:rsid w:val="00DE09C3"/>
    <w:rsid w:val="00DE0D6A"/>
    <w:rsid w:val="00DE138E"/>
    <w:rsid w:val="00DE17D3"/>
    <w:rsid w:val="00DE1D00"/>
    <w:rsid w:val="00DE4277"/>
    <w:rsid w:val="00DE466C"/>
    <w:rsid w:val="00DE5200"/>
    <w:rsid w:val="00DE5A77"/>
    <w:rsid w:val="00DE67F6"/>
    <w:rsid w:val="00DE700D"/>
    <w:rsid w:val="00DE787F"/>
    <w:rsid w:val="00DF0BB7"/>
    <w:rsid w:val="00DF3589"/>
    <w:rsid w:val="00DF4C19"/>
    <w:rsid w:val="00DF4F0B"/>
    <w:rsid w:val="00DF5679"/>
    <w:rsid w:val="00DF5EE0"/>
    <w:rsid w:val="00DF5F0B"/>
    <w:rsid w:val="00DF605D"/>
    <w:rsid w:val="00E045B8"/>
    <w:rsid w:val="00E0544C"/>
    <w:rsid w:val="00E06402"/>
    <w:rsid w:val="00E06A59"/>
    <w:rsid w:val="00E11CF1"/>
    <w:rsid w:val="00E14846"/>
    <w:rsid w:val="00E14A35"/>
    <w:rsid w:val="00E17182"/>
    <w:rsid w:val="00E1768B"/>
    <w:rsid w:val="00E2035A"/>
    <w:rsid w:val="00E21FE6"/>
    <w:rsid w:val="00E221AC"/>
    <w:rsid w:val="00E223F1"/>
    <w:rsid w:val="00E254AC"/>
    <w:rsid w:val="00E25642"/>
    <w:rsid w:val="00E26333"/>
    <w:rsid w:val="00E27EFB"/>
    <w:rsid w:val="00E31E21"/>
    <w:rsid w:val="00E3222E"/>
    <w:rsid w:val="00E32D5F"/>
    <w:rsid w:val="00E336BA"/>
    <w:rsid w:val="00E338EC"/>
    <w:rsid w:val="00E339F0"/>
    <w:rsid w:val="00E33DE1"/>
    <w:rsid w:val="00E37FDE"/>
    <w:rsid w:val="00E417D8"/>
    <w:rsid w:val="00E417DB"/>
    <w:rsid w:val="00E419B9"/>
    <w:rsid w:val="00E43BFE"/>
    <w:rsid w:val="00E4492F"/>
    <w:rsid w:val="00E44A2F"/>
    <w:rsid w:val="00E470D4"/>
    <w:rsid w:val="00E47CDD"/>
    <w:rsid w:val="00E50983"/>
    <w:rsid w:val="00E50B8D"/>
    <w:rsid w:val="00E50CCB"/>
    <w:rsid w:val="00E531D7"/>
    <w:rsid w:val="00E6215D"/>
    <w:rsid w:val="00E62E89"/>
    <w:rsid w:val="00E62EA4"/>
    <w:rsid w:val="00E639FB"/>
    <w:rsid w:val="00E63FAD"/>
    <w:rsid w:val="00E66794"/>
    <w:rsid w:val="00E6683D"/>
    <w:rsid w:val="00E7025A"/>
    <w:rsid w:val="00E7025C"/>
    <w:rsid w:val="00E72A76"/>
    <w:rsid w:val="00E7396B"/>
    <w:rsid w:val="00E74B9A"/>
    <w:rsid w:val="00E754F6"/>
    <w:rsid w:val="00E7642E"/>
    <w:rsid w:val="00E777B9"/>
    <w:rsid w:val="00E800A7"/>
    <w:rsid w:val="00E805AC"/>
    <w:rsid w:val="00E81E8B"/>
    <w:rsid w:val="00E8209B"/>
    <w:rsid w:val="00E8217F"/>
    <w:rsid w:val="00E827CA"/>
    <w:rsid w:val="00E832D2"/>
    <w:rsid w:val="00E858A8"/>
    <w:rsid w:val="00E858F2"/>
    <w:rsid w:val="00E90862"/>
    <w:rsid w:val="00E9238E"/>
    <w:rsid w:val="00E9271F"/>
    <w:rsid w:val="00E93598"/>
    <w:rsid w:val="00E94C2E"/>
    <w:rsid w:val="00E968C9"/>
    <w:rsid w:val="00EA001A"/>
    <w:rsid w:val="00EA07EA"/>
    <w:rsid w:val="00EA1244"/>
    <w:rsid w:val="00EA2194"/>
    <w:rsid w:val="00EA507A"/>
    <w:rsid w:val="00EA68D2"/>
    <w:rsid w:val="00EA69EA"/>
    <w:rsid w:val="00EA6D07"/>
    <w:rsid w:val="00EA7606"/>
    <w:rsid w:val="00EA77E2"/>
    <w:rsid w:val="00EB0B35"/>
    <w:rsid w:val="00EB1507"/>
    <w:rsid w:val="00EB17D2"/>
    <w:rsid w:val="00EB2C90"/>
    <w:rsid w:val="00EB4B70"/>
    <w:rsid w:val="00EB6D21"/>
    <w:rsid w:val="00EB7352"/>
    <w:rsid w:val="00EB740A"/>
    <w:rsid w:val="00EC14E9"/>
    <w:rsid w:val="00EC1953"/>
    <w:rsid w:val="00EC2D99"/>
    <w:rsid w:val="00EC353D"/>
    <w:rsid w:val="00EC393B"/>
    <w:rsid w:val="00EC6638"/>
    <w:rsid w:val="00EC6B3A"/>
    <w:rsid w:val="00EC70D4"/>
    <w:rsid w:val="00ED0702"/>
    <w:rsid w:val="00ED0D6B"/>
    <w:rsid w:val="00ED0FD3"/>
    <w:rsid w:val="00ED2C1C"/>
    <w:rsid w:val="00ED3F10"/>
    <w:rsid w:val="00ED6A09"/>
    <w:rsid w:val="00ED749F"/>
    <w:rsid w:val="00ED7C32"/>
    <w:rsid w:val="00EE0B3C"/>
    <w:rsid w:val="00EE1017"/>
    <w:rsid w:val="00EE10F5"/>
    <w:rsid w:val="00EE2473"/>
    <w:rsid w:val="00EE3D59"/>
    <w:rsid w:val="00EE4C44"/>
    <w:rsid w:val="00EF1231"/>
    <w:rsid w:val="00EF5DB8"/>
    <w:rsid w:val="00EF721C"/>
    <w:rsid w:val="00F03278"/>
    <w:rsid w:val="00F03B06"/>
    <w:rsid w:val="00F06119"/>
    <w:rsid w:val="00F0648B"/>
    <w:rsid w:val="00F0770D"/>
    <w:rsid w:val="00F07CBE"/>
    <w:rsid w:val="00F107EE"/>
    <w:rsid w:val="00F1092C"/>
    <w:rsid w:val="00F10AC5"/>
    <w:rsid w:val="00F11BD1"/>
    <w:rsid w:val="00F13191"/>
    <w:rsid w:val="00F13BEB"/>
    <w:rsid w:val="00F13D2F"/>
    <w:rsid w:val="00F14502"/>
    <w:rsid w:val="00F15662"/>
    <w:rsid w:val="00F15D16"/>
    <w:rsid w:val="00F16536"/>
    <w:rsid w:val="00F16599"/>
    <w:rsid w:val="00F16A91"/>
    <w:rsid w:val="00F16BE0"/>
    <w:rsid w:val="00F17D16"/>
    <w:rsid w:val="00F17D4C"/>
    <w:rsid w:val="00F21FD6"/>
    <w:rsid w:val="00F24DE9"/>
    <w:rsid w:val="00F25712"/>
    <w:rsid w:val="00F26BEF"/>
    <w:rsid w:val="00F26FDB"/>
    <w:rsid w:val="00F27FAA"/>
    <w:rsid w:val="00F30AE9"/>
    <w:rsid w:val="00F311BD"/>
    <w:rsid w:val="00F315AE"/>
    <w:rsid w:val="00F317E0"/>
    <w:rsid w:val="00F37D1F"/>
    <w:rsid w:val="00F41BBA"/>
    <w:rsid w:val="00F44325"/>
    <w:rsid w:val="00F44755"/>
    <w:rsid w:val="00F45328"/>
    <w:rsid w:val="00F45FB3"/>
    <w:rsid w:val="00F46FA5"/>
    <w:rsid w:val="00F52F16"/>
    <w:rsid w:val="00F53DD3"/>
    <w:rsid w:val="00F54A93"/>
    <w:rsid w:val="00F569F2"/>
    <w:rsid w:val="00F56AA9"/>
    <w:rsid w:val="00F57882"/>
    <w:rsid w:val="00F601F5"/>
    <w:rsid w:val="00F60C4A"/>
    <w:rsid w:val="00F60F24"/>
    <w:rsid w:val="00F6128E"/>
    <w:rsid w:val="00F61EAF"/>
    <w:rsid w:val="00F621EE"/>
    <w:rsid w:val="00F629DB"/>
    <w:rsid w:val="00F64BCC"/>
    <w:rsid w:val="00F65479"/>
    <w:rsid w:val="00F65EDF"/>
    <w:rsid w:val="00F6744A"/>
    <w:rsid w:val="00F679E2"/>
    <w:rsid w:val="00F72061"/>
    <w:rsid w:val="00F723AC"/>
    <w:rsid w:val="00F73ED3"/>
    <w:rsid w:val="00F73EDB"/>
    <w:rsid w:val="00F73FD3"/>
    <w:rsid w:val="00F75C51"/>
    <w:rsid w:val="00F766C1"/>
    <w:rsid w:val="00F8082B"/>
    <w:rsid w:val="00F80EEB"/>
    <w:rsid w:val="00F81A4A"/>
    <w:rsid w:val="00F84506"/>
    <w:rsid w:val="00F85D81"/>
    <w:rsid w:val="00F86110"/>
    <w:rsid w:val="00F86F7D"/>
    <w:rsid w:val="00F90278"/>
    <w:rsid w:val="00F910C6"/>
    <w:rsid w:val="00F91B68"/>
    <w:rsid w:val="00F9295F"/>
    <w:rsid w:val="00F93226"/>
    <w:rsid w:val="00F93A48"/>
    <w:rsid w:val="00F95E06"/>
    <w:rsid w:val="00F960E0"/>
    <w:rsid w:val="00F9647E"/>
    <w:rsid w:val="00F966D3"/>
    <w:rsid w:val="00F96999"/>
    <w:rsid w:val="00F97215"/>
    <w:rsid w:val="00F97237"/>
    <w:rsid w:val="00F9732C"/>
    <w:rsid w:val="00F977C4"/>
    <w:rsid w:val="00FA045D"/>
    <w:rsid w:val="00FA12B6"/>
    <w:rsid w:val="00FA4392"/>
    <w:rsid w:val="00FB185D"/>
    <w:rsid w:val="00FB1E24"/>
    <w:rsid w:val="00FB409E"/>
    <w:rsid w:val="00FB5B8C"/>
    <w:rsid w:val="00FB6C85"/>
    <w:rsid w:val="00FC0B5D"/>
    <w:rsid w:val="00FC25F7"/>
    <w:rsid w:val="00FC3915"/>
    <w:rsid w:val="00FC4E31"/>
    <w:rsid w:val="00FC6016"/>
    <w:rsid w:val="00FC6D74"/>
    <w:rsid w:val="00FC7903"/>
    <w:rsid w:val="00FD0D3E"/>
    <w:rsid w:val="00FD1F6F"/>
    <w:rsid w:val="00FD2E18"/>
    <w:rsid w:val="00FD2F8B"/>
    <w:rsid w:val="00FD4B54"/>
    <w:rsid w:val="00FD657D"/>
    <w:rsid w:val="00FD673A"/>
    <w:rsid w:val="00FD78AB"/>
    <w:rsid w:val="00FE08F7"/>
    <w:rsid w:val="00FE2532"/>
    <w:rsid w:val="00FE35CB"/>
    <w:rsid w:val="00FE741F"/>
    <w:rsid w:val="00FF3812"/>
    <w:rsid w:val="00FF4D5D"/>
    <w:rsid w:val="00FF542F"/>
    <w:rsid w:val="00FF624C"/>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CBC193"/>
  <w15:docId w15:val="{522BF9F2-62E8-4557-B055-BF75F30A7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FS Me Pro Light" w:eastAsia="Times New Roman" w:hAnsi="FS Me Pro Light" w:cs="Times New Roman"/>
        <w:lang w:val="nl-NL" w:eastAsia="nl-NL" w:bidi="ar-SA"/>
      </w:rPr>
    </w:rPrDefault>
    <w:pPrDefault>
      <w:pPr>
        <w:spacing w:line="250" w:lineRule="atLeast"/>
      </w:pPr>
    </w:pPrDefault>
  </w:docDefaults>
  <w:latentStyles w:defLockedState="0" w:defUIPriority="0" w:defSemiHidden="0" w:defUnhideWhenUsed="0" w:defQFormat="0" w:count="376">
    <w:lsdException w:name="Normal" w:qFormat="1"/>
    <w:lsdException w:name="heading 1" w:uiPriority="5" w:qFormat="1"/>
    <w:lsdException w:name="heading 2" w:uiPriority="5" w:qFormat="1"/>
    <w:lsdException w:name="heading 3" w:uiPriority="5" w:qFormat="1"/>
    <w:lsdException w:name="heading 4" w:uiPriority="5" w:qFormat="1"/>
    <w:lsdException w:name="heading 5" w:uiPriority="5" w:qFormat="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qFormat="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8"/>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661F4"/>
    <w:pPr>
      <w:suppressAutoHyphens/>
    </w:pPr>
  </w:style>
  <w:style w:type="paragraph" w:styleId="Heading1">
    <w:name w:val="heading 1"/>
    <w:next w:val="Normal"/>
    <w:link w:val="Heading1Char"/>
    <w:uiPriority w:val="5"/>
    <w:qFormat/>
    <w:rsid w:val="00187CDA"/>
    <w:pPr>
      <w:keepNext/>
      <w:keepLines/>
      <w:pageBreakBefore/>
      <w:numPr>
        <w:numId w:val="17"/>
      </w:numPr>
      <w:suppressAutoHyphens/>
      <w:spacing w:after="794" w:line="640" w:lineRule="atLeast"/>
      <w:contextualSpacing/>
      <w:outlineLvl w:val="0"/>
    </w:pPr>
    <w:rPr>
      <w:rFonts w:asciiTheme="majorHAnsi" w:eastAsia="Arial Unicode MS" w:hAnsiTheme="majorHAnsi"/>
      <w:color w:val="123EB7"/>
      <w:sz w:val="60"/>
      <w:lang w:val="en-GB" w:eastAsia="en-US"/>
    </w:rPr>
  </w:style>
  <w:style w:type="paragraph" w:styleId="Heading2">
    <w:name w:val="heading 2"/>
    <w:next w:val="Normal"/>
    <w:uiPriority w:val="5"/>
    <w:qFormat/>
    <w:rsid w:val="00626A3E"/>
    <w:pPr>
      <w:keepNext/>
      <w:keepLines/>
      <w:numPr>
        <w:ilvl w:val="1"/>
        <w:numId w:val="17"/>
      </w:numPr>
      <w:tabs>
        <w:tab w:val="left" w:pos="907"/>
      </w:tabs>
      <w:suppressAutoHyphens/>
      <w:spacing w:before="250" w:after="60" w:line="400" w:lineRule="atLeast"/>
      <w:contextualSpacing/>
      <w:outlineLvl w:val="1"/>
    </w:pPr>
    <w:rPr>
      <w:rFonts w:eastAsia="Arial Unicode MS"/>
      <w:b/>
      <w:color w:val="00030A"/>
      <w:sz w:val="40"/>
      <w:szCs w:val="22"/>
      <w:lang w:val="en-GB" w:eastAsia="en-US"/>
    </w:rPr>
  </w:style>
  <w:style w:type="paragraph" w:styleId="Heading3">
    <w:name w:val="heading 3"/>
    <w:next w:val="Normal"/>
    <w:uiPriority w:val="5"/>
    <w:qFormat/>
    <w:rsid w:val="00626A3E"/>
    <w:pPr>
      <w:keepNext/>
      <w:keepLines/>
      <w:numPr>
        <w:ilvl w:val="2"/>
        <w:numId w:val="17"/>
      </w:numPr>
      <w:tabs>
        <w:tab w:val="left" w:pos="0"/>
        <w:tab w:val="left" w:pos="907"/>
      </w:tabs>
      <w:suppressAutoHyphens/>
      <w:spacing w:before="250" w:after="60" w:line="400" w:lineRule="atLeast"/>
      <w:outlineLvl w:val="2"/>
    </w:pPr>
    <w:rPr>
      <w:rFonts w:eastAsia="Arial Unicode MS"/>
      <w:b/>
      <w:color w:val="00030A"/>
      <w:sz w:val="34"/>
      <w:lang w:val="en-GB" w:eastAsia="en-US"/>
    </w:rPr>
  </w:style>
  <w:style w:type="paragraph" w:styleId="Heading4">
    <w:name w:val="heading 4"/>
    <w:next w:val="Normal"/>
    <w:uiPriority w:val="5"/>
    <w:qFormat/>
    <w:rsid w:val="001B307B"/>
    <w:pPr>
      <w:keepNext/>
      <w:keepLines/>
      <w:numPr>
        <w:ilvl w:val="3"/>
        <w:numId w:val="17"/>
      </w:numPr>
      <w:tabs>
        <w:tab w:val="left" w:pos="0"/>
        <w:tab w:val="left" w:pos="907"/>
      </w:tabs>
      <w:suppressAutoHyphens/>
      <w:spacing w:before="250" w:after="60"/>
      <w:outlineLvl w:val="3"/>
    </w:pPr>
    <w:rPr>
      <w:b/>
      <w:color w:val="00030A"/>
      <w:sz w:val="28"/>
    </w:rPr>
  </w:style>
  <w:style w:type="paragraph" w:styleId="Heading5">
    <w:name w:val="heading 5"/>
    <w:next w:val="Normal"/>
    <w:uiPriority w:val="5"/>
    <w:qFormat/>
    <w:rsid w:val="001B307B"/>
    <w:pPr>
      <w:keepNext/>
      <w:keepLines/>
      <w:numPr>
        <w:ilvl w:val="4"/>
        <w:numId w:val="17"/>
      </w:numPr>
      <w:tabs>
        <w:tab w:val="left" w:pos="0"/>
      </w:tabs>
      <w:suppressAutoHyphens/>
      <w:spacing w:before="250" w:after="60"/>
      <w:outlineLvl w:val="4"/>
    </w:pPr>
    <w:rPr>
      <w:i/>
      <w:color w:val="00030A"/>
    </w:rPr>
  </w:style>
  <w:style w:type="paragraph" w:styleId="Heading6">
    <w:name w:val="heading 6"/>
    <w:basedOn w:val="Normal"/>
    <w:next w:val="Normal"/>
    <w:semiHidden/>
    <w:rsid w:val="00626A3E"/>
    <w:pPr>
      <w:keepNext/>
      <w:keepLines/>
      <w:tabs>
        <w:tab w:val="left" w:pos="0"/>
      </w:tabs>
      <w:spacing w:before="260" w:line="260" w:lineRule="exact"/>
      <w:outlineLvl w:val="5"/>
    </w:pPr>
    <w:rPr>
      <w:i/>
    </w:rPr>
  </w:style>
  <w:style w:type="paragraph" w:styleId="Heading7">
    <w:name w:val="heading 7"/>
    <w:basedOn w:val="Normal"/>
    <w:next w:val="Normal"/>
    <w:semiHidden/>
    <w:rsid w:val="00626A3E"/>
    <w:pPr>
      <w:keepNext/>
      <w:keepLines/>
      <w:tabs>
        <w:tab w:val="left" w:pos="0"/>
      </w:tabs>
      <w:spacing w:before="260" w:line="260" w:lineRule="exact"/>
      <w:outlineLvl w:val="6"/>
    </w:pPr>
    <w:rPr>
      <w:i/>
    </w:rPr>
  </w:style>
  <w:style w:type="paragraph" w:styleId="Heading8">
    <w:name w:val="heading 8"/>
    <w:basedOn w:val="Normal"/>
    <w:next w:val="Normal"/>
    <w:semiHidden/>
    <w:rsid w:val="00626A3E"/>
    <w:pPr>
      <w:keepNext/>
      <w:keepLines/>
      <w:tabs>
        <w:tab w:val="left" w:pos="0"/>
      </w:tabs>
      <w:spacing w:before="260" w:line="260" w:lineRule="exact"/>
      <w:outlineLvl w:val="7"/>
    </w:pPr>
    <w:rPr>
      <w:i/>
    </w:rPr>
  </w:style>
  <w:style w:type="paragraph" w:styleId="Heading9">
    <w:name w:val="heading 9"/>
    <w:basedOn w:val="Normal"/>
    <w:next w:val="Normal"/>
    <w:semiHidden/>
    <w:rsid w:val="00626A3E"/>
    <w:pPr>
      <w:keepNext/>
      <w:keepLines/>
      <w:tabs>
        <w:tab w:val="left" w:pos="0"/>
      </w:tabs>
      <w:spacing w:before="260" w:line="260" w:lineRule="exact"/>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link w:val="FooterChar"/>
    <w:uiPriority w:val="99"/>
    <w:qFormat/>
    <w:rsid w:val="00626A3E"/>
    <w:pPr>
      <w:tabs>
        <w:tab w:val="center" w:pos="4153"/>
        <w:tab w:val="right" w:pos="8306"/>
      </w:tabs>
      <w:suppressAutoHyphens/>
      <w:spacing w:line="190" w:lineRule="exact"/>
    </w:pPr>
    <w:rPr>
      <w:rFonts w:eastAsia="Arial Unicode MS"/>
      <w:color w:val="00030A"/>
      <w:lang w:val="en-US" w:eastAsia="en-US"/>
    </w:rPr>
  </w:style>
  <w:style w:type="paragraph" w:styleId="DocumentMap">
    <w:name w:val="Document Map"/>
    <w:basedOn w:val="Normal"/>
    <w:semiHidden/>
    <w:rsid w:val="00626A3E"/>
    <w:pPr>
      <w:shd w:val="clear" w:color="auto" w:fill="000080"/>
    </w:pPr>
  </w:style>
  <w:style w:type="paragraph" w:styleId="TableofFigures">
    <w:name w:val="table of figures"/>
    <w:basedOn w:val="Normal"/>
    <w:next w:val="Normal"/>
    <w:semiHidden/>
    <w:rsid w:val="00626A3E"/>
    <w:pPr>
      <w:tabs>
        <w:tab w:val="right" w:leader="dot" w:pos="7484"/>
      </w:tabs>
      <w:spacing w:line="280" w:lineRule="atLeast"/>
      <w:ind w:left="440" w:hanging="440"/>
    </w:pPr>
    <w:rPr>
      <w:lang w:val="en-US"/>
    </w:rPr>
  </w:style>
  <w:style w:type="paragraph" w:styleId="TOC1">
    <w:name w:val="toc 1"/>
    <w:basedOn w:val="Normal"/>
    <w:next w:val="Normal"/>
    <w:uiPriority w:val="39"/>
    <w:rsid w:val="00626A3E"/>
    <w:pPr>
      <w:tabs>
        <w:tab w:val="left" w:pos="624"/>
        <w:tab w:val="right" w:leader="dot" w:pos="8278"/>
      </w:tabs>
      <w:spacing w:before="120"/>
    </w:pPr>
    <w:rPr>
      <w:noProof/>
      <w:color w:val="123EB7" w:themeColor="accent1"/>
    </w:rPr>
  </w:style>
  <w:style w:type="paragraph" w:styleId="TOC2">
    <w:name w:val="toc 2"/>
    <w:basedOn w:val="Normal"/>
    <w:next w:val="Normal"/>
    <w:uiPriority w:val="39"/>
    <w:rsid w:val="00626A3E"/>
    <w:pPr>
      <w:tabs>
        <w:tab w:val="left" w:pos="624"/>
        <w:tab w:val="right" w:leader="dot" w:pos="8278"/>
      </w:tabs>
    </w:pPr>
    <w:rPr>
      <w:noProof/>
      <w:sz w:val="17"/>
    </w:rPr>
  </w:style>
  <w:style w:type="paragraph" w:styleId="TOC3">
    <w:name w:val="toc 3"/>
    <w:basedOn w:val="Normal"/>
    <w:next w:val="Normal"/>
    <w:uiPriority w:val="39"/>
    <w:rsid w:val="00626A3E"/>
    <w:pPr>
      <w:tabs>
        <w:tab w:val="left" w:pos="624"/>
        <w:tab w:val="right" w:leader="dot" w:pos="8278"/>
      </w:tabs>
    </w:pPr>
    <w:rPr>
      <w:noProof/>
      <w:sz w:val="17"/>
    </w:rPr>
  </w:style>
  <w:style w:type="paragraph" w:styleId="TOC4">
    <w:name w:val="toc 4"/>
    <w:basedOn w:val="Normal"/>
    <w:next w:val="Normal"/>
    <w:uiPriority w:val="39"/>
    <w:rsid w:val="00626A3E"/>
    <w:pPr>
      <w:spacing w:before="250"/>
    </w:pPr>
    <w:rPr>
      <w:color w:val="123EB7" w:themeColor="accent1"/>
    </w:rPr>
  </w:style>
  <w:style w:type="paragraph" w:styleId="TOC5">
    <w:name w:val="toc 5"/>
    <w:basedOn w:val="Normal"/>
    <w:next w:val="Normal"/>
    <w:uiPriority w:val="39"/>
    <w:rsid w:val="00626A3E"/>
    <w:pPr>
      <w:tabs>
        <w:tab w:val="right" w:pos="6634"/>
      </w:tabs>
      <w:spacing w:line="280" w:lineRule="atLeast"/>
      <w:ind w:left="880"/>
    </w:pPr>
    <w:rPr>
      <w:lang w:val="en-US"/>
    </w:rPr>
  </w:style>
  <w:style w:type="paragraph" w:styleId="TOC6">
    <w:name w:val="toc 6"/>
    <w:basedOn w:val="Normal"/>
    <w:next w:val="Normal"/>
    <w:uiPriority w:val="39"/>
    <w:rsid w:val="00626A3E"/>
    <w:pPr>
      <w:ind w:left="1134" w:hanging="1134"/>
    </w:pPr>
    <w:rPr>
      <w:noProof/>
    </w:rPr>
  </w:style>
  <w:style w:type="paragraph" w:styleId="TOC8">
    <w:name w:val="toc 8"/>
    <w:basedOn w:val="Normal"/>
    <w:next w:val="Normal"/>
    <w:uiPriority w:val="39"/>
    <w:rsid w:val="00626A3E"/>
    <w:pPr>
      <w:tabs>
        <w:tab w:val="num" w:pos="360"/>
        <w:tab w:val="right" w:pos="6634"/>
      </w:tabs>
      <w:spacing w:line="280" w:lineRule="atLeast"/>
    </w:pPr>
    <w:rPr>
      <w:lang w:val="en-US"/>
    </w:rPr>
  </w:style>
  <w:style w:type="paragraph" w:styleId="TOC9">
    <w:name w:val="toc 9"/>
    <w:basedOn w:val="Normal"/>
    <w:next w:val="Normal"/>
    <w:uiPriority w:val="39"/>
    <w:rsid w:val="00626A3E"/>
    <w:pPr>
      <w:tabs>
        <w:tab w:val="num" w:pos="720"/>
        <w:tab w:val="right" w:pos="6634"/>
      </w:tabs>
      <w:spacing w:line="280" w:lineRule="atLeast"/>
    </w:pPr>
    <w:rPr>
      <w:lang w:val="en-US"/>
    </w:rPr>
  </w:style>
  <w:style w:type="paragraph" w:styleId="FootnoteText">
    <w:name w:val="footnote text"/>
    <w:basedOn w:val="Normal"/>
    <w:link w:val="FootnoteTextChar"/>
    <w:uiPriority w:val="99"/>
    <w:rsid w:val="00D31151"/>
    <w:pPr>
      <w:spacing w:line="190" w:lineRule="atLeast"/>
      <w:ind w:left="102" w:hanging="102"/>
    </w:pPr>
    <w:rPr>
      <w:sz w:val="16"/>
    </w:rPr>
  </w:style>
  <w:style w:type="character" w:styleId="FootnoteReference">
    <w:name w:val="footnote reference"/>
    <w:basedOn w:val="DefaultParagraphFont"/>
    <w:uiPriority w:val="99"/>
    <w:rsid w:val="00626A3E"/>
    <w:rPr>
      <w:rFonts w:ascii="FS Me Pro Light" w:hAnsi="FS Me Pro Light"/>
      <w:i/>
      <w:vertAlign w:val="superscript"/>
    </w:rPr>
  </w:style>
  <w:style w:type="table" w:styleId="TableGrid">
    <w:name w:val="Table Grid"/>
    <w:aliases w:val="TabelrasterTNO"/>
    <w:basedOn w:val="TableNormal"/>
    <w:rsid w:val="00626A3E"/>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26A3E"/>
    <w:pPr>
      <w:spacing w:before="100" w:beforeAutospacing="1" w:after="100" w:afterAutospacing="1" w:line="240" w:lineRule="auto"/>
    </w:pPr>
    <w:rPr>
      <w:rFonts w:eastAsiaTheme="minorEastAsia"/>
      <w:sz w:val="24"/>
      <w:szCs w:val="24"/>
    </w:rPr>
  </w:style>
  <w:style w:type="paragraph" w:styleId="BalloonText">
    <w:name w:val="Balloon Text"/>
    <w:basedOn w:val="Normal"/>
    <w:link w:val="BalloonTextChar"/>
    <w:semiHidden/>
    <w:unhideWhenUsed/>
    <w:rsid w:val="00626A3E"/>
    <w:pPr>
      <w:spacing w:line="240" w:lineRule="auto"/>
    </w:pPr>
    <w:rPr>
      <w:rFonts w:cs="Segoe UI"/>
      <w:sz w:val="18"/>
      <w:szCs w:val="18"/>
    </w:rPr>
  </w:style>
  <w:style w:type="character" w:customStyle="1" w:styleId="BalloonTextChar">
    <w:name w:val="Balloon Text Char"/>
    <w:basedOn w:val="DefaultParagraphFont"/>
    <w:link w:val="BalloonText"/>
    <w:semiHidden/>
    <w:rsid w:val="00626A3E"/>
    <w:rPr>
      <w:rFonts w:ascii="FS Me Pro Light" w:hAnsi="FS Me Pro Light" w:cs="Segoe UI"/>
      <w:sz w:val="18"/>
      <w:szCs w:val="18"/>
    </w:rPr>
  </w:style>
  <w:style w:type="character" w:customStyle="1" w:styleId="FooterChar">
    <w:name w:val="Footer Char"/>
    <w:basedOn w:val="DefaultParagraphFont"/>
    <w:link w:val="Footer"/>
    <w:uiPriority w:val="99"/>
    <w:rsid w:val="00626A3E"/>
    <w:rPr>
      <w:rFonts w:ascii="FS Me Pro Light" w:eastAsia="Arial Unicode MS" w:hAnsi="FS Me Pro Light"/>
      <w:color w:val="00030A"/>
      <w:lang w:val="en-US" w:eastAsia="en-US"/>
    </w:rPr>
  </w:style>
  <w:style w:type="paragraph" w:styleId="ListParagraph">
    <w:name w:val="List Paragraph"/>
    <w:basedOn w:val="Normal"/>
    <w:uiPriority w:val="34"/>
    <w:rsid w:val="00626A3E"/>
    <w:rPr>
      <w:rFonts w:eastAsiaTheme="minorHAnsi" w:cstheme="minorBidi"/>
      <w:szCs w:val="22"/>
    </w:rPr>
  </w:style>
  <w:style w:type="paragraph" w:styleId="Header">
    <w:name w:val="header"/>
    <w:link w:val="HeaderChar"/>
    <w:rsid w:val="00626A3E"/>
    <w:pPr>
      <w:tabs>
        <w:tab w:val="center" w:pos="4536"/>
        <w:tab w:val="right" w:pos="9072"/>
      </w:tabs>
      <w:suppressAutoHyphens/>
      <w:spacing w:line="190" w:lineRule="atLeast"/>
    </w:pPr>
    <w:rPr>
      <w:color w:val="00030A"/>
    </w:rPr>
  </w:style>
  <w:style w:type="character" w:customStyle="1" w:styleId="HeaderChar">
    <w:name w:val="Header Char"/>
    <w:basedOn w:val="DefaultParagraphFont"/>
    <w:link w:val="Header"/>
    <w:rsid w:val="00626A3E"/>
    <w:rPr>
      <w:rFonts w:ascii="FS Me Pro Light" w:hAnsi="FS Me Pro Light"/>
      <w:color w:val="00030A"/>
    </w:rPr>
  </w:style>
  <w:style w:type="paragraph" w:customStyle="1" w:styleId="Intro">
    <w:name w:val="Intro"/>
    <w:next w:val="Normal"/>
    <w:uiPriority w:val="4"/>
    <w:qFormat/>
    <w:rsid w:val="002F4636"/>
    <w:pPr>
      <w:suppressAutoHyphens/>
      <w:spacing w:line="270" w:lineRule="atLeast"/>
    </w:pPr>
    <w:rPr>
      <w:rFonts w:ascii="FS Me Pro" w:eastAsia="Arial Unicode MS" w:hAnsi="FS Me Pro"/>
      <w:lang w:val="en-GB" w:eastAsia="en-US"/>
    </w:rPr>
  </w:style>
  <w:style w:type="paragraph" w:customStyle="1" w:styleId="Opsomming">
    <w:name w:val="Opsomming"/>
    <w:basedOn w:val="Normal"/>
    <w:uiPriority w:val="3"/>
    <w:qFormat/>
    <w:rsid w:val="006367FE"/>
    <w:pPr>
      <w:numPr>
        <w:numId w:val="16"/>
      </w:numPr>
    </w:pPr>
    <w:rPr>
      <w:rFonts w:asciiTheme="minorHAnsi" w:hAnsiTheme="minorHAnsi"/>
      <w:color w:val="00030A"/>
    </w:rPr>
  </w:style>
  <w:style w:type="paragraph" w:customStyle="1" w:styleId="Nummering">
    <w:name w:val="Nummering"/>
    <w:basedOn w:val="Normal"/>
    <w:uiPriority w:val="3"/>
    <w:qFormat/>
    <w:rsid w:val="00636964"/>
    <w:pPr>
      <w:numPr>
        <w:ilvl w:val="1"/>
        <w:numId w:val="15"/>
      </w:numPr>
    </w:pPr>
    <w:rPr>
      <w:rFonts w:asciiTheme="minorHAnsi" w:hAnsiTheme="minorHAnsi"/>
    </w:rPr>
  </w:style>
  <w:style w:type="table" w:styleId="PlainTable3">
    <w:name w:val="Plain Table 3"/>
    <w:basedOn w:val="TableNormal"/>
    <w:uiPriority w:val="43"/>
    <w:rsid w:val="00626A3E"/>
    <w:tblPr>
      <w:tblStyleRowBandSize w:val="1"/>
      <w:tblStyleColBandSize w:val="1"/>
    </w:tblPr>
    <w:tblStylePr w:type="firstRow">
      <w:rPr>
        <w:b/>
        <w:bCs/>
        <w:caps/>
      </w:rPr>
      <w:tblPr/>
      <w:tcPr>
        <w:tcBorders>
          <w:bottom w:val="single" w:sz="4" w:space="0" w:color="044EF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044EF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MUTabelkop">
    <w:name w:val="MU Tabelkop"/>
    <w:next w:val="Normal"/>
    <w:uiPriority w:val="16"/>
    <w:rsid w:val="00D31151"/>
    <w:pPr>
      <w:suppressAutoHyphens/>
      <w:spacing w:line="210" w:lineRule="atLeast"/>
    </w:pPr>
    <w:rPr>
      <w:rFonts w:eastAsia="Arial Unicode MS"/>
      <w:b/>
      <w:color w:val="00030A"/>
      <w:sz w:val="16"/>
      <w:szCs w:val="16"/>
      <w:lang w:eastAsia="en-US"/>
    </w:rPr>
  </w:style>
  <w:style w:type="paragraph" w:styleId="Caption">
    <w:name w:val="caption"/>
    <w:next w:val="Normal"/>
    <w:rsid w:val="00761289"/>
    <w:pPr>
      <w:suppressAutoHyphens/>
      <w:spacing w:before="120" w:after="120" w:line="200" w:lineRule="atLeast"/>
    </w:pPr>
    <w:rPr>
      <w:rFonts w:eastAsia="Arial Unicode MS"/>
      <w:iCs/>
      <w:color w:val="00030A"/>
      <w:sz w:val="17"/>
      <w:szCs w:val="18"/>
      <w:lang w:val="en-GB" w:eastAsia="en-US"/>
    </w:rPr>
  </w:style>
  <w:style w:type="paragraph" w:customStyle="1" w:styleId="Voetnoot">
    <w:name w:val="Voetnoot"/>
    <w:uiPriority w:val="39"/>
    <w:rsid w:val="00626A3E"/>
    <w:pPr>
      <w:suppressAutoHyphens/>
      <w:spacing w:line="190" w:lineRule="atLeast"/>
      <w:ind w:left="102" w:hanging="102"/>
    </w:pPr>
    <w:rPr>
      <w:rFonts w:eastAsia="Arial Unicode MS"/>
      <w:sz w:val="16"/>
      <w:lang w:val="en-GB" w:eastAsia="en-US"/>
    </w:rPr>
  </w:style>
  <w:style w:type="paragraph" w:styleId="Bibliography">
    <w:name w:val="Bibliography"/>
    <w:basedOn w:val="Normal"/>
    <w:next w:val="Normal"/>
    <w:uiPriority w:val="37"/>
    <w:unhideWhenUsed/>
    <w:rsid w:val="00626A3E"/>
    <w:rPr>
      <w:noProof/>
    </w:rPr>
  </w:style>
  <w:style w:type="paragraph" w:styleId="TableofAuthorities">
    <w:name w:val="table of authorities"/>
    <w:next w:val="Normal"/>
    <w:uiPriority w:val="9"/>
    <w:qFormat/>
    <w:rsid w:val="00626A3E"/>
    <w:pPr>
      <w:suppressAutoHyphens/>
      <w:spacing w:line="190" w:lineRule="atLeast"/>
      <w:ind w:left="199" w:hanging="199"/>
    </w:pPr>
    <w:rPr>
      <w:sz w:val="16"/>
    </w:rPr>
  </w:style>
  <w:style w:type="character" w:customStyle="1" w:styleId="Heading1Char">
    <w:name w:val="Heading 1 Char"/>
    <w:basedOn w:val="DefaultParagraphFont"/>
    <w:link w:val="Heading1"/>
    <w:uiPriority w:val="5"/>
    <w:rsid w:val="00187CDA"/>
    <w:rPr>
      <w:rFonts w:asciiTheme="majorHAnsi" w:eastAsia="Arial Unicode MS" w:hAnsiTheme="majorHAnsi"/>
      <w:color w:val="123EB7"/>
      <w:sz w:val="60"/>
      <w:lang w:val="en-GB" w:eastAsia="en-US"/>
    </w:rPr>
  </w:style>
  <w:style w:type="character" w:styleId="Hyperlink">
    <w:name w:val="Hyperlink"/>
    <w:basedOn w:val="DefaultParagraphFont"/>
    <w:uiPriority w:val="99"/>
    <w:unhideWhenUsed/>
    <w:rsid w:val="00626A3E"/>
    <w:rPr>
      <w:rFonts w:ascii="FS Me Pro Light" w:hAnsi="FS Me Pro Light"/>
      <w:color w:val="3369FF" w:themeColor="hyperlink"/>
      <w:u w:val="single"/>
    </w:rPr>
  </w:style>
  <w:style w:type="paragraph" w:customStyle="1" w:styleId="Kop1ZN">
    <w:name w:val="Kop 1 ZN"/>
    <w:next w:val="Normal"/>
    <w:uiPriority w:val="5"/>
    <w:qFormat/>
    <w:rsid w:val="00187CDA"/>
    <w:pPr>
      <w:suppressAutoHyphens/>
      <w:spacing w:after="794" w:line="640" w:lineRule="exact"/>
      <w:contextualSpacing/>
      <w:outlineLvl w:val="0"/>
    </w:pPr>
    <w:rPr>
      <w:rFonts w:asciiTheme="majorHAnsi" w:eastAsia="Arial Unicode MS" w:hAnsiTheme="majorHAnsi"/>
      <w:color w:val="123EB7"/>
      <w:sz w:val="60"/>
      <w:szCs w:val="56"/>
      <w:lang w:eastAsia="en-US"/>
    </w:rPr>
  </w:style>
  <w:style w:type="paragraph" w:customStyle="1" w:styleId="TPRubricering">
    <w:name w:val="TP Rubricering"/>
    <w:uiPriority w:val="14"/>
    <w:qFormat/>
    <w:rsid w:val="00626A3E"/>
    <w:pPr>
      <w:suppressAutoHyphens/>
    </w:pPr>
    <w:rPr>
      <w:rFonts w:eastAsia="Arial Unicode MS"/>
      <w:noProof/>
      <w:sz w:val="16"/>
      <w:szCs w:val="16"/>
      <w:lang w:eastAsia="en-US"/>
    </w:rPr>
  </w:style>
  <w:style w:type="character" w:styleId="PlaceholderText">
    <w:name w:val="Placeholder Text"/>
    <w:basedOn w:val="DefaultParagraphFont"/>
    <w:uiPriority w:val="99"/>
    <w:semiHidden/>
    <w:rsid w:val="00626A3E"/>
    <w:rPr>
      <w:rFonts w:ascii="FS Me Pro Light" w:hAnsi="FS Me Pro Light"/>
      <w:color w:val="808080"/>
    </w:rPr>
  </w:style>
  <w:style w:type="paragraph" w:customStyle="1" w:styleId="Kop3ZN">
    <w:name w:val="Kop 3 ZN"/>
    <w:uiPriority w:val="6"/>
    <w:qFormat/>
    <w:rsid w:val="00C269B4"/>
    <w:pPr>
      <w:keepNext/>
      <w:suppressAutoHyphens/>
      <w:spacing w:before="250" w:after="40" w:line="260" w:lineRule="atLeast"/>
    </w:pPr>
    <w:rPr>
      <w:rFonts w:eastAsia="Arial Unicode MS"/>
      <w:b/>
      <w:noProof/>
      <w:color w:val="00030A"/>
      <w:sz w:val="34"/>
      <w:szCs w:val="26"/>
      <w:lang w:eastAsia="en-US"/>
    </w:rPr>
  </w:style>
  <w:style w:type="paragraph" w:customStyle="1" w:styleId="Kop2ZN">
    <w:name w:val="Kop 2 ZN"/>
    <w:next w:val="Normal"/>
    <w:uiPriority w:val="6"/>
    <w:qFormat/>
    <w:rsid w:val="00C269B4"/>
    <w:pPr>
      <w:keepNext/>
      <w:suppressAutoHyphens/>
      <w:spacing w:before="250" w:after="794" w:line="400" w:lineRule="atLeast"/>
      <w:contextualSpacing/>
    </w:pPr>
    <w:rPr>
      <w:rFonts w:eastAsia="Arial Unicode MS"/>
      <w:b/>
      <w:noProof/>
      <w:color w:val="00030A"/>
      <w:sz w:val="40"/>
      <w:szCs w:val="56"/>
      <w:lang w:eastAsia="en-US"/>
    </w:rPr>
  </w:style>
  <w:style w:type="paragraph" w:customStyle="1" w:styleId="RapportTitel">
    <w:name w:val="Rapport Titel"/>
    <w:basedOn w:val="Normal"/>
    <w:uiPriority w:val="19"/>
    <w:rsid w:val="00187CDA"/>
    <w:pPr>
      <w:framePr w:hSpace="142" w:wrap="around" w:vAnchor="page" w:hAnchor="page" w:x="1362" w:y="2382"/>
      <w:suppressAutoHyphens w:val="0"/>
      <w:spacing w:line="800" w:lineRule="exact"/>
      <w:suppressOverlap/>
    </w:pPr>
    <w:rPr>
      <w:rFonts w:asciiTheme="majorHAnsi" w:hAnsiTheme="majorHAnsi"/>
      <w:noProof/>
      <w:color w:val="123EB7"/>
      <w:sz w:val="88"/>
      <w:szCs w:val="108"/>
    </w:rPr>
  </w:style>
  <w:style w:type="paragraph" w:customStyle="1" w:styleId="Rapportsubtitel">
    <w:name w:val="Rapport subtitel"/>
    <w:uiPriority w:val="5"/>
    <w:qFormat/>
    <w:rsid w:val="00626A3E"/>
    <w:pPr>
      <w:framePr w:hSpace="142" w:wrap="around" w:vAnchor="page" w:hAnchor="page" w:x="1362" w:y="2382"/>
      <w:suppressAutoHyphens/>
      <w:spacing w:after="120" w:line="480" w:lineRule="exact"/>
      <w:suppressOverlap/>
    </w:pPr>
    <w:rPr>
      <w:rFonts w:eastAsia="Arial Unicode MS"/>
      <w:b/>
      <w:noProof/>
      <w:color w:val="00030A"/>
      <w:sz w:val="40"/>
      <w:lang w:eastAsia="en-US"/>
    </w:rPr>
  </w:style>
  <w:style w:type="paragraph" w:customStyle="1" w:styleId="Rapportinfo">
    <w:name w:val="Rapport info"/>
    <w:uiPriority w:val="5"/>
    <w:qFormat/>
    <w:rsid w:val="00626A3E"/>
    <w:pPr>
      <w:framePr w:hSpace="142" w:wrap="around" w:vAnchor="page" w:hAnchor="page" w:x="1362" w:y="14675"/>
      <w:suppressAutoHyphens/>
      <w:spacing w:line="480" w:lineRule="exact"/>
    </w:pPr>
    <w:rPr>
      <w:rFonts w:eastAsia="Arial Unicode MS"/>
      <w:b/>
      <w:noProof/>
      <w:color w:val="00030A"/>
      <w:sz w:val="32"/>
      <w:lang w:eastAsia="en-US"/>
    </w:rPr>
  </w:style>
  <w:style w:type="character" w:styleId="UnresolvedMention">
    <w:name w:val="Unresolved Mention"/>
    <w:basedOn w:val="DefaultParagraphFont"/>
    <w:uiPriority w:val="99"/>
    <w:semiHidden/>
    <w:unhideWhenUsed/>
    <w:rsid w:val="00626A3E"/>
    <w:rPr>
      <w:rFonts w:ascii="FS Me Pro Light" w:hAnsi="FS Me Pro Light"/>
      <w:color w:val="605E5C"/>
      <w:shd w:val="clear" w:color="auto" w:fill="E1DFDD"/>
    </w:rPr>
  </w:style>
  <w:style w:type="paragraph" w:customStyle="1" w:styleId="NAW">
    <w:name w:val="NAW"/>
    <w:uiPriority w:val="14"/>
    <w:qFormat/>
    <w:rsid w:val="00626A3E"/>
    <w:pPr>
      <w:framePr w:hSpace="142" w:wrap="around" w:vAnchor="page" w:hAnchor="page" w:x="9073" w:y="1787"/>
      <w:suppressAutoHyphens/>
      <w:spacing w:line="190" w:lineRule="atLeast"/>
    </w:pPr>
    <w:rPr>
      <w:rFonts w:eastAsia="Arial Unicode MS"/>
      <w:sz w:val="16"/>
      <w:szCs w:val="16"/>
      <w:lang w:eastAsia="en-US"/>
    </w:rPr>
  </w:style>
  <w:style w:type="paragraph" w:customStyle="1" w:styleId="TPSubtitel">
    <w:name w:val="TP Subtitel"/>
    <w:uiPriority w:val="14"/>
    <w:rsid w:val="00BD1FCE"/>
    <w:pPr>
      <w:suppressAutoHyphens/>
      <w:spacing w:line="220" w:lineRule="atLeast"/>
    </w:pPr>
    <w:rPr>
      <w:sz w:val="22"/>
      <w:lang w:eastAsia="en-US"/>
    </w:rPr>
  </w:style>
  <w:style w:type="paragraph" w:customStyle="1" w:styleId="TPTitel">
    <w:name w:val="TP Titel"/>
    <w:uiPriority w:val="19"/>
    <w:rsid w:val="00187CDA"/>
    <w:pPr>
      <w:framePr w:hSpace="142" w:wrap="around" w:vAnchor="page" w:hAnchor="page" w:x="1305" w:y="4027"/>
      <w:suppressAutoHyphens/>
      <w:spacing w:line="400" w:lineRule="exact"/>
      <w:suppressOverlap/>
    </w:pPr>
    <w:rPr>
      <w:rFonts w:asciiTheme="majorHAnsi" w:eastAsia="Arial Unicode MS" w:hAnsiTheme="majorHAnsi"/>
      <w:noProof/>
      <w:color w:val="123EB7"/>
      <w:sz w:val="40"/>
      <w:lang w:eastAsia="en-US"/>
    </w:rPr>
  </w:style>
  <w:style w:type="paragraph" w:customStyle="1" w:styleId="Release">
    <w:name w:val="Release"/>
    <w:uiPriority w:val="9"/>
    <w:qFormat/>
    <w:rsid w:val="00626A3E"/>
    <w:pPr>
      <w:suppressAutoHyphens/>
      <w:spacing w:line="230" w:lineRule="atLeast"/>
    </w:pPr>
    <w:rPr>
      <w:noProof/>
      <w:sz w:val="18"/>
    </w:rPr>
  </w:style>
  <w:style w:type="paragraph" w:customStyle="1" w:styleId="Equation">
    <w:name w:val="Equation"/>
    <w:basedOn w:val="Normal"/>
    <w:next w:val="Normal"/>
    <w:uiPriority w:val="4"/>
    <w:qFormat/>
    <w:rsid w:val="00917C3C"/>
    <w:pPr>
      <w:numPr>
        <w:ilvl w:val="8"/>
        <w:numId w:val="17"/>
      </w:numPr>
      <w:spacing w:after="80"/>
    </w:pPr>
    <w:rPr>
      <w:noProof/>
    </w:rPr>
  </w:style>
  <w:style w:type="paragraph" w:styleId="Quote">
    <w:name w:val="Quote"/>
    <w:next w:val="Normal"/>
    <w:link w:val="QuoteChar"/>
    <w:uiPriority w:val="8"/>
    <w:rsid w:val="00626A3E"/>
    <w:pPr>
      <w:suppressAutoHyphens/>
      <w:spacing w:line="320" w:lineRule="atLeast"/>
      <w:ind w:left="227" w:right="227"/>
      <w:jc w:val="center"/>
    </w:pPr>
    <w:rPr>
      <w:rFonts w:eastAsia="Arial Unicode MS"/>
      <w:i/>
      <w:iCs/>
      <w:color w:val="002887" w:themeColor="text1" w:themeTint="BF"/>
      <w:sz w:val="24"/>
      <w:lang w:eastAsia="en-US"/>
    </w:rPr>
  </w:style>
  <w:style w:type="character" w:customStyle="1" w:styleId="QuoteChar">
    <w:name w:val="Quote Char"/>
    <w:basedOn w:val="DefaultParagraphFont"/>
    <w:link w:val="Quote"/>
    <w:uiPriority w:val="8"/>
    <w:rsid w:val="00626A3E"/>
    <w:rPr>
      <w:rFonts w:ascii="FS Me Pro Light" w:eastAsia="Arial Unicode MS" w:hAnsi="FS Me Pro Light"/>
      <w:i/>
      <w:iCs/>
      <w:color w:val="002887" w:themeColor="text1" w:themeTint="BF"/>
      <w:sz w:val="24"/>
      <w:lang w:eastAsia="en-US"/>
    </w:rPr>
  </w:style>
  <w:style w:type="paragraph" w:customStyle="1" w:styleId="TPBijschrift">
    <w:name w:val="TP Bijschrift"/>
    <w:uiPriority w:val="14"/>
    <w:qFormat/>
    <w:rsid w:val="00626A3E"/>
    <w:pPr>
      <w:suppressAutoHyphens/>
      <w:spacing w:line="200" w:lineRule="atLeast"/>
    </w:pPr>
    <w:rPr>
      <w:rFonts w:eastAsia="Arial Unicode MS"/>
      <w:noProof/>
      <w:sz w:val="17"/>
      <w:lang w:eastAsia="en-US"/>
    </w:rPr>
  </w:style>
  <w:style w:type="paragraph" w:customStyle="1" w:styleId="Appendix">
    <w:name w:val="Appendix"/>
    <w:next w:val="Kop1ZN"/>
    <w:uiPriority w:val="19"/>
    <w:qFormat/>
    <w:rsid w:val="00C269B4"/>
    <w:pPr>
      <w:keepNext/>
      <w:numPr>
        <w:numId w:val="11"/>
      </w:numPr>
      <w:suppressAutoHyphens/>
      <w:spacing w:line="400" w:lineRule="atLeast"/>
      <w:outlineLvl w:val="0"/>
    </w:pPr>
    <w:rPr>
      <w:rFonts w:eastAsia="Arial Unicode MS"/>
      <w:color w:val="123EB7"/>
      <w:sz w:val="36"/>
      <w:lang w:eastAsia="en-US"/>
    </w:rPr>
  </w:style>
  <w:style w:type="paragraph" w:customStyle="1" w:styleId="Appendix1">
    <w:name w:val="Appendix 1"/>
    <w:next w:val="Normal"/>
    <w:uiPriority w:val="19"/>
    <w:qFormat/>
    <w:rsid w:val="00C269B4"/>
    <w:pPr>
      <w:keepNext/>
      <w:numPr>
        <w:ilvl w:val="1"/>
        <w:numId w:val="11"/>
      </w:numPr>
      <w:suppressAutoHyphens/>
      <w:spacing w:before="250" w:after="60" w:line="400" w:lineRule="atLeast"/>
      <w:contextualSpacing/>
      <w:outlineLvl w:val="1"/>
    </w:pPr>
    <w:rPr>
      <w:rFonts w:eastAsia="Arial Unicode MS"/>
      <w:b/>
      <w:color w:val="00030A"/>
      <w:sz w:val="40"/>
      <w:lang w:eastAsia="en-US"/>
    </w:rPr>
  </w:style>
  <w:style w:type="paragraph" w:customStyle="1" w:styleId="Appendix2">
    <w:name w:val="Appendix 2"/>
    <w:next w:val="Normal"/>
    <w:uiPriority w:val="19"/>
    <w:qFormat/>
    <w:rsid w:val="00C269B4"/>
    <w:pPr>
      <w:keepNext/>
      <w:numPr>
        <w:ilvl w:val="2"/>
        <w:numId w:val="11"/>
      </w:numPr>
      <w:suppressAutoHyphens/>
      <w:spacing w:before="250" w:after="60" w:line="400" w:lineRule="atLeast"/>
      <w:contextualSpacing/>
      <w:outlineLvl w:val="2"/>
    </w:pPr>
    <w:rPr>
      <w:rFonts w:eastAsia="Arial Unicode MS"/>
      <w:b/>
      <w:color w:val="00030A"/>
      <w:sz w:val="34"/>
      <w:lang w:eastAsia="en-US"/>
    </w:rPr>
  </w:style>
  <w:style w:type="paragraph" w:customStyle="1" w:styleId="Appendix3">
    <w:name w:val="Appendix 3"/>
    <w:next w:val="Normal"/>
    <w:uiPriority w:val="19"/>
    <w:qFormat/>
    <w:rsid w:val="00C269B4"/>
    <w:pPr>
      <w:keepNext/>
      <w:numPr>
        <w:ilvl w:val="3"/>
        <w:numId w:val="11"/>
      </w:numPr>
      <w:suppressAutoHyphens/>
      <w:spacing w:before="250" w:after="60" w:line="240" w:lineRule="atLeast"/>
      <w:outlineLvl w:val="3"/>
    </w:pPr>
    <w:rPr>
      <w:rFonts w:eastAsia="Arial Unicode MS"/>
      <w:b/>
      <w:color w:val="00030A"/>
      <w:sz w:val="28"/>
      <w:lang w:eastAsia="en-US"/>
    </w:rPr>
  </w:style>
  <w:style w:type="paragraph" w:customStyle="1" w:styleId="AppendixOnderwerp">
    <w:name w:val="Appendix Onderwerp"/>
    <w:next w:val="Normal"/>
    <w:uiPriority w:val="19"/>
    <w:rsid w:val="00187CDA"/>
    <w:pPr>
      <w:suppressAutoHyphens/>
      <w:spacing w:after="794" w:line="640" w:lineRule="atLeast"/>
      <w:outlineLvl w:val="0"/>
    </w:pPr>
    <w:rPr>
      <w:rFonts w:asciiTheme="majorHAnsi" w:eastAsia="Arial Unicode MS" w:hAnsiTheme="majorHAnsi"/>
      <w:color w:val="123EB7" w:themeColor="accent1"/>
      <w:sz w:val="60"/>
      <w:lang w:eastAsia="en-US"/>
    </w:rPr>
  </w:style>
  <w:style w:type="paragraph" w:customStyle="1" w:styleId="CVKop">
    <w:name w:val="CV Kop"/>
    <w:basedOn w:val="Kop1ZN"/>
    <w:next w:val="Normal"/>
    <w:uiPriority w:val="19"/>
    <w:rsid w:val="00187CDA"/>
    <w:pPr>
      <w:spacing w:after="397"/>
    </w:pPr>
    <w:rPr>
      <w:noProof/>
    </w:rPr>
  </w:style>
  <w:style w:type="paragraph" w:customStyle="1" w:styleId="CV">
    <w:name w:val="CV"/>
    <w:uiPriority w:val="20"/>
    <w:rsid w:val="00626A3E"/>
    <w:pPr>
      <w:suppressAutoHyphens/>
      <w:spacing w:line="200" w:lineRule="atLeast"/>
    </w:pPr>
    <w:rPr>
      <w:rFonts w:eastAsia="Arial Unicode MS"/>
      <w:sz w:val="17"/>
      <w:lang w:eastAsia="en-US"/>
    </w:rPr>
  </w:style>
  <w:style w:type="paragraph" w:customStyle="1" w:styleId="DLKop">
    <w:name w:val="DL Kop"/>
    <w:uiPriority w:val="19"/>
    <w:rsid w:val="00187CDA"/>
    <w:pPr>
      <w:suppressAutoHyphens/>
      <w:spacing w:line="600" w:lineRule="exact"/>
      <w:outlineLvl w:val="0"/>
    </w:pPr>
    <w:rPr>
      <w:rFonts w:asciiTheme="majorHAnsi" w:eastAsia="Arial Unicode MS" w:hAnsiTheme="majorHAnsi"/>
      <w:noProof/>
      <w:color w:val="123EB7"/>
      <w:sz w:val="60"/>
      <w:szCs w:val="40"/>
      <w:lang w:eastAsia="en-US"/>
    </w:rPr>
  </w:style>
  <w:style w:type="paragraph" w:customStyle="1" w:styleId="DLSubkop">
    <w:name w:val="DL Subkop"/>
    <w:next w:val="Normal"/>
    <w:uiPriority w:val="23"/>
    <w:rsid w:val="00D5641A"/>
    <w:pPr>
      <w:keepNext/>
      <w:suppressAutoHyphens/>
      <w:spacing w:after="485" w:line="260" w:lineRule="atLeast"/>
    </w:pPr>
    <w:rPr>
      <w:rFonts w:eastAsia="Arial Unicode MS"/>
      <w:noProof/>
      <w:color w:val="00030A" w:themeColor="text1"/>
      <w:szCs w:val="22"/>
      <w:lang w:eastAsia="en-US"/>
    </w:rPr>
  </w:style>
  <w:style w:type="paragraph" w:customStyle="1" w:styleId="DLTussenkop">
    <w:name w:val="DL Tussenkop"/>
    <w:next w:val="Normal"/>
    <w:uiPriority w:val="23"/>
    <w:rsid w:val="00C269B4"/>
    <w:pPr>
      <w:keepNext/>
      <w:suppressAutoHyphens/>
      <w:spacing w:line="270" w:lineRule="atLeast"/>
    </w:pPr>
    <w:rPr>
      <w:rFonts w:eastAsia="Arial Unicode MS"/>
      <w:caps/>
      <w:sz w:val="16"/>
      <w:szCs w:val="16"/>
      <w:lang w:eastAsia="en-US"/>
    </w:rPr>
  </w:style>
  <w:style w:type="paragraph" w:customStyle="1" w:styleId="CVAppendix">
    <w:name w:val="CV Appendix"/>
    <w:next w:val="CVKop"/>
    <w:uiPriority w:val="19"/>
    <w:rsid w:val="00187CDA"/>
    <w:pPr>
      <w:suppressAutoHyphens/>
    </w:pPr>
    <w:rPr>
      <w:rFonts w:asciiTheme="majorHAnsi" w:eastAsia="Arial Unicode MS" w:hAnsiTheme="majorHAnsi"/>
      <w:noProof/>
      <w:color w:val="123EB7"/>
      <w:sz w:val="60"/>
      <w:lang w:eastAsia="en-US"/>
    </w:rPr>
  </w:style>
  <w:style w:type="paragraph" w:customStyle="1" w:styleId="StijlBibliografieLinks0mmVerkeerd-om127mm">
    <w:name w:val="Stijl Bibliografie + Links:  0 mm Verkeerd-om:  127 mm"/>
    <w:basedOn w:val="Bibliography"/>
    <w:rsid w:val="00626A3E"/>
    <w:pPr>
      <w:ind w:left="567" w:hanging="567"/>
    </w:pPr>
  </w:style>
  <w:style w:type="paragraph" w:customStyle="1" w:styleId="Rapportinfowit">
    <w:name w:val="Rapport info wit"/>
    <w:uiPriority w:val="7"/>
    <w:qFormat/>
    <w:rsid w:val="00626A3E"/>
    <w:pPr>
      <w:framePr w:wrap="auto" w:hAnchor="text" w:x="1305" w:y="15310"/>
      <w:suppressAutoHyphens/>
    </w:pPr>
    <w:rPr>
      <w:rFonts w:eastAsia="Arial Unicode MS"/>
      <w:b/>
      <w:noProof/>
      <w:color w:val="FFFFFF"/>
      <w:sz w:val="32"/>
      <w:lang w:eastAsia="en-US"/>
    </w:rPr>
  </w:style>
  <w:style w:type="paragraph" w:customStyle="1" w:styleId="Rapportsubtitelwit">
    <w:name w:val="Rapport subtitel wit"/>
    <w:basedOn w:val="Rapportsubtitel"/>
    <w:uiPriority w:val="7"/>
    <w:qFormat/>
    <w:rsid w:val="00626A3E"/>
    <w:pPr>
      <w:framePr w:wrap="around" w:x="1305" w:y="1929"/>
      <w:suppressOverlap w:val="0"/>
    </w:pPr>
    <w:rPr>
      <w:color w:val="FFFFFF"/>
      <w:lang w:val="en-US"/>
    </w:rPr>
  </w:style>
  <w:style w:type="paragraph" w:customStyle="1" w:styleId="RapportTitelwit">
    <w:name w:val="Rapport Titel wit"/>
    <w:basedOn w:val="RapportTitel"/>
    <w:uiPriority w:val="19"/>
    <w:rsid w:val="00187CDA"/>
    <w:pPr>
      <w:framePr w:wrap="around" w:x="1305" w:y="1929"/>
      <w:spacing w:line="880" w:lineRule="exact"/>
      <w:suppressOverlap w:val="0"/>
    </w:pPr>
    <w:rPr>
      <w:color w:val="FFFFFF"/>
      <w:lang w:val="en-GB"/>
    </w:rPr>
  </w:style>
  <w:style w:type="table" w:customStyle="1" w:styleId="TNO">
    <w:name w:val="TNO"/>
    <w:basedOn w:val="TableNormal"/>
    <w:uiPriority w:val="99"/>
    <w:rsid w:val="00413DEA"/>
    <w:pPr>
      <w:spacing w:line="240" w:lineRule="atLeast"/>
      <w:contextualSpacing/>
    </w:pPr>
    <w:rPr>
      <w:sz w:val="17"/>
    </w:rPr>
    <w:tblPr>
      <w:tblStyleRowBandSize w:val="1"/>
      <w:tblStyleColBandSize w:val="1"/>
      <w:tblBorders>
        <w:top w:val="single" w:sz="4" w:space="0" w:color="123EB7" w:themeColor="accent1"/>
        <w:left w:val="single" w:sz="4" w:space="0" w:color="123EB7" w:themeColor="accent1"/>
        <w:bottom w:val="single" w:sz="4" w:space="0" w:color="123EB7" w:themeColor="accent1"/>
        <w:right w:val="single" w:sz="4" w:space="0" w:color="123EB7" w:themeColor="accent1"/>
        <w:insideV w:val="single" w:sz="4" w:space="0" w:color="123EB7" w:themeColor="accent1"/>
      </w:tblBorders>
      <w:tblCellMar>
        <w:top w:w="57" w:type="dxa"/>
        <w:left w:w="85" w:type="dxa"/>
        <w:bottom w:w="57" w:type="dxa"/>
        <w:right w:w="57" w:type="dxa"/>
      </w:tblCellMar>
    </w:tblPr>
    <w:trPr>
      <w:cantSplit/>
    </w:trPr>
    <w:tblStylePr w:type="firstRow">
      <w:pPr>
        <w:suppressAutoHyphens/>
        <w:wordWrap/>
        <w:spacing w:beforeLines="0" w:before="0" w:beforeAutospacing="0" w:afterLines="0" w:after="0" w:afterAutospacing="0" w:line="220" w:lineRule="atLeast"/>
        <w:ind w:leftChars="0" w:left="0" w:rightChars="0" w:right="0" w:firstLineChars="0" w:firstLine="0"/>
        <w:contextualSpacing/>
        <w:mirrorIndents w:val="0"/>
        <w:jc w:val="left"/>
        <w:outlineLvl w:val="9"/>
      </w:pPr>
      <w:rPr>
        <w:rFonts w:ascii="Franklin Gothic Demi" w:hAnsi="Franklin Gothic Demi"/>
        <w:b w:val="0"/>
        <w:i w:val="0"/>
        <w:color w:val="FFFFFF" w:themeColor="background1"/>
        <w:sz w:val="17"/>
      </w:rPr>
      <w:tblPr/>
      <w:tcPr>
        <w:tcBorders>
          <w:top w:val="single" w:sz="4" w:space="0" w:color="123EB7" w:themeColor="accent1"/>
          <w:left w:val="single" w:sz="4" w:space="0" w:color="123EB7" w:themeColor="accent1"/>
          <w:bottom w:val="single" w:sz="4" w:space="0" w:color="123EB7" w:themeColor="accent1"/>
          <w:right w:val="single" w:sz="4" w:space="0" w:color="123EB7" w:themeColor="accent1"/>
          <w:insideH w:val="nil"/>
          <w:insideV w:val="single" w:sz="4" w:space="0" w:color="FFFFFF" w:themeColor="background1"/>
          <w:tl2br w:val="nil"/>
          <w:tr2bl w:val="nil"/>
        </w:tcBorders>
        <w:shd w:val="clear" w:color="auto" w:fill="123EB7" w:themeFill="accent1"/>
      </w:tcPr>
    </w:tblStylePr>
    <w:tblStylePr w:type="firstCol">
      <w:pPr>
        <w:suppressAutoHyphens/>
        <w:wordWrap/>
        <w:spacing w:beforeLines="0" w:before="0" w:beforeAutospacing="0" w:afterLines="0" w:after="0" w:afterAutospacing="0" w:line="220" w:lineRule="atLeast"/>
        <w:ind w:leftChars="0" w:left="0" w:rightChars="0" w:right="0" w:firstLineChars="0" w:firstLine="0"/>
        <w:contextualSpacing/>
        <w:mirrorIndents w:val="0"/>
        <w:jc w:val="left"/>
        <w:outlineLvl w:val="9"/>
      </w:pPr>
      <w:rPr>
        <w:rFonts w:ascii="Franklin Gothic Book" w:hAnsi="Franklin Gothic Book"/>
        <w:b w:val="0"/>
        <w:i w:val="0"/>
        <w:caps w:val="0"/>
        <w:smallCaps w:val="0"/>
        <w:strike w:val="0"/>
        <w:dstrike w:val="0"/>
        <w:vanish w:val="0"/>
        <w:color w:val="auto"/>
        <w:kern w:val="0"/>
        <w:sz w:val="17"/>
        <w:vertAlign w:val="baseline"/>
        <w14:cntxtAlts w14:val="0"/>
      </w:rPr>
      <w:tblPr/>
      <w:tcPr>
        <w:tcBorders>
          <w:top w:val="single" w:sz="4" w:space="0" w:color="123EB7" w:themeColor="accent1"/>
          <w:left w:val="single" w:sz="4" w:space="0" w:color="123EB7" w:themeColor="accent1"/>
          <w:bottom w:val="single" w:sz="4" w:space="0" w:color="123EB7" w:themeColor="accent1"/>
          <w:right w:val="nil"/>
          <w:insideH w:val="nil"/>
          <w:insideV w:val="nil"/>
          <w:tl2br w:val="nil"/>
          <w:tr2bl w:val="nil"/>
        </w:tcBorders>
      </w:tcPr>
    </w:tblStylePr>
    <w:tblStylePr w:type="band1Horz">
      <w:pPr>
        <w:wordWrap/>
        <w:spacing w:beforeLines="0" w:before="0" w:beforeAutospacing="0" w:afterLines="0" w:after="0" w:afterAutospacing="0" w:line="220" w:lineRule="atLeast"/>
        <w:ind w:leftChars="0" w:left="0" w:rightChars="0" w:right="0" w:firstLineChars="0" w:firstLine="0"/>
        <w:mirrorIndents w:val="0"/>
        <w:jc w:val="left"/>
        <w:outlineLvl w:val="9"/>
      </w:pPr>
      <w:rPr>
        <w:rFonts w:ascii="Franklin Gothic Book" w:hAnsi="Franklin Gothic Book"/>
        <w:b w:val="0"/>
        <w:i w:val="0"/>
        <w:color w:val="auto"/>
        <w:sz w:val="17"/>
      </w:rPr>
    </w:tblStylePr>
    <w:tblStylePr w:type="band2Horz">
      <w:pPr>
        <w:wordWrap/>
        <w:spacing w:beforeLines="0" w:before="0" w:beforeAutospacing="0" w:afterLines="0" w:after="0" w:afterAutospacing="0" w:line="220" w:lineRule="atLeast"/>
        <w:ind w:leftChars="0" w:left="0" w:rightChars="0" w:right="0" w:firstLineChars="0" w:firstLine="0"/>
        <w:mirrorIndents w:val="0"/>
        <w:jc w:val="left"/>
        <w:outlineLvl w:val="9"/>
      </w:pPr>
      <w:rPr>
        <w:rFonts w:ascii="Franklin Gothic Book" w:hAnsi="Franklin Gothic Book"/>
        <w:b w:val="0"/>
        <w:i w:val="0"/>
        <w:caps w:val="0"/>
        <w:smallCaps w:val="0"/>
        <w:strike w:val="0"/>
        <w:dstrike w:val="0"/>
        <w:vanish w:val="0"/>
        <w:color w:val="auto"/>
        <w:sz w:val="17"/>
        <w:vertAlign w:val="baseline"/>
      </w:rPr>
      <w:tblPr/>
      <w:tcPr>
        <w:shd w:val="clear" w:color="auto" w:fill="C6D4F9" w:themeFill="accent1" w:themeFillTint="33"/>
      </w:tcPr>
    </w:tblStylePr>
  </w:style>
  <w:style w:type="paragraph" w:customStyle="1" w:styleId="MUTussenkop">
    <w:name w:val="MU Tussenkop"/>
    <w:next w:val="Normal"/>
    <w:uiPriority w:val="15"/>
    <w:rsid w:val="00626A3E"/>
    <w:pPr>
      <w:suppressAutoHyphens/>
      <w:spacing w:before="250" w:after="25"/>
    </w:pPr>
    <w:rPr>
      <w:b/>
      <w:color w:val="123EB7"/>
      <w:lang w:val="en-GB" w:eastAsia="en-US"/>
    </w:rPr>
  </w:style>
  <w:style w:type="paragraph" w:customStyle="1" w:styleId="TPRubriceringInhoud">
    <w:name w:val="TP Rubricering Inhoud"/>
    <w:basedOn w:val="Normal"/>
    <w:uiPriority w:val="14"/>
    <w:qFormat/>
    <w:rsid w:val="00643641"/>
    <w:pPr>
      <w:contextualSpacing/>
    </w:pPr>
  </w:style>
  <w:style w:type="paragraph" w:customStyle="1" w:styleId="MUKop">
    <w:name w:val="MU Kop"/>
    <w:uiPriority w:val="16"/>
    <w:rsid w:val="00C269B4"/>
    <w:pPr>
      <w:keepNext/>
      <w:suppressAutoHyphens/>
      <w:spacing w:after="60" w:line="300" w:lineRule="atLeast"/>
      <w:outlineLvl w:val="0"/>
    </w:pPr>
    <w:rPr>
      <w:rFonts w:ascii="FS Me Pro" w:eastAsia="Arial Unicode MS" w:hAnsi="FS Me Pro"/>
      <w:noProof/>
      <w:color w:val="00030A"/>
      <w:sz w:val="24"/>
      <w:szCs w:val="26"/>
      <w:lang w:val="en-GB" w:eastAsia="en-US"/>
    </w:rPr>
  </w:style>
  <w:style w:type="paragraph" w:customStyle="1" w:styleId="MUTitel">
    <w:name w:val="MU Titel"/>
    <w:uiPriority w:val="16"/>
    <w:rsid w:val="00C10A98"/>
    <w:pPr>
      <w:suppressAutoHyphens/>
      <w:spacing w:after="520" w:line="360" w:lineRule="atLeast"/>
    </w:pPr>
    <w:rPr>
      <w:rFonts w:ascii="FS Me Pro" w:eastAsia="Arial Unicode MS" w:hAnsi="FS Me Pro"/>
      <w:noProof/>
      <w:color w:val="123EB7"/>
      <w:sz w:val="32"/>
      <w:szCs w:val="56"/>
      <w:lang w:val="en-GB" w:eastAsia="en-US"/>
    </w:rPr>
  </w:style>
  <w:style w:type="paragraph" w:customStyle="1" w:styleId="BijschriftTabel">
    <w:name w:val="Bijschrift Tabel"/>
    <w:basedOn w:val="Caption"/>
    <w:next w:val="Normal"/>
    <w:rsid w:val="00D07D00"/>
    <w:pPr>
      <w:keepNext/>
      <w:spacing w:before="250"/>
    </w:pPr>
  </w:style>
  <w:style w:type="paragraph" w:customStyle="1" w:styleId="BijschriftFoto">
    <w:name w:val="Bijschrift Foto"/>
    <w:basedOn w:val="Caption"/>
    <w:next w:val="Normal"/>
    <w:rsid w:val="00D07D00"/>
    <w:pPr>
      <w:spacing w:after="250"/>
    </w:pPr>
    <w:rPr>
      <w:color w:val="00030A" w:themeColor="text1"/>
    </w:rPr>
  </w:style>
  <w:style w:type="character" w:customStyle="1" w:styleId="CaptionLabel">
    <w:name w:val="CaptionLabel"/>
    <w:basedOn w:val="DefaultParagraphFont"/>
    <w:rsid w:val="00562356"/>
    <w:rPr>
      <w:rFonts w:ascii="FS Me Pro Light" w:hAnsi="FS Me Pro Light"/>
      <w:color w:val="649EC9"/>
    </w:rPr>
  </w:style>
  <w:style w:type="paragraph" w:customStyle="1" w:styleId="Ourpartners">
    <w:name w:val="Our partners"/>
    <w:rsid w:val="003B0FD7"/>
    <w:pPr>
      <w:framePr w:hSpace="142" w:wrap="around" w:vAnchor="page" w:hAnchor="page" w:x="1305" w:y="14686"/>
      <w:suppressAutoHyphens/>
    </w:pPr>
    <w:rPr>
      <w:sz w:val="16"/>
      <w:szCs w:val="16"/>
    </w:rPr>
  </w:style>
  <w:style w:type="table" w:styleId="Table3Deffects1">
    <w:name w:val="Table 3D effects 1"/>
    <w:basedOn w:val="TableNormal"/>
    <w:semiHidden/>
    <w:unhideWhenUsed/>
    <w:rsid w:val="00484735"/>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unhideWhenUsed/>
    <w:rsid w:val="00484735"/>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unhideWhenUsed/>
    <w:rsid w:val="00484735"/>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alutation">
    <w:name w:val="Salutation"/>
    <w:basedOn w:val="Normal"/>
    <w:next w:val="Normal"/>
    <w:link w:val="SalutationChar"/>
    <w:rsid w:val="00484735"/>
  </w:style>
  <w:style w:type="character" w:customStyle="1" w:styleId="SalutationChar">
    <w:name w:val="Salutation Char"/>
    <w:basedOn w:val="DefaultParagraphFont"/>
    <w:link w:val="Salutation"/>
    <w:rsid w:val="00484735"/>
    <w:rPr>
      <w:rFonts w:ascii="FS Me Pro Light" w:hAnsi="FS Me Pro Light"/>
    </w:rPr>
  </w:style>
  <w:style w:type="paragraph" w:styleId="EnvelopeAddress">
    <w:name w:val="envelope address"/>
    <w:basedOn w:val="Normal"/>
    <w:semiHidden/>
    <w:unhideWhenUsed/>
    <w:rsid w:val="00484735"/>
    <w:pPr>
      <w:framePr w:w="7920" w:h="1980" w:hRule="exact" w:hSpace="141" w:wrap="auto" w:hAnchor="page" w:xAlign="center" w:yAlign="bottom"/>
      <w:spacing w:line="240" w:lineRule="auto"/>
      <w:ind w:left="2880"/>
    </w:pPr>
    <w:rPr>
      <w:rFonts w:eastAsiaTheme="majorEastAsia" w:cstheme="majorBidi"/>
      <w:sz w:val="24"/>
      <w:szCs w:val="24"/>
    </w:rPr>
  </w:style>
  <w:style w:type="paragraph" w:styleId="Closing">
    <w:name w:val="Closing"/>
    <w:basedOn w:val="Normal"/>
    <w:link w:val="ClosingChar"/>
    <w:semiHidden/>
    <w:unhideWhenUsed/>
    <w:rsid w:val="00484735"/>
    <w:pPr>
      <w:spacing w:line="240" w:lineRule="auto"/>
      <w:ind w:left="4252"/>
    </w:pPr>
  </w:style>
  <w:style w:type="character" w:customStyle="1" w:styleId="ClosingChar">
    <w:name w:val="Closing Char"/>
    <w:basedOn w:val="DefaultParagraphFont"/>
    <w:link w:val="Closing"/>
    <w:semiHidden/>
    <w:rsid w:val="00484735"/>
    <w:rPr>
      <w:rFonts w:ascii="FS Me Pro Light" w:hAnsi="FS Me Pro Light"/>
    </w:rPr>
  </w:style>
  <w:style w:type="paragraph" w:styleId="EnvelopeReturn">
    <w:name w:val="envelope return"/>
    <w:basedOn w:val="Normal"/>
    <w:semiHidden/>
    <w:unhideWhenUsed/>
    <w:rsid w:val="00484735"/>
    <w:pPr>
      <w:spacing w:line="240" w:lineRule="auto"/>
    </w:pPr>
    <w:rPr>
      <w:rFonts w:eastAsiaTheme="majorEastAsia" w:cstheme="majorBidi"/>
    </w:rPr>
  </w:style>
  <w:style w:type="paragraph" w:styleId="MessageHeader">
    <w:name w:val="Message Header"/>
    <w:basedOn w:val="Normal"/>
    <w:link w:val="MessageHeaderChar"/>
    <w:rsid w:val="00484735"/>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eastAsiaTheme="majorEastAsia" w:cstheme="majorBidi"/>
      <w:sz w:val="24"/>
      <w:szCs w:val="24"/>
    </w:rPr>
  </w:style>
  <w:style w:type="character" w:customStyle="1" w:styleId="MessageHeaderChar">
    <w:name w:val="Message Header Char"/>
    <w:basedOn w:val="DefaultParagraphFont"/>
    <w:link w:val="MessageHeader"/>
    <w:rsid w:val="00484735"/>
    <w:rPr>
      <w:rFonts w:ascii="FS Me Pro Light" w:eastAsiaTheme="majorEastAsia" w:hAnsi="FS Me Pro Light" w:cstheme="majorBidi"/>
      <w:sz w:val="24"/>
      <w:szCs w:val="24"/>
      <w:shd w:val="pct20" w:color="auto" w:fill="auto"/>
    </w:rPr>
  </w:style>
  <w:style w:type="paragraph" w:styleId="BlockText">
    <w:name w:val="Block Text"/>
    <w:basedOn w:val="Normal"/>
    <w:semiHidden/>
    <w:unhideWhenUsed/>
    <w:rsid w:val="00484735"/>
    <w:pPr>
      <w:pBdr>
        <w:top w:val="single" w:sz="2" w:space="10" w:color="123EB7" w:themeColor="accent1"/>
        <w:left w:val="single" w:sz="2" w:space="10" w:color="123EB7" w:themeColor="accent1"/>
        <w:bottom w:val="single" w:sz="2" w:space="10" w:color="123EB7" w:themeColor="accent1"/>
        <w:right w:val="single" w:sz="2" w:space="10" w:color="123EB7" w:themeColor="accent1"/>
      </w:pBdr>
      <w:ind w:left="1152" w:right="1152"/>
    </w:pPr>
    <w:rPr>
      <w:rFonts w:eastAsiaTheme="minorEastAsia" w:cstheme="minorBidi"/>
      <w:i/>
      <w:iCs/>
      <w:color w:val="123EB7" w:themeColor="accent1"/>
    </w:rPr>
  </w:style>
  <w:style w:type="paragraph" w:styleId="Date">
    <w:name w:val="Date"/>
    <w:basedOn w:val="Normal"/>
    <w:next w:val="Normal"/>
    <w:link w:val="DateChar"/>
    <w:rsid w:val="00484735"/>
  </w:style>
  <w:style w:type="character" w:customStyle="1" w:styleId="DateChar">
    <w:name w:val="Date Char"/>
    <w:basedOn w:val="DefaultParagraphFont"/>
    <w:link w:val="Date"/>
    <w:rsid w:val="00484735"/>
    <w:rPr>
      <w:rFonts w:ascii="FS Me Pro Light" w:hAnsi="FS Me Pro Light"/>
    </w:rPr>
  </w:style>
  <w:style w:type="table" w:styleId="DarkList">
    <w:name w:val="Dark List"/>
    <w:basedOn w:val="TableNormal"/>
    <w:uiPriority w:val="70"/>
    <w:semiHidden/>
    <w:unhideWhenUsed/>
    <w:rsid w:val="00484735"/>
    <w:pPr>
      <w:spacing w:line="240" w:lineRule="auto"/>
    </w:pPr>
    <w:rPr>
      <w:color w:val="FFFFFF" w:themeColor="background1"/>
    </w:rPr>
    <w:tblPr>
      <w:tblStyleRowBandSize w:val="1"/>
      <w:tblStyleColBandSize w:val="1"/>
    </w:tblPr>
    <w:tcPr>
      <w:shd w:val="clear" w:color="auto" w:fill="00030A"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30A" w:themeFill="text1"/>
      </w:tcPr>
    </w:tblStylePr>
    <w:tblStylePr w:type="lastRow">
      <w:tblPr/>
      <w:tcPr>
        <w:tcBorders>
          <w:top w:val="single" w:sz="18" w:space="0" w:color="FFFFFF" w:themeColor="background1"/>
          <w:left w:val="nil"/>
          <w:bottom w:val="nil"/>
          <w:right w:val="nil"/>
          <w:insideH w:val="nil"/>
          <w:insideV w:val="nil"/>
        </w:tcBorders>
        <w:shd w:val="clear" w:color="auto" w:fill="000104"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207"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207" w:themeFill="text1" w:themeFillShade="BF"/>
      </w:tcPr>
    </w:tblStylePr>
    <w:tblStylePr w:type="band1Vert">
      <w:tblPr/>
      <w:tcPr>
        <w:tcBorders>
          <w:top w:val="nil"/>
          <w:left w:val="nil"/>
          <w:bottom w:val="nil"/>
          <w:right w:val="nil"/>
          <w:insideH w:val="nil"/>
          <w:insideV w:val="nil"/>
        </w:tcBorders>
        <w:shd w:val="clear" w:color="auto" w:fill="000207" w:themeFill="text1" w:themeFillShade="BF"/>
      </w:tcPr>
    </w:tblStylePr>
    <w:tblStylePr w:type="band1Horz">
      <w:tblPr/>
      <w:tcPr>
        <w:tcBorders>
          <w:top w:val="nil"/>
          <w:left w:val="nil"/>
          <w:bottom w:val="nil"/>
          <w:right w:val="nil"/>
          <w:insideH w:val="nil"/>
          <w:insideV w:val="nil"/>
        </w:tcBorders>
        <w:shd w:val="clear" w:color="auto" w:fill="000207" w:themeFill="text1" w:themeFillShade="BF"/>
      </w:tcPr>
    </w:tblStylePr>
  </w:style>
  <w:style w:type="table" w:styleId="DarkList-Accent1">
    <w:name w:val="Dark List Accent 1"/>
    <w:basedOn w:val="TableNormal"/>
    <w:uiPriority w:val="70"/>
    <w:semiHidden/>
    <w:unhideWhenUsed/>
    <w:rsid w:val="00484735"/>
    <w:pPr>
      <w:spacing w:line="240" w:lineRule="auto"/>
    </w:pPr>
    <w:rPr>
      <w:color w:val="FFFFFF" w:themeColor="background1"/>
    </w:rPr>
    <w:tblPr>
      <w:tblStyleRowBandSize w:val="1"/>
      <w:tblStyleColBandSize w:val="1"/>
    </w:tblPr>
    <w:tcPr>
      <w:shd w:val="clear" w:color="auto" w:fill="123EB7"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30A" w:themeFill="text1"/>
      </w:tcPr>
    </w:tblStylePr>
    <w:tblStylePr w:type="lastRow">
      <w:tblPr/>
      <w:tcPr>
        <w:tcBorders>
          <w:top w:val="single" w:sz="18" w:space="0" w:color="FFFFFF" w:themeColor="background1"/>
          <w:left w:val="nil"/>
          <w:bottom w:val="nil"/>
          <w:right w:val="nil"/>
          <w:insideH w:val="nil"/>
          <w:insideV w:val="nil"/>
        </w:tcBorders>
        <w:shd w:val="clear" w:color="auto" w:fill="091E5B"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D2E8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D2E88" w:themeFill="accent1" w:themeFillShade="BF"/>
      </w:tcPr>
    </w:tblStylePr>
    <w:tblStylePr w:type="band1Vert">
      <w:tblPr/>
      <w:tcPr>
        <w:tcBorders>
          <w:top w:val="nil"/>
          <w:left w:val="nil"/>
          <w:bottom w:val="nil"/>
          <w:right w:val="nil"/>
          <w:insideH w:val="nil"/>
          <w:insideV w:val="nil"/>
        </w:tcBorders>
        <w:shd w:val="clear" w:color="auto" w:fill="0D2E88" w:themeFill="accent1" w:themeFillShade="BF"/>
      </w:tcPr>
    </w:tblStylePr>
    <w:tblStylePr w:type="band1Horz">
      <w:tblPr/>
      <w:tcPr>
        <w:tcBorders>
          <w:top w:val="nil"/>
          <w:left w:val="nil"/>
          <w:bottom w:val="nil"/>
          <w:right w:val="nil"/>
          <w:insideH w:val="nil"/>
          <w:insideV w:val="nil"/>
        </w:tcBorders>
        <w:shd w:val="clear" w:color="auto" w:fill="0D2E88" w:themeFill="accent1" w:themeFillShade="BF"/>
      </w:tcPr>
    </w:tblStylePr>
  </w:style>
  <w:style w:type="table" w:styleId="DarkList-Accent2">
    <w:name w:val="Dark List Accent 2"/>
    <w:basedOn w:val="TableNormal"/>
    <w:uiPriority w:val="70"/>
    <w:semiHidden/>
    <w:unhideWhenUsed/>
    <w:rsid w:val="00484735"/>
    <w:pPr>
      <w:spacing w:line="240" w:lineRule="auto"/>
    </w:pPr>
    <w:rPr>
      <w:color w:val="FFFFFF" w:themeColor="background1"/>
    </w:rPr>
    <w:tblPr>
      <w:tblStyleRowBandSize w:val="1"/>
      <w:tblStyleColBandSize w:val="1"/>
    </w:tblPr>
    <w:tcPr>
      <w:shd w:val="clear" w:color="auto" w:fill="F57118"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30A" w:themeFill="text1"/>
      </w:tcPr>
    </w:tblStylePr>
    <w:tblStylePr w:type="lastRow">
      <w:tblPr/>
      <w:tcPr>
        <w:tcBorders>
          <w:top w:val="single" w:sz="18" w:space="0" w:color="FFFFFF" w:themeColor="background1"/>
          <w:left w:val="nil"/>
          <w:bottom w:val="nil"/>
          <w:right w:val="nil"/>
          <w:insideH w:val="nil"/>
          <w:insideV w:val="nil"/>
        </w:tcBorders>
        <w:shd w:val="clear" w:color="auto" w:fill="803605"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05208"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05208" w:themeFill="accent2" w:themeFillShade="BF"/>
      </w:tcPr>
    </w:tblStylePr>
    <w:tblStylePr w:type="band1Vert">
      <w:tblPr/>
      <w:tcPr>
        <w:tcBorders>
          <w:top w:val="nil"/>
          <w:left w:val="nil"/>
          <w:bottom w:val="nil"/>
          <w:right w:val="nil"/>
          <w:insideH w:val="nil"/>
          <w:insideV w:val="nil"/>
        </w:tcBorders>
        <w:shd w:val="clear" w:color="auto" w:fill="C05208" w:themeFill="accent2" w:themeFillShade="BF"/>
      </w:tcPr>
    </w:tblStylePr>
    <w:tblStylePr w:type="band1Horz">
      <w:tblPr/>
      <w:tcPr>
        <w:tcBorders>
          <w:top w:val="nil"/>
          <w:left w:val="nil"/>
          <w:bottom w:val="nil"/>
          <w:right w:val="nil"/>
          <w:insideH w:val="nil"/>
          <w:insideV w:val="nil"/>
        </w:tcBorders>
        <w:shd w:val="clear" w:color="auto" w:fill="C05208" w:themeFill="accent2" w:themeFillShade="BF"/>
      </w:tcPr>
    </w:tblStylePr>
  </w:style>
  <w:style w:type="table" w:styleId="DarkList-Accent3">
    <w:name w:val="Dark List Accent 3"/>
    <w:basedOn w:val="TableNormal"/>
    <w:uiPriority w:val="70"/>
    <w:semiHidden/>
    <w:unhideWhenUsed/>
    <w:rsid w:val="00484735"/>
    <w:pPr>
      <w:spacing w:line="240" w:lineRule="auto"/>
    </w:pPr>
    <w:rPr>
      <w:color w:val="FFFFFF" w:themeColor="background1"/>
    </w:rPr>
    <w:tblPr>
      <w:tblStyleRowBandSize w:val="1"/>
      <w:tblStyleColBandSize w:val="1"/>
    </w:tblPr>
    <w:tcPr>
      <w:shd w:val="clear" w:color="auto" w:fill="2EA33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30A" w:themeFill="text1"/>
      </w:tcPr>
    </w:tblStylePr>
    <w:tblStylePr w:type="lastRow">
      <w:tblPr/>
      <w:tcPr>
        <w:tcBorders>
          <w:top w:val="single" w:sz="18" w:space="0" w:color="FFFFFF" w:themeColor="background1"/>
          <w:left w:val="nil"/>
          <w:bottom w:val="nil"/>
          <w:right w:val="nil"/>
          <w:insideH w:val="nil"/>
          <w:insideV w:val="nil"/>
        </w:tcBorders>
        <w:shd w:val="clear" w:color="auto" w:fill="17511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22792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22792A" w:themeFill="accent3" w:themeFillShade="BF"/>
      </w:tcPr>
    </w:tblStylePr>
    <w:tblStylePr w:type="band1Vert">
      <w:tblPr/>
      <w:tcPr>
        <w:tcBorders>
          <w:top w:val="nil"/>
          <w:left w:val="nil"/>
          <w:bottom w:val="nil"/>
          <w:right w:val="nil"/>
          <w:insideH w:val="nil"/>
          <w:insideV w:val="nil"/>
        </w:tcBorders>
        <w:shd w:val="clear" w:color="auto" w:fill="22792A" w:themeFill="accent3" w:themeFillShade="BF"/>
      </w:tcPr>
    </w:tblStylePr>
    <w:tblStylePr w:type="band1Horz">
      <w:tblPr/>
      <w:tcPr>
        <w:tcBorders>
          <w:top w:val="nil"/>
          <w:left w:val="nil"/>
          <w:bottom w:val="nil"/>
          <w:right w:val="nil"/>
          <w:insideH w:val="nil"/>
          <w:insideV w:val="nil"/>
        </w:tcBorders>
        <w:shd w:val="clear" w:color="auto" w:fill="22792A" w:themeFill="accent3" w:themeFillShade="BF"/>
      </w:tcPr>
    </w:tblStylePr>
  </w:style>
  <w:style w:type="table" w:styleId="DarkList-Accent4">
    <w:name w:val="Dark List Accent 4"/>
    <w:basedOn w:val="TableNormal"/>
    <w:uiPriority w:val="70"/>
    <w:semiHidden/>
    <w:unhideWhenUsed/>
    <w:rsid w:val="00484735"/>
    <w:pPr>
      <w:spacing w:line="240" w:lineRule="auto"/>
    </w:pPr>
    <w:rPr>
      <w:color w:val="FFFFFF" w:themeColor="background1"/>
    </w:rPr>
    <w:tblPr>
      <w:tblStyleRowBandSize w:val="1"/>
      <w:tblStyleColBandSize w:val="1"/>
    </w:tblPr>
    <w:tcPr>
      <w:shd w:val="clear" w:color="auto" w:fill="66BECC"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30A" w:themeFill="text1"/>
      </w:tcPr>
    </w:tblStylePr>
    <w:tblStylePr w:type="lastRow">
      <w:tblPr/>
      <w:tcPr>
        <w:tcBorders>
          <w:top w:val="single" w:sz="18" w:space="0" w:color="FFFFFF" w:themeColor="background1"/>
          <w:left w:val="nil"/>
          <w:bottom w:val="nil"/>
          <w:right w:val="nil"/>
          <w:insideH w:val="nil"/>
          <w:insideV w:val="nil"/>
        </w:tcBorders>
        <w:shd w:val="clear" w:color="auto" w:fill="2667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399BA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399BAB" w:themeFill="accent4" w:themeFillShade="BF"/>
      </w:tcPr>
    </w:tblStylePr>
    <w:tblStylePr w:type="band1Vert">
      <w:tblPr/>
      <w:tcPr>
        <w:tcBorders>
          <w:top w:val="nil"/>
          <w:left w:val="nil"/>
          <w:bottom w:val="nil"/>
          <w:right w:val="nil"/>
          <w:insideH w:val="nil"/>
          <w:insideV w:val="nil"/>
        </w:tcBorders>
        <w:shd w:val="clear" w:color="auto" w:fill="399BAB" w:themeFill="accent4" w:themeFillShade="BF"/>
      </w:tcPr>
    </w:tblStylePr>
    <w:tblStylePr w:type="band1Horz">
      <w:tblPr/>
      <w:tcPr>
        <w:tcBorders>
          <w:top w:val="nil"/>
          <w:left w:val="nil"/>
          <w:bottom w:val="nil"/>
          <w:right w:val="nil"/>
          <w:insideH w:val="nil"/>
          <w:insideV w:val="nil"/>
        </w:tcBorders>
        <w:shd w:val="clear" w:color="auto" w:fill="399BAB" w:themeFill="accent4" w:themeFillShade="BF"/>
      </w:tcPr>
    </w:tblStylePr>
  </w:style>
  <w:style w:type="table" w:styleId="DarkList-Accent5">
    <w:name w:val="Dark List Accent 5"/>
    <w:basedOn w:val="TableNormal"/>
    <w:uiPriority w:val="70"/>
    <w:semiHidden/>
    <w:unhideWhenUsed/>
    <w:rsid w:val="00484735"/>
    <w:pPr>
      <w:spacing w:line="240" w:lineRule="auto"/>
    </w:pPr>
    <w:rPr>
      <w:color w:val="FFFFFF" w:themeColor="background1"/>
    </w:rPr>
    <w:tblPr>
      <w:tblStyleRowBandSize w:val="1"/>
      <w:tblStyleColBandSize w:val="1"/>
    </w:tblPr>
    <w:tcPr>
      <w:shd w:val="clear" w:color="auto" w:fill="F5C81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30A" w:themeFill="text1"/>
      </w:tcPr>
    </w:tblStylePr>
    <w:tblStylePr w:type="lastRow">
      <w:tblPr/>
      <w:tcPr>
        <w:tcBorders>
          <w:top w:val="single" w:sz="18" w:space="0" w:color="FFFFFF" w:themeColor="background1"/>
          <w:left w:val="nil"/>
          <w:bottom w:val="nil"/>
          <w:right w:val="nil"/>
          <w:insideH w:val="nil"/>
          <w:insideV w:val="nil"/>
        </w:tcBorders>
        <w:shd w:val="clear" w:color="auto" w:fill="7E660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BE990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BE9908" w:themeFill="accent5" w:themeFillShade="BF"/>
      </w:tcPr>
    </w:tblStylePr>
    <w:tblStylePr w:type="band1Vert">
      <w:tblPr/>
      <w:tcPr>
        <w:tcBorders>
          <w:top w:val="nil"/>
          <w:left w:val="nil"/>
          <w:bottom w:val="nil"/>
          <w:right w:val="nil"/>
          <w:insideH w:val="nil"/>
          <w:insideV w:val="nil"/>
        </w:tcBorders>
        <w:shd w:val="clear" w:color="auto" w:fill="BE9908" w:themeFill="accent5" w:themeFillShade="BF"/>
      </w:tcPr>
    </w:tblStylePr>
    <w:tblStylePr w:type="band1Horz">
      <w:tblPr/>
      <w:tcPr>
        <w:tcBorders>
          <w:top w:val="nil"/>
          <w:left w:val="nil"/>
          <w:bottom w:val="nil"/>
          <w:right w:val="nil"/>
          <w:insideH w:val="nil"/>
          <w:insideV w:val="nil"/>
        </w:tcBorders>
        <w:shd w:val="clear" w:color="auto" w:fill="BE9908" w:themeFill="accent5" w:themeFillShade="BF"/>
      </w:tcPr>
    </w:tblStylePr>
  </w:style>
  <w:style w:type="table" w:styleId="DarkList-Accent6">
    <w:name w:val="Dark List Accent 6"/>
    <w:basedOn w:val="TableNormal"/>
    <w:uiPriority w:val="70"/>
    <w:semiHidden/>
    <w:unhideWhenUsed/>
    <w:rsid w:val="00484735"/>
    <w:pPr>
      <w:spacing w:line="240" w:lineRule="auto"/>
    </w:pPr>
    <w:rPr>
      <w:color w:val="FFFFFF" w:themeColor="background1"/>
    </w:rPr>
    <w:tblPr>
      <w:tblStyleRowBandSize w:val="1"/>
      <w:tblStyleColBandSize w:val="1"/>
    </w:tblPr>
    <w:tcPr>
      <w:shd w:val="clear" w:color="auto" w:fill="8D70C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30A" w:themeFill="text1"/>
      </w:tcPr>
    </w:tblStylePr>
    <w:tblStylePr w:type="lastRow">
      <w:tblPr/>
      <w:tcPr>
        <w:tcBorders>
          <w:top w:val="single" w:sz="18" w:space="0" w:color="FFFFFF" w:themeColor="background1"/>
          <w:left w:val="nil"/>
          <w:bottom w:val="nil"/>
          <w:right w:val="nil"/>
          <w:insideH w:val="nil"/>
          <w:insideV w:val="nil"/>
        </w:tcBorders>
        <w:shd w:val="clear" w:color="auto" w:fill="40297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13EAE"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13EAE" w:themeFill="accent6" w:themeFillShade="BF"/>
      </w:tcPr>
    </w:tblStylePr>
    <w:tblStylePr w:type="band1Vert">
      <w:tblPr/>
      <w:tcPr>
        <w:tcBorders>
          <w:top w:val="nil"/>
          <w:left w:val="nil"/>
          <w:bottom w:val="nil"/>
          <w:right w:val="nil"/>
          <w:insideH w:val="nil"/>
          <w:insideV w:val="nil"/>
        </w:tcBorders>
        <w:shd w:val="clear" w:color="auto" w:fill="613EAE" w:themeFill="accent6" w:themeFillShade="BF"/>
      </w:tcPr>
    </w:tblStylePr>
    <w:tblStylePr w:type="band1Horz">
      <w:tblPr/>
      <w:tcPr>
        <w:tcBorders>
          <w:top w:val="nil"/>
          <w:left w:val="nil"/>
          <w:bottom w:val="nil"/>
          <w:right w:val="nil"/>
          <w:insideH w:val="nil"/>
          <w:insideV w:val="nil"/>
        </w:tcBorders>
        <w:shd w:val="clear" w:color="auto" w:fill="613EAE" w:themeFill="accent6" w:themeFillShade="BF"/>
      </w:tcPr>
    </w:tblStylePr>
  </w:style>
  <w:style w:type="paragraph" w:styleId="IntenseQuote">
    <w:name w:val="Intense Quote"/>
    <w:basedOn w:val="Normal"/>
    <w:next w:val="Normal"/>
    <w:link w:val="IntenseQuoteChar"/>
    <w:uiPriority w:val="30"/>
    <w:rsid w:val="00484735"/>
    <w:pPr>
      <w:pBdr>
        <w:top w:val="single" w:sz="4" w:space="10" w:color="123EB7" w:themeColor="accent1"/>
        <w:bottom w:val="single" w:sz="4" w:space="10" w:color="123EB7" w:themeColor="accent1"/>
      </w:pBdr>
      <w:spacing w:before="360" w:after="360"/>
      <w:ind w:left="864" w:right="864"/>
      <w:jc w:val="center"/>
    </w:pPr>
    <w:rPr>
      <w:i/>
      <w:iCs/>
      <w:color w:val="123EB7" w:themeColor="accent1"/>
    </w:rPr>
  </w:style>
  <w:style w:type="character" w:customStyle="1" w:styleId="IntenseQuoteChar">
    <w:name w:val="Intense Quote Char"/>
    <w:basedOn w:val="DefaultParagraphFont"/>
    <w:link w:val="IntenseQuote"/>
    <w:uiPriority w:val="30"/>
    <w:rsid w:val="00484735"/>
    <w:rPr>
      <w:rFonts w:ascii="FS Me Pro Light" w:hAnsi="FS Me Pro Light"/>
      <w:i/>
      <w:iCs/>
      <w:color w:val="123EB7" w:themeColor="accent1"/>
    </w:rPr>
  </w:style>
  <w:style w:type="table" w:styleId="TableSimple1">
    <w:name w:val="Table Simple 1"/>
    <w:basedOn w:val="TableNormal"/>
    <w:semiHidden/>
    <w:unhideWhenUsed/>
    <w:rsid w:val="00484735"/>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unhideWhenUsed/>
    <w:rsid w:val="00484735"/>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unhideWhenUsed/>
    <w:rsid w:val="00484735"/>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ontemporary">
    <w:name w:val="Table Contemporary"/>
    <w:basedOn w:val="TableNormal"/>
    <w:semiHidden/>
    <w:unhideWhenUsed/>
    <w:rsid w:val="00484735"/>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EndnoteText">
    <w:name w:val="endnote text"/>
    <w:basedOn w:val="Normal"/>
    <w:link w:val="EndnoteTextChar"/>
    <w:semiHidden/>
    <w:unhideWhenUsed/>
    <w:rsid w:val="00484735"/>
    <w:pPr>
      <w:spacing w:line="240" w:lineRule="auto"/>
    </w:pPr>
  </w:style>
  <w:style w:type="character" w:customStyle="1" w:styleId="EndnoteTextChar">
    <w:name w:val="Endnote Text Char"/>
    <w:basedOn w:val="DefaultParagraphFont"/>
    <w:link w:val="EndnoteText"/>
    <w:semiHidden/>
    <w:rsid w:val="00484735"/>
    <w:rPr>
      <w:rFonts w:ascii="FS Me Pro Light" w:hAnsi="FS Me Pro Light"/>
    </w:rPr>
  </w:style>
  <w:style w:type="table" w:styleId="TableElegant">
    <w:name w:val="Table Elegant"/>
    <w:basedOn w:val="TableNormal"/>
    <w:semiHidden/>
    <w:unhideWhenUsed/>
    <w:rsid w:val="00484735"/>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EmailSignature">
    <w:name w:val="E-mail Signature"/>
    <w:basedOn w:val="Normal"/>
    <w:link w:val="EmailSignatureChar"/>
    <w:semiHidden/>
    <w:unhideWhenUsed/>
    <w:rsid w:val="00484735"/>
    <w:pPr>
      <w:spacing w:line="240" w:lineRule="auto"/>
    </w:pPr>
  </w:style>
  <w:style w:type="character" w:customStyle="1" w:styleId="EmailSignatureChar">
    <w:name w:val="Email Signature Char"/>
    <w:basedOn w:val="DefaultParagraphFont"/>
    <w:link w:val="EmailSignature"/>
    <w:semiHidden/>
    <w:rsid w:val="00484735"/>
    <w:rPr>
      <w:rFonts w:ascii="FS Me Pro Light" w:hAnsi="FS Me Pro Light"/>
    </w:rPr>
  </w:style>
  <w:style w:type="paragraph" w:styleId="NoSpacing">
    <w:name w:val="No Spacing"/>
    <w:uiPriority w:val="1"/>
    <w:rsid w:val="00484735"/>
    <w:pPr>
      <w:suppressAutoHyphens/>
      <w:spacing w:line="240" w:lineRule="auto"/>
    </w:pPr>
  </w:style>
  <w:style w:type="table" w:styleId="MediumGrid1">
    <w:name w:val="Medium Grid 1"/>
    <w:basedOn w:val="TableNormal"/>
    <w:uiPriority w:val="67"/>
    <w:semiHidden/>
    <w:unhideWhenUsed/>
    <w:rsid w:val="00484735"/>
    <w:pPr>
      <w:spacing w:line="240" w:lineRule="auto"/>
    </w:pPr>
    <w:tblPr>
      <w:tblStyleRowBandSize w:val="1"/>
      <w:tblStyleColBandSize w:val="1"/>
      <w:tblBorders>
        <w:top w:val="single" w:sz="8" w:space="0" w:color="002887" w:themeColor="text1" w:themeTint="BF"/>
        <w:left w:val="single" w:sz="8" w:space="0" w:color="002887" w:themeColor="text1" w:themeTint="BF"/>
        <w:bottom w:val="single" w:sz="8" w:space="0" w:color="002887" w:themeColor="text1" w:themeTint="BF"/>
        <w:right w:val="single" w:sz="8" w:space="0" w:color="002887" w:themeColor="text1" w:themeTint="BF"/>
        <w:insideH w:val="single" w:sz="8" w:space="0" w:color="002887" w:themeColor="text1" w:themeTint="BF"/>
        <w:insideV w:val="single" w:sz="8" w:space="0" w:color="002887" w:themeColor="text1" w:themeTint="BF"/>
      </w:tblBorders>
    </w:tblPr>
    <w:tcPr>
      <w:shd w:val="clear" w:color="auto" w:fill="83A8FF" w:themeFill="text1" w:themeFillTint="3F"/>
    </w:tcPr>
    <w:tblStylePr w:type="firstRow">
      <w:rPr>
        <w:b/>
        <w:bCs/>
      </w:rPr>
    </w:tblStylePr>
    <w:tblStylePr w:type="lastRow">
      <w:rPr>
        <w:b/>
        <w:bCs/>
      </w:rPr>
      <w:tblPr/>
      <w:tcPr>
        <w:tcBorders>
          <w:top w:val="single" w:sz="18" w:space="0" w:color="002887" w:themeColor="text1" w:themeTint="BF"/>
        </w:tcBorders>
      </w:tcPr>
    </w:tblStylePr>
    <w:tblStylePr w:type="firstCol">
      <w:rPr>
        <w:b/>
        <w:bCs/>
      </w:rPr>
    </w:tblStylePr>
    <w:tblStylePr w:type="lastCol">
      <w:rPr>
        <w:b/>
        <w:bCs/>
      </w:rPr>
    </w:tblStylePr>
    <w:tblStylePr w:type="band1Vert">
      <w:tblPr/>
      <w:tcPr>
        <w:shd w:val="clear" w:color="auto" w:fill="054FFF" w:themeFill="text1" w:themeFillTint="7F"/>
      </w:tcPr>
    </w:tblStylePr>
    <w:tblStylePr w:type="band1Horz">
      <w:tblPr/>
      <w:tcPr>
        <w:shd w:val="clear" w:color="auto" w:fill="054FFF" w:themeFill="text1" w:themeFillTint="7F"/>
      </w:tcPr>
    </w:tblStylePr>
  </w:style>
  <w:style w:type="table" w:styleId="MediumGrid1-Accent1">
    <w:name w:val="Medium Grid 1 Accent 1"/>
    <w:basedOn w:val="TableNormal"/>
    <w:uiPriority w:val="67"/>
    <w:semiHidden/>
    <w:unhideWhenUsed/>
    <w:rsid w:val="00484735"/>
    <w:pPr>
      <w:spacing w:line="240" w:lineRule="auto"/>
    </w:pPr>
    <w:tblPr>
      <w:tblStyleRowBandSize w:val="1"/>
      <w:tblStyleColBandSize w:val="1"/>
      <w:tblBorders>
        <w:top w:val="single" w:sz="8" w:space="0" w:color="2C5EEA" w:themeColor="accent1" w:themeTint="BF"/>
        <w:left w:val="single" w:sz="8" w:space="0" w:color="2C5EEA" w:themeColor="accent1" w:themeTint="BF"/>
        <w:bottom w:val="single" w:sz="8" w:space="0" w:color="2C5EEA" w:themeColor="accent1" w:themeTint="BF"/>
        <w:right w:val="single" w:sz="8" w:space="0" w:color="2C5EEA" w:themeColor="accent1" w:themeTint="BF"/>
        <w:insideH w:val="single" w:sz="8" w:space="0" w:color="2C5EEA" w:themeColor="accent1" w:themeTint="BF"/>
        <w:insideV w:val="single" w:sz="8" w:space="0" w:color="2C5EEA" w:themeColor="accent1" w:themeTint="BF"/>
      </w:tblBorders>
    </w:tblPr>
    <w:tcPr>
      <w:shd w:val="clear" w:color="auto" w:fill="B9C9F8" w:themeFill="accent1" w:themeFillTint="3F"/>
    </w:tcPr>
    <w:tblStylePr w:type="firstRow">
      <w:rPr>
        <w:b/>
        <w:bCs/>
      </w:rPr>
    </w:tblStylePr>
    <w:tblStylePr w:type="lastRow">
      <w:rPr>
        <w:b/>
        <w:bCs/>
      </w:rPr>
      <w:tblPr/>
      <w:tcPr>
        <w:tcBorders>
          <w:top w:val="single" w:sz="18" w:space="0" w:color="2C5EEA" w:themeColor="accent1" w:themeTint="BF"/>
        </w:tcBorders>
      </w:tcPr>
    </w:tblStylePr>
    <w:tblStylePr w:type="firstCol">
      <w:rPr>
        <w:b/>
        <w:bCs/>
      </w:rPr>
    </w:tblStylePr>
    <w:tblStylePr w:type="lastCol">
      <w:rPr>
        <w:b/>
        <w:bCs/>
      </w:rPr>
    </w:tblStylePr>
    <w:tblStylePr w:type="band1Vert">
      <w:tblPr/>
      <w:tcPr>
        <w:shd w:val="clear" w:color="auto" w:fill="7294F1" w:themeFill="accent1" w:themeFillTint="7F"/>
      </w:tcPr>
    </w:tblStylePr>
    <w:tblStylePr w:type="band1Horz">
      <w:tblPr/>
      <w:tcPr>
        <w:shd w:val="clear" w:color="auto" w:fill="7294F1" w:themeFill="accent1" w:themeFillTint="7F"/>
      </w:tcPr>
    </w:tblStylePr>
  </w:style>
  <w:style w:type="table" w:styleId="MediumGrid1-Accent2">
    <w:name w:val="Medium Grid 1 Accent 2"/>
    <w:basedOn w:val="TableNormal"/>
    <w:uiPriority w:val="67"/>
    <w:semiHidden/>
    <w:unhideWhenUsed/>
    <w:rsid w:val="00484735"/>
    <w:pPr>
      <w:spacing w:line="240" w:lineRule="auto"/>
    </w:pPr>
    <w:tblPr>
      <w:tblStyleRowBandSize w:val="1"/>
      <w:tblStyleColBandSize w:val="1"/>
      <w:tblBorders>
        <w:top w:val="single" w:sz="8" w:space="0" w:color="F79451" w:themeColor="accent2" w:themeTint="BF"/>
        <w:left w:val="single" w:sz="8" w:space="0" w:color="F79451" w:themeColor="accent2" w:themeTint="BF"/>
        <w:bottom w:val="single" w:sz="8" w:space="0" w:color="F79451" w:themeColor="accent2" w:themeTint="BF"/>
        <w:right w:val="single" w:sz="8" w:space="0" w:color="F79451" w:themeColor="accent2" w:themeTint="BF"/>
        <w:insideH w:val="single" w:sz="8" w:space="0" w:color="F79451" w:themeColor="accent2" w:themeTint="BF"/>
        <w:insideV w:val="single" w:sz="8" w:space="0" w:color="F79451" w:themeColor="accent2" w:themeTint="BF"/>
      </w:tblBorders>
    </w:tblPr>
    <w:tcPr>
      <w:shd w:val="clear" w:color="auto" w:fill="FCDBC5" w:themeFill="accent2" w:themeFillTint="3F"/>
    </w:tcPr>
    <w:tblStylePr w:type="firstRow">
      <w:rPr>
        <w:b/>
        <w:bCs/>
      </w:rPr>
    </w:tblStylePr>
    <w:tblStylePr w:type="lastRow">
      <w:rPr>
        <w:b/>
        <w:bCs/>
      </w:rPr>
      <w:tblPr/>
      <w:tcPr>
        <w:tcBorders>
          <w:top w:val="single" w:sz="18" w:space="0" w:color="F79451" w:themeColor="accent2" w:themeTint="BF"/>
        </w:tcBorders>
      </w:tcPr>
    </w:tblStylePr>
    <w:tblStylePr w:type="firstCol">
      <w:rPr>
        <w:b/>
        <w:bCs/>
      </w:rPr>
    </w:tblStylePr>
    <w:tblStylePr w:type="lastCol">
      <w:rPr>
        <w:b/>
        <w:bCs/>
      </w:rPr>
    </w:tblStylePr>
    <w:tblStylePr w:type="band1Vert">
      <w:tblPr/>
      <w:tcPr>
        <w:shd w:val="clear" w:color="auto" w:fill="FAB78B" w:themeFill="accent2" w:themeFillTint="7F"/>
      </w:tcPr>
    </w:tblStylePr>
    <w:tblStylePr w:type="band1Horz">
      <w:tblPr/>
      <w:tcPr>
        <w:shd w:val="clear" w:color="auto" w:fill="FAB78B" w:themeFill="accent2" w:themeFillTint="7F"/>
      </w:tcPr>
    </w:tblStylePr>
  </w:style>
  <w:style w:type="table" w:styleId="MediumGrid1-Accent3">
    <w:name w:val="Medium Grid 1 Accent 3"/>
    <w:basedOn w:val="TableNormal"/>
    <w:uiPriority w:val="67"/>
    <w:semiHidden/>
    <w:unhideWhenUsed/>
    <w:rsid w:val="00484735"/>
    <w:pPr>
      <w:spacing w:line="240" w:lineRule="auto"/>
    </w:pPr>
    <w:tblPr>
      <w:tblStyleRowBandSize w:val="1"/>
      <w:tblStyleColBandSize w:val="1"/>
      <w:tblBorders>
        <w:top w:val="single" w:sz="8" w:space="0" w:color="4FCD5A" w:themeColor="accent3" w:themeTint="BF"/>
        <w:left w:val="single" w:sz="8" w:space="0" w:color="4FCD5A" w:themeColor="accent3" w:themeTint="BF"/>
        <w:bottom w:val="single" w:sz="8" w:space="0" w:color="4FCD5A" w:themeColor="accent3" w:themeTint="BF"/>
        <w:right w:val="single" w:sz="8" w:space="0" w:color="4FCD5A" w:themeColor="accent3" w:themeTint="BF"/>
        <w:insideH w:val="single" w:sz="8" w:space="0" w:color="4FCD5A" w:themeColor="accent3" w:themeTint="BF"/>
        <w:insideV w:val="single" w:sz="8" w:space="0" w:color="4FCD5A" w:themeColor="accent3" w:themeTint="BF"/>
      </w:tblBorders>
    </w:tblPr>
    <w:tcPr>
      <w:shd w:val="clear" w:color="auto" w:fill="C4EEC8" w:themeFill="accent3" w:themeFillTint="3F"/>
    </w:tcPr>
    <w:tblStylePr w:type="firstRow">
      <w:rPr>
        <w:b/>
        <w:bCs/>
      </w:rPr>
    </w:tblStylePr>
    <w:tblStylePr w:type="lastRow">
      <w:rPr>
        <w:b/>
        <w:bCs/>
      </w:rPr>
      <w:tblPr/>
      <w:tcPr>
        <w:tcBorders>
          <w:top w:val="single" w:sz="18" w:space="0" w:color="4FCD5A" w:themeColor="accent3" w:themeTint="BF"/>
        </w:tcBorders>
      </w:tcPr>
    </w:tblStylePr>
    <w:tblStylePr w:type="firstCol">
      <w:rPr>
        <w:b/>
        <w:bCs/>
      </w:rPr>
    </w:tblStylePr>
    <w:tblStylePr w:type="lastCol">
      <w:rPr>
        <w:b/>
        <w:bCs/>
      </w:rPr>
    </w:tblStylePr>
    <w:tblStylePr w:type="band1Vert">
      <w:tblPr/>
      <w:tcPr>
        <w:shd w:val="clear" w:color="auto" w:fill="8ADE91" w:themeFill="accent3" w:themeFillTint="7F"/>
      </w:tcPr>
    </w:tblStylePr>
    <w:tblStylePr w:type="band1Horz">
      <w:tblPr/>
      <w:tcPr>
        <w:shd w:val="clear" w:color="auto" w:fill="8ADE91" w:themeFill="accent3" w:themeFillTint="7F"/>
      </w:tcPr>
    </w:tblStylePr>
  </w:style>
  <w:style w:type="table" w:styleId="MediumGrid1-Accent4">
    <w:name w:val="Medium Grid 1 Accent 4"/>
    <w:basedOn w:val="TableNormal"/>
    <w:uiPriority w:val="67"/>
    <w:semiHidden/>
    <w:unhideWhenUsed/>
    <w:rsid w:val="00484735"/>
    <w:pPr>
      <w:spacing w:line="240" w:lineRule="auto"/>
    </w:pPr>
    <w:tblPr>
      <w:tblStyleRowBandSize w:val="1"/>
      <w:tblStyleColBandSize w:val="1"/>
      <w:tblBorders>
        <w:top w:val="single" w:sz="8" w:space="0" w:color="8CCED8" w:themeColor="accent4" w:themeTint="BF"/>
        <w:left w:val="single" w:sz="8" w:space="0" w:color="8CCED8" w:themeColor="accent4" w:themeTint="BF"/>
        <w:bottom w:val="single" w:sz="8" w:space="0" w:color="8CCED8" w:themeColor="accent4" w:themeTint="BF"/>
        <w:right w:val="single" w:sz="8" w:space="0" w:color="8CCED8" w:themeColor="accent4" w:themeTint="BF"/>
        <w:insideH w:val="single" w:sz="8" w:space="0" w:color="8CCED8" w:themeColor="accent4" w:themeTint="BF"/>
        <w:insideV w:val="single" w:sz="8" w:space="0" w:color="8CCED8" w:themeColor="accent4" w:themeTint="BF"/>
      </w:tblBorders>
    </w:tblPr>
    <w:tcPr>
      <w:shd w:val="clear" w:color="auto" w:fill="D9EEF2" w:themeFill="accent4" w:themeFillTint="3F"/>
    </w:tcPr>
    <w:tblStylePr w:type="firstRow">
      <w:rPr>
        <w:b/>
        <w:bCs/>
      </w:rPr>
    </w:tblStylePr>
    <w:tblStylePr w:type="lastRow">
      <w:rPr>
        <w:b/>
        <w:bCs/>
      </w:rPr>
      <w:tblPr/>
      <w:tcPr>
        <w:tcBorders>
          <w:top w:val="single" w:sz="18" w:space="0" w:color="8CCED8" w:themeColor="accent4" w:themeTint="BF"/>
        </w:tcBorders>
      </w:tcPr>
    </w:tblStylePr>
    <w:tblStylePr w:type="firstCol">
      <w:rPr>
        <w:b/>
        <w:bCs/>
      </w:rPr>
    </w:tblStylePr>
    <w:tblStylePr w:type="lastCol">
      <w:rPr>
        <w:b/>
        <w:bCs/>
      </w:rPr>
    </w:tblStylePr>
    <w:tblStylePr w:type="band1Vert">
      <w:tblPr/>
      <w:tcPr>
        <w:shd w:val="clear" w:color="auto" w:fill="B2DEE5" w:themeFill="accent4" w:themeFillTint="7F"/>
      </w:tcPr>
    </w:tblStylePr>
    <w:tblStylePr w:type="band1Horz">
      <w:tblPr/>
      <w:tcPr>
        <w:shd w:val="clear" w:color="auto" w:fill="B2DEE5" w:themeFill="accent4" w:themeFillTint="7F"/>
      </w:tcPr>
    </w:tblStylePr>
  </w:style>
  <w:style w:type="table" w:styleId="MediumGrid1-Accent5">
    <w:name w:val="Medium Grid 1 Accent 5"/>
    <w:basedOn w:val="TableNormal"/>
    <w:uiPriority w:val="67"/>
    <w:semiHidden/>
    <w:unhideWhenUsed/>
    <w:rsid w:val="00484735"/>
    <w:pPr>
      <w:spacing w:line="240" w:lineRule="auto"/>
    </w:pPr>
    <w:tblPr>
      <w:tblStyleRowBandSize w:val="1"/>
      <w:tblStyleColBandSize w:val="1"/>
      <w:tblBorders>
        <w:top w:val="single" w:sz="8" w:space="0" w:color="F7D54E" w:themeColor="accent5" w:themeTint="BF"/>
        <w:left w:val="single" w:sz="8" w:space="0" w:color="F7D54E" w:themeColor="accent5" w:themeTint="BF"/>
        <w:bottom w:val="single" w:sz="8" w:space="0" w:color="F7D54E" w:themeColor="accent5" w:themeTint="BF"/>
        <w:right w:val="single" w:sz="8" w:space="0" w:color="F7D54E" w:themeColor="accent5" w:themeTint="BF"/>
        <w:insideH w:val="single" w:sz="8" w:space="0" w:color="F7D54E" w:themeColor="accent5" w:themeTint="BF"/>
        <w:insideV w:val="single" w:sz="8" w:space="0" w:color="F7D54E" w:themeColor="accent5" w:themeTint="BF"/>
      </w:tblBorders>
    </w:tblPr>
    <w:tcPr>
      <w:shd w:val="clear" w:color="auto" w:fill="FCF1C4" w:themeFill="accent5" w:themeFillTint="3F"/>
    </w:tcPr>
    <w:tblStylePr w:type="firstRow">
      <w:rPr>
        <w:b/>
        <w:bCs/>
      </w:rPr>
    </w:tblStylePr>
    <w:tblStylePr w:type="lastRow">
      <w:rPr>
        <w:b/>
        <w:bCs/>
      </w:rPr>
      <w:tblPr/>
      <w:tcPr>
        <w:tcBorders>
          <w:top w:val="single" w:sz="18" w:space="0" w:color="F7D54E" w:themeColor="accent5" w:themeTint="BF"/>
        </w:tcBorders>
      </w:tcPr>
    </w:tblStylePr>
    <w:tblStylePr w:type="firstCol">
      <w:rPr>
        <w:b/>
        <w:bCs/>
      </w:rPr>
    </w:tblStylePr>
    <w:tblStylePr w:type="lastCol">
      <w:rPr>
        <w:b/>
        <w:bCs/>
      </w:rPr>
    </w:tblStylePr>
    <w:tblStylePr w:type="band1Vert">
      <w:tblPr/>
      <w:tcPr>
        <w:shd w:val="clear" w:color="auto" w:fill="FAE389" w:themeFill="accent5" w:themeFillTint="7F"/>
      </w:tcPr>
    </w:tblStylePr>
    <w:tblStylePr w:type="band1Horz">
      <w:tblPr/>
      <w:tcPr>
        <w:shd w:val="clear" w:color="auto" w:fill="FAE389" w:themeFill="accent5" w:themeFillTint="7F"/>
      </w:tcPr>
    </w:tblStylePr>
  </w:style>
  <w:style w:type="table" w:styleId="MediumGrid1-Accent6">
    <w:name w:val="Medium Grid 1 Accent 6"/>
    <w:basedOn w:val="TableNormal"/>
    <w:uiPriority w:val="67"/>
    <w:semiHidden/>
    <w:unhideWhenUsed/>
    <w:rsid w:val="00484735"/>
    <w:pPr>
      <w:spacing w:line="240" w:lineRule="auto"/>
    </w:pPr>
    <w:tblPr>
      <w:tblStyleRowBandSize w:val="1"/>
      <w:tblStyleColBandSize w:val="1"/>
      <w:tblBorders>
        <w:top w:val="single" w:sz="8" w:space="0" w:color="A993D8" w:themeColor="accent6" w:themeTint="BF"/>
        <w:left w:val="single" w:sz="8" w:space="0" w:color="A993D8" w:themeColor="accent6" w:themeTint="BF"/>
        <w:bottom w:val="single" w:sz="8" w:space="0" w:color="A993D8" w:themeColor="accent6" w:themeTint="BF"/>
        <w:right w:val="single" w:sz="8" w:space="0" w:color="A993D8" w:themeColor="accent6" w:themeTint="BF"/>
        <w:insideH w:val="single" w:sz="8" w:space="0" w:color="A993D8" w:themeColor="accent6" w:themeTint="BF"/>
        <w:insideV w:val="single" w:sz="8" w:space="0" w:color="A993D8" w:themeColor="accent6" w:themeTint="BF"/>
      </w:tblBorders>
    </w:tblPr>
    <w:tcPr>
      <w:shd w:val="clear" w:color="auto" w:fill="E2DBF2" w:themeFill="accent6" w:themeFillTint="3F"/>
    </w:tcPr>
    <w:tblStylePr w:type="firstRow">
      <w:rPr>
        <w:b/>
        <w:bCs/>
      </w:rPr>
    </w:tblStylePr>
    <w:tblStylePr w:type="lastRow">
      <w:rPr>
        <w:b/>
        <w:bCs/>
      </w:rPr>
      <w:tblPr/>
      <w:tcPr>
        <w:tcBorders>
          <w:top w:val="single" w:sz="18" w:space="0" w:color="A993D8" w:themeColor="accent6" w:themeTint="BF"/>
        </w:tcBorders>
      </w:tcPr>
    </w:tblStylePr>
    <w:tblStylePr w:type="firstCol">
      <w:rPr>
        <w:b/>
        <w:bCs/>
      </w:rPr>
    </w:tblStylePr>
    <w:tblStylePr w:type="lastCol">
      <w:rPr>
        <w:b/>
        <w:bCs/>
      </w:rPr>
    </w:tblStylePr>
    <w:tblStylePr w:type="band1Vert">
      <w:tblPr/>
      <w:tcPr>
        <w:shd w:val="clear" w:color="auto" w:fill="C6B7E5" w:themeFill="accent6" w:themeFillTint="7F"/>
      </w:tcPr>
    </w:tblStylePr>
    <w:tblStylePr w:type="band1Horz">
      <w:tblPr/>
      <w:tcPr>
        <w:shd w:val="clear" w:color="auto" w:fill="C6B7E5" w:themeFill="accent6" w:themeFillTint="7F"/>
      </w:tcPr>
    </w:tblStylePr>
  </w:style>
  <w:style w:type="table" w:styleId="MediumGrid2">
    <w:name w:val="Medium Grid 2"/>
    <w:basedOn w:val="TableNormal"/>
    <w:uiPriority w:val="68"/>
    <w:semiHidden/>
    <w:unhideWhenUsed/>
    <w:rsid w:val="00484735"/>
    <w:pPr>
      <w:spacing w:line="240" w:lineRule="auto"/>
    </w:pPr>
    <w:rPr>
      <w:rFonts w:eastAsiaTheme="majorEastAsia" w:cstheme="majorBidi"/>
      <w:color w:val="00030A" w:themeColor="text1"/>
    </w:rPr>
    <w:tblPr>
      <w:tblStyleRowBandSize w:val="1"/>
      <w:tblStyleColBandSize w:val="1"/>
      <w:tblBorders>
        <w:top w:val="single" w:sz="8" w:space="0" w:color="00030A" w:themeColor="text1"/>
        <w:left w:val="single" w:sz="8" w:space="0" w:color="00030A" w:themeColor="text1"/>
        <w:bottom w:val="single" w:sz="8" w:space="0" w:color="00030A" w:themeColor="text1"/>
        <w:right w:val="single" w:sz="8" w:space="0" w:color="00030A" w:themeColor="text1"/>
        <w:insideH w:val="single" w:sz="8" w:space="0" w:color="00030A" w:themeColor="text1"/>
        <w:insideV w:val="single" w:sz="8" w:space="0" w:color="00030A" w:themeColor="text1"/>
      </w:tblBorders>
    </w:tblPr>
    <w:tcPr>
      <w:shd w:val="clear" w:color="auto" w:fill="83A8FF" w:themeFill="text1" w:themeFillTint="3F"/>
    </w:tcPr>
    <w:tblStylePr w:type="firstRow">
      <w:rPr>
        <w:b/>
        <w:bCs/>
        <w:color w:val="00030A" w:themeColor="text1"/>
      </w:rPr>
      <w:tblPr/>
      <w:tcPr>
        <w:shd w:val="clear" w:color="auto" w:fill="CDDCFF" w:themeFill="text1" w:themeFillTint="19"/>
      </w:tcPr>
    </w:tblStylePr>
    <w:tblStylePr w:type="lastRow">
      <w:rPr>
        <w:b/>
        <w:bCs/>
        <w:color w:val="00030A" w:themeColor="text1"/>
      </w:rPr>
      <w:tblPr/>
      <w:tcPr>
        <w:tcBorders>
          <w:top w:val="single" w:sz="12" w:space="0" w:color="00030A" w:themeColor="text1"/>
          <w:left w:val="nil"/>
          <w:bottom w:val="nil"/>
          <w:right w:val="nil"/>
          <w:insideH w:val="nil"/>
          <w:insideV w:val="nil"/>
        </w:tcBorders>
        <w:shd w:val="clear" w:color="auto" w:fill="FFFFFF" w:themeFill="background1"/>
      </w:tcPr>
    </w:tblStylePr>
    <w:tblStylePr w:type="firstCol">
      <w:rPr>
        <w:b/>
        <w:bCs/>
        <w:color w:val="00030A"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30A" w:themeColor="text1"/>
      </w:rPr>
      <w:tblPr/>
      <w:tcPr>
        <w:tcBorders>
          <w:top w:val="nil"/>
          <w:left w:val="nil"/>
          <w:bottom w:val="nil"/>
          <w:right w:val="nil"/>
          <w:insideH w:val="nil"/>
          <w:insideV w:val="nil"/>
        </w:tcBorders>
        <w:shd w:val="clear" w:color="auto" w:fill="9BB8FF" w:themeFill="text1" w:themeFillTint="33"/>
      </w:tcPr>
    </w:tblStylePr>
    <w:tblStylePr w:type="band1Vert">
      <w:tblPr/>
      <w:tcPr>
        <w:shd w:val="clear" w:color="auto" w:fill="054FFF" w:themeFill="text1" w:themeFillTint="7F"/>
      </w:tcPr>
    </w:tblStylePr>
    <w:tblStylePr w:type="band1Horz">
      <w:tblPr/>
      <w:tcPr>
        <w:tcBorders>
          <w:insideH w:val="single" w:sz="6" w:space="0" w:color="00030A" w:themeColor="text1"/>
          <w:insideV w:val="single" w:sz="6" w:space="0" w:color="00030A" w:themeColor="text1"/>
        </w:tcBorders>
        <w:shd w:val="clear" w:color="auto" w:fill="054FFF"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484735"/>
    <w:pPr>
      <w:spacing w:line="240" w:lineRule="auto"/>
    </w:pPr>
    <w:rPr>
      <w:rFonts w:eastAsiaTheme="majorEastAsia" w:cstheme="majorBidi"/>
      <w:color w:val="00030A" w:themeColor="text1"/>
    </w:rPr>
    <w:tblPr>
      <w:tblStyleRowBandSize w:val="1"/>
      <w:tblStyleColBandSize w:val="1"/>
      <w:tblBorders>
        <w:top w:val="single" w:sz="8" w:space="0" w:color="123EB7" w:themeColor="accent1"/>
        <w:left w:val="single" w:sz="8" w:space="0" w:color="123EB7" w:themeColor="accent1"/>
        <w:bottom w:val="single" w:sz="8" w:space="0" w:color="123EB7" w:themeColor="accent1"/>
        <w:right w:val="single" w:sz="8" w:space="0" w:color="123EB7" w:themeColor="accent1"/>
        <w:insideH w:val="single" w:sz="8" w:space="0" w:color="123EB7" w:themeColor="accent1"/>
        <w:insideV w:val="single" w:sz="8" w:space="0" w:color="123EB7" w:themeColor="accent1"/>
      </w:tblBorders>
    </w:tblPr>
    <w:tcPr>
      <w:shd w:val="clear" w:color="auto" w:fill="B9C9F8" w:themeFill="accent1" w:themeFillTint="3F"/>
    </w:tcPr>
    <w:tblStylePr w:type="firstRow">
      <w:rPr>
        <w:b/>
        <w:bCs/>
        <w:color w:val="00030A" w:themeColor="text1"/>
      </w:rPr>
      <w:tblPr/>
      <w:tcPr>
        <w:shd w:val="clear" w:color="auto" w:fill="E3EAFC" w:themeFill="accent1" w:themeFillTint="19"/>
      </w:tcPr>
    </w:tblStylePr>
    <w:tblStylePr w:type="lastRow">
      <w:rPr>
        <w:b/>
        <w:bCs/>
        <w:color w:val="00030A" w:themeColor="text1"/>
      </w:rPr>
      <w:tblPr/>
      <w:tcPr>
        <w:tcBorders>
          <w:top w:val="single" w:sz="12" w:space="0" w:color="00030A" w:themeColor="text1"/>
          <w:left w:val="nil"/>
          <w:bottom w:val="nil"/>
          <w:right w:val="nil"/>
          <w:insideH w:val="nil"/>
          <w:insideV w:val="nil"/>
        </w:tcBorders>
        <w:shd w:val="clear" w:color="auto" w:fill="FFFFFF" w:themeFill="background1"/>
      </w:tcPr>
    </w:tblStylePr>
    <w:tblStylePr w:type="firstCol">
      <w:rPr>
        <w:b/>
        <w:bCs/>
        <w:color w:val="00030A"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30A" w:themeColor="text1"/>
      </w:rPr>
      <w:tblPr/>
      <w:tcPr>
        <w:tcBorders>
          <w:top w:val="nil"/>
          <w:left w:val="nil"/>
          <w:bottom w:val="nil"/>
          <w:right w:val="nil"/>
          <w:insideH w:val="nil"/>
          <w:insideV w:val="nil"/>
        </w:tcBorders>
        <w:shd w:val="clear" w:color="auto" w:fill="C6D4F9" w:themeFill="accent1" w:themeFillTint="33"/>
      </w:tcPr>
    </w:tblStylePr>
    <w:tblStylePr w:type="band1Vert">
      <w:tblPr/>
      <w:tcPr>
        <w:shd w:val="clear" w:color="auto" w:fill="7294F1" w:themeFill="accent1" w:themeFillTint="7F"/>
      </w:tcPr>
    </w:tblStylePr>
    <w:tblStylePr w:type="band1Horz">
      <w:tblPr/>
      <w:tcPr>
        <w:tcBorders>
          <w:insideH w:val="single" w:sz="6" w:space="0" w:color="123EB7" w:themeColor="accent1"/>
          <w:insideV w:val="single" w:sz="6" w:space="0" w:color="123EB7" w:themeColor="accent1"/>
        </w:tcBorders>
        <w:shd w:val="clear" w:color="auto" w:fill="7294F1"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484735"/>
    <w:pPr>
      <w:spacing w:line="240" w:lineRule="auto"/>
    </w:pPr>
    <w:rPr>
      <w:rFonts w:eastAsiaTheme="majorEastAsia" w:cstheme="majorBidi"/>
      <w:color w:val="00030A" w:themeColor="text1"/>
    </w:rPr>
    <w:tblPr>
      <w:tblStyleRowBandSize w:val="1"/>
      <w:tblStyleColBandSize w:val="1"/>
      <w:tblBorders>
        <w:top w:val="single" w:sz="8" w:space="0" w:color="F57118" w:themeColor="accent2"/>
        <w:left w:val="single" w:sz="8" w:space="0" w:color="F57118" w:themeColor="accent2"/>
        <w:bottom w:val="single" w:sz="8" w:space="0" w:color="F57118" w:themeColor="accent2"/>
        <w:right w:val="single" w:sz="8" w:space="0" w:color="F57118" w:themeColor="accent2"/>
        <w:insideH w:val="single" w:sz="8" w:space="0" w:color="F57118" w:themeColor="accent2"/>
        <w:insideV w:val="single" w:sz="8" w:space="0" w:color="F57118" w:themeColor="accent2"/>
      </w:tblBorders>
    </w:tblPr>
    <w:tcPr>
      <w:shd w:val="clear" w:color="auto" w:fill="FCDBC5" w:themeFill="accent2" w:themeFillTint="3F"/>
    </w:tcPr>
    <w:tblStylePr w:type="firstRow">
      <w:rPr>
        <w:b/>
        <w:bCs/>
        <w:color w:val="00030A" w:themeColor="text1"/>
      </w:rPr>
      <w:tblPr/>
      <w:tcPr>
        <w:shd w:val="clear" w:color="auto" w:fill="FEF0E8" w:themeFill="accent2" w:themeFillTint="19"/>
      </w:tcPr>
    </w:tblStylePr>
    <w:tblStylePr w:type="lastRow">
      <w:rPr>
        <w:b/>
        <w:bCs/>
        <w:color w:val="00030A" w:themeColor="text1"/>
      </w:rPr>
      <w:tblPr/>
      <w:tcPr>
        <w:tcBorders>
          <w:top w:val="single" w:sz="12" w:space="0" w:color="00030A" w:themeColor="text1"/>
          <w:left w:val="nil"/>
          <w:bottom w:val="nil"/>
          <w:right w:val="nil"/>
          <w:insideH w:val="nil"/>
          <w:insideV w:val="nil"/>
        </w:tcBorders>
        <w:shd w:val="clear" w:color="auto" w:fill="FFFFFF" w:themeFill="background1"/>
      </w:tcPr>
    </w:tblStylePr>
    <w:tblStylePr w:type="firstCol">
      <w:rPr>
        <w:b/>
        <w:bCs/>
        <w:color w:val="00030A"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30A" w:themeColor="text1"/>
      </w:rPr>
      <w:tblPr/>
      <w:tcPr>
        <w:tcBorders>
          <w:top w:val="nil"/>
          <w:left w:val="nil"/>
          <w:bottom w:val="nil"/>
          <w:right w:val="nil"/>
          <w:insideH w:val="nil"/>
          <w:insideV w:val="nil"/>
        </w:tcBorders>
        <w:shd w:val="clear" w:color="auto" w:fill="FDE2D0" w:themeFill="accent2" w:themeFillTint="33"/>
      </w:tcPr>
    </w:tblStylePr>
    <w:tblStylePr w:type="band1Vert">
      <w:tblPr/>
      <w:tcPr>
        <w:shd w:val="clear" w:color="auto" w:fill="FAB78B" w:themeFill="accent2" w:themeFillTint="7F"/>
      </w:tcPr>
    </w:tblStylePr>
    <w:tblStylePr w:type="band1Horz">
      <w:tblPr/>
      <w:tcPr>
        <w:tcBorders>
          <w:insideH w:val="single" w:sz="6" w:space="0" w:color="F57118" w:themeColor="accent2"/>
          <w:insideV w:val="single" w:sz="6" w:space="0" w:color="F57118" w:themeColor="accent2"/>
        </w:tcBorders>
        <w:shd w:val="clear" w:color="auto" w:fill="FAB78B"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484735"/>
    <w:pPr>
      <w:spacing w:line="240" w:lineRule="auto"/>
    </w:pPr>
    <w:rPr>
      <w:rFonts w:eastAsiaTheme="majorEastAsia" w:cstheme="majorBidi"/>
      <w:color w:val="00030A" w:themeColor="text1"/>
    </w:rPr>
    <w:tblPr>
      <w:tblStyleRowBandSize w:val="1"/>
      <w:tblStyleColBandSize w:val="1"/>
      <w:tblBorders>
        <w:top w:val="single" w:sz="8" w:space="0" w:color="2EA339" w:themeColor="accent3"/>
        <w:left w:val="single" w:sz="8" w:space="0" w:color="2EA339" w:themeColor="accent3"/>
        <w:bottom w:val="single" w:sz="8" w:space="0" w:color="2EA339" w:themeColor="accent3"/>
        <w:right w:val="single" w:sz="8" w:space="0" w:color="2EA339" w:themeColor="accent3"/>
        <w:insideH w:val="single" w:sz="8" w:space="0" w:color="2EA339" w:themeColor="accent3"/>
        <w:insideV w:val="single" w:sz="8" w:space="0" w:color="2EA339" w:themeColor="accent3"/>
      </w:tblBorders>
    </w:tblPr>
    <w:tcPr>
      <w:shd w:val="clear" w:color="auto" w:fill="C4EEC8" w:themeFill="accent3" w:themeFillTint="3F"/>
    </w:tcPr>
    <w:tblStylePr w:type="firstRow">
      <w:rPr>
        <w:b/>
        <w:bCs/>
        <w:color w:val="00030A" w:themeColor="text1"/>
      </w:rPr>
      <w:tblPr/>
      <w:tcPr>
        <w:shd w:val="clear" w:color="auto" w:fill="E7F8E9" w:themeFill="accent3" w:themeFillTint="19"/>
      </w:tcPr>
    </w:tblStylePr>
    <w:tblStylePr w:type="lastRow">
      <w:rPr>
        <w:b/>
        <w:bCs/>
        <w:color w:val="00030A" w:themeColor="text1"/>
      </w:rPr>
      <w:tblPr/>
      <w:tcPr>
        <w:tcBorders>
          <w:top w:val="single" w:sz="12" w:space="0" w:color="00030A" w:themeColor="text1"/>
          <w:left w:val="nil"/>
          <w:bottom w:val="nil"/>
          <w:right w:val="nil"/>
          <w:insideH w:val="nil"/>
          <w:insideV w:val="nil"/>
        </w:tcBorders>
        <w:shd w:val="clear" w:color="auto" w:fill="FFFFFF" w:themeFill="background1"/>
      </w:tcPr>
    </w:tblStylePr>
    <w:tblStylePr w:type="firstCol">
      <w:rPr>
        <w:b/>
        <w:bCs/>
        <w:color w:val="00030A"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30A" w:themeColor="text1"/>
      </w:rPr>
      <w:tblPr/>
      <w:tcPr>
        <w:tcBorders>
          <w:top w:val="nil"/>
          <w:left w:val="nil"/>
          <w:bottom w:val="nil"/>
          <w:right w:val="nil"/>
          <w:insideH w:val="nil"/>
          <w:insideV w:val="nil"/>
        </w:tcBorders>
        <w:shd w:val="clear" w:color="auto" w:fill="CFF1D2" w:themeFill="accent3" w:themeFillTint="33"/>
      </w:tcPr>
    </w:tblStylePr>
    <w:tblStylePr w:type="band1Vert">
      <w:tblPr/>
      <w:tcPr>
        <w:shd w:val="clear" w:color="auto" w:fill="8ADE91" w:themeFill="accent3" w:themeFillTint="7F"/>
      </w:tcPr>
    </w:tblStylePr>
    <w:tblStylePr w:type="band1Horz">
      <w:tblPr/>
      <w:tcPr>
        <w:tcBorders>
          <w:insideH w:val="single" w:sz="6" w:space="0" w:color="2EA339" w:themeColor="accent3"/>
          <w:insideV w:val="single" w:sz="6" w:space="0" w:color="2EA339" w:themeColor="accent3"/>
        </w:tcBorders>
        <w:shd w:val="clear" w:color="auto" w:fill="8ADE91"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484735"/>
    <w:pPr>
      <w:spacing w:line="240" w:lineRule="auto"/>
    </w:pPr>
    <w:rPr>
      <w:rFonts w:eastAsiaTheme="majorEastAsia" w:cstheme="majorBidi"/>
      <w:color w:val="00030A" w:themeColor="text1"/>
    </w:rPr>
    <w:tblPr>
      <w:tblStyleRowBandSize w:val="1"/>
      <w:tblStyleColBandSize w:val="1"/>
      <w:tblBorders>
        <w:top w:val="single" w:sz="8" w:space="0" w:color="66BECC" w:themeColor="accent4"/>
        <w:left w:val="single" w:sz="8" w:space="0" w:color="66BECC" w:themeColor="accent4"/>
        <w:bottom w:val="single" w:sz="8" w:space="0" w:color="66BECC" w:themeColor="accent4"/>
        <w:right w:val="single" w:sz="8" w:space="0" w:color="66BECC" w:themeColor="accent4"/>
        <w:insideH w:val="single" w:sz="8" w:space="0" w:color="66BECC" w:themeColor="accent4"/>
        <w:insideV w:val="single" w:sz="8" w:space="0" w:color="66BECC" w:themeColor="accent4"/>
      </w:tblBorders>
    </w:tblPr>
    <w:tcPr>
      <w:shd w:val="clear" w:color="auto" w:fill="D9EEF2" w:themeFill="accent4" w:themeFillTint="3F"/>
    </w:tcPr>
    <w:tblStylePr w:type="firstRow">
      <w:rPr>
        <w:b/>
        <w:bCs/>
        <w:color w:val="00030A" w:themeColor="text1"/>
      </w:rPr>
      <w:tblPr/>
      <w:tcPr>
        <w:shd w:val="clear" w:color="auto" w:fill="F0F8FA" w:themeFill="accent4" w:themeFillTint="19"/>
      </w:tcPr>
    </w:tblStylePr>
    <w:tblStylePr w:type="lastRow">
      <w:rPr>
        <w:b/>
        <w:bCs/>
        <w:color w:val="00030A" w:themeColor="text1"/>
      </w:rPr>
      <w:tblPr/>
      <w:tcPr>
        <w:tcBorders>
          <w:top w:val="single" w:sz="12" w:space="0" w:color="00030A" w:themeColor="text1"/>
          <w:left w:val="nil"/>
          <w:bottom w:val="nil"/>
          <w:right w:val="nil"/>
          <w:insideH w:val="nil"/>
          <w:insideV w:val="nil"/>
        </w:tcBorders>
        <w:shd w:val="clear" w:color="auto" w:fill="FFFFFF" w:themeFill="background1"/>
      </w:tcPr>
    </w:tblStylePr>
    <w:tblStylePr w:type="firstCol">
      <w:rPr>
        <w:b/>
        <w:bCs/>
        <w:color w:val="00030A"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30A" w:themeColor="text1"/>
      </w:rPr>
      <w:tblPr/>
      <w:tcPr>
        <w:tcBorders>
          <w:top w:val="nil"/>
          <w:left w:val="nil"/>
          <w:bottom w:val="nil"/>
          <w:right w:val="nil"/>
          <w:insideH w:val="nil"/>
          <w:insideV w:val="nil"/>
        </w:tcBorders>
        <w:shd w:val="clear" w:color="auto" w:fill="E0F1F4" w:themeFill="accent4" w:themeFillTint="33"/>
      </w:tcPr>
    </w:tblStylePr>
    <w:tblStylePr w:type="band1Vert">
      <w:tblPr/>
      <w:tcPr>
        <w:shd w:val="clear" w:color="auto" w:fill="B2DEE5" w:themeFill="accent4" w:themeFillTint="7F"/>
      </w:tcPr>
    </w:tblStylePr>
    <w:tblStylePr w:type="band1Horz">
      <w:tblPr/>
      <w:tcPr>
        <w:tcBorders>
          <w:insideH w:val="single" w:sz="6" w:space="0" w:color="66BECC" w:themeColor="accent4"/>
          <w:insideV w:val="single" w:sz="6" w:space="0" w:color="66BECC" w:themeColor="accent4"/>
        </w:tcBorders>
        <w:shd w:val="clear" w:color="auto" w:fill="B2DEE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484735"/>
    <w:pPr>
      <w:spacing w:line="240" w:lineRule="auto"/>
    </w:pPr>
    <w:rPr>
      <w:rFonts w:eastAsiaTheme="majorEastAsia" w:cstheme="majorBidi"/>
      <w:color w:val="00030A" w:themeColor="text1"/>
    </w:rPr>
    <w:tblPr>
      <w:tblStyleRowBandSize w:val="1"/>
      <w:tblStyleColBandSize w:val="1"/>
      <w:tblBorders>
        <w:top w:val="single" w:sz="8" w:space="0" w:color="F5C814" w:themeColor="accent5"/>
        <w:left w:val="single" w:sz="8" w:space="0" w:color="F5C814" w:themeColor="accent5"/>
        <w:bottom w:val="single" w:sz="8" w:space="0" w:color="F5C814" w:themeColor="accent5"/>
        <w:right w:val="single" w:sz="8" w:space="0" w:color="F5C814" w:themeColor="accent5"/>
        <w:insideH w:val="single" w:sz="8" w:space="0" w:color="F5C814" w:themeColor="accent5"/>
        <w:insideV w:val="single" w:sz="8" w:space="0" w:color="F5C814" w:themeColor="accent5"/>
      </w:tblBorders>
    </w:tblPr>
    <w:tcPr>
      <w:shd w:val="clear" w:color="auto" w:fill="FCF1C4" w:themeFill="accent5" w:themeFillTint="3F"/>
    </w:tcPr>
    <w:tblStylePr w:type="firstRow">
      <w:rPr>
        <w:b/>
        <w:bCs/>
        <w:color w:val="00030A" w:themeColor="text1"/>
      </w:rPr>
      <w:tblPr/>
      <w:tcPr>
        <w:shd w:val="clear" w:color="auto" w:fill="FEF9E7" w:themeFill="accent5" w:themeFillTint="19"/>
      </w:tcPr>
    </w:tblStylePr>
    <w:tblStylePr w:type="lastRow">
      <w:rPr>
        <w:b/>
        <w:bCs/>
        <w:color w:val="00030A" w:themeColor="text1"/>
      </w:rPr>
      <w:tblPr/>
      <w:tcPr>
        <w:tcBorders>
          <w:top w:val="single" w:sz="12" w:space="0" w:color="00030A" w:themeColor="text1"/>
          <w:left w:val="nil"/>
          <w:bottom w:val="nil"/>
          <w:right w:val="nil"/>
          <w:insideH w:val="nil"/>
          <w:insideV w:val="nil"/>
        </w:tcBorders>
        <w:shd w:val="clear" w:color="auto" w:fill="FFFFFF" w:themeFill="background1"/>
      </w:tcPr>
    </w:tblStylePr>
    <w:tblStylePr w:type="firstCol">
      <w:rPr>
        <w:b/>
        <w:bCs/>
        <w:color w:val="00030A"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30A" w:themeColor="text1"/>
      </w:rPr>
      <w:tblPr/>
      <w:tcPr>
        <w:tcBorders>
          <w:top w:val="nil"/>
          <w:left w:val="nil"/>
          <w:bottom w:val="nil"/>
          <w:right w:val="nil"/>
          <w:insideH w:val="nil"/>
          <w:insideV w:val="nil"/>
        </w:tcBorders>
        <w:shd w:val="clear" w:color="auto" w:fill="FDF4D0" w:themeFill="accent5" w:themeFillTint="33"/>
      </w:tcPr>
    </w:tblStylePr>
    <w:tblStylePr w:type="band1Vert">
      <w:tblPr/>
      <w:tcPr>
        <w:shd w:val="clear" w:color="auto" w:fill="FAE389" w:themeFill="accent5" w:themeFillTint="7F"/>
      </w:tcPr>
    </w:tblStylePr>
    <w:tblStylePr w:type="band1Horz">
      <w:tblPr/>
      <w:tcPr>
        <w:tcBorders>
          <w:insideH w:val="single" w:sz="6" w:space="0" w:color="F5C814" w:themeColor="accent5"/>
          <w:insideV w:val="single" w:sz="6" w:space="0" w:color="F5C814" w:themeColor="accent5"/>
        </w:tcBorders>
        <w:shd w:val="clear" w:color="auto" w:fill="FAE38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484735"/>
    <w:pPr>
      <w:spacing w:line="240" w:lineRule="auto"/>
    </w:pPr>
    <w:rPr>
      <w:rFonts w:eastAsiaTheme="majorEastAsia" w:cstheme="majorBidi"/>
      <w:color w:val="00030A" w:themeColor="text1"/>
    </w:rPr>
    <w:tblPr>
      <w:tblStyleRowBandSize w:val="1"/>
      <w:tblStyleColBandSize w:val="1"/>
      <w:tblBorders>
        <w:top w:val="single" w:sz="8" w:space="0" w:color="8D70CC" w:themeColor="accent6"/>
        <w:left w:val="single" w:sz="8" w:space="0" w:color="8D70CC" w:themeColor="accent6"/>
        <w:bottom w:val="single" w:sz="8" w:space="0" w:color="8D70CC" w:themeColor="accent6"/>
        <w:right w:val="single" w:sz="8" w:space="0" w:color="8D70CC" w:themeColor="accent6"/>
        <w:insideH w:val="single" w:sz="8" w:space="0" w:color="8D70CC" w:themeColor="accent6"/>
        <w:insideV w:val="single" w:sz="8" w:space="0" w:color="8D70CC" w:themeColor="accent6"/>
      </w:tblBorders>
    </w:tblPr>
    <w:tcPr>
      <w:shd w:val="clear" w:color="auto" w:fill="E2DBF2" w:themeFill="accent6" w:themeFillTint="3F"/>
    </w:tcPr>
    <w:tblStylePr w:type="firstRow">
      <w:rPr>
        <w:b/>
        <w:bCs/>
        <w:color w:val="00030A" w:themeColor="text1"/>
      </w:rPr>
      <w:tblPr/>
      <w:tcPr>
        <w:shd w:val="clear" w:color="auto" w:fill="F3F0FA" w:themeFill="accent6" w:themeFillTint="19"/>
      </w:tcPr>
    </w:tblStylePr>
    <w:tblStylePr w:type="lastRow">
      <w:rPr>
        <w:b/>
        <w:bCs/>
        <w:color w:val="00030A" w:themeColor="text1"/>
      </w:rPr>
      <w:tblPr/>
      <w:tcPr>
        <w:tcBorders>
          <w:top w:val="single" w:sz="12" w:space="0" w:color="00030A" w:themeColor="text1"/>
          <w:left w:val="nil"/>
          <w:bottom w:val="nil"/>
          <w:right w:val="nil"/>
          <w:insideH w:val="nil"/>
          <w:insideV w:val="nil"/>
        </w:tcBorders>
        <w:shd w:val="clear" w:color="auto" w:fill="FFFFFF" w:themeFill="background1"/>
      </w:tcPr>
    </w:tblStylePr>
    <w:tblStylePr w:type="firstCol">
      <w:rPr>
        <w:b/>
        <w:bCs/>
        <w:color w:val="00030A"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30A" w:themeColor="text1"/>
      </w:rPr>
      <w:tblPr/>
      <w:tcPr>
        <w:tcBorders>
          <w:top w:val="nil"/>
          <w:left w:val="nil"/>
          <w:bottom w:val="nil"/>
          <w:right w:val="nil"/>
          <w:insideH w:val="nil"/>
          <w:insideV w:val="nil"/>
        </w:tcBorders>
        <w:shd w:val="clear" w:color="auto" w:fill="E8E2F4" w:themeFill="accent6" w:themeFillTint="33"/>
      </w:tcPr>
    </w:tblStylePr>
    <w:tblStylePr w:type="band1Vert">
      <w:tblPr/>
      <w:tcPr>
        <w:shd w:val="clear" w:color="auto" w:fill="C6B7E5" w:themeFill="accent6" w:themeFillTint="7F"/>
      </w:tcPr>
    </w:tblStylePr>
    <w:tblStylePr w:type="band1Horz">
      <w:tblPr/>
      <w:tcPr>
        <w:tcBorders>
          <w:insideH w:val="single" w:sz="6" w:space="0" w:color="8D70CC" w:themeColor="accent6"/>
          <w:insideV w:val="single" w:sz="6" w:space="0" w:color="8D70CC" w:themeColor="accent6"/>
        </w:tcBorders>
        <w:shd w:val="clear" w:color="auto" w:fill="C6B7E5"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484735"/>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83A8FF"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30A"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30A"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30A"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30A"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054FFF"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054FFF" w:themeFill="text1" w:themeFillTint="7F"/>
      </w:tcPr>
    </w:tblStylePr>
  </w:style>
  <w:style w:type="table" w:styleId="MediumGrid3-Accent1">
    <w:name w:val="Medium Grid 3 Accent 1"/>
    <w:basedOn w:val="TableNormal"/>
    <w:uiPriority w:val="69"/>
    <w:semiHidden/>
    <w:unhideWhenUsed/>
    <w:rsid w:val="00484735"/>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9C9F8"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23EB7"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23EB7"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23EB7"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23EB7"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294F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294F1" w:themeFill="accent1" w:themeFillTint="7F"/>
      </w:tcPr>
    </w:tblStylePr>
  </w:style>
  <w:style w:type="table" w:styleId="MediumGrid3-Accent2">
    <w:name w:val="Medium Grid 3 Accent 2"/>
    <w:basedOn w:val="TableNormal"/>
    <w:uiPriority w:val="69"/>
    <w:semiHidden/>
    <w:unhideWhenUsed/>
    <w:rsid w:val="00484735"/>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DBC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57118"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57118"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57118"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57118"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AB78B"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AB78B" w:themeFill="accent2" w:themeFillTint="7F"/>
      </w:tcPr>
    </w:tblStylePr>
  </w:style>
  <w:style w:type="table" w:styleId="MediumGrid3-Accent3">
    <w:name w:val="Medium Grid 3 Accent 3"/>
    <w:basedOn w:val="TableNormal"/>
    <w:uiPriority w:val="69"/>
    <w:semiHidden/>
    <w:unhideWhenUsed/>
    <w:rsid w:val="00484735"/>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4EEC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EA33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EA33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EA33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EA33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ADE91"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ADE91" w:themeFill="accent3" w:themeFillTint="7F"/>
      </w:tcPr>
    </w:tblStylePr>
  </w:style>
  <w:style w:type="table" w:styleId="MediumGrid3-Accent4">
    <w:name w:val="Medium Grid 3 Accent 4"/>
    <w:basedOn w:val="TableNormal"/>
    <w:uiPriority w:val="69"/>
    <w:semiHidden/>
    <w:unhideWhenUsed/>
    <w:rsid w:val="00484735"/>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9EEF2"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6BECC"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6BECC"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6BECC"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6BECC"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DEE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DEE5" w:themeFill="accent4" w:themeFillTint="7F"/>
      </w:tcPr>
    </w:tblStylePr>
  </w:style>
  <w:style w:type="table" w:styleId="MediumGrid3-Accent5">
    <w:name w:val="Medium Grid 3 Accent 5"/>
    <w:basedOn w:val="TableNormal"/>
    <w:uiPriority w:val="69"/>
    <w:semiHidden/>
    <w:unhideWhenUsed/>
    <w:rsid w:val="00484735"/>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F1C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5C81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5C81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5C81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5C81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AE38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AE389" w:themeFill="accent5" w:themeFillTint="7F"/>
      </w:tcPr>
    </w:tblStylePr>
  </w:style>
  <w:style w:type="table" w:styleId="MediumGrid3-Accent6">
    <w:name w:val="Medium Grid 3 Accent 6"/>
    <w:basedOn w:val="TableNormal"/>
    <w:uiPriority w:val="69"/>
    <w:semiHidden/>
    <w:unhideWhenUsed/>
    <w:rsid w:val="00484735"/>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2DBF2"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D70C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D70C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D70C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D70C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6B7E5"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6B7E5" w:themeFill="accent6" w:themeFillTint="7F"/>
      </w:tcPr>
    </w:tblStylePr>
  </w:style>
  <w:style w:type="table" w:styleId="MediumShading1">
    <w:name w:val="Medium Shading 1"/>
    <w:basedOn w:val="TableNormal"/>
    <w:uiPriority w:val="63"/>
    <w:semiHidden/>
    <w:unhideWhenUsed/>
    <w:rsid w:val="00484735"/>
    <w:pPr>
      <w:spacing w:line="240" w:lineRule="auto"/>
    </w:pPr>
    <w:tblPr>
      <w:tblStyleRowBandSize w:val="1"/>
      <w:tblStyleColBandSize w:val="1"/>
      <w:tblBorders>
        <w:top w:val="single" w:sz="8" w:space="0" w:color="002887" w:themeColor="text1" w:themeTint="BF"/>
        <w:left w:val="single" w:sz="8" w:space="0" w:color="002887" w:themeColor="text1" w:themeTint="BF"/>
        <w:bottom w:val="single" w:sz="8" w:space="0" w:color="002887" w:themeColor="text1" w:themeTint="BF"/>
        <w:right w:val="single" w:sz="8" w:space="0" w:color="002887" w:themeColor="text1" w:themeTint="BF"/>
        <w:insideH w:val="single" w:sz="8" w:space="0" w:color="002887" w:themeColor="text1" w:themeTint="BF"/>
      </w:tblBorders>
    </w:tblPr>
    <w:tblStylePr w:type="firstRow">
      <w:pPr>
        <w:spacing w:before="0" w:after="0" w:line="240" w:lineRule="auto"/>
      </w:pPr>
      <w:rPr>
        <w:b/>
        <w:bCs/>
        <w:color w:val="FFFFFF" w:themeColor="background1"/>
      </w:rPr>
      <w:tblPr/>
      <w:tcPr>
        <w:tcBorders>
          <w:top w:val="single" w:sz="8" w:space="0" w:color="002887" w:themeColor="text1" w:themeTint="BF"/>
          <w:left w:val="single" w:sz="8" w:space="0" w:color="002887" w:themeColor="text1" w:themeTint="BF"/>
          <w:bottom w:val="single" w:sz="8" w:space="0" w:color="002887" w:themeColor="text1" w:themeTint="BF"/>
          <w:right w:val="single" w:sz="8" w:space="0" w:color="002887" w:themeColor="text1" w:themeTint="BF"/>
          <w:insideH w:val="nil"/>
          <w:insideV w:val="nil"/>
        </w:tcBorders>
        <w:shd w:val="clear" w:color="auto" w:fill="00030A" w:themeFill="text1"/>
      </w:tcPr>
    </w:tblStylePr>
    <w:tblStylePr w:type="lastRow">
      <w:pPr>
        <w:spacing w:before="0" w:after="0" w:line="240" w:lineRule="auto"/>
      </w:pPr>
      <w:rPr>
        <w:b/>
        <w:bCs/>
      </w:rPr>
      <w:tblPr/>
      <w:tcPr>
        <w:tcBorders>
          <w:top w:val="double" w:sz="6" w:space="0" w:color="002887" w:themeColor="text1" w:themeTint="BF"/>
          <w:left w:val="single" w:sz="8" w:space="0" w:color="002887" w:themeColor="text1" w:themeTint="BF"/>
          <w:bottom w:val="single" w:sz="8" w:space="0" w:color="002887" w:themeColor="text1" w:themeTint="BF"/>
          <w:right w:val="single" w:sz="8" w:space="0" w:color="002887" w:themeColor="text1" w:themeTint="BF"/>
          <w:insideH w:val="nil"/>
          <w:insideV w:val="nil"/>
        </w:tcBorders>
      </w:tcPr>
    </w:tblStylePr>
    <w:tblStylePr w:type="firstCol">
      <w:rPr>
        <w:b/>
        <w:bCs/>
      </w:rPr>
    </w:tblStylePr>
    <w:tblStylePr w:type="lastCol">
      <w:rPr>
        <w:b/>
        <w:bCs/>
      </w:rPr>
    </w:tblStylePr>
    <w:tblStylePr w:type="band1Vert">
      <w:tblPr/>
      <w:tcPr>
        <w:shd w:val="clear" w:color="auto" w:fill="83A8FF" w:themeFill="text1" w:themeFillTint="3F"/>
      </w:tcPr>
    </w:tblStylePr>
    <w:tblStylePr w:type="band1Horz">
      <w:tblPr/>
      <w:tcPr>
        <w:tcBorders>
          <w:insideH w:val="nil"/>
          <w:insideV w:val="nil"/>
        </w:tcBorders>
        <w:shd w:val="clear" w:color="auto" w:fill="83A8FF"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484735"/>
    <w:pPr>
      <w:spacing w:line="240" w:lineRule="auto"/>
    </w:pPr>
    <w:tblPr>
      <w:tblStyleRowBandSize w:val="1"/>
      <w:tblStyleColBandSize w:val="1"/>
      <w:tblBorders>
        <w:top w:val="single" w:sz="8" w:space="0" w:color="2C5EEA" w:themeColor="accent1" w:themeTint="BF"/>
        <w:left w:val="single" w:sz="8" w:space="0" w:color="2C5EEA" w:themeColor="accent1" w:themeTint="BF"/>
        <w:bottom w:val="single" w:sz="8" w:space="0" w:color="2C5EEA" w:themeColor="accent1" w:themeTint="BF"/>
        <w:right w:val="single" w:sz="8" w:space="0" w:color="2C5EEA" w:themeColor="accent1" w:themeTint="BF"/>
        <w:insideH w:val="single" w:sz="8" w:space="0" w:color="2C5EEA" w:themeColor="accent1" w:themeTint="BF"/>
      </w:tblBorders>
    </w:tblPr>
    <w:tblStylePr w:type="firstRow">
      <w:pPr>
        <w:spacing w:before="0" w:after="0" w:line="240" w:lineRule="auto"/>
      </w:pPr>
      <w:rPr>
        <w:b/>
        <w:bCs/>
        <w:color w:val="FFFFFF" w:themeColor="background1"/>
      </w:rPr>
      <w:tblPr/>
      <w:tcPr>
        <w:tcBorders>
          <w:top w:val="single" w:sz="8" w:space="0" w:color="2C5EEA" w:themeColor="accent1" w:themeTint="BF"/>
          <w:left w:val="single" w:sz="8" w:space="0" w:color="2C5EEA" w:themeColor="accent1" w:themeTint="BF"/>
          <w:bottom w:val="single" w:sz="8" w:space="0" w:color="2C5EEA" w:themeColor="accent1" w:themeTint="BF"/>
          <w:right w:val="single" w:sz="8" w:space="0" w:color="2C5EEA" w:themeColor="accent1" w:themeTint="BF"/>
          <w:insideH w:val="nil"/>
          <w:insideV w:val="nil"/>
        </w:tcBorders>
        <w:shd w:val="clear" w:color="auto" w:fill="123EB7" w:themeFill="accent1"/>
      </w:tcPr>
    </w:tblStylePr>
    <w:tblStylePr w:type="lastRow">
      <w:pPr>
        <w:spacing w:before="0" w:after="0" w:line="240" w:lineRule="auto"/>
      </w:pPr>
      <w:rPr>
        <w:b/>
        <w:bCs/>
      </w:rPr>
      <w:tblPr/>
      <w:tcPr>
        <w:tcBorders>
          <w:top w:val="double" w:sz="6" w:space="0" w:color="2C5EEA" w:themeColor="accent1" w:themeTint="BF"/>
          <w:left w:val="single" w:sz="8" w:space="0" w:color="2C5EEA" w:themeColor="accent1" w:themeTint="BF"/>
          <w:bottom w:val="single" w:sz="8" w:space="0" w:color="2C5EEA" w:themeColor="accent1" w:themeTint="BF"/>
          <w:right w:val="single" w:sz="8" w:space="0" w:color="2C5EEA" w:themeColor="accent1" w:themeTint="BF"/>
          <w:insideH w:val="nil"/>
          <w:insideV w:val="nil"/>
        </w:tcBorders>
      </w:tcPr>
    </w:tblStylePr>
    <w:tblStylePr w:type="firstCol">
      <w:rPr>
        <w:b/>
        <w:bCs/>
      </w:rPr>
    </w:tblStylePr>
    <w:tblStylePr w:type="lastCol">
      <w:rPr>
        <w:b/>
        <w:bCs/>
      </w:rPr>
    </w:tblStylePr>
    <w:tblStylePr w:type="band1Vert">
      <w:tblPr/>
      <w:tcPr>
        <w:shd w:val="clear" w:color="auto" w:fill="B9C9F8" w:themeFill="accent1" w:themeFillTint="3F"/>
      </w:tcPr>
    </w:tblStylePr>
    <w:tblStylePr w:type="band1Horz">
      <w:tblPr/>
      <w:tcPr>
        <w:tcBorders>
          <w:insideH w:val="nil"/>
          <w:insideV w:val="nil"/>
        </w:tcBorders>
        <w:shd w:val="clear" w:color="auto" w:fill="B9C9F8"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484735"/>
    <w:pPr>
      <w:spacing w:line="240" w:lineRule="auto"/>
    </w:pPr>
    <w:tblPr>
      <w:tblStyleRowBandSize w:val="1"/>
      <w:tblStyleColBandSize w:val="1"/>
      <w:tblBorders>
        <w:top w:val="single" w:sz="8" w:space="0" w:color="F79451" w:themeColor="accent2" w:themeTint="BF"/>
        <w:left w:val="single" w:sz="8" w:space="0" w:color="F79451" w:themeColor="accent2" w:themeTint="BF"/>
        <w:bottom w:val="single" w:sz="8" w:space="0" w:color="F79451" w:themeColor="accent2" w:themeTint="BF"/>
        <w:right w:val="single" w:sz="8" w:space="0" w:color="F79451" w:themeColor="accent2" w:themeTint="BF"/>
        <w:insideH w:val="single" w:sz="8" w:space="0" w:color="F79451" w:themeColor="accent2" w:themeTint="BF"/>
      </w:tblBorders>
    </w:tblPr>
    <w:tblStylePr w:type="firstRow">
      <w:pPr>
        <w:spacing w:before="0" w:after="0" w:line="240" w:lineRule="auto"/>
      </w:pPr>
      <w:rPr>
        <w:b/>
        <w:bCs/>
        <w:color w:val="FFFFFF" w:themeColor="background1"/>
      </w:rPr>
      <w:tblPr/>
      <w:tcPr>
        <w:tcBorders>
          <w:top w:val="single" w:sz="8" w:space="0" w:color="F79451" w:themeColor="accent2" w:themeTint="BF"/>
          <w:left w:val="single" w:sz="8" w:space="0" w:color="F79451" w:themeColor="accent2" w:themeTint="BF"/>
          <w:bottom w:val="single" w:sz="8" w:space="0" w:color="F79451" w:themeColor="accent2" w:themeTint="BF"/>
          <w:right w:val="single" w:sz="8" w:space="0" w:color="F79451" w:themeColor="accent2" w:themeTint="BF"/>
          <w:insideH w:val="nil"/>
          <w:insideV w:val="nil"/>
        </w:tcBorders>
        <w:shd w:val="clear" w:color="auto" w:fill="F57118" w:themeFill="accent2"/>
      </w:tcPr>
    </w:tblStylePr>
    <w:tblStylePr w:type="lastRow">
      <w:pPr>
        <w:spacing w:before="0" w:after="0" w:line="240" w:lineRule="auto"/>
      </w:pPr>
      <w:rPr>
        <w:b/>
        <w:bCs/>
      </w:rPr>
      <w:tblPr/>
      <w:tcPr>
        <w:tcBorders>
          <w:top w:val="double" w:sz="6" w:space="0" w:color="F79451" w:themeColor="accent2" w:themeTint="BF"/>
          <w:left w:val="single" w:sz="8" w:space="0" w:color="F79451" w:themeColor="accent2" w:themeTint="BF"/>
          <w:bottom w:val="single" w:sz="8" w:space="0" w:color="F79451" w:themeColor="accent2" w:themeTint="BF"/>
          <w:right w:val="single" w:sz="8" w:space="0" w:color="F7945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CDBC5" w:themeFill="accent2" w:themeFillTint="3F"/>
      </w:tcPr>
    </w:tblStylePr>
    <w:tblStylePr w:type="band1Horz">
      <w:tblPr/>
      <w:tcPr>
        <w:tcBorders>
          <w:insideH w:val="nil"/>
          <w:insideV w:val="nil"/>
        </w:tcBorders>
        <w:shd w:val="clear" w:color="auto" w:fill="FCDBC5"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484735"/>
    <w:pPr>
      <w:spacing w:line="240" w:lineRule="auto"/>
    </w:pPr>
    <w:tblPr>
      <w:tblStyleRowBandSize w:val="1"/>
      <w:tblStyleColBandSize w:val="1"/>
      <w:tblBorders>
        <w:top w:val="single" w:sz="8" w:space="0" w:color="4FCD5A" w:themeColor="accent3" w:themeTint="BF"/>
        <w:left w:val="single" w:sz="8" w:space="0" w:color="4FCD5A" w:themeColor="accent3" w:themeTint="BF"/>
        <w:bottom w:val="single" w:sz="8" w:space="0" w:color="4FCD5A" w:themeColor="accent3" w:themeTint="BF"/>
        <w:right w:val="single" w:sz="8" w:space="0" w:color="4FCD5A" w:themeColor="accent3" w:themeTint="BF"/>
        <w:insideH w:val="single" w:sz="8" w:space="0" w:color="4FCD5A" w:themeColor="accent3" w:themeTint="BF"/>
      </w:tblBorders>
    </w:tblPr>
    <w:tblStylePr w:type="firstRow">
      <w:pPr>
        <w:spacing w:before="0" w:after="0" w:line="240" w:lineRule="auto"/>
      </w:pPr>
      <w:rPr>
        <w:b/>
        <w:bCs/>
        <w:color w:val="FFFFFF" w:themeColor="background1"/>
      </w:rPr>
      <w:tblPr/>
      <w:tcPr>
        <w:tcBorders>
          <w:top w:val="single" w:sz="8" w:space="0" w:color="4FCD5A" w:themeColor="accent3" w:themeTint="BF"/>
          <w:left w:val="single" w:sz="8" w:space="0" w:color="4FCD5A" w:themeColor="accent3" w:themeTint="BF"/>
          <w:bottom w:val="single" w:sz="8" w:space="0" w:color="4FCD5A" w:themeColor="accent3" w:themeTint="BF"/>
          <w:right w:val="single" w:sz="8" w:space="0" w:color="4FCD5A" w:themeColor="accent3" w:themeTint="BF"/>
          <w:insideH w:val="nil"/>
          <w:insideV w:val="nil"/>
        </w:tcBorders>
        <w:shd w:val="clear" w:color="auto" w:fill="2EA339" w:themeFill="accent3"/>
      </w:tcPr>
    </w:tblStylePr>
    <w:tblStylePr w:type="lastRow">
      <w:pPr>
        <w:spacing w:before="0" w:after="0" w:line="240" w:lineRule="auto"/>
      </w:pPr>
      <w:rPr>
        <w:b/>
        <w:bCs/>
      </w:rPr>
      <w:tblPr/>
      <w:tcPr>
        <w:tcBorders>
          <w:top w:val="double" w:sz="6" w:space="0" w:color="4FCD5A" w:themeColor="accent3" w:themeTint="BF"/>
          <w:left w:val="single" w:sz="8" w:space="0" w:color="4FCD5A" w:themeColor="accent3" w:themeTint="BF"/>
          <w:bottom w:val="single" w:sz="8" w:space="0" w:color="4FCD5A" w:themeColor="accent3" w:themeTint="BF"/>
          <w:right w:val="single" w:sz="8" w:space="0" w:color="4FCD5A" w:themeColor="accent3" w:themeTint="BF"/>
          <w:insideH w:val="nil"/>
          <w:insideV w:val="nil"/>
        </w:tcBorders>
      </w:tcPr>
    </w:tblStylePr>
    <w:tblStylePr w:type="firstCol">
      <w:rPr>
        <w:b/>
        <w:bCs/>
      </w:rPr>
    </w:tblStylePr>
    <w:tblStylePr w:type="lastCol">
      <w:rPr>
        <w:b/>
        <w:bCs/>
      </w:rPr>
    </w:tblStylePr>
    <w:tblStylePr w:type="band1Vert">
      <w:tblPr/>
      <w:tcPr>
        <w:shd w:val="clear" w:color="auto" w:fill="C4EEC8" w:themeFill="accent3" w:themeFillTint="3F"/>
      </w:tcPr>
    </w:tblStylePr>
    <w:tblStylePr w:type="band1Horz">
      <w:tblPr/>
      <w:tcPr>
        <w:tcBorders>
          <w:insideH w:val="nil"/>
          <w:insideV w:val="nil"/>
        </w:tcBorders>
        <w:shd w:val="clear" w:color="auto" w:fill="C4EEC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484735"/>
    <w:pPr>
      <w:spacing w:line="240" w:lineRule="auto"/>
    </w:pPr>
    <w:tblPr>
      <w:tblStyleRowBandSize w:val="1"/>
      <w:tblStyleColBandSize w:val="1"/>
      <w:tblBorders>
        <w:top w:val="single" w:sz="8" w:space="0" w:color="8CCED8" w:themeColor="accent4" w:themeTint="BF"/>
        <w:left w:val="single" w:sz="8" w:space="0" w:color="8CCED8" w:themeColor="accent4" w:themeTint="BF"/>
        <w:bottom w:val="single" w:sz="8" w:space="0" w:color="8CCED8" w:themeColor="accent4" w:themeTint="BF"/>
        <w:right w:val="single" w:sz="8" w:space="0" w:color="8CCED8" w:themeColor="accent4" w:themeTint="BF"/>
        <w:insideH w:val="single" w:sz="8" w:space="0" w:color="8CCED8" w:themeColor="accent4" w:themeTint="BF"/>
      </w:tblBorders>
    </w:tblPr>
    <w:tblStylePr w:type="firstRow">
      <w:pPr>
        <w:spacing w:before="0" w:after="0" w:line="240" w:lineRule="auto"/>
      </w:pPr>
      <w:rPr>
        <w:b/>
        <w:bCs/>
        <w:color w:val="FFFFFF" w:themeColor="background1"/>
      </w:rPr>
      <w:tblPr/>
      <w:tcPr>
        <w:tcBorders>
          <w:top w:val="single" w:sz="8" w:space="0" w:color="8CCED8" w:themeColor="accent4" w:themeTint="BF"/>
          <w:left w:val="single" w:sz="8" w:space="0" w:color="8CCED8" w:themeColor="accent4" w:themeTint="BF"/>
          <w:bottom w:val="single" w:sz="8" w:space="0" w:color="8CCED8" w:themeColor="accent4" w:themeTint="BF"/>
          <w:right w:val="single" w:sz="8" w:space="0" w:color="8CCED8" w:themeColor="accent4" w:themeTint="BF"/>
          <w:insideH w:val="nil"/>
          <w:insideV w:val="nil"/>
        </w:tcBorders>
        <w:shd w:val="clear" w:color="auto" w:fill="66BECC" w:themeFill="accent4"/>
      </w:tcPr>
    </w:tblStylePr>
    <w:tblStylePr w:type="lastRow">
      <w:pPr>
        <w:spacing w:before="0" w:after="0" w:line="240" w:lineRule="auto"/>
      </w:pPr>
      <w:rPr>
        <w:b/>
        <w:bCs/>
      </w:rPr>
      <w:tblPr/>
      <w:tcPr>
        <w:tcBorders>
          <w:top w:val="double" w:sz="6" w:space="0" w:color="8CCED8" w:themeColor="accent4" w:themeTint="BF"/>
          <w:left w:val="single" w:sz="8" w:space="0" w:color="8CCED8" w:themeColor="accent4" w:themeTint="BF"/>
          <w:bottom w:val="single" w:sz="8" w:space="0" w:color="8CCED8" w:themeColor="accent4" w:themeTint="BF"/>
          <w:right w:val="single" w:sz="8" w:space="0" w:color="8CCED8" w:themeColor="accent4" w:themeTint="BF"/>
          <w:insideH w:val="nil"/>
          <w:insideV w:val="nil"/>
        </w:tcBorders>
      </w:tcPr>
    </w:tblStylePr>
    <w:tblStylePr w:type="firstCol">
      <w:rPr>
        <w:b/>
        <w:bCs/>
      </w:rPr>
    </w:tblStylePr>
    <w:tblStylePr w:type="lastCol">
      <w:rPr>
        <w:b/>
        <w:bCs/>
      </w:rPr>
    </w:tblStylePr>
    <w:tblStylePr w:type="band1Vert">
      <w:tblPr/>
      <w:tcPr>
        <w:shd w:val="clear" w:color="auto" w:fill="D9EEF2" w:themeFill="accent4" w:themeFillTint="3F"/>
      </w:tcPr>
    </w:tblStylePr>
    <w:tblStylePr w:type="band1Horz">
      <w:tblPr/>
      <w:tcPr>
        <w:tcBorders>
          <w:insideH w:val="nil"/>
          <w:insideV w:val="nil"/>
        </w:tcBorders>
        <w:shd w:val="clear" w:color="auto" w:fill="D9EEF2"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484735"/>
    <w:pPr>
      <w:spacing w:line="240" w:lineRule="auto"/>
    </w:pPr>
    <w:tblPr>
      <w:tblStyleRowBandSize w:val="1"/>
      <w:tblStyleColBandSize w:val="1"/>
      <w:tblBorders>
        <w:top w:val="single" w:sz="8" w:space="0" w:color="F7D54E" w:themeColor="accent5" w:themeTint="BF"/>
        <w:left w:val="single" w:sz="8" w:space="0" w:color="F7D54E" w:themeColor="accent5" w:themeTint="BF"/>
        <w:bottom w:val="single" w:sz="8" w:space="0" w:color="F7D54E" w:themeColor="accent5" w:themeTint="BF"/>
        <w:right w:val="single" w:sz="8" w:space="0" w:color="F7D54E" w:themeColor="accent5" w:themeTint="BF"/>
        <w:insideH w:val="single" w:sz="8" w:space="0" w:color="F7D54E" w:themeColor="accent5" w:themeTint="BF"/>
      </w:tblBorders>
    </w:tblPr>
    <w:tblStylePr w:type="firstRow">
      <w:pPr>
        <w:spacing w:before="0" w:after="0" w:line="240" w:lineRule="auto"/>
      </w:pPr>
      <w:rPr>
        <w:b/>
        <w:bCs/>
        <w:color w:val="FFFFFF" w:themeColor="background1"/>
      </w:rPr>
      <w:tblPr/>
      <w:tcPr>
        <w:tcBorders>
          <w:top w:val="single" w:sz="8" w:space="0" w:color="F7D54E" w:themeColor="accent5" w:themeTint="BF"/>
          <w:left w:val="single" w:sz="8" w:space="0" w:color="F7D54E" w:themeColor="accent5" w:themeTint="BF"/>
          <w:bottom w:val="single" w:sz="8" w:space="0" w:color="F7D54E" w:themeColor="accent5" w:themeTint="BF"/>
          <w:right w:val="single" w:sz="8" w:space="0" w:color="F7D54E" w:themeColor="accent5" w:themeTint="BF"/>
          <w:insideH w:val="nil"/>
          <w:insideV w:val="nil"/>
        </w:tcBorders>
        <w:shd w:val="clear" w:color="auto" w:fill="F5C814" w:themeFill="accent5"/>
      </w:tcPr>
    </w:tblStylePr>
    <w:tblStylePr w:type="lastRow">
      <w:pPr>
        <w:spacing w:before="0" w:after="0" w:line="240" w:lineRule="auto"/>
      </w:pPr>
      <w:rPr>
        <w:b/>
        <w:bCs/>
      </w:rPr>
      <w:tblPr/>
      <w:tcPr>
        <w:tcBorders>
          <w:top w:val="double" w:sz="6" w:space="0" w:color="F7D54E" w:themeColor="accent5" w:themeTint="BF"/>
          <w:left w:val="single" w:sz="8" w:space="0" w:color="F7D54E" w:themeColor="accent5" w:themeTint="BF"/>
          <w:bottom w:val="single" w:sz="8" w:space="0" w:color="F7D54E" w:themeColor="accent5" w:themeTint="BF"/>
          <w:right w:val="single" w:sz="8" w:space="0" w:color="F7D54E" w:themeColor="accent5" w:themeTint="BF"/>
          <w:insideH w:val="nil"/>
          <w:insideV w:val="nil"/>
        </w:tcBorders>
      </w:tcPr>
    </w:tblStylePr>
    <w:tblStylePr w:type="firstCol">
      <w:rPr>
        <w:b/>
        <w:bCs/>
      </w:rPr>
    </w:tblStylePr>
    <w:tblStylePr w:type="lastCol">
      <w:rPr>
        <w:b/>
        <w:bCs/>
      </w:rPr>
    </w:tblStylePr>
    <w:tblStylePr w:type="band1Vert">
      <w:tblPr/>
      <w:tcPr>
        <w:shd w:val="clear" w:color="auto" w:fill="FCF1C4" w:themeFill="accent5" w:themeFillTint="3F"/>
      </w:tcPr>
    </w:tblStylePr>
    <w:tblStylePr w:type="band1Horz">
      <w:tblPr/>
      <w:tcPr>
        <w:tcBorders>
          <w:insideH w:val="nil"/>
          <w:insideV w:val="nil"/>
        </w:tcBorders>
        <w:shd w:val="clear" w:color="auto" w:fill="FCF1C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484735"/>
    <w:pPr>
      <w:spacing w:line="240" w:lineRule="auto"/>
    </w:pPr>
    <w:tblPr>
      <w:tblStyleRowBandSize w:val="1"/>
      <w:tblStyleColBandSize w:val="1"/>
      <w:tblBorders>
        <w:top w:val="single" w:sz="8" w:space="0" w:color="A993D8" w:themeColor="accent6" w:themeTint="BF"/>
        <w:left w:val="single" w:sz="8" w:space="0" w:color="A993D8" w:themeColor="accent6" w:themeTint="BF"/>
        <w:bottom w:val="single" w:sz="8" w:space="0" w:color="A993D8" w:themeColor="accent6" w:themeTint="BF"/>
        <w:right w:val="single" w:sz="8" w:space="0" w:color="A993D8" w:themeColor="accent6" w:themeTint="BF"/>
        <w:insideH w:val="single" w:sz="8" w:space="0" w:color="A993D8" w:themeColor="accent6" w:themeTint="BF"/>
      </w:tblBorders>
    </w:tblPr>
    <w:tblStylePr w:type="firstRow">
      <w:pPr>
        <w:spacing w:before="0" w:after="0" w:line="240" w:lineRule="auto"/>
      </w:pPr>
      <w:rPr>
        <w:b/>
        <w:bCs/>
        <w:color w:val="FFFFFF" w:themeColor="background1"/>
      </w:rPr>
      <w:tblPr/>
      <w:tcPr>
        <w:tcBorders>
          <w:top w:val="single" w:sz="8" w:space="0" w:color="A993D8" w:themeColor="accent6" w:themeTint="BF"/>
          <w:left w:val="single" w:sz="8" w:space="0" w:color="A993D8" w:themeColor="accent6" w:themeTint="BF"/>
          <w:bottom w:val="single" w:sz="8" w:space="0" w:color="A993D8" w:themeColor="accent6" w:themeTint="BF"/>
          <w:right w:val="single" w:sz="8" w:space="0" w:color="A993D8" w:themeColor="accent6" w:themeTint="BF"/>
          <w:insideH w:val="nil"/>
          <w:insideV w:val="nil"/>
        </w:tcBorders>
        <w:shd w:val="clear" w:color="auto" w:fill="8D70CC" w:themeFill="accent6"/>
      </w:tcPr>
    </w:tblStylePr>
    <w:tblStylePr w:type="lastRow">
      <w:pPr>
        <w:spacing w:before="0" w:after="0" w:line="240" w:lineRule="auto"/>
      </w:pPr>
      <w:rPr>
        <w:b/>
        <w:bCs/>
      </w:rPr>
      <w:tblPr/>
      <w:tcPr>
        <w:tcBorders>
          <w:top w:val="double" w:sz="6" w:space="0" w:color="A993D8" w:themeColor="accent6" w:themeTint="BF"/>
          <w:left w:val="single" w:sz="8" w:space="0" w:color="A993D8" w:themeColor="accent6" w:themeTint="BF"/>
          <w:bottom w:val="single" w:sz="8" w:space="0" w:color="A993D8" w:themeColor="accent6" w:themeTint="BF"/>
          <w:right w:val="single" w:sz="8" w:space="0" w:color="A993D8" w:themeColor="accent6" w:themeTint="BF"/>
          <w:insideH w:val="nil"/>
          <w:insideV w:val="nil"/>
        </w:tcBorders>
      </w:tcPr>
    </w:tblStylePr>
    <w:tblStylePr w:type="firstCol">
      <w:rPr>
        <w:b/>
        <w:bCs/>
      </w:rPr>
    </w:tblStylePr>
    <w:tblStylePr w:type="lastCol">
      <w:rPr>
        <w:b/>
        <w:bCs/>
      </w:rPr>
    </w:tblStylePr>
    <w:tblStylePr w:type="band1Vert">
      <w:tblPr/>
      <w:tcPr>
        <w:shd w:val="clear" w:color="auto" w:fill="E2DBF2" w:themeFill="accent6" w:themeFillTint="3F"/>
      </w:tcPr>
    </w:tblStylePr>
    <w:tblStylePr w:type="band1Horz">
      <w:tblPr/>
      <w:tcPr>
        <w:tcBorders>
          <w:insideH w:val="nil"/>
          <w:insideV w:val="nil"/>
        </w:tcBorders>
        <w:shd w:val="clear" w:color="auto" w:fill="E2DBF2"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484735"/>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30A"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30A" w:themeFill="text1"/>
      </w:tcPr>
    </w:tblStylePr>
    <w:tblStylePr w:type="lastCol">
      <w:rPr>
        <w:b/>
        <w:bCs/>
        <w:color w:val="FFFFFF" w:themeColor="background1"/>
      </w:rPr>
      <w:tblPr/>
      <w:tcPr>
        <w:tcBorders>
          <w:left w:val="nil"/>
          <w:right w:val="nil"/>
          <w:insideH w:val="nil"/>
          <w:insideV w:val="nil"/>
        </w:tcBorders>
        <w:shd w:val="clear" w:color="auto" w:fill="00030A"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484735"/>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23EB7"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23EB7" w:themeFill="accent1"/>
      </w:tcPr>
    </w:tblStylePr>
    <w:tblStylePr w:type="lastCol">
      <w:rPr>
        <w:b/>
        <w:bCs/>
        <w:color w:val="FFFFFF" w:themeColor="background1"/>
      </w:rPr>
      <w:tblPr/>
      <w:tcPr>
        <w:tcBorders>
          <w:left w:val="nil"/>
          <w:right w:val="nil"/>
          <w:insideH w:val="nil"/>
          <w:insideV w:val="nil"/>
        </w:tcBorders>
        <w:shd w:val="clear" w:color="auto" w:fill="123EB7"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484735"/>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57118"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57118" w:themeFill="accent2"/>
      </w:tcPr>
    </w:tblStylePr>
    <w:tblStylePr w:type="lastCol">
      <w:rPr>
        <w:b/>
        <w:bCs/>
        <w:color w:val="FFFFFF" w:themeColor="background1"/>
      </w:rPr>
      <w:tblPr/>
      <w:tcPr>
        <w:tcBorders>
          <w:left w:val="nil"/>
          <w:right w:val="nil"/>
          <w:insideH w:val="nil"/>
          <w:insideV w:val="nil"/>
        </w:tcBorders>
        <w:shd w:val="clear" w:color="auto" w:fill="F57118"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484735"/>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EA33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EA339" w:themeFill="accent3"/>
      </w:tcPr>
    </w:tblStylePr>
    <w:tblStylePr w:type="lastCol">
      <w:rPr>
        <w:b/>
        <w:bCs/>
        <w:color w:val="FFFFFF" w:themeColor="background1"/>
      </w:rPr>
      <w:tblPr/>
      <w:tcPr>
        <w:tcBorders>
          <w:left w:val="nil"/>
          <w:right w:val="nil"/>
          <w:insideH w:val="nil"/>
          <w:insideV w:val="nil"/>
        </w:tcBorders>
        <w:shd w:val="clear" w:color="auto" w:fill="2EA33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484735"/>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6BEC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6BECC" w:themeFill="accent4"/>
      </w:tcPr>
    </w:tblStylePr>
    <w:tblStylePr w:type="lastCol">
      <w:rPr>
        <w:b/>
        <w:bCs/>
        <w:color w:val="FFFFFF" w:themeColor="background1"/>
      </w:rPr>
      <w:tblPr/>
      <w:tcPr>
        <w:tcBorders>
          <w:left w:val="nil"/>
          <w:right w:val="nil"/>
          <w:insideH w:val="nil"/>
          <w:insideV w:val="nil"/>
        </w:tcBorders>
        <w:shd w:val="clear" w:color="auto" w:fill="66BEC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484735"/>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5C81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5C814" w:themeFill="accent5"/>
      </w:tcPr>
    </w:tblStylePr>
    <w:tblStylePr w:type="lastCol">
      <w:rPr>
        <w:b/>
        <w:bCs/>
        <w:color w:val="FFFFFF" w:themeColor="background1"/>
      </w:rPr>
      <w:tblPr/>
      <w:tcPr>
        <w:tcBorders>
          <w:left w:val="nil"/>
          <w:right w:val="nil"/>
          <w:insideH w:val="nil"/>
          <w:insideV w:val="nil"/>
        </w:tcBorders>
        <w:shd w:val="clear" w:color="auto" w:fill="F5C81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484735"/>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D70C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D70CC" w:themeFill="accent6"/>
      </w:tcPr>
    </w:tblStylePr>
    <w:tblStylePr w:type="lastCol">
      <w:rPr>
        <w:b/>
        <w:bCs/>
        <w:color w:val="FFFFFF" w:themeColor="background1"/>
      </w:rPr>
      <w:tblPr/>
      <w:tcPr>
        <w:tcBorders>
          <w:left w:val="nil"/>
          <w:right w:val="nil"/>
          <w:insideH w:val="nil"/>
          <w:insideV w:val="nil"/>
        </w:tcBorders>
        <w:shd w:val="clear" w:color="auto" w:fill="8D70C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semiHidden/>
    <w:unhideWhenUsed/>
    <w:rsid w:val="00484735"/>
    <w:pPr>
      <w:spacing w:line="240" w:lineRule="auto"/>
    </w:pPr>
    <w:rPr>
      <w:color w:val="00030A" w:themeColor="text1"/>
    </w:rPr>
    <w:tblPr>
      <w:tblStyleRowBandSize w:val="1"/>
      <w:tblStyleColBandSize w:val="1"/>
      <w:tblBorders>
        <w:top w:val="single" w:sz="8" w:space="0" w:color="00030A" w:themeColor="text1"/>
        <w:bottom w:val="single" w:sz="8" w:space="0" w:color="00030A" w:themeColor="text1"/>
      </w:tblBorders>
    </w:tblPr>
    <w:tblStylePr w:type="firstRow">
      <w:rPr>
        <w:rFonts w:asciiTheme="majorHAnsi" w:eastAsiaTheme="majorEastAsia" w:hAnsiTheme="majorHAnsi" w:cstheme="majorBidi"/>
      </w:rPr>
      <w:tblPr/>
      <w:tcPr>
        <w:tcBorders>
          <w:top w:val="nil"/>
          <w:bottom w:val="single" w:sz="8" w:space="0" w:color="00030A" w:themeColor="text1"/>
        </w:tcBorders>
      </w:tcPr>
    </w:tblStylePr>
    <w:tblStylePr w:type="lastRow">
      <w:rPr>
        <w:b/>
        <w:bCs/>
        <w:color w:val="00030A" w:themeColor="text2"/>
      </w:rPr>
      <w:tblPr/>
      <w:tcPr>
        <w:tcBorders>
          <w:top w:val="single" w:sz="8" w:space="0" w:color="00030A" w:themeColor="text1"/>
          <w:bottom w:val="single" w:sz="8" w:space="0" w:color="00030A" w:themeColor="text1"/>
        </w:tcBorders>
      </w:tcPr>
    </w:tblStylePr>
    <w:tblStylePr w:type="firstCol">
      <w:rPr>
        <w:b/>
        <w:bCs/>
      </w:rPr>
    </w:tblStylePr>
    <w:tblStylePr w:type="lastCol">
      <w:rPr>
        <w:b/>
        <w:bCs/>
      </w:rPr>
      <w:tblPr/>
      <w:tcPr>
        <w:tcBorders>
          <w:top w:val="single" w:sz="8" w:space="0" w:color="00030A" w:themeColor="text1"/>
          <w:bottom w:val="single" w:sz="8" w:space="0" w:color="00030A" w:themeColor="text1"/>
        </w:tcBorders>
      </w:tcPr>
    </w:tblStylePr>
    <w:tblStylePr w:type="band1Vert">
      <w:tblPr/>
      <w:tcPr>
        <w:shd w:val="clear" w:color="auto" w:fill="83A8FF" w:themeFill="text1" w:themeFillTint="3F"/>
      </w:tcPr>
    </w:tblStylePr>
    <w:tblStylePr w:type="band1Horz">
      <w:tblPr/>
      <w:tcPr>
        <w:shd w:val="clear" w:color="auto" w:fill="83A8FF" w:themeFill="text1" w:themeFillTint="3F"/>
      </w:tcPr>
    </w:tblStylePr>
  </w:style>
  <w:style w:type="table" w:styleId="MediumList1-Accent1">
    <w:name w:val="Medium List 1 Accent 1"/>
    <w:basedOn w:val="TableNormal"/>
    <w:uiPriority w:val="65"/>
    <w:semiHidden/>
    <w:unhideWhenUsed/>
    <w:rsid w:val="00484735"/>
    <w:pPr>
      <w:spacing w:line="240" w:lineRule="auto"/>
    </w:pPr>
    <w:rPr>
      <w:color w:val="00030A" w:themeColor="text1"/>
    </w:rPr>
    <w:tblPr>
      <w:tblStyleRowBandSize w:val="1"/>
      <w:tblStyleColBandSize w:val="1"/>
      <w:tblBorders>
        <w:top w:val="single" w:sz="8" w:space="0" w:color="123EB7" w:themeColor="accent1"/>
        <w:bottom w:val="single" w:sz="8" w:space="0" w:color="123EB7" w:themeColor="accent1"/>
      </w:tblBorders>
    </w:tblPr>
    <w:tblStylePr w:type="firstRow">
      <w:rPr>
        <w:rFonts w:asciiTheme="majorHAnsi" w:eastAsiaTheme="majorEastAsia" w:hAnsiTheme="majorHAnsi" w:cstheme="majorBidi"/>
      </w:rPr>
      <w:tblPr/>
      <w:tcPr>
        <w:tcBorders>
          <w:top w:val="nil"/>
          <w:bottom w:val="single" w:sz="8" w:space="0" w:color="123EB7" w:themeColor="accent1"/>
        </w:tcBorders>
      </w:tcPr>
    </w:tblStylePr>
    <w:tblStylePr w:type="lastRow">
      <w:rPr>
        <w:b/>
        <w:bCs/>
        <w:color w:val="00030A" w:themeColor="text2"/>
      </w:rPr>
      <w:tblPr/>
      <w:tcPr>
        <w:tcBorders>
          <w:top w:val="single" w:sz="8" w:space="0" w:color="123EB7" w:themeColor="accent1"/>
          <w:bottom w:val="single" w:sz="8" w:space="0" w:color="123EB7" w:themeColor="accent1"/>
        </w:tcBorders>
      </w:tcPr>
    </w:tblStylePr>
    <w:tblStylePr w:type="firstCol">
      <w:rPr>
        <w:b/>
        <w:bCs/>
      </w:rPr>
    </w:tblStylePr>
    <w:tblStylePr w:type="lastCol">
      <w:rPr>
        <w:b/>
        <w:bCs/>
      </w:rPr>
      <w:tblPr/>
      <w:tcPr>
        <w:tcBorders>
          <w:top w:val="single" w:sz="8" w:space="0" w:color="123EB7" w:themeColor="accent1"/>
          <w:bottom w:val="single" w:sz="8" w:space="0" w:color="123EB7" w:themeColor="accent1"/>
        </w:tcBorders>
      </w:tcPr>
    </w:tblStylePr>
    <w:tblStylePr w:type="band1Vert">
      <w:tblPr/>
      <w:tcPr>
        <w:shd w:val="clear" w:color="auto" w:fill="B9C9F8" w:themeFill="accent1" w:themeFillTint="3F"/>
      </w:tcPr>
    </w:tblStylePr>
    <w:tblStylePr w:type="band1Horz">
      <w:tblPr/>
      <w:tcPr>
        <w:shd w:val="clear" w:color="auto" w:fill="B9C9F8" w:themeFill="accent1" w:themeFillTint="3F"/>
      </w:tcPr>
    </w:tblStylePr>
  </w:style>
  <w:style w:type="table" w:styleId="MediumList1-Accent2">
    <w:name w:val="Medium List 1 Accent 2"/>
    <w:basedOn w:val="TableNormal"/>
    <w:uiPriority w:val="65"/>
    <w:semiHidden/>
    <w:unhideWhenUsed/>
    <w:rsid w:val="00484735"/>
    <w:pPr>
      <w:spacing w:line="240" w:lineRule="auto"/>
    </w:pPr>
    <w:rPr>
      <w:color w:val="00030A" w:themeColor="text1"/>
    </w:rPr>
    <w:tblPr>
      <w:tblStyleRowBandSize w:val="1"/>
      <w:tblStyleColBandSize w:val="1"/>
      <w:tblBorders>
        <w:top w:val="single" w:sz="8" w:space="0" w:color="F57118" w:themeColor="accent2"/>
        <w:bottom w:val="single" w:sz="8" w:space="0" w:color="F57118" w:themeColor="accent2"/>
      </w:tblBorders>
    </w:tblPr>
    <w:tblStylePr w:type="firstRow">
      <w:rPr>
        <w:rFonts w:asciiTheme="majorHAnsi" w:eastAsiaTheme="majorEastAsia" w:hAnsiTheme="majorHAnsi" w:cstheme="majorBidi"/>
      </w:rPr>
      <w:tblPr/>
      <w:tcPr>
        <w:tcBorders>
          <w:top w:val="nil"/>
          <w:bottom w:val="single" w:sz="8" w:space="0" w:color="F57118" w:themeColor="accent2"/>
        </w:tcBorders>
      </w:tcPr>
    </w:tblStylePr>
    <w:tblStylePr w:type="lastRow">
      <w:rPr>
        <w:b/>
        <w:bCs/>
        <w:color w:val="00030A" w:themeColor="text2"/>
      </w:rPr>
      <w:tblPr/>
      <w:tcPr>
        <w:tcBorders>
          <w:top w:val="single" w:sz="8" w:space="0" w:color="F57118" w:themeColor="accent2"/>
          <w:bottom w:val="single" w:sz="8" w:space="0" w:color="F57118" w:themeColor="accent2"/>
        </w:tcBorders>
      </w:tcPr>
    </w:tblStylePr>
    <w:tblStylePr w:type="firstCol">
      <w:rPr>
        <w:b/>
        <w:bCs/>
      </w:rPr>
    </w:tblStylePr>
    <w:tblStylePr w:type="lastCol">
      <w:rPr>
        <w:b/>
        <w:bCs/>
      </w:rPr>
      <w:tblPr/>
      <w:tcPr>
        <w:tcBorders>
          <w:top w:val="single" w:sz="8" w:space="0" w:color="F57118" w:themeColor="accent2"/>
          <w:bottom w:val="single" w:sz="8" w:space="0" w:color="F57118" w:themeColor="accent2"/>
        </w:tcBorders>
      </w:tcPr>
    </w:tblStylePr>
    <w:tblStylePr w:type="band1Vert">
      <w:tblPr/>
      <w:tcPr>
        <w:shd w:val="clear" w:color="auto" w:fill="FCDBC5" w:themeFill="accent2" w:themeFillTint="3F"/>
      </w:tcPr>
    </w:tblStylePr>
    <w:tblStylePr w:type="band1Horz">
      <w:tblPr/>
      <w:tcPr>
        <w:shd w:val="clear" w:color="auto" w:fill="FCDBC5" w:themeFill="accent2" w:themeFillTint="3F"/>
      </w:tcPr>
    </w:tblStylePr>
  </w:style>
  <w:style w:type="table" w:styleId="MediumList1-Accent3">
    <w:name w:val="Medium List 1 Accent 3"/>
    <w:basedOn w:val="TableNormal"/>
    <w:uiPriority w:val="65"/>
    <w:semiHidden/>
    <w:unhideWhenUsed/>
    <w:rsid w:val="00484735"/>
    <w:pPr>
      <w:spacing w:line="240" w:lineRule="auto"/>
    </w:pPr>
    <w:rPr>
      <w:color w:val="00030A" w:themeColor="text1"/>
    </w:rPr>
    <w:tblPr>
      <w:tblStyleRowBandSize w:val="1"/>
      <w:tblStyleColBandSize w:val="1"/>
      <w:tblBorders>
        <w:top w:val="single" w:sz="8" w:space="0" w:color="2EA339" w:themeColor="accent3"/>
        <w:bottom w:val="single" w:sz="8" w:space="0" w:color="2EA339" w:themeColor="accent3"/>
      </w:tblBorders>
    </w:tblPr>
    <w:tblStylePr w:type="firstRow">
      <w:rPr>
        <w:rFonts w:asciiTheme="majorHAnsi" w:eastAsiaTheme="majorEastAsia" w:hAnsiTheme="majorHAnsi" w:cstheme="majorBidi"/>
      </w:rPr>
      <w:tblPr/>
      <w:tcPr>
        <w:tcBorders>
          <w:top w:val="nil"/>
          <w:bottom w:val="single" w:sz="8" w:space="0" w:color="2EA339" w:themeColor="accent3"/>
        </w:tcBorders>
      </w:tcPr>
    </w:tblStylePr>
    <w:tblStylePr w:type="lastRow">
      <w:rPr>
        <w:b/>
        <w:bCs/>
        <w:color w:val="00030A" w:themeColor="text2"/>
      </w:rPr>
      <w:tblPr/>
      <w:tcPr>
        <w:tcBorders>
          <w:top w:val="single" w:sz="8" w:space="0" w:color="2EA339" w:themeColor="accent3"/>
          <w:bottom w:val="single" w:sz="8" w:space="0" w:color="2EA339" w:themeColor="accent3"/>
        </w:tcBorders>
      </w:tcPr>
    </w:tblStylePr>
    <w:tblStylePr w:type="firstCol">
      <w:rPr>
        <w:b/>
        <w:bCs/>
      </w:rPr>
    </w:tblStylePr>
    <w:tblStylePr w:type="lastCol">
      <w:rPr>
        <w:b/>
        <w:bCs/>
      </w:rPr>
      <w:tblPr/>
      <w:tcPr>
        <w:tcBorders>
          <w:top w:val="single" w:sz="8" w:space="0" w:color="2EA339" w:themeColor="accent3"/>
          <w:bottom w:val="single" w:sz="8" w:space="0" w:color="2EA339" w:themeColor="accent3"/>
        </w:tcBorders>
      </w:tcPr>
    </w:tblStylePr>
    <w:tblStylePr w:type="band1Vert">
      <w:tblPr/>
      <w:tcPr>
        <w:shd w:val="clear" w:color="auto" w:fill="C4EEC8" w:themeFill="accent3" w:themeFillTint="3F"/>
      </w:tcPr>
    </w:tblStylePr>
    <w:tblStylePr w:type="band1Horz">
      <w:tblPr/>
      <w:tcPr>
        <w:shd w:val="clear" w:color="auto" w:fill="C4EEC8" w:themeFill="accent3" w:themeFillTint="3F"/>
      </w:tcPr>
    </w:tblStylePr>
  </w:style>
  <w:style w:type="table" w:styleId="MediumList1-Accent4">
    <w:name w:val="Medium List 1 Accent 4"/>
    <w:basedOn w:val="TableNormal"/>
    <w:uiPriority w:val="65"/>
    <w:semiHidden/>
    <w:unhideWhenUsed/>
    <w:rsid w:val="00484735"/>
    <w:pPr>
      <w:spacing w:line="240" w:lineRule="auto"/>
    </w:pPr>
    <w:rPr>
      <w:color w:val="00030A" w:themeColor="text1"/>
    </w:rPr>
    <w:tblPr>
      <w:tblStyleRowBandSize w:val="1"/>
      <w:tblStyleColBandSize w:val="1"/>
      <w:tblBorders>
        <w:top w:val="single" w:sz="8" w:space="0" w:color="66BECC" w:themeColor="accent4"/>
        <w:bottom w:val="single" w:sz="8" w:space="0" w:color="66BECC" w:themeColor="accent4"/>
      </w:tblBorders>
    </w:tblPr>
    <w:tblStylePr w:type="firstRow">
      <w:rPr>
        <w:rFonts w:asciiTheme="majorHAnsi" w:eastAsiaTheme="majorEastAsia" w:hAnsiTheme="majorHAnsi" w:cstheme="majorBidi"/>
      </w:rPr>
      <w:tblPr/>
      <w:tcPr>
        <w:tcBorders>
          <w:top w:val="nil"/>
          <w:bottom w:val="single" w:sz="8" w:space="0" w:color="66BECC" w:themeColor="accent4"/>
        </w:tcBorders>
      </w:tcPr>
    </w:tblStylePr>
    <w:tblStylePr w:type="lastRow">
      <w:rPr>
        <w:b/>
        <w:bCs/>
        <w:color w:val="00030A" w:themeColor="text2"/>
      </w:rPr>
      <w:tblPr/>
      <w:tcPr>
        <w:tcBorders>
          <w:top w:val="single" w:sz="8" w:space="0" w:color="66BECC" w:themeColor="accent4"/>
          <w:bottom w:val="single" w:sz="8" w:space="0" w:color="66BECC" w:themeColor="accent4"/>
        </w:tcBorders>
      </w:tcPr>
    </w:tblStylePr>
    <w:tblStylePr w:type="firstCol">
      <w:rPr>
        <w:b/>
        <w:bCs/>
      </w:rPr>
    </w:tblStylePr>
    <w:tblStylePr w:type="lastCol">
      <w:rPr>
        <w:b/>
        <w:bCs/>
      </w:rPr>
      <w:tblPr/>
      <w:tcPr>
        <w:tcBorders>
          <w:top w:val="single" w:sz="8" w:space="0" w:color="66BECC" w:themeColor="accent4"/>
          <w:bottom w:val="single" w:sz="8" w:space="0" w:color="66BECC" w:themeColor="accent4"/>
        </w:tcBorders>
      </w:tcPr>
    </w:tblStylePr>
    <w:tblStylePr w:type="band1Vert">
      <w:tblPr/>
      <w:tcPr>
        <w:shd w:val="clear" w:color="auto" w:fill="D9EEF2" w:themeFill="accent4" w:themeFillTint="3F"/>
      </w:tcPr>
    </w:tblStylePr>
    <w:tblStylePr w:type="band1Horz">
      <w:tblPr/>
      <w:tcPr>
        <w:shd w:val="clear" w:color="auto" w:fill="D9EEF2" w:themeFill="accent4" w:themeFillTint="3F"/>
      </w:tcPr>
    </w:tblStylePr>
  </w:style>
  <w:style w:type="table" w:styleId="MediumList1-Accent5">
    <w:name w:val="Medium List 1 Accent 5"/>
    <w:basedOn w:val="TableNormal"/>
    <w:uiPriority w:val="65"/>
    <w:semiHidden/>
    <w:unhideWhenUsed/>
    <w:rsid w:val="00484735"/>
    <w:pPr>
      <w:spacing w:line="240" w:lineRule="auto"/>
    </w:pPr>
    <w:rPr>
      <w:color w:val="00030A" w:themeColor="text1"/>
    </w:rPr>
    <w:tblPr>
      <w:tblStyleRowBandSize w:val="1"/>
      <w:tblStyleColBandSize w:val="1"/>
      <w:tblBorders>
        <w:top w:val="single" w:sz="8" w:space="0" w:color="F5C814" w:themeColor="accent5"/>
        <w:bottom w:val="single" w:sz="8" w:space="0" w:color="F5C814" w:themeColor="accent5"/>
      </w:tblBorders>
    </w:tblPr>
    <w:tblStylePr w:type="firstRow">
      <w:rPr>
        <w:rFonts w:asciiTheme="majorHAnsi" w:eastAsiaTheme="majorEastAsia" w:hAnsiTheme="majorHAnsi" w:cstheme="majorBidi"/>
      </w:rPr>
      <w:tblPr/>
      <w:tcPr>
        <w:tcBorders>
          <w:top w:val="nil"/>
          <w:bottom w:val="single" w:sz="8" w:space="0" w:color="F5C814" w:themeColor="accent5"/>
        </w:tcBorders>
      </w:tcPr>
    </w:tblStylePr>
    <w:tblStylePr w:type="lastRow">
      <w:rPr>
        <w:b/>
        <w:bCs/>
        <w:color w:val="00030A" w:themeColor="text2"/>
      </w:rPr>
      <w:tblPr/>
      <w:tcPr>
        <w:tcBorders>
          <w:top w:val="single" w:sz="8" w:space="0" w:color="F5C814" w:themeColor="accent5"/>
          <w:bottom w:val="single" w:sz="8" w:space="0" w:color="F5C814" w:themeColor="accent5"/>
        </w:tcBorders>
      </w:tcPr>
    </w:tblStylePr>
    <w:tblStylePr w:type="firstCol">
      <w:rPr>
        <w:b/>
        <w:bCs/>
      </w:rPr>
    </w:tblStylePr>
    <w:tblStylePr w:type="lastCol">
      <w:rPr>
        <w:b/>
        <w:bCs/>
      </w:rPr>
      <w:tblPr/>
      <w:tcPr>
        <w:tcBorders>
          <w:top w:val="single" w:sz="8" w:space="0" w:color="F5C814" w:themeColor="accent5"/>
          <w:bottom w:val="single" w:sz="8" w:space="0" w:color="F5C814" w:themeColor="accent5"/>
        </w:tcBorders>
      </w:tcPr>
    </w:tblStylePr>
    <w:tblStylePr w:type="band1Vert">
      <w:tblPr/>
      <w:tcPr>
        <w:shd w:val="clear" w:color="auto" w:fill="FCF1C4" w:themeFill="accent5" w:themeFillTint="3F"/>
      </w:tcPr>
    </w:tblStylePr>
    <w:tblStylePr w:type="band1Horz">
      <w:tblPr/>
      <w:tcPr>
        <w:shd w:val="clear" w:color="auto" w:fill="FCF1C4" w:themeFill="accent5" w:themeFillTint="3F"/>
      </w:tcPr>
    </w:tblStylePr>
  </w:style>
  <w:style w:type="table" w:styleId="MediumList1-Accent6">
    <w:name w:val="Medium List 1 Accent 6"/>
    <w:basedOn w:val="TableNormal"/>
    <w:uiPriority w:val="65"/>
    <w:semiHidden/>
    <w:unhideWhenUsed/>
    <w:rsid w:val="00484735"/>
    <w:pPr>
      <w:spacing w:line="240" w:lineRule="auto"/>
    </w:pPr>
    <w:rPr>
      <w:color w:val="00030A" w:themeColor="text1"/>
    </w:rPr>
    <w:tblPr>
      <w:tblStyleRowBandSize w:val="1"/>
      <w:tblStyleColBandSize w:val="1"/>
      <w:tblBorders>
        <w:top w:val="single" w:sz="8" w:space="0" w:color="8D70CC" w:themeColor="accent6"/>
        <w:bottom w:val="single" w:sz="8" w:space="0" w:color="8D70CC" w:themeColor="accent6"/>
      </w:tblBorders>
    </w:tblPr>
    <w:tblStylePr w:type="firstRow">
      <w:rPr>
        <w:rFonts w:asciiTheme="majorHAnsi" w:eastAsiaTheme="majorEastAsia" w:hAnsiTheme="majorHAnsi" w:cstheme="majorBidi"/>
      </w:rPr>
      <w:tblPr/>
      <w:tcPr>
        <w:tcBorders>
          <w:top w:val="nil"/>
          <w:bottom w:val="single" w:sz="8" w:space="0" w:color="8D70CC" w:themeColor="accent6"/>
        </w:tcBorders>
      </w:tcPr>
    </w:tblStylePr>
    <w:tblStylePr w:type="lastRow">
      <w:rPr>
        <w:b/>
        <w:bCs/>
        <w:color w:val="00030A" w:themeColor="text2"/>
      </w:rPr>
      <w:tblPr/>
      <w:tcPr>
        <w:tcBorders>
          <w:top w:val="single" w:sz="8" w:space="0" w:color="8D70CC" w:themeColor="accent6"/>
          <w:bottom w:val="single" w:sz="8" w:space="0" w:color="8D70CC" w:themeColor="accent6"/>
        </w:tcBorders>
      </w:tcPr>
    </w:tblStylePr>
    <w:tblStylePr w:type="firstCol">
      <w:rPr>
        <w:b/>
        <w:bCs/>
      </w:rPr>
    </w:tblStylePr>
    <w:tblStylePr w:type="lastCol">
      <w:rPr>
        <w:b/>
        <w:bCs/>
      </w:rPr>
      <w:tblPr/>
      <w:tcPr>
        <w:tcBorders>
          <w:top w:val="single" w:sz="8" w:space="0" w:color="8D70CC" w:themeColor="accent6"/>
          <w:bottom w:val="single" w:sz="8" w:space="0" w:color="8D70CC" w:themeColor="accent6"/>
        </w:tcBorders>
      </w:tcPr>
    </w:tblStylePr>
    <w:tblStylePr w:type="band1Vert">
      <w:tblPr/>
      <w:tcPr>
        <w:shd w:val="clear" w:color="auto" w:fill="E2DBF2" w:themeFill="accent6" w:themeFillTint="3F"/>
      </w:tcPr>
    </w:tblStylePr>
    <w:tblStylePr w:type="band1Horz">
      <w:tblPr/>
      <w:tcPr>
        <w:shd w:val="clear" w:color="auto" w:fill="E2DBF2" w:themeFill="accent6" w:themeFillTint="3F"/>
      </w:tcPr>
    </w:tblStylePr>
  </w:style>
  <w:style w:type="table" w:styleId="MediumList2">
    <w:name w:val="Medium List 2"/>
    <w:basedOn w:val="TableNormal"/>
    <w:uiPriority w:val="66"/>
    <w:semiHidden/>
    <w:unhideWhenUsed/>
    <w:rsid w:val="00484735"/>
    <w:pPr>
      <w:spacing w:line="240" w:lineRule="auto"/>
    </w:pPr>
    <w:rPr>
      <w:rFonts w:eastAsiaTheme="majorEastAsia" w:cstheme="majorBidi"/>
      <w:color w:val="00030A" w:themeColor="text1"/>
    </w:rPr>
    <w:tblPr>
      <w:tblStyleRowBandSize w:val="1"/>
      <w:tblStyleColBandSize w:val="1"/>
      <w:tblBorders>
        <w:top w:val="single" w:sz="8" w:space="0" w:color="00030A" w:themeColor="text1"/>
        <w:left w:val="single" w:sz="8" w:space="0" w:color="00030A" w:themeColor="text1"/>
        <w:bottom w:val="single" w:sz="8" w:space="0" w:color="00030A" w:themeColor="text1"/>
        <w:right w:val="single" w:sz="8" w:space="0" w:color="00030A" w:themeColor="text1"/>
      </w:tblBorders>
    </w:tblPr>
    <w:tblStylePr w:type="firstRow">
      <w:rPr>
        <w:sz w:val="24"/>
        <w:szCs w:val="24"/>
      </w:rPr>
      <w:tblPr/>
      <w:tcPr>
        <w:tcBorders>
          <w:top w:val="nil"/>
          <w:left w:val="nil"/>
          <w:bottom w:val="single" w:sz="24" w:space="0" w:color="00030A" w:themeColor="text1"/>
          <w:right w:val="nil"/>
          <w:insideH w:val="nil"/>
          <w:insideV w:val="nil"/>
        </w:tcBorders>
        <w:shd w:val="clear" w:color="auto" w:fill="FFFFFF" w:themeFill="background1"/>
      </w:tcPr>
    </w:tblStylePr>
    <w:tblStylePr w:type="lastRow">
      <w:tblPr/>
      <w:tcPr>
        <w:tcBorders>
          <w:top w:val="single" w:sz="8" w:space="0" w:color="00030A"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30A" w:themeColor="text1"/>
          <w:insideH w:val="nil"/>
          <w:insideV w:val="nil"/>
        </w:tcBorders>
        <w:shd w:val="clear" w:color="auto" w:fill="FFFFFF" w:themeFill="background1"/>
      </w:tcPr>
    </w:tblStylePr>
    <w:tblStylePr w:type="lastCol">
      <w:tblPr/>
      <w:tcPr>
        <w:tcBorders>
          <w:top w:val="nil"/>
          <w:left w:val="single" w:sz="8" w:space="0" w:color="00030A"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83A8FF" w:themeFill="text1" w:themeFillTint="3F"/>
      </w:tcPr>
    </w:tblStylePr>
    <w:tblStylePr w:type="band1Horz">
      <w:tblPr/>
      <w:tcPr>
        <w:tcBorders>
          <w:top w:val="nil"/>
          <w:bottom w:val="nil"/>
          <w:insideH w:val="nil"/>
          <w:insideV w:val="nil"/>
        </w:tcBorders>
        <w:shd w:val="clear" w:color="auto" w:fill="83A8FF"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484735"/>
    <w:pPr>
      <w:spacing w:line="240" w:lineRule="auto"/>
    </w:pPr>
    <w:rPr>
      <w:rFonts w:eastAsiaTheme="majorEastAsia" w:cstheme="majorBidi"/>
      <w:color w:val="00030A" w:themeColor="text1"/>
    </w:rPr>
    <w:tblPr>
      <w:tblStyleRowBandSize w:val="1"/>
      <w:tblStyleColBandSize w:val="1"/>
      <w:tblBorders>
        <w:top w:val="single" w:sz="8" w:space="0" w:color="123EB7" w:themeColor="accent1"/>
        <w:left w:val="single" w:sz="8" w:space="0" w:color="123EB7" w:themeColor="accent1"/>
        <w:bottom w:val="single" w:sz="8" w:space="0" w:color="123EB7" w:themeColor="accent1"/>
        <w:right w:val="single" w:sz="8" w:space="0" w:color="123EB7" w:themeColor="accent1"/>
      </w:tblBorders>
    </w:tblPr>
    <w:tblStylePr w:type="firstRow">
      <w:rPr>
        <w:sz w:val="24"/>
        <w:szCs w:val="24"/>
      </w:rPr>
      <w:tblPr/>
      <w:tcPr>
        <w:tcBorders>
          <w:top w:val="nil"/>
          <w:left w:val="nil"/>
          <w:bottom w:val="single" w:sz="24" w:space="0" w:color="123EB7" w:themeColor="accent1"/>
          <w:right w:val="nil"/>
          <w:insideH w:val="nil"/>
          <w:insideV w:val="nil"/>
        </w:tcBorders>
        <w:shd w:val="clear" w:color="auto" w:fill="FFFFFF" w:themeFill="background1"/>
      </w:tcPr>
    </w:tblStylePr>
    <w:tblStylePr w:type="lastRow">
      <w:tblPr/>
      <w:tcPr>
        <w:tcBorders>
          <w:top w:val="single" w:sz="8" w:space="0" w:color="123EB7"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23EB7" w:themeColor="accent1"/>
          <w:insideH w:val="nil"/>
          <w:insideV w:val="nil"/>
        </w:tcBorders>
        <w:shd w:val="clear" w:color="auto" w:fill="FFFFFF" w:themeFill="background1"/>
      </w:tcPr>
    </w:tblStylePr>
    <w:tblStylePr w:type="lastCol">
      <w:tblPr/>
      <w:tcPr>
        <w:tcBorders>
          <w:top w:val="nil"/>
          <w:left w:val="single" w:sz="8" w:space="0" w:color="123EB7"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9C9F8" w:themeFill="accent1" w:themeFillTint="3F"/>
      </w:tcPr>
    </w:tblStylePr>
    <w:tblStylePr w:type="band1Horz">
      <w:tblPr/>
      <w:tcPr>
        <w:tcBorders>
          <w:top w:val="nil"/>
          <w:bottom w:val="nil"/>
          <w:insideH w:val="nil"/>
          <w:insideV w:val="nil"/>
        </w:tcBorders>
        <w:shd w:val="clear" w:color="auto" w:fill="B9C9F8"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484735"/>
    <w:pPr>
      <w:spacing w:line="240" w:lineRule="auto"/>
    </w:pPr>
    <w:rPr>
      <w:rFonts w:eastAsiaTheme="majorEastAsia" w:cstheme="majorBidi"/>
      <w:color w:val="00030A" w:themeColor="text1"/>
    </w:rPr>
    <w:tblPr>
      <w:tblStyleRowBandSize w:val="1"/>
      <w:tblStyleColBandSize w:val="1"/>
      <w:tblBorders>
        <w:top w:val="single" w:sz="8" w:space="0" w:color="F57118" w:themeColor="accent2"/>
        <w:left w:val="single" w:sz="8" w:space="0" w:color="F57118" w:themeColor="accent2"/>
        <w:bottom w:val="single" w:sz="8" w:space="0" w:color="F57118" w:themeColor="accent2"/>
        <w:right w:val="single" w:sz="8" w:space="0" w:color="F57118" w:themeColor="accent2"/>
      </w:tblBorders>
    </w:tblPr>
    <w:tblStylePr w:type="firstRow">
      <w:rPr>
        <w:sz w:val="24"/>
        <w:szCs w:val="24"/>
      </w:rPr>
      <w:tblPr/>
      <w:tcPr>
        <w:tcBorders>
          <w:top w:val="nil"/>
          <w:left w:val="nil"/>
          <w:bottom w:val="single" w:sz="24" w:space="0" w:color="F57118" w:themeColor="accent2"/>
          <w:right w:val="nil"/>
          <w:insideH w:val="nil"/>
          <w:insideV w:val="nil"/>
        </w:tcBorders>
        <w:shd w:val="clear" w:color="auto" w:fill="FFFFFF" w:themeFill="background1"/>
      </w:tcPr>
    </w:tblStylePr>
    <w:tblStylePr w:type="lastRow">
      <w:tblPr/>
      <w:tcPr>
        <w:tcBorders>
          <w:top w:val="single" w:sz="8" w:space="0" w:color="F57118"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F57118" w:themeColor="accent2"/>
          <w:insideH w:val="nil"/>
          <w:insideV w:val="nil"/>
        </w:tcBorders>
        <w:shd w:val="clear" w:color="auto" w:fill="FFFFFF" w:themeFill="background1"/>
      </w:tcPr>
    </w:tblStylePr>
    <w:tblStylePr w:type="lastCol">
      <w:tblPr/>
      <w:tcPr>
        <w:tcBorders>
          <w:top w:val="nil"/>
          <w:left w:val="single" w:sz="8" w:space="0" w:color="F57118"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DBC5" w:themeFill="accent2" w:themeFillTint="3F"/>
      </w:tcPr>
    </w:tblStylePr>
    <w:tblStylePr w:type="band1Horz">
      <w:tblPr/>
      <w:tcPr>
        <w:tcBorders>
          <w:top w:val="nil"/>
          <w:bottom w:val="nil"/>
          <w:insideH w:val="nil"/>
          <w:insideV w:val="nil"/>
        </w:tcBorders>
        <w:shd w:val="clear" w:color="auto" w:fill="FCDBC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484735"/>
    <w:pPr>
      <w:spacing w:line="240" w:lineRule="auto"/>
    </w:pPr>
    <w:rPr>
      <w:rFonts w:eastAsiaTheme="majorEastAsia" w:cstheme="majorBidi"/>
      <w:color w:val="00030A" w:themeColor="text1"/>
    </w:rPr>
    <w:tblPr>
      <w:tblStyleRowBandSize w:val="1"/>
      <w:tblStyleColBandSize w:val="1"/>
      <w:tblBorders>
        <w:top w:val="single" w:sz="8" w:space="0" w:color="2EA339" w:themeColor="accent3"/>
        <w:left w:val="single" w:sz="8" w:space="0" w:color="2EA339" w:themeColor="accent3"/>
        <w:bottom w:val="single" w:sz="8" w:space="0" w:color="2EA339" w:themeColor="accent3"/>
        <w:right w:val="single" w:sz="8" w:space="0" w:color="2EA339" w:themeColor="accent3"/>
      </w:tblBorders>
    </w:tblPr>
    <w:tblStylePr w:type="firstRow">
      <w:rPr>
        <w:sz w:val="24"/>
        <w:szCs w:val="24"/>
      </w:rPr>
      <w:tblPr/>
      <w:tcPr>
        <w:tcBorders>
          <w:top w:val="nil"/>
          <w:left w:val="nil"/>
          <w:bottom w:val="single" w:sz="24" w:space="0" w:color="2EA339" w:themeColor="accent3"/>
          <w:right w:val="nil"/>
          <w:insideH w:val="nil"/>
          <w:insideV w:val="nil"/>
        </w:tcBorders>
        <w:shd w:val="clear" w:color="auto" w:fill="FFFFFF" w:themeFill="background1"/>
      </w:tcPr>
    </w:tblStylePr>
    <w:tblStylePr w:type="lastRow">
      <w:tblPr/>
      <w:tcPr>
        <w:tcBorders>
          <w:top w:val="single" w:sz="8" w:space="0" w:color="2EA33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EA339" w:themeColor="accent3"/>
          <w:insideH w:val="nil"/>
          <w:insideV w:val="nil"/>
        </w:tcBorders>
        <w:shd w:val="clear" w:color="auto" w:fill="FFFFFF" w:themeFill="background1"/>
      </w:tcPr>
    </w:tblStylePr>
    <w:tblStylePr w:type="lastCol">
      <w:tblPr/>
      <w:tcPr>
        <w:tcBorders>
          <w:top w:val="nil"/>
          <w:left w:val="single" w:sz="8" w:space="0" w:color="2EA33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4EEC8" w:themeFill="accent3" w:themeFillTint="3F"/>
      </w:tcPr>
    </w:tblStylePr>
    <w:tblStylePr w:type="band1Horz">
      <w:tblPr/>
      <w:tcPr>
        <w:tcBorders>
          <w:top w:val="nil"/>
          <w:bottom w:val="nil"/>
          <w:insideH w:val="nil"/>
          <w:insideV w:val="nil"/>
        </w:tcBorders>
        <w:shd w:val="clear" w:color="auto" w:fill="C4EEC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484735"/>
    <w:pPr>
      <w:spacing w:line="240" w:lineRule="auto"/>
    </w:pPr>
    <w:rPr>
      <w:rFonts w:eastAsiaTheme="majorEastAsia" w:cstheme="majorBidi"/>
      <w:color w:val="00030A" w:themeColor="text1"/>
    </w:rPr>
    <w:tblPr>
      <w:tblStyleRowBandSize w:val="1"/>
      <w:tblStyleColBandSize w:val="1"/>
      <w:tblBorders>
        <w:top w:val="single" w:sz="8" w:space="0" w:color="66BECC" w:themeColor="accent4"/>
        <w:left w:val="single" w:sz="8" w:space="0" w:color="66BECC" w:themeColor="accent4"/>
        <w:bottom w:val="single" w:sz="8" w:space="0" w:color="66BECC" w:themeColor="accent4"/>
        <w:right w:val="single" w:sz="8" w:space="0" w:color="66BECC" w:themeColor="accent4"/>
      </w:tblBorders>
    </w:tblPr>
    <w:tblStylePr w:type="firstRow">
      <w:rPr>
        <w:sz w:val="24"/>
        <w:szCs w:val="24"/>
      </w:rPr>
      <w:tblPr/>
      <w:tcPr>
        <w:tcBorders>
          <w:top w:val="nil"/>
          <w:left w:val="nil"/>
          <w:bottom w:val="single" w:sz="24" w:space="0" w:color="66BECC" w:themeColor="accent4"/>
          <w:right w:val="nil"/>
          <w:insideH w:val="nil"/>
          <w:insideV w:val="nil"/>
        </w:tcBorders>
        <w:shd w:val="clear" w:color="auto" w:fill="FFFFFF" w:themeFill="background1"/>
      </w:tcPr>
    </w:tblStylePr>
    <w:tblStylePr w:type="lastRow">
      <w:tblPr/>
      <w:tcPr>
        <w:tcBorders>
          <w:top w:val="single" w:sz="8" w:space="0" w:color="66BECC"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6BECC" w:themeColor="accent4"/>
          <w:insideH w:val="nil"/>
          <w:insideV w:val="nil"/>
        </w:tcBorders>
        <w:shd w:val="clear" w:color="auto" w:fill="FFFFFF" w:themeFill="background1"/>
      </w:tcPr>
    </w:tblStylePr>
    <w:tblStylePr w:type="lastCol">
      <w:tblPr/>
      <w:tcPr>
        <w:tcBorders>
          <w:top w:val="nil"/>
          <w:left w:val="single" w:sz="8" w:space="0" w:color="66BECC"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9EEF2" w:themeFill="accent4" w:themeFillTint="3F"/>
      </w:tcPr>
    </w:tblStylePr>
    <w:tblStylePr w:type="band1Horz">
      <w:tblPr/>
      <w:tcPr>
        <w:tcBorders>
          <w:top w:val="nil"/>
          <w:bottom w:val="nil"/>
          <w:insideH w:val="nil"/>
          <w:insideV w:val="nil"/>
        </w:tcBorders>
        <w:shd w:val="clear" w:color="auto" w:fill="D9EEF2"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484735"/>
    <w:pPr>
      <w:spacing w:line="240" w:lineRule="auto"/>
    </w:pPr>
    <w:rPr>
      <w:rFonts w:eastAsiaTheme="majorEastAsia" w:cstheme="majorBidi"/>
      <w:color w:val="00030A" w:themeColor="text1"/>
    </w:rPr>
    <w:tblPr>
      <w:tblStyleRowBandSize w:val="1"/>
      <w:tblStyleColBandSize w:val="1"/>
      <w:tblBorders>
        <w:top w:val="single" w:sz="8" w:space="0" w:color="F5C814" w:themeColor="accent5"/>
        <w:left w:val="single" w:sz="8" w:space="0" w:color="F5C814" w:themeColor="accent5"/>
        <w:bottom w:val="single" w:sz="8" w:space="0" w:color="F5C814" w:themeColor="accent5"/>
        <w:right w:val="single" w:sz="8" w:space="0" w:color="F5C814" w:themeColor="accent5"/>
      </w:tblBorders>
    </w:tblPr>
    <w:tblStylePr w:type="firstRow">
      <w:rPr>
        <w:sz w:val="24"/>
        <w:szCs w:val="24"/>
      </w:rPr>
      <w:tblPr/>
      <w:tcPr>
        <w:tcBorders>
          <w:top w:val="nil"/>
          <w:left w:val="nil"/>
          <w:bottom w:val="single" w:sz="24" w:space="0" w:color="F5C814" w:themeColor="accent5"/>
          <w:right w:val="nil"/>
          <w:insideH w:val="nil"/>
          <w:insideV w:val="nil"/>
        </w:tcBorders>
        <w:shd w:val="clear" w:color="auto" w:fill="FFFFFF" w:themeFill="background1"/>
      </w:tcPr>
    </w:tblStylePr>
    <w:tblStylePr w:type="lastRow">
      <w:tblPr/>
      <w:tcPr>
        <w:tcBorders>
          <w:top w:val="single" w:sz="8" w:space="0" w:color="F5C81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5C814" w:themeColor="accent5"/>
          <w:insideH w:val="nil"/>
          <w:insideV w:val="nil"/>
        </w:tcBorders>
        <w:shd w:val="clear" w:color="auto" w:fill="FFFFFF" w:themeFill="background1"/>
      </w:tcPr>
    </w:tblStylePr>
    <w:tblStylePr w:type="lastCol">
      <w:tblPr/>
      <w:tcPr>
        <w:tcBorders>
          <w:top w:val="nil"/>
          <w:left w:val="single" w:sz="8" w:space="0" w:color="F5C81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F1C4" w:themeFill="accent5" w:themeFillTint="3F"/>
      </w:tcPr>
    </w:tblStylePr>
    <w:tblStylePr w:type="band1Horz">
      <w:tblPr/>
      <w:tcPr>
        <w:tcBorders>
          <w:top w:val="nil"/>
          <w:bottom w:val="nil"/>
          <w:insideH w:val="nil"/>
          <w:insideV w:val="nil"/>
        </w:tcBorders>
        <w:shd w:val="clear" w:color="auto" w:fill="FCF1C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484735"/>
    <w:pPr>
      <w:spacing w:line="240" w:lineRule="auto"/>
    </w:pPr>
    <w:rPr>
      <w:rFonts w:eastAsiaTheme="majorEastAsia" w:cstheme="majorBidi"/>
      <w:color w:val="00030A" w:themeColor="text1"/>
    </w:rPr>
    <w:tblPr>
      <w:tblStyleRowBandSize w:val="1"/>
      <w:tblStyleColBandSize w:val="1"/>
      <w:tblBorders>
        <w:top w:val="single" w:sz="8" w:space="0" w:color="8D70CC" w:themeColor="accent6"/>
        <w:left w:val="single" w:sz="8" w:space="0" w:color="8D70CC" w:themeColor="accent6"/>
        <w:bottom w:val="single" w:sz="8" w:space="0" w:color="8D70CC" w:themeColor="accent6"/>
        <w:right w:val="single" w:sz="8" w:space="0" w:color="8D70CC" w:themeColor="accent6"/>
      </w:tblBorders>
    </w:tblPr>
    <w:tblStylePr w:type="firstRow">
      <w:rPr>
        <w:sz w:val="24"/>
        <w:szCs w:val="24"/>
      </w:rPr>
      <w:tblPr/>
      <w:tcPr>
        <w:tcBorders>
          <w:top w:val="nil"/>
          <w:left w:val="nil"/>
          <w:bottom w:val="single" w:sz="24" w:space="0" w:color="8D70CC" w:themeColor="accent6"/>
          <w:right w:val="nil"/>
          <w:insideH w:val="nil"/>
          <w:insideV w:val="nil"/>
        </w:tcBorders>
        <w:shd w:val="clear" w:color="auto" w:fill="FFFFFF" w:themeFill="background1"/>
      </w:tcPr>
    </w:tblStylePr>
    <w:tblStylePr w:type="lastRow">
      <w:tblPr/>
      <w:tcPr>
        <w:tcBorders>
          <w:top w:val="single" w:sz="8" w:space="0" w:color="8D70CC"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D70CC" w:themeColor="accent6"/>
          <w:insideH w:val="nil"/>
          <w:insideV w:val="nil"/>
        </w:tcBorders>
        <w:shd w:val="clear" w:color="auto" w:fill="FFFFFF" w:themeFill="background1"/>
      </w:tcPr>
    </w:tblStylePr>
    <w:tblStylePr w:type="lastCol">
      <w:tblPr/>
      <w:tcPr>
        <w:tcBorders>
          <w:top w:val="nil"/>
          <w:left w:val="single" w:sz="8" w:space="0" w:color="8D70C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2DBF2" w:themeFill="accent6" w:themeFillTint="3F"/>
      </w:tcPr>
    </w:tblStylePr>
    <w:tblStylePr w:type="band1Horz">
      <w:tblPr/>
      <w:tcPr>
        <w:tcBorders>
          <w:top w:val="nil"/>
          <w:bottom w:val="nil"/>
          <w:insideH w:val="nil"/>
          <w:insideV w:val="nil"/>
        </w:tcBorders>
        <w:shd w:val="clear" w:color="auto" w:fill="E2DBF2" w:themeFill="accent6" w:themeFillTint="3F"/>
      </w:tcPr>
    </w:tblStylePr>
    <w:tblStylePr w:type="nwCell">
      <w:tblPr/>
      <w:tcPr>
        <w:shd w:val="clear" w:color="auto" w:fill="FFFFFF" w:themeFill="background1"/>
      </w:tcPr>
    </w:tblStylePr>
    <w:tblStylePr w:type="swCell">
      <w:tblPr/>
      <w:tcPr>
        <w:tcBorders>
          <w:top w:val="nil"/>
        </w:tcBorders>
      </w:tcPr>
    </w:tblStylePr>
  </w:style>
  <w:style w:type="paragraph" w:styleId="Signature">
    <w:name w:val="Signature"/>
    <w:basedOn w:val="Normal"/>
    <w:link w:val="SignatureChar"/>
    <w:semiHidden/>
    <w:unhideWhenUsed/>
    <w:rsid w:val="00484735"/>
    <w:pPr>
      <w:spacing w:line="240" w:lineRule="auto"/>
      <w:ind w:left="4252"/>
    </w:pPr>
  </w:style>
  <w:style w:type="character" w:customStyle="1" w:styleId="SignatureChar">
    <w:name w:val="Signature Char"/>
    <w:basedOn w:val="DefaultParagraphFont"/>
    <w:link w:val="Signature"/>
    <w:semiHidden/>
    <w:rsid w:val="00484735"/>
    <w:rPr>
      <w:rFonts w:ascii="FS Me Pro Light" w:hAnsi="FS Me Pro Light"/>
    </w:rPr>
  </w:style>
  <w:style w:type="paragraph" w:styleId="HTMLPreformatted">
    <w:name w:val="HTML Preformatted"/>
    <w:basedOn w:val="Normal"/>
    <w:link w:val="HTMLPreformattedChar"/>
    <w:semiHidden/>
    <w:unhideWhenUsed/>
    <w:rsid w:val="00484735"/>
    <w:pPr>
      <w:spacing w:line="240" w:lineRule="auto"/>
    </w:pPr>
  </w:style>
  <w:style w:type="character" w:customStyle="1" w:styleId="HTMLPreformattedChar">
    <w:name w:val="HTML Preformatted Char"/>
    <w:basedOn w:val="DefaultParagraphFont"/>
    <w:link w:val="HTMLPreformatted"/>
    <w:semiHidden/>
    <w:rsid w:val="00484735"/>
    <w:rPr>
      <w:rFonts w:ascii="FS Me Pro Light" w:hAnsi="FS Me Pro Light"/>
    </w:rPr>
  </w:style>
  <w:style w:type="paragraph" w:styleId="HTMLAddress">
    <w:name w:val="HTML Address"/>
    <w:basedOn w:val="Normal"/>
    <w:link w:val="HTMLAddressChar"/>
    <w:semiHidden/>
    <w:unhideWhenUsed/>
    <w:rsid w:val="00484735"/>
    <w:pPr>
      <w:spacing w:line="240" w:lineRule="auto"/>
    </w:pPr>
    <w:rPr>
      <w:i/>
      <w:iCs/>
    </w:rPr>
  </w:style>
  <w:style w:type="character" w:customStyle="1" w:styleId="HTMLAddressChar">
    <w:name w:val="HTML Address Char"/>
    <w:basedOn w:val="DefaultParagraphFont"/>
    <w:link w:val="HTMLAddress"/>
    <w:semiHidden/>
    <w:rsid w:val="00484735"/>
    <w:rPr>
      <w:rFonts w:ascii="FS Me Pro Light" w:hAnsi="FS Me Pro Light"/>
      <w:i/>
      <w:iCs/>
    </w:rPr>
  </w:style>
  <w:style w:type="paragraph" w:styleId="Index1">
    <w:name w:val="index 1"/>
    <w:basedOn w:val="Normal"/>
    <w:next w:val="Normal"/>
    <w:autoRedefine/>
    <w:semiHidden/>
    <w:unhideWhenUsed/>
    <w:rsid w:val="00484735"/>
    <w:pPr>
      <w:spacing w:line="240" w:lineRule="auto"/>
      <w:ind w:left="200" w:hanging="200"/>
    </w:pPr>
  </w:style>
  <w:style w:type="paragraph" w:styleId="Index2">
    <w:name w:val="index 2"/>
    <w:basedOn w:val="Normal"/>
    <w:next w:val="Normal"/>
    <w:autoRedefine/>
    <w:semiHidden/>
    <w:unhideWhenUsed/>
    <w:rsid w:val="00484735"/>
    <w:pPr>
      <w:spacing w:line="240" w:lineRule="auto"/>
      <w:ind w:left="400" w:hanging="200"/>
    </w:pPr>
  </w:style>
  <w:style w:type="paragraph" w:styleId="Index3">
    <w:name w:val="index 3"/>
    <w:basedOn w:val="Normal"/>
    <w:next w:val="Normal"/>
    <w:autoRedefine/>
    <w:semiHidden/>
    <w:unhideWhenUsed/>
    <w:rsid w:val="00484735"/>
    <w:pPr>
      <w:spacing w:line="240" w:lineRule="auto"/>
      <w:ind w:left="600" w:hanging="200"/>
    </w:pPr>
  </w:style>
  <w:style w:type="paragraph" w:styleId="Index4">
    <w:name w:val="index 4"/>
    <w:basedOn w:val="Normal"/>
    <w:next w:val="Normal"/>
    <w:autoRedefine/>
    <w:semiHidden/>
    <w:unhideWhenUsed/>
    <w:rsid w:val="00484735"/>
    <w:pPr>
      <w:spacing w:line="240" w:lineRule="auto"/>
      <w:ind w:left="800" w:hanging="200"/>
    </w:pPr>
  </w:style>
  <w:style w:type="paragraph" w:styleId="Index5">
    <w:name w:val="index 5"/>
    <w:basedOn w:val="Normal"/>
    <w:next w:val="Normal"/>
    <w:autoRedefine/>
    <w:semiHidden/>
    <w:unhideWhenUsed/>
    <w:rsid w:val="00484735"/>
    <w:pPr>
      <w:spacing w:line="240" w:lineRule="auto"/>
      <w:ind w:left="1000" w:hanging="200"/>
    </w:pPr>
  </w:style>
  <w:style w:type="paragraph" w:styleId="Index6">
    <w:name w:val="index 6"/>
    <w:basedOn w:val="Normal"/>
    <w:next w:val="Normal"/>
    <w:autoRedefine/>
    <w:semiHidden/>
    <w:unhideWhenUsed/>
    <w:rsid w:val="00484735"/>
    <w:pPr>
      <w:spacing w:line="240" w:lineRule="auto"/>
      <w:ind w:left="1200" w:hanging="200"/>
    </w:pPr>
  </w:style>
  <w:style w:type="paragraph" w:styleId="Index7">
    <w:name w:val="index 7"/>
    <w:basedOn w:val="Normal"/>
    <w:next w:val="Normal"/>
    <w:autoRedefine/>
    <w:semiHidden/>
    <w:unhideWhenUsed/>
    <w:rsid w:val="00484735"/>
    <w:pPr>
      <w:spacing w:line="240" w:lineRule="auto"/>
      <w:ind w:left="1400" w:hanging="200"/>
    </w:pPr>
  </w:style>
  <w:style w:type="paragraph" w:styleId="Index8">
    <w:name w:val="index 8"/>
    <w:basedOn w:val="Normal"/>
    <w:next w:val="Normal"/>
    <w:autoRedefine/>
    <w:semiHidden/>
    <w:unhideWhenUsed/>
    <w:rsid w:val="00484735"/>
    <w:pPr>
      <w:spacing w:line="240" w:lineRule="auto"/>
      <w:ind w:left="1600" w:hanging="200"/>
    </w:pPr>
  </w:style>
  <w:style w:type="paragraph" w:styleId="Index9">
    <w:name w:val="index 9"/>
    <w:basedOn w:val="Normal"/>
    <w:next w:val="Normal"/>
    <w:autoRedefine/>
    <w:semiHidden/>
    <w:unhideWhenUsed/>
    <w:rsid w:val="00484735"/>
    <w:pPr>
      <w:spacing w:line="240" w:lineRule="auto"/>
      <w:ind w:left="1800" w:hanging="200"/>
    </w:pPr>
  </w:style>
  <w:style w:type="paragraph" w:styleId="IndexHeading">
    <w:name w:val="index heading"/>
    <w:basedOn w:val="Normal"/>
    <w:next w:val="Index1"/>
    <w:semiHidden/>
    <w:unhideWhenUsed/>
    <w:rsid w:val="00484735"/>
    <w:rPr>
      <w:rFonts w:eastAsiaTheme="majorEastAsia" w:cstheme="majorBidi"/>
      <w:b/>
      <w:bCs/>
    </w:rPr>
  </w:style>
  <w:style w:type="paragraph" w:styleId="TOC7">
    <w:name w:val="toc 7"/>
    <w:basedOn w:val="Normal"/>
    <w:next w:val="Normal"/>
    <w:autoRedefine/>
    <w:uiPriority w:val="39"/>
    <w:unhideWhenUsed/>
    <w:rsid w:val="00484735"/>
    <w:pPr>
      <w:spacing w:after="100"/>
      <w:ind w:left="1200"/>
    </w:pPr>
  </w:style>
  <w:style w:type="table" w:styleId="TableClassic1">
    <w:name w:val="Table Classic 1"/>
    <w:basedOn w:val="TableNormal"/>
    <w:semiHidden/>
    <w:unhideWhenUsed/>
    <w:rsid w:val="00484735"/>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unhideWhenUsed/>
    <w:rsid w:val="00484735"/>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unhideWhenUsed/>
    <w:rsid w:val="00484735"/>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unhideWhenUsed/>
    <w:rsid w:val="00484735"/>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ColourfulGrid">
    <w:name w:val="Colorful Grid"/>
    <w:basedOn w:val="TableNormal"/>
    <w:uiPriority w:val="73"/>
    <w:semiHidden/>
    <w:unhideWhenUsed/>
    <w:rsid w:val="00484735"/>
    <w:pPr>
      <w:spacing w:line="240" w:lineRule="auto"/>
    </w:pPr>
    <w:rPr>
      <w:color w:val="00030A" w:themeColor="text1"/>
    </w:rPr>
    <w:tblPr>
      <w:tblStyleRowBandSize w:val="1"/>
      <w:tblStyleColBandSize w:val="1"/>
      <w:tblBorders>
        <w:insideH w:val="single" w:sz="4" w:space="0" w:color="FFFFFF" w:themeColor="background1"/>
      </w:tblBorders>
    </w:tblPr>
    <w:tcPr>
      <w:shd w:val="clear" w:color="auto" w:fill="9BB8FF" w:themeFill="text1" w:themeFillTint="33"/>
    </w:tcPr>
    <w:tblStylePr w:type="firstRow">
      <w:rPr>
        <w:b/>
        <w:bCs/>
      </w:rPr>
      <w:tblPr/>
      <w:tcPr>
        <w:shd w:val="clear" w:color="auto" w:fill="3772FF" w:themeFill="text1" w:themeFillTint="66"/>
      </w:tcPr>
    </w:tblStylePr>
    <w:tblStylePr w:type="lastRow">
      <w:rPr>
        <w:b/>
        <w:bCs/>
        <w:color w:val="00030A" w:themeColor="text1"/>
      </w:rPr>
      <w:tblPr/>
      <w:tcPr>
        <w:shd w:val="clear" w:color="auto" w:fill="3772FF" w:themeFill="text1" w:themeFillTint="66"/>
      </w:tcPr>
    </w:tblStylePr>
    <w:tblStylePr w:type="firstCol">
      <w:rPr>
        <w:color w:val="FFFFFF" w:themeColor="background1"/>
      </w:rPr>
      <w:tblPr/>
      <w:tcPr>
        <w:shd w:val="clear" w:color="auto" w:fill="000207" w:themeFill="text1" w:themeFillShade="BF"/>
      </w:tcPr>
    </w:tblStylePr>
    <w:tblStylePr w:type="lastCol">
      <w:rPr>
        <w:color w:val="FFFFFF" w:themeColor="background1"/>
      </w:rPr>
      <w:tblPr/>
      <w:tcPr>
        <w:shd w:val="clear" w:color="auto" w:fill="000207" w:themeFill="text1" w:themeFillShade="BF"/>
      </w:tcPr>
    </w:tblStylePr>
    <w:tblStylePr w:type="band1Vert">
      <w:tblPr/>
      <w:tcPr>
        <w:shd w:val="clear" w:color="auto" w:fill="054FFF" w:themeFill="text1" w:themeFillTint="7F"/>
      </w:tcPr>
    </w:tblStylePr>
    <w:tblStylePr w:type="band1Horz">
      <w:tblPr/>
      <w:tcPr>
        <w:shd w:val="clear" w:color="auto" w:fill="054FFF" w:themeFill="text1" w:themeFillTint="7F"/>
      </w:tcPr>
    </w:tblStylePr>
  </w:style>
  <w:style w:type="table" w:styleId="ColourfulGridAccent1">
    <w:name w:val="Colorful Grid Accent 1"/>
    <w:basedOn w:val="TableNormal"/>
    <w:uiPriority w:val="73"/>
    <w:semiHidden/>
    <w:unhideWhenUsed/>
    <w:rsid w:val="00484735"/>
    <w:pPr>
      <w:spacing w:line="240" w:lineRule="auto"/>
    </w:pPr>
    <w:rPr>
      <w:color w:val="00030A" w:themeColor="text1"/>
    </w:rPr>
    <w:tblPr>
      <w:tblStyleRowBandSize w:val="1"/>
      <w:tblStyleColBandSize w:val="1"/>
      <w:tblBorders>
        <w:insideH w:val="single" w:sz="4" w:space="0" w:color="FFFFFF" w:themeColor="background1"/>
      </w:tblBorders>
    </w:tblPr>
    <w:tcPr>
      <w:shd w:val="clear" w:color="auto" w:fill="C6D4F9" w:themeFill="accent1" w:themeFillTint="33"/>
    </w:tcPr>
    <w:tblStylePr w:type="firstRow">
      <w:rPr>
        <w:b/>
        <w:bCs/>
      </w:rPr>
      <w:tblPr/>
      <w:tcPr>
        <w:shd w:val="clear" w:color="auto" w:fill="8EA9F4" w:themeFill="accent1" w:themeFillTint="66"/>
      </w:tcPr>
    </w:tblStylePr>
    <w:tblStylePr w:type="lastRow">
      <w:rPr>
        <w:b/>
        <w:bCs/>
        <w:color w:val="00030A" w:themeColor="text1"/>
      </w:rPr>
      <w:tblPr/>
      <w:tcPr>
        <w:shd w:val="clear" w:color="auto" w:fill="8EA9F4" w:themeFill="accent1" w:themeFillTint="66"/>
      </w:tcPr>
    </w:tblStylePr>
    <w:tblStylePr w:type="firstCol">
      <w:rPr>
        <w:color w:val="FFFFFF" w:themeColor="background1"/>
      </w:rPr>
      <w:tblPr/>
      <w:tcPr>
        <w:shd w:val="clear" w:color="auto" w:fill="0D2E88" w:themeFill="accent1" w:themeFillShade="BF"/>
      </w:tcPr>
    </w:tblStylePr>
    <w:tblStylePr w:type="lastCol">
      <w:rPr>
        <w:color w:val="FFFFFF" w:themeColor="background1"/>
      </w:rPr>
      <w:tblPr/>
      <w:tcPr>
        <w:shd w:val="clear" w:color="auto" w:fill="0D2E88" w:themeFill="accent1" w:themeFillShade="BF"/>
      </w:tcPr>
    </w:tblStylePr>
    <w:tblStylePr w:type="band1Vert">
      <w:tblPr/>
      <w:tcPr>
        <w:shd w:val="clear" w:color="auto" w:fill="7294F1" w:themeFill="accent1" w:themeFillTint="7F"/>
      </w:tcPr>
    </w:tblStylePr>
    <w:tblStylePr w:type="band1Horz">
      <w:tblPr/>
      <w:tcPr>
        <w:shd w:val="clear" w:color="auto" w:fill="7294F1" w:themeFill="accent1" w:themeFillTint="7F"/>
      </w:tcPr>
    </w:tblStylePr>
  </w:style>
  <w:style w:type="table" w:styleId="ColourfulGridAccent2">
    <w:name w:val="Colorful Grid Accent 2"/>
    <w:basedOn w:val="TableNormal"/>
    <w:uiPriority w:val="73"/>
    <w:semiHidden/>
    <w:unhideWhenUsed/>
    <w:rsid w:val="00484735"/>
    <w:pPr>
      <w:spacing w:line="240" w:lineRule="auto"/>
    </w:pPr>
    <w:rPr>
      <w:color w:val="00030A" w:themeColor="text1"/>
    </w:rPr>
    <w:tblPr>
      <w:tblStyleRowBandSize w:val="1"/>
      <w:tblStyleColBandSize w:val="1"/>
      <w:tblBorders>
        <w:insideH w:val="single" w:sz="4" w:space="0" w:color="FFFFFF" w:themeColor="background1"/>
      </w:tblBorders>
    </w:tblPr>
    <w:tcPr>
      <w:shd w:val="clear" w:color="auto" w:fill="FDE2D0" w:themeFill="accent2" w:themeFillTint="33"/>
    </w:tcPr>
    <w:tblStylePr w:type="firstRow">
      <w:rPr>
        <w:b/>
        <w:bCs/>
      </w:rPr>
      <w:tblPr/>
      <w:tcPr>
        <w:shd w:val="clear" w:color="auto" w:fill="FBC5A2" w:themeFill="accent2" w:themeFillTint="66"/>
      </w:tcPr>
    </w:tblStylePr>
    <w:tblStylePr w:type="lastRow">
      <w:rPr>
        <w:b/>
        <w:bCs/>
        <w:color w:val="00030A" w:themeColor="text1"/>
      </w:rPr>
      <w:tblPr/>
      <w:tcPr>
        <w:shd w:val="clear" w:color="auto" w:fill="FBC5A2" w:themeFill="accent2" w:themeFillTint="66"/>
      </w:tcPr>
    </w:tblStylePr>
    <w:tblStylePr w:type="firstCol">
      <w:rPr>
        <w:color w:val="FFFFFF" w:themeColor="background1"/>
      </w:rPr>
      <w:tblPr/>
      <w:tcPr>
        <w:shd w:val="clear" w:color="auto" w:fill="C05208" w:themeFill="accent2" w:themeFillShade="BF"/>
      </w:tcPr>
    </w:tblStylePr>
    <w:tblStylePr w:type="lastCol">
      <w:rPr>
        <w:color w:val="FFFFFF" w:themeColor="background1"/>
      </w:rPr>
      <w:tblPr/>
      <w:tcPr>
        <w:shd w:val="clear" w:color="auto" w:fill="C05208" w:themeFill="accent2" w:themeFillShade="BF"/>
      </w:tcPr>
    </w:tblStylePr>
    <w:tblStylePr w:type="band1Vert">
      <w:tblPr/>
      <w:tcPr>
        <w:shd w:val="clear" w:color="auto" w:fill="FAB78B" w:themeFill="accent2" w:themeFillTint="7F"/>
      </w:tcPr>
    </w:tblStylePr>
    <w:tblStylePr w:type="band1Horz">
      <w:tblPr/>
      <w:tcPr>
        <w:shd w:val="clear" w:color="auto" w:fill="FAB78B" w:themeFill="accent2" w:themeFillTint="7F"/>
      </w:tcPr>
    </w:tblStylePr>
  </w:style>
  <w:style w:type="table" w:styleId="ColourfulGridAccent3">
    <w:name w:val="Colorful Grid Accent 3"/>
    <w:basedOn w:val="TableNormal"/>
    <w:uiPriority w:val="73"/>
    <w:semiHidden/>
    <w:unhideWhenUsed/>
    <w:rsid w:val="00484735"/>
    <w:pPr>
      <w:spacing w:line="240" w:lineRule="auto"/>
    </w:pPr>
    <w:rPr>
      <w:color w:val="00030A" w:themeColor="text1"/>
    </w:rPr>
    <w:tblPr>
      <w:tblStyleRowBandSize w:val="1"/>
      <w:tblStyleColBandSize w:val="1"/>
      <w:tblBorders>
        <w:insideH w:val="single" w:sz="4" w:space="0" w:color="FFFFFF" w:themeColor="background1"/>
      </w:tblBorders>
    </w:tblPr>
    <w:tcPr>
      <w:shd w:val="clear" w:color="auto" w:fill="CFF1D2" w:themeFill="accent3" w:themeFillTint="33"/>
    </w:tcPr>
    <w:tblStylePr w:type="firstRow">
      <w:rPr>
        <w:b/>
        <w:bCs/>
      </w:rPr>
      <w:tblPr/>
      <w:tcPr>
        <w:shd w:val="clear" w:color="auto" w:fill="A0E4A6" w:themeFill="accent3" w:themeFillTint="66"/>
      </w:tcPr>
    </w:tblStylePr>
    <w:tblStylePr w:type="lastRow">
      <w:rPr>
        <w:b/>
        <w:bCs/>
        <w:color w:val="00030A" w:themeColor="text1"/>
      </w:rPr>
      <w:tblPr/>
      <w:tcPr>
        <w:shd w:val="clear" w:color="auto" w:fill="A0E4A6" w:themeFill="accent3" w:themeFillTint="66"/>
      </w:tcPr>
    </w:tblStylePr>
    <w:tblStylePr w:type="firstCol">
      <w:rPr>
        <w:color w:val="FFFFFF" w:themeColor="background1"/>
      </w:rPr>
      <w:tblPr/>
      <w:tcPr>
        <w:shd w:val="clear" w:color="auto" w:fill="22792A" w:themeFill="accent3" w:themeFillShade="BF"/>
      </w:tcPr>
    </w:tblStylePr>
    <w:tblStylePr w:type="lastCol">
      <w:rPr>
        <w:color w:val="FFFFFF" w:themeColor="background1"/>
      </w:rPr>
      <w:tblPr/>
      <w:tcPr>
        <w:shd w:val="clear" w:color="auto" w:fill="22792A" w:themeFill="accent3" w:themeFillShade="BF"/>
      </w:tcPr>
    </w:tblStylePr>
    <w:tblStylePr w:type="band1Vert">
      <w:tblPr/>
      <w:tcPr>
        <w:shd w:val="clear" w:color="auto" w:fill="8ADE91" w:themeFill="accent3" w:themeFillTint="7F"/>
      </w:tcPr>
    </w:tblStylePr>
    <w:tblStylePr w:type="band1Horz">
      <w:tblPr/>
      <w:tcPr>
        <w:shd w:val="clear" w:color="auto" w:fill="8ADE91" w:themeFill="accent3" w:themeFillTint="7F"/>
      </w:tcPr>
    </w:tblStylePr>
  </w:style>
  <w:style w:type="table" w:styleId="ColourfulGridAccent4">
    <w:name w:val="Colorful Grid Accent 4"/>
    <w:basedOn w:val="TableNormal"/>
    <w:uiPriority w:val="73"/>
    <w:semiHidden/>
    <w:unhideWhenUsed/>
    <w:rsid w:val="00484735"/>
    <w:pPr>
      <w:spacing w:line="240" w:lineRule="auto"/>
    </w:pPr>
    <w:rPr>
      <w:color w:val="00030A" w:themeColor="text1"/>
    </w:rPr>
    <w:tblPr>
      <w:tblStyleRowBandSize w:val="1"/>
      <w:tblStyleColBandSize w:val="1"/>
      <w:tblBorders>
        <w:insideH w:val="single" w:sz="4" w:space="0" w:color="FFFFFF" w:themeColor="background1"/>
      </w:tblBorders>
    </w:tblPr>
    <w:tcPr>
      <w:shd w:val="clear" w:color="auto" w:fill="E0F1F4" w:themeFill="accent4" w:themeFillTint="33"/>
    </w:tcPr>
    <w:tblStylePr w:type="firstRow">
      <w:rPr>
        <w:b/>
        <w:bCs/>
      </w:rPr>
      <w:tblPr/>
      <w:tcPr>
        <w:shd w:val="clear" w:color="auto" w:fill="C1E5EA" w:themeFill="accent4" w:themeFillTint="66"/>
      </w:tcPr>
    </w:tblStylePr>
    <w:tblStylePr w:type="lastRow">
      <w:rPr>
        <w:b/>
        <w:bCs/>
        <w:color w:val="00030A" w:themeColor="text1"/>
      </w:rPr>
      <w:tblPr/>
      <w:tcPr>
        <w:shd w:val="clear" w:color="auto" w:fill="C1E5EA" w:themeFill="accent4" w:themeFillTint="66"/>
      </w:tcPr>
    </w:tblStylePr>
    <w:tblStylePr w:type="firstCol">
      <w:rPr>
        <w:color w:val="FFFFFF" w:themeColor="background1"/>
      </w:rPr>
      <w:tblPr/>
      <w:tcPr>
        <w:shd w:val="clear" w:color="auto" w:fill="399BAB" w:themeFill="accent4" w:themeFillShade="BF"/>
      </w:tcPr>
    </w:tblStylePr>
    <w:tblStylePr w:type="lastCol">
      <w:rPr>
        <w:color w:val="FFFFFF" w:themeColor="background1"/>
      </w:rPr>
      <w:tblPr/>
      <w:tcPr>
        <w:shd w:val="clear" w:color="auto" w:fill="399BAB" w:themeFill="accent4" w:themeFillShade="BF"/>
      </w:tcPr>
    </w:tblStylePr>
    <w:tblStylePr w:type="band1Vert">
      <w:tblPr/>
      <w:tcPr>
        <w:shd w:val="clear" w:color="auto" w:fill="B2DEE5" w:themeFill="accent4" w:themeFillTint="7F"/>
      </w:tcPr>
    </w:tblStylePr>
    <w:tblStylePr w:type="band1Horz">
      <w:tblPr/>
      <w:tcPr>
        <w:shd w:val="clear" w:color="auto" w:fill="B2DEE5" w:themeFill="accent4" w:themeFillTint="7F"/>
      </w:tcPr>
    </w:tblStylePr>
  </w:style>
  <w:style w:type="table" w:styleId="ColourfulGridAccent5">
    <w:name w:val="Colorful Grid Accent 5"/>
    <w:basedOn w:val="TableNormal"/>
    <w:uiPriority w:val="73"/>
    <w:semiHidden/>
    <w:unhideWhenUsed/>
    <w:rsid w:val="00484735"/>
    <w:pPr>
      <w:spacing w:line="240" w:lineRule="auto"/>
    </w:pPr>
    <w:rPr>
      <w:color w:val="00030A" w:themeColor="text1"/>
    </w:rPr>
    <w:tblPr>
      <w:tblStyleRowBandSize w:val="1"/>
      <w:tblStyleColBandSize w:val="1"/>
      <w:tblBorders>
        <w:insideH w:val="single" w:sz="4" w:space="0" w:color="FFFFFF" w:themeColor="background1"/>
      </w:tblBorders>
    </w:tblPr>
    <w:tcPr>
      <w:shd w:val="clear" w:color="auto" w:fill="FDF4D0" w:themeFill="accent5" w:themeFillTint="33"/>
    </w:tcPr>
    <w:tblStylePr w:type="firstRow">
      <w:rPr>
        <w:b/>
        <w:bCs/>
      </w:rPr>
      <w:tblPr/>
      <w:tcPr>
        <w:shd w:val="clear" w:color="auto" w:fill="FBE9A1" w:themeFill="accent5" w:themeFillTint="66"/>
      </w:tcPr>
    </w:tblStylePr>
    <w:tblStylePr w:type="lastRow">
      <w:rPr>
        <w:b/>
        <w:bCs/>
        <w:color w:val="00030A" w:themeColor="text1"/>
      </w:rPr>
      <w:tblPr/>
      <w:tcPr>
        <w:shd w:val="clear" w:color="auto" w:fill="FBE9A1" w:themeFill="accent5" w:themeFillTint="66"/>
      </w:tcPr>
    </w:tblStylePr>
    <w:tblStylePr w:type="firstCol">
      <w:rPr>
        <w:color w:val="FFFFFF" w:themeColor="background1"/>
      </w:rPr>
      <w:tblPr/>
      <w:tcPr>
        <w:shd w:val="clear" w:color="auto" w:fill="BE9908" w:themeFill="accent5" w:themeFillShade="BF"/>
      </w:tcPr>
    </w:tblStylePr>
    <w:tblStylePr w:type="lastCol">
      <w:rPr>
        <w:color w:val="FFFFFF" w:themeColor="background1"/>
      </w:rPr>
      <w:tblPr/>
      <w:tcPr>
        <w:shd w:val="clear" w:color="auto" w:fill="BE9908" w:themeFill="accent5" w:themeFillShade="BF"/>
      </w:tcPr>
    </w:tblStylePr>
    <w:tblStylePr w:type="band1Vert">
      <w:tblPr/>
      <w:tcPr>
        <w:shd w:val="clear" w:color="auto" w:fill="FAE389" w:themeFill="accent5" w:themeFillTint="7F"/>
      </w:tcPr>
    </w:tblStylePr>
    <w:tblStylePr w:type="band1Horz">
      <w:tblPr/>
      <w:tcPr>
        <w:shd w:val="clear" w:color="auto" w:fill="FAE389" w:themeFill="accent5" w:themeFillTint="7F"/>
      </w:tcPr>
    </w:tblStylePr>
  </w:style>
  <w:style w:type="table" w:styleId="ColourfulGridAccent6">
    <w:name w:val="Colorful Grid Accent 6"/>
    <w:basedOn w:val="TableNormal"/>
    <w:uiPriority w:val="73"/>
    <w:semiHidden/>
    <w:unhideWhenUsed/>
    <w:rsid w:val="00484735"/>
    <w:pPr>
      <w:spacing w:line="240" w:lineRule="auto"/>
    </w:pPr>
    <w:rPr>
      <w:color w:val="00030A" w:themeColor="text1"/>
    </w:rPr>
    <w:tblPr>
      <w:tblStyleRowBandSize w:val="1"/>
      <w:tblStyleColBandSize w:val="1"/>
      <w:tblBorders>
        <w:insideH w:val="single" w:sz="4" w:space="0" w:color="FFFFFF" w:themeColor="background1"/>
      </w:tblBorders>
    </w:tblPr>
    <w:tcPr>
      <w:shd w:val="clear" w:color="auto" w:fill="E8E2F4" w:themeFill="accent6" w:themeFillTint="33"/>
    </w:tcPr>
    <w:tblStylePr w:type="firstRow">
      <w:rPr>
        <w:b/>
        <w:bCs/>
      </w:rPr>
      <w:tblPr/>
      <w:tcPr>
        <w:shd w:val="clear" w:color="auto" w:fill="D1C5EA" w:themeFill="accent6" w:themeFillTint="66"/>
      </w:tcPr>
    </w:tblStylePr>
    <w:tblStylePr w:type="lastRow">
      <w:rPr>
        <w:b/>
        <w:bCs/>
        <w:color w:val="00030A" w:themeColor="text1"/>
      </w:rPr>
      <w:tblPr/>
      <w:tcPr>
        <w:shd w:val="clear" w:color="auto" w:fill="D1C5EA" w:themeFill="accent6" w:themeFillTint="66"/>
      </w:tcPr>
    </w:tblStylePr>
    <w:tblStylePr w:type="firstCol">
      <w:rPr>
        <w:color w:val="FFFFFF" w:themeColor="background1"/>
      </w:rPr>
      <w:tblPr/>
      <w:tcPr>
        <w:shd w:val="clear" w:color="auto" w:fill="613EAE" w:themeFill="accent6" w:themeFillShade="BF"/>
      </w:tcPr>
    </w:tblStylePr>
    <w:tblStylePr w:type="lastCol">
      <w:rPr>
        <w:color w:val="FFFFFF" w:themeColor="background1"/>
      </w:rPr>
      <w:tblPr/>
      <w:tcPr>
        <w:shd w:val="clear" w:color="auto" w:fill="613EAE" w:themeFill="accent6" w:themeFillShade="BF"/>
      </w:tcPr>
    </w:tblStylePr>
    <w:tblStylePr w:type="band1Vert">
      <w:tblPr/>
      <w:tcPr>
        <w:shd w:val="clear" w:color="auto" w:fill="C6B7E5" w:themeFill="accent6" w:themeFillTint="7F"/>
      </w:tcPr>
    </w:tblStylePr>
    <w:tblStylePr w:type="band1Horz">
      <w:tblPr/>
      <w:tcPr>
        <w:shd w:val="clear" w:color="auto" w:fill="C6B7E5" w:themeFill="accent6" w:themeFillTint="7F"/>
      </w:tcPr>
    </w:tblStylePr>
  </w:style>
  <w:style w:type="table" w:styleId="ColourfulShading">
    <w:name w:val="Colorful Shading"/>
    <w:basedOn w:val="TableNormal"/>
    <w:uiPriority w:val="71"/>
    <w:semiHidden/>
    <w:unhideWhenUsed/>
    <w:rsid w:val="00484735"/>
    <w:pPr>
      <w:spacing w:line="240" w:lineRule="auto"/>
    </w:pPr>
    <w:rPr>
      <w:color w:val="00030A" w:themeColor="text1"/>
    </w:rPr>
    <w:tblPr>
      <w:tblStyleRowBandSize w:val="1"/>
      <w:tblStyleColBandSize w:val="1"/>
      <w:tblBorders>
        <w:top w:val="single" w:sz="24" w:space="0" w:color="F57118" w:themeColor="accent2"/>
        <w:left w:val="single" w:sz="4" w:space="0" w:color="00030A" w:themeColor="text1"/>
        <w:bottom w:val="single" w:sz="4" w:space="0" w:color="00030A" w:themeColor="text1"/>
        <w:right w:val="single" w:sz="4" w:space="0" w:color="00030A" w:themeColor="text1"/>
        <w:insideH w:val="single" w:sz="4" w:space="0" w:color="FFFFFF" w:themeColor="background1"/>
        <w:insideV w:val="single" w:sz="4" w:space="0" w:color="FFFFFF" w:themeColor="background1"/>
      </w:tblBorders>
    </w:tblPr>
    <w:tcPr>
      <w:shd w:val="clear" w:color="auto" w:fill="CDDCFF" w:themeFill="text1" w:themeFillTint="19"/>
    </w:tcPr>
    <w:tblStylePr w:type="firstRow">
      <w:rPr>
        <w:b/>
        <w:bCs/>
      </w:rPr>
      <w:tblPr/>
      <w:tcPr>
        <w:tcBorders>
          <w:top w:val="nil"/>
          <w:left w:val="nil"/>
          <w:bottom w:val="single" w:sz="24" w:space="0" w:color="F57118"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106" w:themeFill="text1" w:themeFillShade="99"/>
      </w:tcPr>
    </w:tblStylePr>
    <w:tblStylePr w:type="firstCol">
      <w:rPr>
        <w:color w:val="FFFFFF" w:themeColor="background1"/>
      </w:rPr>
      <w:tblPr/>
      <w:tcPr>
        <w:tcBorders>
          <w:top w:val="nil"/>
          <w:left w:val="nil"/>
          <w:bottom w:val="nil"/>
          <w:right w:val="nil"/>
          <w:insideH w:val="single" w:sz="4" w:space="0" w:color="000106" w:themeColor="text1" w:themeShade="99"/>
          <w:insideV w:val="nil"/>
        </w:tcBorders>
        <w:shd w:val="clear" w:color="auto" w:fill="000106"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207" w:themeFill="text1" w:themeFillShade="BF"/>
      </w:tcPr>
    </w:tblStylePr>
    <w:tblStylePr w:type="band1Vert">
      <w:tblPr/>
      <w:tcPr>
        <w:shd w:val="clear" w:color="auto" w:fill="3772FF" w:themeFill="text1" w:themeFillTint="66"/>
      </w:tcPr>
    </w:tblStylePr>
    <w:tblStylePr w:type="band1Horz">
      <w:tblPr/>
      <w:tcPr>
        <w:shd w:val="clear" w:color="auto" w:fill="054FFF" w:themeFill="text1" w:themeFillTint="7F"/>
      </w:tcPr>
    </w:tblStylePr>
    <w:tblStylePr w:type="neCell">
      <w:rPr>
        <w:color w:val="00030A" w:themeColor="text1"/>
      </w:rPr>
    </w:tblStylePr>
    <w:tblStylePr w:type="nwCell">
      <w:rPr>
        <w:color w:val="00030A" w:themeColor="text1"/>
      </w:rPr>
    </w:tblStylePr>
  </w:style>
  <w:style w:type="table" w:styleId="ColourfulShadingAccent1">
    <w:name w:val="Colorful Shading Accent 1"/>
    <w:basedOn w:val="TableNormal"/>
    <w:uiPriority w:val="71"/>
    <w:semiHidden/>
    <w:unhideWhenUsed/>
    <w:rsid w:val="00484735"/>
    <w:pPr>
      <w:spacing w:line="240" w:lineRule="auto"/>
    </w:pPr>
    <w:rPr>
      <w:color w:val="00030A" w:themeColor="text1"/>
    </w:rPr>
    <w:tblPr>
      <w:tblStyleRowBandSize w:val="1"/>
      <w:tblStyleColBandSize w:val="1"/>
      <w:tblBorders>
        <w:top w:val="single" w:sz="24" w:space="0" w:color="F57118" w:themeColor="accent2"/>
        <w:left w:val="single" w:sz="4" w:space="0" w:color="123EB7" w:themeColor="accent1"/>
        <w:bottom w:val="single" w:sz="4" w:space="0" w:color="123EB7" w:themeColor="accent1"/>
        <w:right w:val="single" w:sz="4" w:space="0" w:color="123EB7" w:themeColor="accent1"/>
        <w:insideH w:val="single" w:sz="4" w:space="0" w:color="FFFFFF" w:themeColor="background1"/>
        <w:insideV w:val="single" w:sz="4" w:space="0" w:color="FFFFFF" w:themeColor="background1"/>
      </w:tblBorders>
    </w:tblPr>
    <w:tcPr>
      <w:shd w:val="clear" w:color="auto" w:fill="E3EAFC" w:themeFill="accent1" w:themeFillTint="19"/>
    </w:tcPr>
    <w:tblStylePr w:type="firstRow">
      <w:rPr>
        <w:b/>
        <w:bCs/>
      </w:rPr>
      <w:tblPr/>
      <w:tcPr>
        <w:tcBorders>
          <w:top w:val="nil"/>
          <w:left w:val="nil"/>
          <w:bottom w:val="single" w:sz="24" w:space="0" w:color="F57118"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A256D" w:themeFill="accent1" w:themeFillShade="99"/>
      </w:tcPr>
    </w:tblStylePr>
    <w:tblStylePr w:type="firstCol">
      <w:rPr>
        <w:color w:val="FFFFFF" w:themeColor="background1"/>
      </w:rPr>
      <w:tblPr/>
      <w:tcPr>
        <w:tcBorders>
          <w:top w:val="nil"/>
          <w:left w:val="nil"/>
          <w:bottom w:val="nil"/>
          <w:right w:val="nil"/>
          <w:insideH w:val="single" w:sz="4" w:space="0" w:color="0A256D" w:themeColor="accent1" w:themeShade="99"/>
          <w:insideV w:val="nil"/>
        </w:tcBorders>
        <w:shd w:val="clear" w:color="auto" w:fill="0A256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A256D" w:themeFill="accent1" w:themeFillShade="99"/>
      </w:tcPr>
    </w:tblStylePr>
    <w:tblStylePr w:type="band1Vert">
      <w:tblPr/>
      <w:tcPr>
        <w:shd w:val="clear" w:color="auto" w:fill="8EA9F4" w:themeFill="accent1" w:themeFillTint="66"/>
      </w:tcPr>
    </w:tblStylePr>
    <w:tblStylePr w:type="band1Horz">
      <w:tblPr/>
      <w:tcPr>
        <w:shd w:val="clear" w:color="auto" w:fill="7294F1" w:themeFill="accent1" w:themeFillTint="7F"/>
      </w:tcPr>
    </w:tblStylePr>
    <w:tblStylePr w:type="neCell">
      <w:rPr>
        <w:color w:val="00030A" w:themeColor="text1"/>
      </w:rPr>
    </w:tblStylePr>
    <w:tblStylePr w:type="nwCell">
      <w:rPr>
        <w:color w:val="00030A" w:themeColor="text1"/>
      </w:rPr>
    </w:tblStylePr>
  </w:style>
  <w:style w:type="table" w:styleId="ColourfulShadingAccent2">
    <w:name w:val="Colorful Shading Accent 2"/>
    <w:basedOn w:val="TableNormal"/>
    <w:uiPriority w:val="71"/>
    <w:semiHidden/>
    <w:unhideWhenUsed/>
    <w:rsid w:val="00484735"/>
    <w:pPr>
      <w:spacing w:line="240" w:lineRule="auto"/>
    </w:pPr>
    <w:rPr>
      <w:color w:val="00030A" w:themeColor="text1"/>
    </w:rPr>
    <w:tblPr>
      <w:tblStyleRowBandSize w:val="1"/>
      <w:tblStyleColBandSize w:val="1"/>
      <w:tblBorders>
        <w:top w:val="single" w:sz="24" w:space="0" w:color="F57118" w:themeColor="accent2"/>
        <w:left w:val="single" w:sz="4" w:space="0" w:color="F57118" w:themeColor="accent2"/>
        <w:bottom w:val="single" w:sz="4" w:space="0" w:color="F57118" w:themeColor="accent2"/>
        <w:right w:val="single" w:sz="4" w:space="0" w:color="F57118" w:themeColor="accent2"/>
        <w:insideH w:val="single" w:sz="4" w:space="0" w:color="FFFFFF" w:themeColor="background1"/>
        <w:insideV w:val="single" w:sz="4" w:space="0" w:color="FFFFFF" w:themeColor="background1"/>
      </w:tblBorders>
    </w:tblPr>
    <w:tcPr>
      <w:shd w:val="clear" w:color="auto" w:fill="FEF0E8" w:themeFill="accent2" w:themeFillTint="19"/>
    </w:tcPr>
    <w:tblStylePr w:type="firstRow">
      <w:rPr>
        <w:b/>
        <w:bCs/>
      </w:rPr>
      <w:tblPr/>
      <w:tcPr>
        <w:tcBorders>
          <w:top w:val="nil"/>
          <w:left w:val="nil"/>
          <w:bottom w:val="single" w:sz="24" w:space="0" w:color="F57118"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A4106" w:themeFill="accent2" w:themeFillShade="99"/>
      </w:tcPr>
    </w:tblStylePr>
    <w:tblStylePr w:type="firstCol">
      <w:rPr>
        <w:color w:val="FFFFFF" w:themeColor="background1"/>
      </w:rPr>
      <w:tblPr/>
      <w:tcPr>
        <w:tcBorders>
          <w:top w:val="nil"/>
          <w:left w:val="nil"/>
          <w:bottom w:val="nil"/>
          <w:right w:val="nil"/>
          <w:insideH w:val="single" w:sz="4" w:space="0" w:color="9A4106" w:themeColor="accent2" w:themeShade="99"/>
          <w:insideV w:val="nil"/>
        </w:tcBorders>
        <w:shd w:val="clear" w:color="auto" w:fill="9A4106"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A4106" w:themeFill="accent2" w:themeFillShade="99"/>
      </w:tcPr>
    </w:tblStylePr>
    <w:tblStylePr w:type="band1Vert">
      <w:tblPr/>
      <w:tcPr>
        <w:shd w:val="clear" w:color="auto" w:fill="FBC5A2" w:themeFill="accent2" w:themeFillTint="66"/>
      </w:tcPr>
    </w:tblStylePr>
    <w:tblStylePr w:type="band1Horz">
      <w:tblPr/>
      <w:tcPr>
        <w:shd w:val="clear" w:color="auto" w:fill="FAB78B" w:themeFill="accent2" w:themeFillTint="7F"/>
      </w:tcPr>
    </w:tblStylePr>
    <w:tblStylePr w:type="neCell">
      <w:rPr>
        <w:color w:val="00030A" w:themeColor="text1"/>
      </w:rPr>
    </w:tblStylePr>
    <w:tblStylePr w:type="nwCell">
      <w:rPr>
        <w:color w:val="00030A" w:themeColor="text1"/>
      </w:rPr>
    </w:tblStylePr>
  </w:style>
  <w:style w:type="table" w:styleId="ColourfulShadingAccent3">
    <w:name w:val="Colorful Shading Accent 3"/>
    <w:basedOn w:val="TableNormal"/>
    <w:uiPriority w:val="71"/>
    <w:semiHidden/>
    <w:unhideWhenUsed/>
    <w:rsid w:val="00484735"/>
    <w:pPr>
      <w:spacing w:line="240" w:lineRule="auto"/>
    </w:pPr>
    <w:rPr>
      <w:color w:val="00030A" w:themeColor="text1"/>
    </w:rPr>
    <w:tblPr>
      <w:tblStyleRowBandSize w:val="1"/>
      <w:tblStyleColBandSize w:val="1"/>
      <w:tblBorders>
        <w:top w:val="single" w:sz="24" w:space="0" w:color="66BECC" w:themeColor="accent4"/>
        <w:left w:val="single" w:sz="4" w:space="0" w:color="2EA339" w:themeColor="accent3"/>
        <w:bottom w:val="single" w:sz="4" w:space="0" w:color="2EA339" w:themeColor="accent3"/>
        <w:right w:val="single" w:sz="4" w:space="0" w:color="2EA339" w:themeColor="accent3"/>
        <w:insideH w:val="single" w:sz="4" w:space="0" w:color="FFFFFF" w:themeColor="background1"/>
        <w:insideV w:val="single" w:sz="4" w:space="0" w:color="FFFFFF" w:themeColor="background1"/>
      </w:tblBorders>
    </w:tblPr>
    <w:tcPr>
      <w:shd w:val="clear" w:color="auto" w:fill="E7F8E9" w:themeFill="accent3" w:themeFillTint="19"/>
    </w:tcPr>
    <w:tblStylePr w:type="firstRow">
      <w:rPr>
        <w:b/>
        <w:bCs/>
      </w:rPr>
      <w:tblPr/>
      <w:tcPr>
        <w:tcBorders>
          <w:top w:val="nil"/>
          <w:left w:val="nil"/>
          <w:bottom w:val="single" w:sz="24" w:space="0" w:color="66BECC"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B6121" w:themeFill="accent3" w:themeFillShade="99"/>
      </w:tcPr>
    </w:tblStylePr>
    <w:tblStylePr w:type="firstCol">
      <w:rPr>
        <w:color w:val="FFFFFF" w:themeColor="background1"/>
      </w:rPr>
      <w:tblPr/>
      <w:tcPr>
        <w:tcBorders>
          <w:top w:val="nil"/>
          <w:left w:val="nil"/>
          <w:bottom w:val="nil"/>
          <w:right w:val="nil"/>
          <w:insideH w:val="single" w:sz="4" w:space="0" w:color="1B6121" w:themeColor="accent3" w:themeShade="99"/>
          <w:insideV w:val="nil"/>
        </w:tcBorders>
        <w:shd w:val="clear" w:color="auto" w:fill="1B6121"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1B6121" w:themeFill="accent3" w:themeFillShade="99"/>
      </w:tcPr>
    </w:tblStylePr>
    <w:tblStylePr w:type="band1Vert">
      <w:tblPr/>
      <w:tcPr>
        <w:shd w:val="clear" w:color="auto" w:fill="A0E4A6" w:themeFill="accent3" w:themeFillTint="66"/>
      </w:tcPr>
    </w:tblStylePr>
    <w:tblStylePr w:type="band1Horz">
      <w:tblPr/>
      <w:tcPr>
        <w:shd w:val="clear" w:color="auto" w:fill="8ADE91" w:themeFill="accent3" w:themeFillTint="7F"/>
      </w:tcPr>
    </w:tblStylePr>
  </w:style>
  <w:style w:type="table" w:styleId="ColourfulShadingAccent4">
    <w:name w:val="Colorful Shading Accent 4"/>
    <w:basedOn w:val="TableNormal"/>
    <w:uiPriority w:val="71"/>
    <w:semiHidden/>
    <w:unhideWhenUsed/>
    <w:rsid w:val="00484735"/>
    <w:pPr>
      <w:spacing w:line="240" w:lineRule="auto"/>
    </w:pPr>
    <w:rPr>
      <w:color w:val="00030A" w:themeColor="text1"/>
    </w:rPr>
    <w:tblPr>
      <w:tblStyleRowBandSize w:val="1"/>
      <w:tblStyleColBandSize w:val="1"/>
      <w:tblBorders>
        <w:top w:val="single" w:sz="24" w:space="0" w:color="2EA339" w:themeColor="accent3"/>
        <w:left w:val="single" w:sz="4" w:space="0" w:color="66BECC" w:themeColor="accent4"/>
        <w:bottom w:val="single" w:sz="4" w:space="0" w:color="66BECC" w:themeColor="accent4"/>
        <w:right w:val="single" w:sz="4" w:space="0" w:color="66BECC" w:themeColor="accent4"/>
        <w:insideH w:val="single" w:sz="4" w:space="0" w:color="FFFFFF" w:themeColor="background1"/>
        <w:insideV w:val="single" w:sz="4" w:space="0" w:color="FFFFFF" w:themeColor="background1"/>
      </w:tblBorders>
    </w:tblPr>
    <w:tcPr>
      <w:shd w:val="clear" w:color="auto" w:fill="F0F8FA" w:themeFill="accent4" w:themeFillTint="19"/>
    </w:tcPr>
    <w:tblStylePr w:type="firstRow">
      <w:rPr>
        <w:b/>
        <w:bCs/>
      </w:rPr>
      <w:tblPr/>
      <w:tcPr>
        <w:tcBorders>
          <w:top w:val="nil"/>
          <w:left w:val="nil"/>
          <w:bottom w:val="single" w:sz="24" w:space="0" w:color="2EA33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D7C89" w:themeFill="accent4" w:themeFillShade="99"/>
      </w:tcPr>
    </w:tblStylePr>
    <w:tblStylePr w:type="firstCol">
      <w:rPr>
        <w:color w:val="FFFFFF" w:themeColor="background1"/>
      </w:rPr>
      <w:tblPr/>
      <w:tcPr>
        <w:tcBorders>
          <w:top w:val="nil"/>
          <w:left w:val="nil"/>
          <w:bottom w:val="nil"/>
          <w:right w:val="nil"/>
          <w:insideH w:val="single" w:sz="4" w:space="0" w:color="2D7C89" w:themeColor="accent4" w:themeShade="99"/>
          <w:insideV w:val="nil"/>
        </w:tcBorders>
        <w:shd w:val="clear" w:color="auto" w:fill="2D7C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2D7C89" w:themeFill="accent4" w:themeFillShade="99"/>
      </w:tcPr>
    </w:tblStylePr>
    <w:tblStylePr w:type="band1Vert">
      <w:tblPr/>
      <w:tcPr>
        <w:shd w:val="clear" w:color="auto" w:fill="C1E5EA" w:themeFill="accent4" w:themeFillTint="66"/>
      </w:tcPr>
    </w:tblStylePr>
    <w:tblStylePr w:type="band1Horz">
      <w:tblPr/>
      <w:tcPr>
        <w:shd w:val="clear" w:color="auto" w:fill="B2DEE5" w:themeFill="accent4" w:themeFillTint="7F"/>
      </w:tcPr>
    </w:tblStylePr>
    <w:tblStylePr w:type="neCell">
      <w:rPr>
        <w:color w:val="00030A" w:themeColor="text1"/>
      </w:rPr>
    </w:tblStylePr>
    <w:tblStylePr w:type="nwCell">
      <w:rPr>
        <w:color w:val="00030A" w:themeColor="text1"/>
      </w:rPr>
    </w:tblStylePr>
  </w:style>
  <w:style w:type="table" w:styleId="ColourfulShadingAccent5">
    <w:name w:val="Colorful Shading Accent 5"/>
    <w:basedOn w:val="TableNormal"/>
    <w:uiPriority w:val="71"/>
    <w:semiHidden/>
    <w:unhideWhenUsed/>
    <w:rsid w:val="00484735"/>
    <w:pPr>
      <w:spacing w:line="240" w:lineRule="auto"/>
    </w:pPr>
    <w:rPr>
      <w:color w:val="00030A" w:themeColor="text1"/>
    </w:rPr>
    <w:tblPr>
      <w:tblStyleRowBandSize w:val="1"/>
      <w:tblStyleColBandSize w:val="1"/>
      <w:tblBorders>
        <w:top w:val="single" w:sz="24" w:space="0" w:color="8D70CC" w:themeColor="accent6"/>
        <w:left w:val="single" w:sz="4" w:space="0" w:color="F5C814" w:themeColor="accent5"/>
        <w:bottom w:val="single" w:sz="4" w:space="0" w:color="F5C814" w:themeColor="accent5"/>
        <w:right w:val="single" w:sz="4" w:space="0" w:color="F5C814" w:themeColor="accent5"/>
        <w:insideH w:val="single" w:sz="4" w:space="0" w:color="FFFFFF" w:themeColor="background1"/>
        <w:insideV w:val="single" w:sz="4" w:space="0" w:color="FFFFFF" w:themeColor="background1"/>
      </w:tblBorders>
    </w:tblPr>
    <w:tcPr>
      <w:shd w:val="clear" w:color="auto" w:fill="FEF9E7" w:themeFill="accent5" w:themeFillTint="19"/>
    </w:tcPr>
    <w:tblStylePr w:type="firstRow">
      <w:rPr>
        <w:b/>
        <w:bCs/>
      </w:rPr>
      <w:tblPr/>
      <w:tcPr>
        <w:tcBorders>
          <w:top w:val="nil"/>
          <w:left w:val="nil"/>
          <w:bottom w:val="single" w:sz="24" w:space="0" w:color="8D70C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87B06" w:themeFill="accent5" w:themeFillShade="99"/>
      </w:tcPr>
    </w:tblStylePr>
    <w:tblStylePr w:type="firstCol">
      <w:rPr>
        <w:color w:val="FFFFFF" w:themeColor="background1"/>
      </w:rPr>
      <w:tblPr/>
      <w:tcPr>
        <w:tcBorders>
          <w:top w:val="nil"/>
          <w:left w:val="nil"/>
          <w:bottom w:val="nil"/>
          <w:right w:val="nil"/>
          <w:insideH w:val="single" w:sz="4" w:space="0" w:color="987B06" w:themeColor="accent5" w:themeShade="99"/>
          <w:insideV w:val="nil"/>
        </w:tcBorders>
        <w:shd w:val="clear" w:color="auto" w:fill="987B06"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987B06" w:themeFill="accent5" w:themeFillShade="99"/>
      </w:tcPr>
    </w:tblStylePr>
    <w:tblStylePr w:type="band1Vert">
      <w:tblPr/>
      <w:tcPr>
        <w:shd w:val="clear" w:color="auto" w:fill="FBE9A1" w:themeFill="accent5" w:themeFillTint="66"/>
      </w:tcPr>
    </w:tblStylePr>
    <w:tblStylePr w:type="band1Horz">
      <w:tblPr/>
      <w:tcPr>
        <w:shd w:val="clear" w:color="auto" w:fill="FAE389" w:themeFill="accent5" w:themeFillTint="7F"/>
      </w:tcPr>
    </w:tblStylePr>
    <w:tblStylePr w:type="neCell">
      <w:rPr>
        <w:color w:val="00030A" w:themeColor="text1"/>
      </w:rPr>
    </w:tblStylePr>
    <w:tblStylePr w:type="nwCell">
      <w:rPr>
        <w:color w:val="00030A" w:themeColor="text1"/>
      </w:rPr>
    </w:tblStylePr>
  </w:style>
  <w:style w:type="table" w:styleId="ColourfulShadingAccent6">
    <w:name w:val="Colorful Shading Accent 6"/>
    <w:basedOn w:val="TableNormal"/>
    <w:uiPriority w:val="71"/>
    <w:semiHidden/>
    <w:unhideWhenUsed/>
    <w:rsid w:val="00484735"/>
    <w:pPr>
      <w:spacing w:line="240" w:lineRule="auto"/>
    </w:pPr>
    <w:rPr>
      <w:color w:val="00030A" w:themeColor="text1"/>
    </w:rPr>
    <w:tblPr>
      <w:tblStyleRowBandSize w:val="1"/>
      <w:tblStyleColBandSize w:val="1"/>
      <w:tblBorders>
        <w:top w:val="single" w:sz="24" w:space="0" w:color="F5C814" w:themeColor="accent5"/>
        <w:left w:val="single" w:sz="4" w:space="0" w:color="8D70CC" w:themeColor="accent6"/>
        <w:bottom w:val="single" w:sz="4" w:space="0" w:color="8D70CC" w:themeColor="accent6"/>
        <w:right w:val="single" w:sz="4" w:space="0" w:color="8D70CC" w:themeColor="accent6"/>
        <w:insideH w:val="single" w:sz="4" w:space="0" w:color="FFFFFF" w:themeColor="background1"/>
        <w:insideV w:val="single" w:sz="4" w:space="0" w:color="FFFFFF" w:themeColor="background1"/>
      </w:tblBorders>
    </w:tblPr>
    <w:tcPr>
      <w:shd w:val="clear" w:color="auto" w:fill="F3F0FA" w:themeFill="accent6" w:themeFillTint="19"/>
    </w:tcPr>
    <w:tblStylePr w:type="firstRow">
      <w:rPr>
        <w:b/>
        <w:bCs/>
      </w:rPr>
      <w:tblPr/>
      <w:tcPr>
        <w:tcBorders>
          <w:top w:val="nil"/>
          <w:left w:val="nil"/>
          <w:bottom w:val="single" w:sz="24" w:space="0" w:color="F5C81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D318B" w:themeFill="accent6" w:themeFillShade="99"/>
      </w:tcPr>
    </w:tblStylePr>
    <w:tblStylePr w:type="firstCol">
      <w:rPr>
        <w:color w:val="FFFFFF" w:themeColor="background1"/>
      </w:rPr>
      <w:tblPr/>
      <w:tcPr>
        <w:tcBorders>
          <w:top w:val="nil"/>
          <w:left w:val="nil"/>
          <w:bottom w:val="nil"/>
          <w:right w:val="nil"/>
          <w:insideH w:val="single" w:sz="4" w:space="0" w:color="4D318B" w:themeColor="accent6" w:themeShade="99"/>
          <w:insideV w:val="nil"/>
        </w:tcBorders>
        <w:shd w:val="clear" w:color="auto" w:fill="4D318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D318B" w:themeFill="accent6" w:themeFillShade="99"/>
      </w:tcPr>
    </w:tblStylePr>
    <w:tblStylePr w:type="band1Vert">
      <w:tblPr/>
      <w:tcPr>
        <w:shd w:val="clear" w:color="auto" w:fill="D1C5EA" w:themeFill="accent6" w:themeFillTint="66"/>
      </w:tcPr>
    </w:tblStylePr>
    <w:tblStylePr w:type="band1Horz">
      <w:tblPr/>
      <w:tcPr>
        <w:shd w:val="clear" w:color="auto" w:fill="C6B7E5" w:themeFill="accent6" w:themeFillTint="7F"/>
      </w:tcPr>
    </w:tblStylePr>
    <w:tblStylePr w:type="neCell">
      <w:rPr>
        <w:color w:val="00030A" w:themeColor="text1"/>
      </w:rPr>
    </w:tblStylePr>
    <w:tblStylePr w:type="nwCell">
      <w:rPr>
        <w:color w:val="00030A" w:themeColor="text1"/>
      </w:rPr>
    </w:tblStylePr>
  </w:style>
  <w:style w:type="table" w:styleId="ColourfulList">
    <w:name w:val="Colorful List"/>
    <w:basedOn w:val="TableNormal"/>
    <w:uiPriority w:val="72"/>
    <w:semiHidden/>
    <w:unhideWhenUsed/>
    <w:rsid w:val="00484735"/>
    <w:pPr>
      <w:spacing w:line="240" w:lineRule="auto"/>
    </w:pPr>
    <w:rPr>
      <w:color w:val="00030A" w:themeColor="text1"/>
    </w:rPr>
    <w:tblPr>
      <w:tblStyleRowBandSize w:val="1"/>
      <w:tblStyleColBandSize w:val="1"/>
    </w:tblPr>
    <w:tcPr>
      <w:shd w:val="clear" w:color="auto" w:fill="CDDCFF" w:themeFill="text1" w:themeFillTint="19"/>
    </w:tcPr>
    <w:tblStylePr w:type="firstRow">
      <w:rPr>
        <w:b/>
        <w:bCs/>
        <w:color w:val="FFFFFF" w:themeColor="background1"/>
      </w:rPr>
      <w:tblPr/>
      <w:tcPr>
        <w:tcBorders>
          <w:bottom w:val="single" w:sz="12" w:space="0" w:color="FFFFFF" w:themeColor="background1"/>
        </w:tcBorders>
        <w:shd w:val="clear" w:color="auto" w:fill="CE5709" w:themeFill="accent2" w:themeFillShade="CC"/>
      </w:tcPr>
    </w:tblStylePr>
    <w:tblStylePr w:type="lastRow">
      <w:rPr>
        <w:b/>
        <w:bCs/>
        <w:color w:val="CE5709" w:themeColor="accent2" w:themeShade="CC"/>
      </w:rPr>
      <w:tblPr/>
      <w:tcPr>
        <w:tcBorders>
          <w:top w:val="single" w:sz="12" w:space="0" w:color="00030A"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83A8FF" w:themeFill="text1" w:themeFillTint="3F"/>
      </w:tcPr>
    </w:tblStylePr>
    <w:tblStylePr w:type="band1Horz">
      <w:tblPr/>
      <w:tcPr>
        <w:shd w:val="clear" w:color="auto" w:fill="9BB8FF" w:themeFill="text1" w:themeFillTint="33"/>
      </w:tcPr>
    </w:tblStylePr>
  </w:style>
  <w:style w:type="table" w:styleId="ColourfulListAccent1">
    <w:name w:val="Colorful List Accent 1"/>
    <w:basedOn w:val="TableNormal"/>
    <w:uiPriority w:val="72"/>
    <w:semiHidden/>
    <w:unhideWhenUsed/>
    <w:rsid w:val="00484735"/>
    <w:pPr>
      <w:spacing w:line="240" w:lineRule="auto"/>
    </w:pPr>
    <w:rPr>
      <w:color w:val="00030A" w:themeColor="text1"/>
    </w:rPr>
    <w:tblPr>
      <w:tblStyleRowBandSize w:val="1"/>
      <w:tblStyleColBandSize w:val="1"/>
    </w:tblPr>
    <w:tcPr>
      <w:shd w:val="clear" w:color="auto" w:fill="E3EAFC" w:themeFill="accent1" w:themeFillTint="19"/>
    </w:tcPr>
    <w:tblStylePr w:type="firstRow">
      <w:rPr>
        <w:b/>
        <w:bCs/>
        <w:color w:val="FFFFFF" w:themeColor="background1"/>
      </w:rPr>
      <w:tblPr/>
      <w:tcPr>
        <w:tcBorders>
          <w:bottom w:val="single" w:sz="12" w:space="0" w:color="FFFFFF" w:themeColor="background1"/>
        </w:tcBorders>
        <w:shd w:val="clear" w:color="auto" w:fill="CE5709" w:themeFill="accent2" w:themeFillShade="CC"/>
      </w:tcPr>
    </w:tblStylePr>
    <w:tblStylePr w:type="lastRow">
      <w:rPr>
        <w:b/>
        <w:bCs/>
        <w:color w:val="CE5709" w:themeColor="accent2" w:themeShade="CC"/>
      </w:rPr>
      <w:tblPr/>
      <w:tcPr>
        <w:tcBorders>
          <w:top w:val="single" w:sz="12" w:space="0" w:color="00030A"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9C9F8" w:themeFill="accent1" w:themeFillTint="3F"/>
      </w:tcPr>
    </w:tblStylePr>
    <w:tblStylePr w:type="band1Horz">
      <w:tblPr/>
      <w:tcPr>
        <w:shd w:val="clear" w:color="auto" w:fill="C6D4F9" w:themeFill="accent1" w:themeFillTint="33"/>
      </w:tcPr>
    </w:tblStylePr>
  </w:style>
  <w:style w:type="table" w:styleId="ColourfulListAccent2">
    <w:name w:val="Colorful List Accent 2"/>
    <w:basedOn w:val="TableNormal"/>
    <w:uiPriority w:val="72"/>
    <w:semiHidden/>
    <w:unhideWhenUsed/>
    <w:rsid w:val="00484735"/>
    <w:pPr>
      <w:spacing w:line="240" w:lineRule="auto"/>
    </w:pPr>
    <w:rPr>
      <w:color w:val="00030A" w:themeColor="text1"/>
    </w:rPr>
    <w:tblPr>
      <w:tblStyleRowBandSize w:val="1"/>
      <w:tblStyleColBandSize w:val="1"/>
    </w:tblPr>
    <w:tcPr>
      <w:shd w:val="clear" w:color="auto" w:fill="FEF0E8" w:themeFill="accent2" w:themeFillTint="19"/>
    </w:tcPr>
    <w:tblStylePr w:type="firstRow">
      <w:rPr>
        <w:b/>
        <w:bCs/>
        <w:color w:val="FFFFFF" w:themeColor="background1"/>
      </w:rPr>
      <w:tblPr/>
      <w:tcPr>
        <w:tcBorders>
          <w:bottom w:val="single" w:sz="12" w:space="0" w:color="FFFFFF" w:themeColor="background1"/>
        </w:tcBorders>
        <w:shd w:val="clear" w:color="auto" w:fill="CE5709" w:themeFill="accent2" w:themeFillShade="CC"/>
      </w:tcPr>
    </w:tblStylePr>
    <w:tblStylePr w:type="lastRow">
      <w:rPr>
        <w:b/>
        <w:bCs/>
        <w:color w:val="CE5709" w:themeColor="accent2" w:themeShade="CC"/>
      </w:rPr>
      <w:tblPr/>
      <w:tcPr>
        <w:tcBorders>
          <w:top w:val="single" w:sz="12" w:space="0" w:color="00030A"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DBC5" w:themeFill="accent2" w:themeFillTint="3F"/>
      </w:tcPr>
    </w:tblStylePr>
    <w:tblStylePr w:type="band1Horz">
      <w:tblPr/>
      <w:tcPr>
        <w:shd w:val="clear" w:color="auto" w:fill="FDE2D0" w:themeFill="accent2" w:themeFillTint="33"/>
      </w:tcPr>
    </w:tblStylePr>
  </w:style>
  <w:style w:type="table" w:styleId="ColourfulListAccent3">
    <w:name w:val="Colorful List Accent 3"/>
    <w:basedOn w:val="TableNormal"/>
    <w:uiPriority w:val="72"/>
    <w:semiHidden/>
    <w:unhideWhenUsed/>
    <w:rsid w:val="00484735"/>
    <w:pPr>
      <w:spacing w:line="240" w:lineRule="auto"/>
    </w:pPr>
    <w:rPr>
      <w:color w:val="00030A" w:themeColor="text1"/>
    </w:rPr>
    <w:tblPr>
      <w:tblStyleRowBandSize w:val="1"/>
      <w:tblStyleColBandSize w:val="1"/>
    </w:tblPr>
    <w:tcPr>
      <w:shd w:val="clear" w:color="auto" w:fill="E7F8E9" w:themeFill="accent3" w:themeFillTint="19"/>
    </w:tcPr>
    <w:tblStylePr w:type="firstRow">
      <w:rPr>
        <w:b/>
        <w:bCs/>
        <w:color w:val="FFFFFF" w:themeColor="background1"/>
      </w:rPr>
      <w:tblPr/>
      <w:tcPr>
        <w:tcBorders>
          <w:bottom w:val="single" w:sz="12" w:space="0" w:color="FFFFFF" w:themeColor="background1"/>
        </w:tcBorders>
        <w:shd w:val="clear" w:color="auto" w:fill="3DA6B7" w:themeFill="accent4" w:themeFillShade="CC"/>
      </w:tcPr>
    </w:tblStylePr>
    <w:tblStylePr w:type="lastRow">
      <w:rPr>
        <w:b/>
        <w:bCs/>
        <w:color w:val="3DA6B7" w:themeColor="accent4" w:themeShade="CC"/>
      </w:rPr>
      <w:tblPr/>
      <w:tcPr>
        <w:tcBorders>
          <w:top w:val="single" w:sz="12" w:space="0" w:color="00030A"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4EEC8" w:themeFill="accent3" w:themeFillTint="3F"/>
      </w:tcPr>
    </w:tblStylePr>
    <w:tblStylePr w:type="band1Horz">
      <w:tblPr/>
      <w:tcPr>
        <w:shd w:val="clear" w:color="auto" w:fill="CFF1D2" w:themeFill="accent3" w:themeFillTint="33"/>
      </w:tcPr>
    </w:tblStylePr>
  </w:style>
  <w:style w:type="table" w:styleId="ColourfulListAccent4">
    <w:name w:val="Colorful List Accent 4"/>
    <w:basedOn w:val="TableNormal"/>
    <w:uiPriority w:val="72"/>
    <w:semiHidden/>
    <w:unhideWhenUsed/>
    <w:rsid w:val="00484735"/>
    <w:pPr>
      <w:spacing w:line="240" w:lineRule="auto"/>
    </w:pPr>
    <w:rPr>
      <w:color w:val="00030A" w:themeColor="text1"/>
    </w:rPr>
    <w:tblPr>
      <w:tblStyleRowBandSize w:val="1"/>
      <w:tblStyleColBandSize w:val="1"/>
    </w:tblPr>
    <w:tcPr>
      <w:shd w:val="clear" w:color="auto" w:fill="F0F8FA" w:themeFill="accent4" w:themeFillTint="19"/>
    </w:tcPr>
    <w:tblStylePr w:type="firstRow">
      <w:rPr>
        <w:b/>
        <w:bCs/>
        <w:color w:val="FFFFFF" w:themeColor="background1"/>
      </w:rPr>
      <w:tblPr/>
      <w:tcPr>
        <w:tcBorders>
          <w:bottom w:val="single" w:sz="12" w:space="0" w:color="FFFFFF" w:themeColor="background1"/>
        </w:tcBorders>
        <w:shd w:val="clear" w:color="auto" w:fill="24822D" w:themeFill="accent3" w:themeFillShade="CC"/>
      </w:tcPr>
    </w:tblStylePr>
    <w:tblStylePr w:type="lastRow">
      <w:rPr>
        <w:b/>
        <w:bCs/>
        <w:color w:val="24822D" w:themeColor="accent3" w:themeShade="CC"/>
      </w:rPr>
      <w:tblPr/>
      <w:tcPr>
        <w:tcBorders>
          <w:top w:val="single" w:sz="12" w:space="0" w:color="00030A"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9EEF2" w:themeFill="accent4" w:themeFillTint="3F"/>
      </w:tcPr>
    </w:tblStylePr>
    <w:tblStylePr w:type="band1Horz">
      <w:tblPr/>
      <w:tcPr>
        <w:shd w:val="clear" w:color="auto" w:fill="E0F1F4" w:themeFill="accent4" w:themeFillTint="33"/>
      </w:tcPr>
    </w:tblStylePr>
  </w:style>
  <w:style w:type="table" w:styleId="ColourfulListAccent5">
    <w:name w:val="Colorful List Accent 5"/>
    <w:basedOn w:val="TableNormal"/>
    <w:uiPriority w:val="72"/>
    <w:semiHidden/>
    <w:unhideWhenUsed/>
    <w:rsid w:val="00484735"/>
    <w:pPr>
      <w:spacing w:line="240" w:lineRule="auto"/>
    </w:pPr>
    <w:rPr>
      <w:color w:val="00030A" w:themeColor="text1"/>
    </w:rPr>
    <w:tblPr>
      <w:tblStyleRowBandSize w:val="1"/>
      <w:tblStyleColBandSize w:val="1"/>
    </w:tblPr>
    <w:tcPr>
      <w:shd w:val="clear" w:color="auto" w:fill="FEF9E7" w:themeFill="accent5" w:themeFillTint="19"/>
    </w:tcPr>
    <w:tblStylePr w:type="firstRow">
      <w:rPr>
        <w:b/>
        <w:bCs/>
        <w:color w:val="FFFFFF" w:themeColor="background1"/>
      </w:rPr>
      <w:tblPr/>
      <w:tcPr>
        <w:tcBorders>
          <w:bottom w:val="single" w:sz="12" w:space="0" w:color="FFFFFF" w:themeColor="background1"/>
        </w:tcBorders>
        <w:shd w:val="clear" w:color="auto" w:fill="6842BA" w:themeFill="accent6" w:themeFillShade="CC"/>
      </w:tcPr>
    </w:tblStylePr>
    <w:tblStylePr w:type="lastRow">
      <w:rPr>
        <w:b/>
        <w:bCs/>
        <w:color w:val="6842BA" w:themeColor="accent6" w:themeShade="CC"/>
      </w:rPr>
      <w:tblPr/>
      <w:tcPr>
        <w:tcBorders>
          <w:top w:val="single" w:sz="12" w:space="0" w:color="00030A"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F1C4" w:themeFill="accent5" w:themeFillTint="3F"/>
      </w:tcPr>
    </w:tblStylePr>
    <w:tblStylePr w:type="band1Horz">
      <w:tblPr/>
      <w:tcPr>
        <w:shd w:val="clear" w:color="auto" w:fill="FDF4D0" w:themeFill="accent5" w:themeFillTint="33"/>
      </w:tcPr>
    </w:tblStylePr>
  </w:style>
  <w:style w:type="table" w:styleId="ColourfulListAccent6">
    <w:name w:val="Colorful List Accent 6"/>
    <w:basedOn w:val="TableNormal"/>
    <w:uiPriority w:val="72"/>
    <w:semiHidden/>
    <w:unhideWhenUsed/>
    <w:rsid w:val="00484735"/>
    <w:pPr>
      <w:spacing w:line="240" w:lineRule="auto"/>
    </w:pPr>
    <w:rPr>
      <w:color w:val="00030A" w:themeColor="text1"/>
    </w:rPr>
    <w:tblPr>
      <w:tblStyleRowBandSize w:val="1"/>
      <w:tblStyleColBandSize w:val="1"/>
    </w:tblPr>
    <w:tcPr>
      <w:shd w:val="clear" w:color="auto" w:fill="F3F0FA" w:themeFill="accent6" w:themeFillTint="19"/>
    </w:tcPr>
    <w:tblStylePr w:type="firstRow">
      <w:rPr>
        <w:b/>
        <w:bCs/>
        <w:color w:val="FFFFFF" w:themeColor="background1"/>
      </w:rPr>
      <w:tblPr/>
      <w:tcPr>
        <w:tcBorders>
          <w:bottom w:val="single" w:sz="12" w:space="0" w:color="FFFFFF" w:themeColor="background1"/>
        </w:tcBorders>
        <w:shd w:val="clear" w:color="auto" w:fill="CBA408" w:themeFill="accent5" w:themeFillShade="CC"/>
      </w:tcPr>
    </w:tblStylePr>
    <w:tblStylePr w:type="lastRow">
      <w:rPr>
        <w:b/>
        <w:bCs/>
        <w:color w:val="CBA408" w:themeColor="accent5" w:themeShade="CC"/>
      </w:rPr>
      <w:tblPr/>
      <w:tcPr>
        <w:tcBorders>
          <w:top w:val="single" w:sz="12" w:space="0" w:color="00030A"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2DBF2" w:themeFill="accent6" w:themeFillTint="3F"/>
      </w:tcPr>
    </w:tblStylePr>
    <w:tblStylePr w:type="band1Horz">
      <w:tblPr/>
      <w:tcPr>
        <w:shd w:val="clear" w:color="auto" w:fill="E8E2F4" w:themeFill="accent6" w:themeFillTint="33"/>
      </w:tcPr>
    </w:tblStylePr>
  </w:style>
  <w:style w:type="table" w:styleId="TableColourful1">
    <w:name w:val="Table Colorful 1"/>
    <w:basedOn w:val="TableNormal"/>
    <w:semiHidden/>
    <w:unhideWhenUsed/>
    <w:rsid w:val="00484735"/>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urful2">
    <w:name w:val="Table Colorful 2"/>
    <w:basedOn w:val="TableNormal"/>
    <w:semiHidden/>
    <w:unhideWhenUsed/>
    <w:rsid w:val="00484735"/>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urful3">
    <w:name w:val="Table Colorful 3"/>
    <w:basedOn w:val="TableNormal"/>
    <w:semiHidden/>
    <w:unhideWhenUsed/>
    <w:rsid w:val="00484735"/>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TOAHeading">
    <w:name w:val="toa heading"/>
    <w:basedOn w:val="Normal"/>
    <w:next w:val="Normal"/>
    <w:semiHidden/>
    <w:unhideWhenUsed/>
    <w:rsid w:val="00484735"/>
    <w:pPr>
      <w:spacing w:before="120"/>
    </w:pPr>
    <w:rPr>
      <w:rFonts w:eastAsiaTheme="majorEastAsia" w:cstheme="majorBidi"/>
      <w:b/>
      <w:bCs/>
      <w:sz w:val="24"/>
      <w:szCs w:val="24"/>
    </w:rPr>
  </w:style>
  <w:style w:type="paragraph" w:styleId="TOCHeading">
    <w:name w:val="TOC Heading"/>
    <w:basedOn w:val="Heading1"/>
    <w:next w:val="Normal"/>
    <w:uiPriority w:val="39"/>
    <w:semiHidden/>
    <w:unhideWhenUsed/>
    <w:qFormat/>
    <w:rsid w:val="00484735"/>
    <w:pPr>
      <w:pageBreakBefore w:val="0"/>
      <w:numPr>
        <w:numId w:val="0"/>
      </w:numPr>
      <w:spacing w:before="240" w:after="0" w:line="250" w:lineRule="atLeast"/>
      <w:contextualSpacing w:val="0"/>
      <w:outlineLvl w:val="9"/>
    </w:pPr>
    <w:rPr>
      <w:rFonts w:ascii="FS Me Pro Light" w:eastAsiaTheme="majorEastAsia" w:hAnsi="FS Me Pro Light" w:cstheme="majorBidi"/>
      <w:color w:val="0D2E88" w:themeColor="accent1" w:themeShade="BF"/>
      <w:sz w:val="32"/>
      <w:szCs w:val="32"/>
      <w:lang w:val="nl-NL" w:eastAsia="nl-NL"/>
    </w:rPr>
  </w:style>
  <w:style w:type="table" w:styleId="LightGrid">
    <w:name w:val="Light Grid"/>
    <w:basedOn w:val="TableNormal"/>
    <w:uiPriority w:val="62"/>
    <w:semiHidden/>
    <w:unhideWhenUsed/>
    <w:rsid w:val="00484735"/>
    <w:pPr>
      <w:spacing w:line="240" w:lineRule="auto"/>
    </w:pPr>
    <w:tblPr>
      <w:tblStyleRowBandSize w:val="1"/>
      <w:tblStyleColBandSize w:val="1"/>
      <w:tblBorders>
        <w:top w:val="single" w:sz="8" w:space="0" w:color="00030A" w:themeColor="text1"/>
        <w:left w:val="single" w:sz="8" w:space="0" w:color="00030A" w:themeColor="text1"/>
        <w:bottom w:val="single" w:sz="8" w:space="0" w:color="00030A" w:themeColor="text1"/>
        <w:right w:val="single" w:sz="8" w:space="0" w:color="00030A" w:themeColor="text1"/>
        <w:insideH w:val="single" w:sz="8" w:space="0" w:color="00030A" w:themeColor="text1"/>
        <w:insideV w:val="single" w:sz="8" w:space="0" w:color="00030A"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30A" w:themeColor="text1"/>
          <w:left w:val="single" w:sz="8" w:space="0" w:color="00030A" w:themeColor="text1"/>
          <w:bottom w:val="single" w:sz="18" w:space="0" w:color="00030A" w:themeColor="text1"/>
          <w:right w:val="single" w:sz="8" w:space="0" w:color="00030A" w:themeColor="text1"/>
          <w:insideH w:val="nil"/>
          <w:insideV w:val="single" w:sz="8" w:space="0" w:color="00030A"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30A" w:themeColor="text1"/>
          <w:left w:val="single" w:sz="8" w:space="0" w:color="00030A" w:themeColor="text1"/>
          <w:bottom w:val="single" w:sz="8" w:space="0" w:color="00030A" w:themeColor="text1"/>
          <w:right w:val="single" w:sz="8" w:space="0" w:color="00030A" w:themeColor="text1"/>
          <w:insideH w:val="nil"/>
          <w:insideV w:val="single" w:sz="8" w:space="0" w:color="00030A"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30A" w:themeColor="text1"/>
          <w:left w:val="single" w:sz="8" w:space="0" w:color="00030A" w:themeColor="text1"/>
          <w:bottom w:val="single" w:sz="8" w:space="0" w:color="00030A" w:themeColor="text1"/>
          <w:right w:val="single" w:sz="8" w:space="0" w:color="00030A" w:themeColor="text1"/>
        </w:tcBorders>
      </w:tcPr>
    </w:tblStylePr>
    <w:tblStylePr w:type="band1Vert">
      <w:tblPr/>
      <w:tcPr>
        <w:tcBorders>
          <w:top w:val="single" w:sz="8" w:space="0" w:color="00030A" w:themeColor="text1"/>
          <w:left w:val="single" w:sz="8" w:space="0" w:color="00030A" w:themeColor="text1"/>
          <w:bottom w:val="single" w:sz="8" w:space="0" w:color="00030A" w:themeColor="text1"/>
          <w:right w:val="single" w:sz="8" w:space="0" w:color="00030A" w:themeColor="text1"/>
        </w:tcBorders>
        <w:shd w:val="clear" w:color="auto" w:fill="83A8FF" w:themeFill="text1" w:themeFillTint="3F"/>
      </w:tcPr>
    </w:tblStylePr>
    <w:tblStylePr w:type="band1Horz">
      <w:tblPr/>
      <w:tcPr>
        <w:tcBorders>
          <w:top w:val="single" w:sz="8" w:space="0" w:color="00030A" w:themeColor="text1"/>
          <w:left w:val="single" w:sz="8" w:space="0" w:color="00030A" w:themeColor="text1"/>
          <w:bottom w:val="single" w:sz="8" w:space="0" w:color="00030A" w:themeColor="text1"/>
          <w:right w:val="single" w:sz="8" w:space="0" w:color="00030A" w:themeColor="text1"/>
          <w:insideV w:val="single" w:sz="8" w:space="0" w:color="00030A" w:themeColor="text1"/>
        </w:tcBorders>
        <w:shd w:val="clear" w:color="auto" w:fill="83A8FF" w:themeFill="text1" w:themeFillTint="3F"/>
      </w:tcPr>
    </w:tblStylePr>
    <w:tblStylePr w:type="band2Horz">
      <w:tblPr/>
      <w:tcPr>
        <w:tcBorders>
          <w:top w:val="single" w:sz="8" w:space="0" w:color="00030A" w:themeColor="text1"/>
          <w:left w:val="single" w:sz="8" w:space="0" w:color="00030A" w:themeColor="text1"/>
          <w:bottom w:val="single" w:sz="8" w:space="0" w:color="00030A" w:themeColor="text1"/>
          <w:right w:val="single" w:sz="8" w:space="0" w:color="00030A" w:themeColor="text1"/>
          <w:insideV w:val="single" w:sz="8" w:space="0" w:color="00030A" w:themeColor="text1"/>
        </w:tcBorders>
      </w:tcPr>
    </w:tblStylePr>
  </w:style>
  <w:style w:type="table" w:styleId="LightGrid-Accent1">
    <w:name w:val="Light Grid Accent 1"/>
    <w:basedOn w:val="TableNormal"/>
    <w:uiPriority w:val="62"/>
    <w:semiHidden/>
    <w:unhideWhenUsed/>
    <w:rsid w:val="00484735"/>
    <w:pPr>
      <w:spacing w:line="240" w:lineRule="auto"/>
    </w:pPr>
    <w:tblPr>
      <w:tblStyleRowBandSize w:val="1"/>
      <w:tblStyleColBandSize w:val="1"/>
      <w:tblBorders>
        <w:top w:val="single" w:sz="8" w:space="0" w:color="123EB7" w:themeColor="accent1"/>
        <w:left w:val="single" w:sz="8" w:space="0" w:color="123EB7" w:themeColor="accent1"/>
        <w:bottom w:val="single" w:sz="8" w:space="0" w:color="123EB7" w:themeColor="accent1"/>
        <w:right w:val="single" w:sz="8" w:space="0" w:color="123EB7" w:themeColor="accent1"/>
        <w:insideH w:val="single" w:sz="8" w:space="0" w:color="123EB7" w:themeColor="accent1"/>
        <w:insideV w:val="single" w:sz="8" w:space="0" w:color="123EB7"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23EB7" w:themeColor="accent1"/>
          <w:left w:val="single" w:sz="8" w:space="0" w:color="123EB7" w:themeColor="accent1"/>
          <w:bottom w:val="single" w:sz="18" w:space="0" w:color="123EB7" w:themeColor="accent1"/>
          <w:right w:val="single" w:sz="8" w:space="0" w:color="123EB7" w:themeColor="accent1"/>
          <w:insideH w:val="nil"/>
          <w:insideV w:val="single" w:sz="8" w:space="0" w:color="123EB7"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23EB7" w:themeColor="accent1"/>
          <w:left w:val="single" w:sz="8" w:space="0" w:color="123EB7" w:themeColor="accent1"/>
          <w:bottom w:val="single" w:sz="8" w:space="0" w:color="123EB7" w:themeColor="accent1"/>
          <w:right w:val="single" w:sz="8" w:space="0" w:color="123EB7" w:themeColor="accent1"/>
          <w:insideH w:val="nil"/>
          <w:insideV w:val="single" w:sz="8" w:space="0" w:color="123EB7"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23EB7" w:themeColor="accent1"/>
          <w:left w:val="single" w:sz="8" w:space="0" w:color="123EB7" w:themeColor="accent1"/>
          <w:bottom w:val="single" w:sz="8" w:space="0" w:color="123EB7" w:themeColor="accent1"/>
          <w:right w:val="single" w:sz="8" w:space="0" w:color="123EB7" w:themeColor="accent1"/>
        </w:tcBorders>
      </w:tcPr>
    </w:tblStylePr>
    <w:tblStylePr w:type="band1Vert">
      <w:tblPr/>
      <w:tcPr>
        <w:tcBorders>
          <w:top w:val="single" w:sz="8" w:space="0" w:color="123EB7" w:themeColor="accent1"/>
          <w:left w:val="single" w:sz="8" w:space="0" w:color="123EB7" w:themeColor="accent1"/>
          <w:bottom w:val="single" w:sz="8" w:space="0" w:color="123EB7" w:themeColor="accent1"/>
          <w:right w:val="single" w:sz="8" w:space="0" w:color="123EB7" w:themeColor="accent1"/>
        </w:tcBorders>
        <w:shd w:val="clear" w:color="auto" w:fill="B9C9F8" w:themeFill="accent1" w:themeFillTint="3F"/>
      </w:tcPr>
    </w:tblStylePr>
    <w:tblStylePr w:type="band1Horz">
      <w:tblPr/>
      <w:tcPr>
        <w:tcBorders>
          <w:top w:val="single" w:sz="8" w:space="0" w:color="123EB7" w:themeColor="accent1"/>
          <w:left w:val="single" w:sz="8" w:space="0" w:color="123EB7" w:themeColor="accent1"/>
          <w:bottom w:val="single" w:sz="8" w:space="0" w:color="123EB7" w:themeColor="accent1"/>
          <w:right w:val="single" w:sz="8" w:space="0" w:color="123EB7" w:themeColor="accent1"/>
          <w:insideV w:val="single" w:sz="8" w:space="0" w:color="123EB7" w:themeColor="accent1"/>
        </w:tcBorders>
        <w:shd w:val="clear" w:color="auto" w:fill="B9C9F8" w:themeFill="accent1" w:themeFillTint="3F"/>
      </w:tcPr>
    </w:tblStylePr>
    <w:tblStylePr w:type="band2Horz">
      <w:tblPr/>
      <w:tcPr>
        <w:tcBorders>
          <w:top w:val="single" w:sz="8" w:space="0" w:color="123EB7" w:themeColor="accent1"/>
          <w:left w:val="single" w:sz="8" w:space="0" w:color="123EB7" w:themeColor="accent1"/>
          <w:bottom w:val="single" w:sz="8" w:space="0" w:color="123EB7" w:themeColor="accent1"/>
          <w:right w:val="single" w:sz="8" w:space="0" w:color="123EB7" w:themeColor="accent1"/>
          <w:insideV w:val="single" w:sz="8" w:space="0" w:color="123EB7" w:themeColor="accent1"/>
        </w:tcBorders>
      </w:tcPr>
    </w:tblStylePr>
  </w:style>
  <w:style w:type="table" w:styleId="LightGrid-Accent2">
    <w:name w:val="Light Grid Accent 2"/>
    <w:basedOn w:val="TableNormal"/>
    <w:uiPriority w:val="62"/>
    <w:semiHidden/>
    <w:unhideWhenUsed/>
    <w:rsid w:val="00484735"/>
    <w:pPr>
      <w:spacing w:line="240" w:lineRule="auto"/>
    </w:pPr>
    <w:tblPr>
      <w:tblStyleRowBandSize w:val="1"/>
      <w:tblStyleColBandSize w:val="1"/>
      <w:tblBorders>
        <w:top w:val="single" w:sz="8" w:space="0" w:color="F57118" w:themeColor="accent2"/>
        <w:left w:val="single" w:sz="8" w:space="0" w:color="F57118" w:themeColor="accent2"/>
        <w:bottom w:val="single" w:sz="8" w:space="0" w:color="F57118" w:themeColor="accent2"/>
        <w:right w:val="single" w:sz="8" w:space="0" w:color="F57118" w:themeColor="accent2"/>
        <w:insideH w:val="single" w:sz="8" w:space="0" w:color="F57118" w:themeColor="accent2"/>
        <w:insideV w:val="single" w:sz="8" w:space="0" w:color="F57118"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57118" w:themeColor="accent2"/>
          <w:left w:val="single" w:sz="8" w:space="0" w:color="F57118" w:themeColor="accent2"/>
          <w:bottom w:val="single" w:sz="18" w:space="0" w:color="F57118" w:themeColor="accent2"/>
          <w:right w:val="single" w:sz="8" w:space="0" w:color="F57118" w:themeColor="accent2"/>
          <w:insideH w:val="nil"/>
          <w:insideV w:val="single" w:sz="8" w:space="0" w:color="F57118"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57118" w:themeColor="accent2"/>
          <w:left w:val="single" w:sz="8" w:space="0" w:color="F57118" w:themeColor="accent2"/>
          <w:bottom w:val="single" w:sz="8" w:space="0" w:color="F57118" w:themeColor="accent2"/>
          <w:right w:val="single" w:sz="8" w:space="0" w:color="F57118" w:themeColor="accent2"/>
          <w:insideH w:val="nil"/>
          <w:insideV w:val="single" w:sz="8" w:space="0" w:color="F57118"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57118" w:themeColor="accent2"/>
          <w:left w:val="single" w:sz="8" w:space="0" w:color="F57118" w:themeColor="accent2"/>
          <w:bottom w:val="single" w:sz="8" w:space="0" w:color="F57118" w:themeColor="accent2"/>
          <w:right w:val="single" w:sz="8" w:space="0" w:color="F57118" w:themeColor="accent2"/>
        </w:tcBorders>
      </w:tcPr>
    </w:tblStylePr>
    <w:tblStylePr w:type="band1Vert">
      <w:tblPr/>
      <w:tcPr>
        <w:tcBorders>
          <w:top w:val="single" w:sz="8" w:space="0" w:color="F57118" w:themeColor="accent2"/>
          <w:left w:val="single" w:sz="8" w:space="0" w:color="F57118" w:themeColor="accent2"/>
          <w:bottom w:val="single" w:sz="8" w:space="0" w:color="F57118" w:themeColor="accent2"/>
          <w:right w:val="single" w:sz="8" w:space="0" w:color="F57118" w:themeColor="accent2"/>
        </w:tcBorders>
        <w:shd w:val="clear" w:color="auto" w:fill="FCDBC5" w:themeFill="accent2" w:themeFillTint="3F"/>
      </w:tcPr>
    </w:tblStylePr>
    <w:tblStylePr w:type="band1Horz">
      <w:tblPr/>
      <w:tcPr>
        <w:tcBorders>
          <w:top w:val="single" w:sz="8" w:space="0" w:color="F57118" w:themeColor="accent2"/>
          <w:left w:val="single" w:sz="8" w:space="0" w:color="F57118" w:themeColor="accent2"/>
          <w:bottom w:val="single" w:sz="8" w:space="0" w:color="F57118" w:themeColor="accent2"/>
          <w:right w:val="single" w:sz="8" w:space="0" w:color="F57118" w:themeColor="accent2"/>
          <w:insideV w:val="single" w:sz="8" w:space="0" w:color="F57118" w:themeColor="accent2"/>
        </w:tcBorders>
        <w:shd w:val="clear" w:color="auto" w:fill="FCDBC5" w:themeFill="accent2" w:themeFillTint="3F"/>
      </w:tcPr>
    </w:tblStylePr>
    <w:tblStylePr w:type="band2Horz">
      <w:tblPr/>
      <w:tcPr>
        <w:tcBorders>
          <w:top w:val="single" w:sz="8" w:space="0" w:color="F57118" w:themeColor="accent2"/>
          <w:left w:val="single" w:sz="8" w:space="0" w:color="F57118" w:themeColor="accent2"/>
          <w:bottom w:val="single" w:sz="8" w:space="0" w:color="F57118" w:themeColor="accent2"/>
          <w:right w:val="single" w:sz="8" w:space="0" w:color="F57118" w:themeColor="accent2"/>
          <w:insideV w:val="single" w:sz="8" w:space="0" w:color="F57118" w:themeColor="accent2"/>
        </w:tcBorders>
      </w:tcPr>
    </w:tblStylePr>
  </w:style>
  <w:style w:type="table" w:styleId="LightGrid-Accent3">
    <w:name w:val="Light Grid Accent 3"/>
    <w:basedOn w:val="TableNormal"/>
    <w:uiPriority w:val="62"/>
    <w:semiHidden/>
    <w:unhideWhenUsed/>
    <w:rsid w:val="00484735"/>
    <w:pPr>
      <w:spacing w:line="240" w:lineRule="auto"/>
    </w:pPr>
    <w:tblPr>
      <w:tblStyleRowBandSize w:val="1"/>
      <w:tblStyleColBandSize w:val="1"/>
      <w:tblBorders>
        <w:top w:val="single" w:sz="8" w:space="0" w:color="2EA339" w:themeColor="accent3"/>
        <w:left w:val="single" w:sz="8" w:space="0" w:color="2EA339" w:themeColor="accent3"/>
        <w:bottom w:val="single" w:sz="8" w:space="0" w:color="2EA339" w:themeColor="accent3"/>
        <w:right w:val="single" w:sz="8" w:space="0" w:color="2EA339" w:themeColor="accent3"/>
        <w:insideH w:val="single" w:sz="8" w:space="0" w:color="2EA339" w:themeColor="accent3"/>
        <w:insideV w:val="single" w:sz="8" w:space="0" w:color="2EA33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EA339" w:themeColor="accent3"/>
          <w:left w:val="single" w:sz="8" w:space="0" w:color="2EA339" w:themeColor="accent3"/>
          <w:bottom w:val="single" w:sz="18" w:space="0" w:color="2EA339" w:themeColor="accent3"/>
          <w:right w:val="single" w:sz="8" w:space="0" w:color="2EA339" w:themeColor="accent3"/>
          <w:insideH w:val="nil"/>
          <w:insideV w:val="single" w:sz="8" w:space="0" w:color="2EA33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EA339" w:themeColor="accent3"/>
          <w:left w:val="single" w:sz="8" w:space="0" w:color="2EA339" w:themeColor="accent3"/>
          <w:bottom w:val="single" w:sz="8" w:space="0" w:color="2EA339" w:themeColor="accent3"/>
          <w:right w:val="single" w:sz="8" w:space="0" w:color="2EA339" w:themeColor="accent3"/>
          <w:insideH w:val="nil"/>
          <w:insideV w:val="single" w:sz="8" w:space="0" w:color="2EA33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EA339" w:themeColor="accent3"/>
          <w:left w:val="single" w:sz="8" w:space="0" w:color="2EA339" w:themeColor="accent3"/>
          <w:bottom w:val="single" w:sz="8" w:space="0" w:color="2EA339" w:themeColor="accent3"/>
          <w:right w:val="single" w:sz="8" w:space="0" w:color="2EA339" w:themeColor="accent3"/>
        </w:tcBorders>
      </w:tcPr>
    </w:tblStylePr>
    <w:tblStylePr w:type="band1Vert">
      <w:tblPr/>
      <w:tcPr>
        <w:tcBorders>
          <w:top w:val="single" w:sz="8" w:space="0" w:color="2EA339" w:themeColor="accent3"/>
          <w:left w:val="single" w:sz="8" w:space="0" w:color="2EA339" w:themeColor="accent3"/>
          <w:bottom w:val="single" w:sz="8" w:space="0" w:color="2EA339" w:themeColor="accent3"/>
          <w:right w:val="single" w:sz="8" w:space="0" w:color="2EA339" w:themeColor="accent3"/>
        </w:tcBorders>
        <w:shd w:val="clear" w:color="auto" w:fill="C4EEC8" w:themeFill="accent3" w:themeFillTint="3F"/>
      </w:tcPr>
    </w:tblStylePr>
    <w:tblStylePr w:type="band1Horz">
      <w:tblPr/>
      <w:tcPr>
        <w:tcBorders>
          <w:top w:val="single" w:sz="8" w:space="0" w:color="2EA339" w:themeColor="accent3"/>
          <w:left w:val="single" w:sz="8" w:space="0" w:color="2EA339" w:themeColor="accent3"/>
          <w:bottom w:val="single" w:sz="8" w:space="0" w:color="2EA339" w:themeColor="accent3"/>
          <w:right w:val="single" w:sz="8" w:space="0" w:color="2EA339" w:themeColor="accent3"/>
          <w:insideV w:val="single" w:sz="8" w:space="0" w:color="2EA339" w:themeColor="accent3"/>
        </w:tcBorders>
        <w:shd w:val="clear" w:color="auto" w:fill="C4EEC8" w:themeFill="accent3" w:themeFillTint="3F"/>
      </w:tcPr>
    </w:tblStylePr>
    <w:tblStylePr w:type="band2Horz">
      <w:tblPr/>
      <w:tcPr>
        <w:tcBorders>
          <w:top w:val="single" w:sz="8" w:space="0" w:color="2EA339" w:themeColor="accent3"/>
          <w:left w:val="single" w:sz="8" w:space="0" w:color="2EA339" w:themeColor="accent3"/>
          <w:bottom w:val="single" w:sz="8" w:space="0" w:color="2EA339" w:themeColor="accent3"/>
          <w:right w:val="single" w:sz="8" w:space="0" w:color="2EA339" w:themeColor="accent3"/>
          <w:insideV w:val="single" w:sz="8" w:space="0" w:color="2EA339" w:themeColor="accent3"/>
        </w:tcBorders>
      </w:tcPr>
    </w:tblStylePr>
  </w:style>
  <w:style w:type="table" w:styleId="LightGrid-Accent4">
    <w:name w:val="Light Grid Accent 4"/>
    <w:basedOn w:val="TableNormal"/>
    <w:uiPriority w:val="62"/>
    <w:semiHidden/>
    <w:unhideWhenUsed/>
    <w:rsid w:val="00484735"/>
    <w:pPr>
      <w:spacing w:line="240" w:lineRule="auto"/>
    </w:pPr>
    <w:tblPr>
      <w:tblStyleRowBandSize w:val="1"/>
      <w:tblStyleColBandSize w:val="1"/>
      <w:tblBorders>
        <w:top w:val="single" w:sz="8" w:space="0" w:color="66BECC" w:themeColor="accent4"/>
        <w:left w:val="single" w:sz="8" w:space="0" w:color="66BECC" w:themeColor="accent4"/>
        <w:bottom w:val="single" w:sz="8" w:space="0" w:color="66BECC" w:themeColor="accent4"/>
        <w:right w:val="single" w:sz="8" w:space="0" w:color="66BECC" w:themeColor="accent4"/>
        <w:insideH w:val="single" w:sz="8" w:space="0" w:color="66BECC" w:themeColor="accent4"/>
        <w:insideV w:val="single" w:sz="8" w:space="0" w:color="66BECC"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6BECC" w:themeColor="accent4"/>
          <w:left w:val="single" w:sz="8" w:space="0" w:color="66BECC" w:themeColor="accent4"/>
          <w:bottom w:val="single" w:sz="18" w:space="0" w:color="66BECC" w:themeColor="accent4"/>
          <w:right w:val="single" w:sz="8" w:space="0" w:color="66BECC" w:themeColor="accent4"/>
          <w:insideH w:val="nil"/>
          <w:insideV w:val="single" w:sz="8" w:space="0" w:color="66BECC"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6BECC" w:themeColor="accent4"/>
          <w:left w:val="single" w:sz="8" w:space="0" w:color="66BECC" w:themeColor="accent4"/>
          <w:bottom w:val="single" w:sz="8" w:space="0" w:color="66BECC" w:themeColor="accent4"/>
          <w:right w:val="single" w:sz="8" w:space="0" w:color="66BECC" w:themeColor="accent4"/>
          <w:insideH w:val="nil"/>
          <w:insideV w:val="single" w:sz="8" w:space="0" w:color="66BECC"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6BECC" w:themeColor="accent4"/>
          <w:left w:val="single" w:sz="8" w:space="0" w:color="66BECC" w:themeColor="accent4"/>
          <w:bottom w:val="single" w:sz="8" w:space="0" w:color="66BECC" w:themeColor="accent4"/>
          <w:right w:val="single" w:sz="8" w:space="0" w:color="66BECC" w:themeColor="accent4"/>
        </w:tcBorders>
      </w:tcPr>
    </w:tblStylePr>
    <w:tblStylePr w:type="band1Vert">
      <w:tblPr/>
      <w:tcPr>
        <w:tcBorders>
          <w:top w:val="single" w:sz="8" w:space="0" w:color="66BECC" w:themeColor="accent4"/>
          <w:left w:val="single" w:sz="8" w:space="0" w:color="66BECC" w:themeColor="accent4"/>
          <w:bottom w:val="single" w:sz="8" w:space="0" w:color="66BECC" w:themeColor="accent4"/>
          <w:right w:val="single" w:sz="8" w:space="0" w:color="66BECC" w:themeColor="accent4"/>
        </w:tcBorders>
        <w:shd w:val="clear" w:color="auto" w:fill="D9EEF2" w:themeFill="accent4" w:themeFillTint="3F"/>
      </w:tcPr>
    </w:tblStylePr>
    <w:tblStylePr w:type="band1Horz">
      <w:tblPr/>
      <w:tcPr>
        <w:tcBorders>
          <w:top w:val="single" w:sz="8" w:space="0" w:color="66BECC" w:themeColor="accent4"/>
          <w:left w:val="single" w:sz="8" w:space="0" w:color="66BECC" w:themeColor="accent4"/>
          <w:bottom w:val="single" w:sz="8" w:space="0" w:color="66BECC" w:themeColor="accent4"/>
          <w:right w:val="single" w:sz="8" w:space="0" w:color="66BECC" w:themeColor="accent4"/>
          <w:insideV w:val="single" w:sz="8" w:space="0" w:color="66BECC" w:themeColor="accent4"/>
        </w:tcBorders>
        <w:shd w:val="clear" w:color="auto" w:fill="D9EEF2" w:themeFill="accent4" w:themeFillTint="3F"/>
      </w:tcPr>
    </w:tblStylePr>
    <w:tblStylePr w:type="band2Horz">
      <w:tblPr/>
      <w:tcPr>
        <w:tcBorders>
          <w:top w:val="single" w:sz="8" w:space="0" w:color="66BECC" w:themeColor="accent4"/>
          <w:left w:val="single" w:sz="8" w:space="0" w:color="66BECC" w:themeColor="accent4"/>
          <w:bottom w:val="single" w:sz="8" w:space="0" w:color="66BECC" w:themeColor="accent4"/>
          <w:right w:val="single" w:sz="8" w:space="0" w:color="66BECC" w:themeColor="accent4"/>
          <w:insideV w:val="single" w:sz="8" w:space="0" w:color="66BECC" w:themeColor="accent4"/>
        </w:tcBorders>
      </w:tcPr>
    </w:tblStylePr>
  </w:style>
  <w:style w:type="table" w:styleId="LightGrid-Accent5">
    <w:name w:val="Light Grid Accent 5"/>
    <w:basedOn w:val="TableNormal"/>
    <w:uiPriority w:val="62"/>
    <w:semiHidden/>
    <w:unhideWhenUsed/>
    <w:rsid w:val="00484735"/>
    <w:pPr>
      <w:spacing w:line="240" w:lineRule="auto"/>
    </w:pPr>
    <w:tblPr>
      <w:tblStyleRowBandSize w:val="1"/>
      <w:tblStyleColBandSize w:val="1"/>
      <w:tblBorders>
        <w:top w:val="single" w:sz="8" w:space="0" w:color="F5C814" w:themeColor="accent5"/>
        <w:left w:val="single" w:sz="8" w:space="0" w:color="F5C814" w:themeColor="accent5"/>
        <w:bottom w:val="single" w:sz="8" w:space="0" w:color="F5C814" w:themeColor="accent5"/>
        <w:right w:val="single" w:sz="8" w:space="0" w:color="F5C814" w:themeColor="accent5"/>
        <w:insideH w:val="single" w:sz="8" w:space="0" w:color="F5C814" w:themeColor="accent5"/>
        <w:insideV w:val="single" w:sz="8" w:space="0" w:color="F5C81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5C814" w:themeColor="accent5"/>
          <w:left w:val="single" w:sz="8" w:space="0" w:color="F5C814" w:themeColor="accent5"/>
          <w:bottom w:val="single" w:sz="18" w:space="0" w:color="F5C814" w:themeColor="accent5"/>
          <w:right w:val="single" w:sz="8" w:space="0" w:color="F5C814" w:themeColor="accent5"/>
          <w:insideH w:val="nil"/>
          <w:insideV w:val="single" w:sz="8" w:space="0" w:color="F5C81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5C814" w:themeColor="accent5"/>
          <w:left w:val="single" w:sz="8" w:space="0" w:color="F5C814" w:themeColor="accent5"/>
          <w:bottom w:val="single" w:sz="8" w:space="0" w:color="F5C814" w:themeColor="accent5"/>
          <w:right w:val="single" w:sz="8" w:space="0" w:color="F5C814" w:themeColor="accent5"/>
          <w:insideH w:val="nil"/>
          <w:insideV w:val="single" w:sz="8" w:space="0" w:color="F5C81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5C814" w:themeColor="accent5"/>
          <w:left w:val="single" w:sz="8" w:space="0" w:color="F5C814" w:themeColor="accent5"/>
          <w:bottom w:val="single" w:sz="8" w:space="0" w:color="F5C814" w:themeColor="accent5"/>
          <w:right w:val="single" w:sz="8" w:space="0" w:color="F5C814" w:themeColor="accent5"/>
        </w:tcBorders>
      </w:tcPr>
    </w:tblStylePr>
    <w:tblStylePr w:type="band1Vert">
      <w:tblPr/>
      <w:tcPr>
        <w:tcBorders>
          <w:top w:val="single" w:sz="8" w:space="0" w:color="F5C814" w:themeColor="accent5"/>
          <w:left w:val="single" w:sz="8" w:space="0" w:color="F5C814" w:themeColor="accent5"/>
          <w:bottom w:val="single" w:sz="8" w:space="0" w:color="F5C814" w:themeColor="accent5"/>
          <w:right w:val="single" w:sz="8" w:space="0" w:color="F5C814" w:themeColor="accent5"/>
        </w:tcBorders>
        <w:shd w:val="clear" w:color="auto" w:fill="FCF1C4" w:themeFill="accent5" w:themeFillTint="3F"/>
      </w:tcPr>
    </w:tblStylePr>
    <w:tblStylePr w:type="band1Horz">
      <w:tblPr/>
      <w:tcPr>
        <w:tcBorders>
          <w:top w:val="single" w:sz="8" w:space="0" w:color="F5C814" w:themeColor="accent5"/>
          <w:left w:val="single" w:sz="8" w:space="0" w:color="F5C814" w:themeColor="accent5"/>
          <w:bottom w:val="single" w:sz="8" w:space="0" w:color="F5C814" w:themeColor="accent5"/>
          <w:right w:val="single" w:sz="8" w:space="0" w:color="F5C814" w:themeColor="accent5"/>
          <w:insideV w:val="single" w:sz="8" w:space="0" w:color="F5C814" w:themeColor="accent5"/>
        </w:tcBorders>
        <w:shd w:val="clear" w:color="auto" w:fill="FCF1C4" w:themeFill="accent5" w:themeFillTint="3F"/>
      </w:tcPr>
    </w:tblStylePr>
    <w:tblStylePr w:type="band2Horz">
      <w:tblPr/>
      <w:tcPr>
        <w:tcBorders>
          <w:top w:val="single" w:sz="8" w:space="0" w:color="F5C814" w:themeColor="accent5"/>
          <w:left w:val="single" w:sz="8" w:space="0" w:color="F5C814" w:themeColor="accent5"/>
          <w:bottom w:val="single" w:sz="8" w:space="0" w:color="F5C814" w:themeColor="accent5"/>
          <w:right w:val="single" w:sz="8" w:space="0" w:color="F5C814" w:themeColor="accent5"/>
          <w:insideV w:val="single" w:sz="8" w:space="0" w:color="F5C814" w:themeColor="accent5"/>
        </w:tcBorders>
      </w:tcPr>
    </w:tblStylePr>
  </w:style>
  <w:style w:type="table" w:styleId="LightGrid-Accent6">
    <w:name w:val="Light Grid Accent 6"/>
    <w:basedOn w:val="TableNormal"/>
    <w:uiPriority w:val="62"/>
    <w:semiHidden/>
    <w:unhideWhenUsed/>
    <w:rsid w:val="00484735"/>
    <w:pPr>
      <w:spacing w:line="240" w:lineRule="auto"/>
    </w:pPr>
    <w:tblPr>
      <w:tblStyleRowBandSize w:val="1"/>
      <w:tblStyleColBandSize w:val="1"/>
      <w:tblBorders>
        <w:top w:val="single" w:sz="8" w:space="0" w:color="8D70CC" w:themeColor="accent6"/>
        <w:left w:val="single" w:sz="8" w:space="0" w:color="8D70CC" w:themeColor="accent6"/>
        <w:bottom w:val="single" w:sz="8" w:space="0" w:color="8D70CC" w:themeColor="accent6"/>
        <w:right w:val="single" w:sz="8" w:space="0" w:color="8D70CC" w:themeColor="accent6"/>
        <w:insideH w:val="single" w:sz="8" w:space="0" w:color="8D70CC" w:themeColor="accent6"/>
        <w:insideV w:val="single" w:sz="8" w:space="0" w:color="8D70C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D70CC" w:themeColor="accent6"/>
          <w:left w:val="single" w:sz="8" w:space="0" w:color="8D70CC" w:themeColor="accent6"/>
          <w:bottom w:val="single" w:sz="18" w:space="0" w:color="8D70CC" w:themeColor="accent6"/>
          <w:right w:val="single" w:sz="8" w:space="0" w:color="8D70CC" w:themeColor="accent6"/>
          <w:insideH w:val="nil"/>
          <w:insideV w:val="single" w:sz="8" w:space="0" w:color="8D70C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D70CC" w:themeColor="accent6"/>
          <w:left w:val="single" w:sz="8" w:space="0" w:color="8D70CC" w:themeColor="accent6"/>
          <w:bottom w:val="single" w:sz="8" w:space="0" w:color="8D70CC" w:themeColor="accent6"/>
          <w:right w:val="single" w:sz="8" w:space="0" w:color="8D70CC" w:themeColor="accent6"/>
          <w:insideH w:val="nil"/>
          <w:insideV w:val="single" w:sz="8" w:space="0" w:color="8D70C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D70CC" w:themeColor="accent6"/>
          <w:left w:val="single" w:sz="8" w:space="0" w:color="8D70CC" w:themeColor="accent6"/>
          <w:bottom w:val="single" w:sz="8" w:space="0" w:color="8D70CC" w:themeColor="accent6"/>
          <w:right w:val="single" w:sz="8" w:space="0" w:color="8D70CC" w:themeColor="accent6"/>
        </w:tcBorders>
      </w:tcPr>
    </w:tblStylePr>
    <w:tblStylePr w:type="band1Vert">
      <w:tblPr/>
      <w:tcPr>
        <w:tcBorders>
          <w:top w:val="single" w:sz="8" w:space="0" w:color="8D70CC" w:themeColor="accent6"/>
          <w:left w:val="single" w:sz="8" w:space="0" w:color="8D70CC" w:themeColor="accent6"/>
          <w:bottom w:val="single" w:sz="8" w:space="0" w:color="8D70CC" w:themeColor="accent6"/>
          <w:right w:val="single" w:sz="8" w:space="0" w:color="8D70CC" w:themeColor="accent6"/>
        </w:tcBorders>
        <w:shd w:val="clear" w:color="auto" w:fill="E2DBF2" w:themeFill="accent6" w:themeFillTint="3F"/>
      </w:tcPr>
    </w:tblStylePr>
    <w:tblStylePr w:type="band1Horz">
      <w:tblPr/>
      <w:tcPr>
        <w:tcBorders>
          <w:top w:val="single" w:sz="8" w:space="0" w:color="8D70CC" w:themeColor="accent6"/>
          <w:left w:val="single" w:sz="8" w:space="0" w:color="8D70CC" w:themeColor="accent6"/>
          <w:bottom w:val="single" w:sz="8" w:space="0" w:color="8D70CC" w:themeColor="accent6"/>
          <w:right w:val="single" w:sz="8" w:space="0" w:color="8D70CC" w:themeColor="accent6"/>
          <w:insideV w:val="single" w:sz="8" w:space="0" w:color="8D70CC" w:themeColor="accent6"/>
        </w:tcBorders>
        <w:shd w:val="clear" w:color="auto" w:fill="E2DBF2" w:themeFill="accent6" w:themeFillTint="3F"/>
      </w:tcPr>
    </w:tblStylePr>
    <w:tblStylePr w:type="band2Horz">
      <w:tblPr/>
      <w:tcPr>
        <w:tcBorders>
          <w:top w:val="single" w:sz="8" w:space="0" w:color="8D70CC" w:themeColor="accent6"/>
          <w:left w:val="single" w:sz="8" w:space="0" w:color="8D70CC" w:themeColor="accent6"/>
          <w:bottom w:val="single" w:sz="8" w:space="0" w:color="8D70CC" w:themeColor="accent6"/>
          <w:right w:val="single" w:sz="8" w:space="0" w:color="8D70CC" w:themeColor="accent6"/>
          <w:insideV w:val="single" w:sz="8" w:space="0" w:color="8D70CC" w:themeColor="accent6"/>
        </w:tcBorders>
      </w:tcPr>
    </w:tblStylePr>
  </w:style>
  <w:style w:type="table" w:styleId="LightShading">
    <w:name w:val="Light Shading"/>
    <w:basedOn w:val="TableNormal"/>
    <w:uiPriority w:val="60"/>
    <w:semiHidden/>
    <w:unhideWhenUsed/>
    <w:rsid w:val="00484735"/>
    <w:pPr>
      <w:spacing w:line="240" w:lineRule="auto"/>
    </w:pPr>
    <w:rPr>
      <w:color w:val="000207" w:themeColor="text1" w:themeShade="BF"/>
    </w:rPr>
    <w:tblPr>
      <w:tblStyleRowBandSize w:val="1"/>
      <w:tblStyleColBandSize w:val="1"/>
      <w:tblBorders>
        <w:top w:val="single" w:sz="8" w:space="0" w:color="00030A" w:themeColor="text1"/>
        <w:bottom w:val="single" w:sz="8" w:space="0" w:color="00030A" w:themeColor="text1"/>
      </w:tblBorders>
    </w:tblPr>
    <w:tblStylePr w:type="firstRow">
      <w:pPr>
        <w:spacing w:before="0" w:after="0" w:line="240" w:lineRule="auto"/>
      </w:pPr>
      <w:rPr>
        <w:b/>
        <w:bCs/>
      </w:rPr>
      <w:tblPr/>
      <w:tcPr>
        <w:tcBorders>
          <w:top w:val="single" w:sz="8" w:space="0" w:color="00030A" w:themeColor="text1"/>
          <w:left w:val="nil"/>
          <w:bottom w:val="single" w:sz="8" w:space="0" w:color="00030A" w:themeColor="text1"/>
          <w:right w:val="nil"/>
          <w:insideH w:val="nil"/>
          <w:insideV w:val="nil"/>
        </w:tcBorders>
      </w:tcPr>
    </w:tblStylePr>
    <w:tblStylePr w:type="lastRow">
      <w:pPr>
        <w:spacing w:before="0" w:after="0" w:line="240" w:lineRule="auto"/>
      </w:pPr>
      <w:rPr>
        <w:b/>
        <w:bCs/>
      </w:rPr>
      <w:tblPr/>
      <w:tcPr>
        <w:tcBorders>
          <w:top w:val="single" w:sz="8" w:space="0" w:color="00030A" w:themeColor="text1"/>
          <w:left w:val="nil"/>
          <w:bottom w:val="single" w:sz="8" w:space="0" w:color="00030A"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83A8FF" w:themeFill="text1" w:themeFillTint="3F"/>
      </w:tcPr>
    </w:tblStylePr>
    <w:tblStylePr w:type="band1Horz">
      <w:tblPr/>
      <w:tcPr>
        <w:tcBorders>
          <w:left w:val="nil"/>
          <w:right w:val="nil"/>
          <w:insideH w:val="nil"/>
          <w:insideV w:val="nil"/>
        </w:tcBorders>
        <w:shd w:val="clear" w:color="auto" w:fill="83A8FF" w:themeFill="text1" w:themeFillTint="3F"/>
      </w:tcPr>
    </w:tblStylePr>
  </w:style>
  <w:style w:type="table" w:styleId="LightShading-Accent1">
    <w:name w:val="Light Shading Accent 1"/>
    <w:basedOn w:val="TableNormal"/>
    <w:uiPriority w:val="60"/>
    <w:semiHidden/>
    <w:unhideWhenUsed/>
    <w:rsid w:val="00484735"/>
    <w:pPr>
      <w:spacing w:line="240" w:lineRule="auto"/>
    </w:pPr>
    <w:rPr>
      <w:color w:val="0D2E88" w:themeColor="accent1" w:themeShade="BF"/>
    </w:rPr>
    <w:tblPr>
      <w:tblStyleRowBandSize w:val="1"/>
      <w:tblStyleColBandSize w:val="1"/>
      <w:tblBorders>
        <w:top w:val="single" w:sz="8" w:space="0" w:color="123EB7" w:themeColor="accent1"/>
        <w:bottom w:val="single" w:sz="8" w:space="0" w:color="123EB7" w:themeColor="accent1"/>
      </w:tblBorders>
    </w:tblPr>
    <w:tblStylePr w:type="firstRow">
      <w:pPr>
        <w:spacing w:before="0" w:after="0" w:line="240" w:lineRule="auto"/>
      </w:pPr>
      <w:rPr>
        <w:b/>
        <w:bCs/>
      </w:rPr>
      <w:tblPr/>
      <w:tcPr>
        <w:tcBorders>
          <w:top w:val="single" w:sz="8" w:space="0" w:color="123EB7" w:themeColor="accent1"/>
          <w:left w:val="nil"/>
          <w:bottom w:val="single" w:sz="8" w:space="0" w:color="123EB7" w:themeColor="accent1"/>
          <w:right w:val="nil"/>
          <w:insideH w:val="nil"/>
          <w:insideV w:val="nil"/>
        </w:tcBorders>
      </w:tcPr>
    </w:tblStylePr>
    <w:tblStylePr w:type="lastRow">
      <w:pPr>
        <w:spacing w:before="0" w:after="0" w:line="240" w:lineRule="auto"/>
      </w:pPr>
      <w:rPr>
        <w:b/>
        <w:bCs/>
      </w:rPr>
      <w:tblPr/>
      <w:tcPr>
        <w:tcBorders>
          <w:top w:val="single" w:sz="8" w:space="0" w:color="123EB7" w:themeColor="accent1"/>
          <w:left w:val="nil"/>
          <w:bottom w:val="single" w:sz="8" w:space="0" w:color="123EB7"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9C9F8" w:themeFill="accent1" w:themeFillTint="3F"/>
      </w:tcPr>
    </w:tblStylePr>
    <w:tblStylePr w:type="band1Horz">
      <w:tblPr/>
      <w:tcPr>
        <w:tcBorders>
          <w:left w:val="nil"/>
          <w:right w:val="nil"/>
          <w:insideH w:val="nil"/>
          <w:insideV w:val="nil"/>
        </w:tcBorders>
        <w:shd w:val="clear" w:color="auto" w:fill="B9C9F8" w:themeFill="accent1" w:themeFillTint="3F"/>
      </w:tcPr>
    </w:tblStylePr>
  </w:style>
  <w:style w:type="table" w:styleId="LightShading-Accent2">
    <w:name w:val="Light Shading Accent 2"/>
    <w:basedOn w:val="TableNormal"/>
    <w:uiPriority w:val="60"/>
    <w:semiHidden/>
    <w:unhideWhenUsed/>
    <w:rsid w:val="00484735"/>
    <w:pPr>
      <w:spacing w:line="240" w:lineRule="auto"/>
    </w:pPr>
    <w:rPr>
      <w:color w:val="C05208" w:themeColor="accent2" w:themeShade="BF"/>
    </w:rPr>
    <w:tblPr>
      <w:tblStyleRowBandSize w:val="1"/>
      <w:tblStyleColBandSize w:val="1"/>
      <w:tblBorders>
        <w:top w:val="single" w:sz="8" w:space="0" w:color="F57118" w:themeColor="accent2"/>
        <w:bottom w:val="single" w:sz="8" w:space="0" w:color="F57118" w:themeColor="accent2"/>
      </w:tblBorders>
    </w:tblPr>
    <w:tblStylePr w:type="firstRow">
      <w:pPr>
        <w:spacing w:before="0" w:after="0" w:line="240" w:lineRule="auto"/>
      </w:pPr>
      <w:rPr>
        <w:b/>
        <w:bCs/>
      </w:rPr>
      <w:tblPr/>
      <w:tcPr>
        <w:tcBorders>
          <w:top w:val="single" w:sz="8" w:space="0" w:color="F57118" w:themeColor="accent2"/>
          <w:left w:val="nil"/>
          <w:bottom w:val="single" w:sz="8" w:space="0" w:color="F57118" w:themeColor="accent2"/>
          <w:right w:val="nil"/>
          <w:insideH w:val="nil"/>
          <w:insideV w:val="nil"/>
        </w:tcBorders>
      </w:tcPr>
    </w:tblStylePr>
    <w:tblStylePr w:type="lastRow">
      <w:pPr>
        <w:spacing w:before="0" w:after="0" w:line="240" w:lineRule="auto"/>
      </w:pPr>
      <w:rPr>
        <w:b/>
        <w:bCs/>
      </w:rPr>
      <w:tblPr/>
      <w:tcPr>
        <w:tcBorders>
          <w:top w:val="single" w:sz="8" w:space="0" w:color="F57118" w:themeColor="accent2"/>
          <w:left w:val="nil"/>
          <w:bottom w:val="single" w:sz="8" w:space="0" w:color="F57118"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DBC5" w:themeFill="accent2" w:themeFillTint="3F"/>
      </w:tcPr>
    </w:tblStylePr>
    <w:tblStylePr w:type="band1Horz">
      <w:tblPr/>
      <w:tcPr>
        <w:tcBorders>
          <w:left w:val="nil"/>
          <w:right w:val="nil"/>
          <w:insideH w:val="nil"/>
          <w:insideV w:val="nil"/>
        </w:tcBorders>
        <w:shd w:val="clear" w:color="auto" w:fill="FCDBC5" w:themeFill="accent2" w:themeFillTint="3F"/>
      </w:tcPr>
    </w:tblStylePr>
  </w:style>
  <w:style w:type="table" w:styleId="LightShading-Accent3">
    <w:name w:val="Light Shading Accent 3"/>
    <w:basedOn w:val="TableNormal"/>
    <w:uiPriority w:val="60"/>
    <w:semiHidden/>
    <w:unhideWhenUsed/>
    <w:rsid w:val="00484735"/>
    <w:pPr>
      <w:spacing w:line="240" w:lineRule="auto"/>
    </w:pPr>
    <w:rPr>
      <w:color w:val="22792A" w:themeColor="accent3" w:themeShade="BF"/>
    </w:rPr>
    <w:tblPr>
      <w:tblStyleRowBandSize w:val="1"/>
      <w:tblStyleColBandSize w:val="1"/>
      <w:tblBorders>
        <w:top w:val="single" w:sz="8" w:space="0" w:color="2EA339" w:themeColor="accent3"/>
        <w:bottom w:val="single" w:sz="8" w:space="0" w:color="2EA339" w:themeColor="accent3"/>
      </w:tblBorders>
    </w:tblPr>
    <w:tblStylePr w:type="firstRow">
      <w:pPr>
        <w:spacing w:before="0" w:after="0" w:line="240" w:lineRule="auto"/>
      </w:pPr>
      <w:rPr>
        <w:b/>
        <w:bCs/>
      </w:rPr>
      <w:tblPr/>
      <w:tcPr>
        <w:tcBorders>
          <w:top w:val="single" w:sz="8" w:space="0" w:color="2EA339" w:themeColor="accent3"/>
          <w:left w:val="nil"/>
          <w:bottom w:val="single" w:sz="8" w:space="0" w:color="2EA339" w:themeColor="accent3"/>
          <w:right w:val="nil"/>
          <w:insideH w:val="nil"/>
          <w:insideV w:val="nil"/>
        </w:tcBorders>
      </w:tcPr>
    </w:tblStylePr>
    <w:tblStylePr w:type="lastRow">
      <w:pPr>
        <w:spacing w:before="0" w:after="0" w:line="240" w:lineRule="auto"/>
      </w:pPr>
      <w:rPr>
        <w:b/>
        <w:bCs/>
      </w:rPr>
      <w:tblPr/>
      <w:tcPr>
        <w:tcBorders>
          <w:top w:val="single" w:sz="8" w:space="0" w:color="2EA339" w:themeColor="accent3"/>
          <w:left w:val="nil"/>
          <w:bottom w:val="single" w:sz="8" w:space="0" w:color="2EA33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4EEC8" w:themeFill="accent3" w:themeFillTint="3F"/>
      </w:tcPr>
    </w:tblStylePr>
    <w:tblStylePr w:type="band1Horz">
      <w:tblPr/>
      <w:tcPr>
        <w:tcBorders>
          <w:left w:val="nil"/>
          <w:right w:val="nil"/>
          <w:insideH w:val="nil"/>
          <w:insideV w:val="nil"/>
        </w:tcBorders>
        <w:shd w:val="clear" w:color="auto" w:fill="C4EEC8" w:themeFill="accent3" w:themeFillTint="3F"/>
      </w:tcPr>
    </w:tblStylePr>
  </w:style>
  <w:style w:type="table" w:styleId="LightShading-Accent4">
    <w:name w:val="Light Shading Accent 4"/>
    <w:basedOn w:val="TableNormal"/>
    <w:uiPriority w:val="60"/>
    <w:semiHidden/>
    <w:unhideWhenUsed/>
    <w:rsid w:val="00484735"/>
    <w:pPr>
      <w:spacing w:line="240" w:lineRule="auto"/>
    </w:pPr>
    <w:rPr>
      <w:color w:val="399BAB" w:themeColor="accent4" w:themeShade="BF"/>
    </w:rPr>
    <w:tblPr>
      <w:tblStyleRowBandSize w:val="1"/>
      <w:tblStyleColBandSize w:val="1"/>
      <w:tblBorders>
        <w:top w:val="single" w:sz="8" w:space="0" w:color="66BECC" w:themeColor="accent4"/>
        <w:bottom w:val="single" w:sz="8" w:space="0" w:color="66BECC" w:themeColor="accent4"/>
      </w:tblBorders>
    </w:tblPr>
    <w:tblStylePr w:type="firstRow">
      <w:pPr>
        <w:spacing w:before="0" w:after="0" w:line="240" w:lineRule="auto"/>
      </w:pPr>
      <w:rPr>
        <w:b/>
        <w:bCs/>
      </w:rPr>
      <w:tblPr/>
      <w:tcPr>
        <w:tcBorders>
          <w:top w:val="single" w:sz="8" w:space="0" w:color="66BECC" w:themeColor="accent4"/>
          <w:left w:val="nil"/>
          <w:bottom w:val="single" w:sz="8" w:space="0" w:color="66BECC" w:themeColor="accent4"/>
          <w:right w:val="nil"/>
          <w:insideH w:val="nil"/>
          <w:insideV w:val="nil"/>
        </w:tcBorders>
      </w:tcPr>
    </w:tblStylePr>
    <w:tblStylePr w:type="lastRow">
      <w:pPr>
        <w:spacing w:before="0" w:after="0" w:line="240" w:lineRule="auto"/>
      </w:pPr>
      <w:rPr>
        <w:b/>
        <w:bCs/>
      </w:rPr>
      <w:tblPr/>
      <w:tcPr>
        <w:tcBorders>
          <w:top w:val="single" w:sz="8" w:space="0" w:color="66BECC" w:themeColor="accent4"/>
          <w:left w:val="nil"/>
          <w:bottom w:val="single" w:sz="8" w:space="0" w:color="66BEC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9EEF2" w:themeFill="accent4" w:themeFillTint="3F"/>
      </w:tcPr>
    </w:tblStylePr>
    <w:tblStylePr w:type="band1Horz">
      <w:tblPr/>
      <w:tcPr>
        <w:tcBorders>
          <w:left w:val="nil"/>
          <w:right w:val="nil"/>
          <w:insideH w:val="nil"/>
          <w:insideV w:val="nil"/>
        </w:tcBorders>
        <w:shd w:val="clear" w:color="auto" w:fill="D9EEF2" w:themeFill="accent4" w:themeFillTint="3F"/>
      </w:tcPr>
    </w:tblStylePr>
  </w:style>
  <w:style w:type="table" w:styleId="LightShading-Accent5">
    <w:name w:val="Light Shading Accent 5"/>
    <w:basedOn w:val="TableNormal"/>
    <w:uiPriority w:val="60"/>
    <w:semiHidden/>
    <w:unhideWhenUsed/>
    <w:rsid w:val="00484735"/>
    <w:pPr>
      <w:spacing w:line="240" w:lineRule="auto"/>
    </w:pPr>
    <w:rPr>
      <w:color w:val="BE9908" w:themeColor="accent5" w:themeShade="BF"/>
    </w:rPr>
    <w:tblPr>
      <w:tblStyleRowBandSize w:val="1"/>
      <w:tblStyleColBandSize w:val="1"/>
      <w:tblBorders>
        <w:top w:val="single" w:sz="8" w:space="0" w:color="F5C814" w:themeColor="accent5"/>
        <w:bottom w:val="single" w:sz="8" w:space="0" w:color="F5C814" w:themeColor="accent5"/>
      </w:tblBorders>
    </w:tblPr>
    <w:tblStylePr w:type="firstRow">
      <w:pPr>
        <w:spacing w:before="0" w:after="0" w:line="240" w:lineRule="auto"/>
      </w:pPr>
      <w:rPr>
        <w:b/>
        <w:bCs/>
      </w:rPr>
      <w:tblPr/>
      <w:tcPr>
        <w:tcBorders>
          <w:top w:val="single" w:sz="8" w:space="0" w:color="F5C814" w:themeColor="accent5"/>
          <w:left w:val="nil"/>
          <w:bottom w:val="single" w:sz="8" w:space="0" w:color="F5C814" w:themeColor="accent5"/>
          <w:right w:val="nil"/>
          <w:insideH w:val="nil"/>
          <w:insideV w:val="nil"/>
        </w:tcBorders>
      </w:tcPr>
    </w:tblStylePr>
    <w:tblStylePr w:type="lastRow">
      <w:pPr>
        <w:spacing w:before="0" w:after="0" w:line="240" w:lineRule="auto"/>
      </w:pPr>
      <w:rPr>
        <w:b/>
        <w:bCs/>
      </w:rPr>
      <w:tblPr/>
      <w:tcPr>
        <w:tcBorders>
          <w:top w:val="single" w:sz="8" w:space="0" w:color="F5C814" w:themeColor="accent5"/>
          <w:left w:val="nil"/>
          <w:bottom w:val="single" w:sz="8" w:space="0" w:color="F5C81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F1C4" w:themeFill="accent5" w:themeFillTint="3F"/>
      </w:tcPr>
    </w:tblStylePr>
    <w:tblStylePr w:type="band1Horz">
      <w:tblPr/>
      <w:tcPr>
        <w:tcBorders>
          <w:left w:val="nil"/>
          <w:right w:val="nil"/>
          <w:insideH w:val="nil"/>
          <w:insideV w:val="nil"/>
        </w:tcBorders>
        <w:shd w:val="clear" w:color="auto" w:fill="FCF1C4" w:themeFill="accent5" w:themeFillTint="3F"/>
      </w:tcPr>
    </w:tblStylePr>
  </w:style>
  <w:style w:type="table" w:styleId="LightShading-Accent6">
    <w:name w:val="Light Shading Accent 6"/>
    <w:basedOn w:val="TableNormal"/>
    <w:uiPriority w:val="60"/>
    <w:semiHidden/>
    <w:unhideWhenUsed/>
    <w:rsid w:val="00484735"/>
    <w:pPr>
      <w:spacing w:line="240" w:lineRule="auto"/>
    </w:pPr>
    <w:rPr>
      <w:color w:val="613EAE" w:themeColor="accent6" w:themeShade="BF"/>
    </w:rPr>
    <w:tblPr>
      <w:tblStyleRowBandSize w:val="1"/>
      <w:tblStyleColBandSize w:val="1"/>
      <w:tblBorders>
        <w:top w:val="single" w:sz="8" w:space="0" w:color="8D70CC" w:themeColor="accent6"/>
        <w:bottom w:val="single" w:sz="8" w:space="0" w:color="8D70CC" w:themeColor="accent6"/>
      </w:tblBorders>
    </w:tblPr>
    <w:tblStylePr w:type="firstRow">
      <w:pPr>
        <w:spacing w:before="0" w:after="0" w:line="240" w:lineRule="auto"/>
      </w:pPr>
      <w:rPr>
        <w:b/>
        <w:bCs/>
      </w:rPr>
      <w:tblPr/>
      <w:tcPr>
        <w:tcBorders>
          <w:top w:val="single" w:sz="8" w:space="0" w:color="8D70CC" w:themeColor="accent6"/>
          <w:left w:val="nil"/>
          <w:bottom w:val="single" w:sz="8" w:space="0" w:color="8D70CC" w:themeColor="accent6"/>
          <w:right w:val="nil"/>
          <w:insideH w:val="nil"/>
          <w:insideV w:val="nil"/>
        </w:tcBorders>
      </w:tcPr>
    </w:tblStylePr>
    <w:tblStylePr w:type="lastRow">
      <w:pPr>
        <w:spacing w:before="0" w:after="0" w:line="240" w:lineRule="auto"/>
      </w:pPr>
      <w:rPr>
        <w:b/>
        <w:bCs/>
      </w:rPr>
      <w:tblPr/>
      <w:tcPr>
        <w:tcBorders>
          <w:top w:val="single" w:sz="8" w:space="0" w:color="8D70CC" w:themeColor="accent6"/>
          <w:left w:val="nil"/>
          <w:bottom w:val="single" w:sz="8" w:space="0" w:color="8D70C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DBF2" w:themeFill="accent6" w:themeFillTint="3F"/>
      </w:tcPr>
    </w:tblStylePr>
    <w:tblStylePr w:type="band1Horz">
      <w:tblPr/>
      <w:tcPr>
        <w:tcBorders>
          <w:left w:val="nil"/>
          <w:right w:val="nil"/>
          <w:insideH w:val="nil"/>
          <w:insideV w:val="nil"/>
        </w:tcBorders>
        <w:shd w:val="clear" w:color="auto" w:fill="E2DBF2" w:themeFill="accent6" w:themeFillTint="3F"/>
      </w:tcPr>
    </w:tblStylePr>
  </w:style>
  <w:style w:type="table" w:styleId="LightList">
    <w:name w:val="Light List"/>
    <w:basedOn w:val="TableNormal"/>
    <w:uiPriority w:val="61"/>
    <w:semiHidden/>
    <w:unhideWhenUsed/>
    <w:rsid w:val="00484735"/>
    <w:pPr>
      <w:spacing w:line="240" w:lineRule="auto"/>
    </w:pPr>
    <w:tblPr>
      <w:tblStyleRowBandSize w:val="1"/>
      <w:tblStyleColBandSize w:val="1"/>
      <w:tblBorders>
        <w:top w:val="single" w:sz="8" w:space="0" w:color="00030A" w:themeColor="text1"/>
        <w:left w:val="single" w:sz="8" w:space="0" w:color="00030A" w:themeColor="text1"/>
        <w:bottom w:val="single" w:sz="8" w:space="0" w:color="00030A" w:themeColor="text1"/>
        <w:right w:val="single" w:sz="8" w:space="0" w:color="00030A" w:themeColor="text1"/>
      </w:tblBorders>
    </w:tblPr>
    <w:tblStylePr w:type="firstRow">
      <w:pPr>
        <w:spacing w:before="0" w:after="0" w:line="240" w:lineRule="auto"/>
      </w:pPr>
      <w:rPr>
        <w:b/>
        <w:bCs/>
        <w:color w:val="FFFFFF" w:themeColor="background1"/>
      </w:rPr>
      <w:tblPr/>
      <w:tcPr>
        <w:shd w:val="clear" w:color="auto" w:fill="00030A" w:themeFill="text1"/>
      </w:tcPr>
    </w:tblStylePr>
    <w:tblStylePr w:type="lastRow">
      <w:pPr>
        <w:spacing w:before="0" w:after="0" w:line="240" w:lineRule="auto"/>
      </w:pPr>
      <w:rPr>
        <w:b/>
        <w:bCs/>
      </w:rPr>
      <w:tblPr/>
      <w:tcPr>
        <w:tcBorders>
          <w:top w:val="double" w:sz="6" w:space="0" w:color="00030A" w:themeColor="text1"/>
          <w:left w:val="single" w:sz="8" w:space="0" w:color="00030A" w:themeColor="text1"/>
          <w:bottom w:val="single" w:sz="8" w:space="0" w:color="00030A" w:themeColor="text1"/>
          <w:right w:val="single" w:sz="8" w:space="0" w:color="00030A" w:themeColor="text1"/>
        </w:tcBorders>
      </w:tcPr>
    </w:tblStylePr>
    <w:tblStylePr w:type="firstCol">
      <w:rPr>
        <w:b/>
        <w:bCs/>
      </w:rPr>
    </w:tblStylePr>
    <w:tblStylePr w:type="lastCol">
      <w:rPr>
        <w:b/>
        <w:bCs/>
      </w:rPr>
    </w:tblStylePr>
    <w:tblStylePr w:type="band1Vert">
      <w:tblPr/>
      <w:tcPr>
        <w:tcBorders>
          <w:top w:val="single" w:sz="8" w:space="0" w:color="00030A" w:themeColor="text1"/>
          <w:left w:val="single" w:sz="8" w:space="0" w:color="00030A" w:themeColor="text1"/>
          <w:bottom w:val="single" w:sz="8" w:space="0" w:color="00030A" w:themeColor="text1"/>
          <w:right w:val="single" w:sz="8" w:space="0" w:color="00030A" w:themeColor="text1"/>
        </w:tcBorders>
      </w:tcPr>
    </w:tblStylePr>
    <w:tblStylePr w:type="band1Horz">
      <w:tblPr/>
      <w:tcPr>
        <w:tcBorders>
          <w:top w:val="single" w:sz="8" w:space="0" w:color="00030A" w:themeColor="text1"/>
          <w:left w:val="single" w:sz="8" w:space="0" w:color="00030A" w:themeColor="text1"/>
          <w:bottom w:val="single" w:sz="8" w:space="0" w:color="00030A" w:themeColor="text1"/>
          <w:right w:val="single" w:sz="8" w:space="0" w:color="00030A" w:themeColor="text1"/>
        </w:tcBorders>
      </w:tcPr>
    </w:tblStylePr>
  </w:style>
  <w:style w:type="table" w:styleId="LightList-Accent1">
    <w:name w:val="Light List Accent 1"/>
    <w:basedOn w:val="TableNormal"/>
    <w:uiPriority w:val="61"/>
    <w:semiHidden/>
    <w:unhideWhenUsed/>
    <w:rsid w:val="00484735"/>
    <w:pPr>
      <w:spacing w:line="240" w:lineRule="auto"/>
    </w:pPr>
    <w:tblPr>
      <w:tblStyleRowBandSize w:val="1"/>
      <w:tblStyleColBandSize w:val="1"/>
      <w:tblBorders>
        <w:top w:val="single" w:sz="8" w:space="0" w:color="123EB7" w:themeColor="accent1"/>
        <w:left w:val="single" w:sz="8" w:space="0" w:color="123EB7" w:themeColor="accent1"/>
        <w:bottom w:val="single" w:sz="8" w:space="0" w:color="123EB7" w:themeColor="accent1"/>
        <w:right w:val="single" w:sz="8" w:space="0" w:color="123EB7" w:themeColor="accent1"/>
      </w:tblBorders>
    </w:tblPr>
    <w:tblStylePr w:type="firstRow">
      <w:pPr>
        <w:spacing w:before="0" w:after="0" w:line="240" w:lineRule="auto"/>
      </w:pPr>
      <w:rPr>
        <w:b/>
        <w:bCs/>
        <w:color w:val="FFFFFF" w:themeColor="background1"/>
      </w:rPr>
      <w:tblPr/>
      <w:tcPr>
        <w:shd w:val="clear" w:color="auto" w:fill="123EB7" w:themeFill="accent1"/>
      </w:tcPr>
    </w:tblStylePr>
    <w:tblStylePr w:type="lastRow">
      <w:pPr>
        <w:spacing w:before="0" w:after="0" w:line="240" w:lineRule="auto"/>
      </w:pPr>
      <w:rPr>
        <w:b/>
        <w:bCs/>
      </w:rPr>
      <w:tblPr/>
      <w:tcPr>
        <w:tcBorders>
          <w:top w:val="double" w:sz="6" w:space="0" w:color="123EB7" w:themeColor="accent1"/>
          <w:left w:val="single" w:sz="8" w:space="0" w:color="123EB7" w:themeColor="accent1"/>
          <w:bottom w:val="single" w:sz="8" w:space="0" w:color="123EB7" w:themeColor="accent1"/>
          <w:right w:val="single" w:sz="8" w:space="0" w:color="123EB7" w:themeColor="accent1"/>
        </w:tcBorders>
      </w:tcPr>
    </w:tblStylePr>
    <w:tblStylePr w:type="firstCol">
      <w:rPr>
        <w:b/>
        <w:bCs/>
      </w:rPr>
    </w:tblStylePr>
    <w:tblStylePr w:type="lastCol">
      <w:rPr>
        <w:b/>
        <w:bCs/>
      </w:rPr>
    </w:tblStylePr>
    <w:tblStylePr w:type="band1Vert">
      <w:tblPr/>
      <w:tcPr>
        <w:tcBorders>
          <w:top w:val="single" w:sz="8" w:space="0" w:color="123EB7" w:themeColor="accent1"/>
          <w:left w:val="single" w:sz="8" w:space="0" w:color="123EB7" w:themeColor="accent1"/>
          <w:bottom w:val="single" w:sz="8" w:space="0" w:color="123EB7" w:themeColor="accent1"/>
          <w:right w:val="single" w:sz="8" w:space="0" w:color="123EB7" w:themeColor="accent1"/>
        </w:tcBorders>
      </w:tcPr>
    </w:tblStylePr>
    <w:tblStylePr w:type="band1Horz">
      <w:tblPr/>
      <w:tcPr>
        <w:tcBorders>
          <w:top w:val="single" w:sz="8" w:space="0" w:color="123EB7" w:themeColor="accent1"/>
          <w:left w:val="single" w:sz="8" w:space="0" w:color="123EB7" w:themeColor="accent1"/>
          <w:bottom w:val="single" w:sz="8" w:space="0" w:color="123EB7" w:themeColor="accent1"/>
          <w:right w:val="single" w:sz="8" w:space="0" w:color="123EB7" w:themeColor="accent1"/>
        </w:tcBorders>
      </w:tcPr>
    </w:tblStylePr>
  </w:style>
  <w:style w:type="table" w:styleId="LightList-Accent2">
    <w:name w:val="Light List Accent 2"/>
    <w:basedOn w:val="TableNormal"/>
    <w:uiPriority w:val="61"/>
    <w:semiHidden/>
    <w:unhideWhenUsed/>
    <w:rsid w:val="00484735"/>
    <w:pPr>
      <w:spacing w:line="240" w:lineRule="auto"/>
    </w:pPr>
    <w:tblPr>
      <w:tblStyleRowBandSize w:val="1"/>
      <w:tblStyleColBandSize w:val="1"/>
      <w:tblBorders>
        <w:top w:val="single" w:sz="8" w:space="0" w:color="F57118" w:themeColor="accent2"/>
        <w:left w:val="single" w:sz="8" w:space="0" w:color="F57118" w:themeColor="accent2"/>
        <w:bottom w:val="single" w:sz="8" w:space="0" w:color="F57118" w:themeColor="accent2"/>
        <w:right w:val="single" w:sz="8" w:space="0" w:color="F57118" w:themeColor="accent2"/>
      </w:tblBorders>
    </w:tblPr>
    <w:tblStylePr w:type="firstRow">
      <w:pPr>
        <w:spacing w:before="0" w:after="0" w:line="240" w:lineRule="auto"/>
      </w:pPr>
      <w:rPr>
        <w:b/>
        <w:bCs/>
        <w:color w:val="FFFFFF" w:themeColor="background1"/>
      </w:rPr>
      <w:tblPr/>
      <w:tcPr>
        <w:shd w:val="clear" w:color="auto" w:fill="F57118" w:themeFill="accent2"/>
      </w:tcPr>
    </w:tblStylePr>
    <w:tblStylePr w:type="lastRow">
      <w:pPr>
        <w:spacing w:before="0" w:after="0" w:line="240" w:lineRule="auto"/>
      </w:pPr>
      <w:rPr>
        <w:b/>
        <w:bCs/>
      </w:rPr>
      <w:tblPr/>
      <w:tcPr>
        <w:tcBorders>
          <w:top w:val="double" w:sz="6" w:space="0" w:color="F57118" w:themeColor="accent2"/>
          <w:left w:val="single" w:sz="8" w:space="0" w:color="F57118" w:themeColor="accent2"/>
          <w:bottom w:val="single" w:sz="8" w:space="0" w:color="F57118" w:themeColor="accent2"/>
          <w:right w:val="single" w:sz="8" w:space="0" w:color="F57118" w:themeColor="accent2"/>
        </w:tcBorders>
      </w:tcPr>
    </w:tblStylePr>
    <w:tblStylePr w:type="firstCol">
      <w:rPr>
        <w:b/>
        <w:bCs/>
      </w:rPr>
    </w:tblStylePr>
    <w:tblStylePr w:type="lastCol">
      <w:rPr>
        <w:b/>
        <w:bCs/>
      </w:rPr>
    </w:tblStylePr>
    <w:tblStylePr w:type="band1Vert">
      <w:tblPr/>
      <w:tcPr>
        <w:tcBorders>
          <w:top w:val="single" w:sz="8" w:space="0" w:color="F57118" w:themeColor="accent2"/>
          <w:left w:val="single" w:sz="8" w:space="0" w:color="F57118" w:themeColor="accent2"/>
          <w:bottom w:val="single" w:sz="8" w:space="0" w:color="F57118" w:themeColor="accent2"/>
          <w:right w:val="single" w:sz="8" w:space="0" w:color="F57118" w:themeColor="accent2"/>
        </w:tcBorders>
      </w:tcPr>
    </w:tblStylePr>
    <w:tblStylePr w:type="band1Horz">
      <w:tblPr/>
      <w:tcPr>
        <w:tcBorders>
          <w:top w:val="single" w:sz="8" w:space="0" w:color="F57118" w:themeColor="accent2"/>
          <w:left w:val="single" w:sz="8" w:space="0" w:color="F57118" w:themeColor="accent2"/>
          <w:bottom w:val="single" w:sz="8" w:space="0" w:color="F57118" w:themeColor="accent2"/>
          <w:right w:val="single" w:sz="8" w:space="0" w:color="F57118" w:themeColor="accent2"/>
        </w:tcBorders>
      </w:tcPr>
    </w:tblStylePr>
  </w:style>
  <w:style w:type="table" w:styleId="LightList-Accent3">
    <w:name w:val="Light List Accent 3"/>
    <w:basedOn w:val="TableNormal"/>
    <w:uiPriority w:val="61"/>
    <w:semiHidden/>
    <w:unhideWhenUsed/>
    <w:rsid w:val="00484735"/>
    <w:pPr>
      <w:spacing w:line="240" w:lineRule="auto"/>
    </w:pPr>
    <w:tblPr>
      <w:tblStyleRowBandSize w:val="1"/>
      <w:tblStyleColBandSize w:val="1"/>
      <w:tblBorders>
        <w:top w:val="single" w:sz="8" w:space="0" w:color="2EA339" w:themeColor="accent3"/>
        <w:left w:val="single" w:sz="8" w:space="0" w:color="2EA339" w:themeColor="accent3"/>
        <w:bottom w:val="single" w:sz="8" w:space="0" w:color="2EA339" w:themeColor="accent3"/>
        <w:right w:val="single" w:sz="8" w:space="0" w:color="2EA339" w:themeColor="accent3"/>
      </w:tblBorders>
    </w:tblPr>
    <w:tblStylePr w:type="firstRow">
      <w:pPr>
        <w:spacing w:before="0" w:after="0" w:line="240" w:lineRule="auto"/>
      </w:pPr>
      <w:rPr>
        <w:b/>
        <w:bCs/>
        <w:color w:val="FFFFFF" w:themeColor="background1"/>
      </w:rPr>
      <w:tblPr/>
      <w:tcPr>
        <w:shd w:val="clear" w:color="auto" w:fill="2EA339" w:themeFill="accent3"/>
      </w:tcPr>
    </w:tblStylePr>
    <w:tblStylePr w:type="lastRow">
      <w:pPr>
        <w:spacing w:before="0" w:after="0" w:line="240" w:lineRule="auto"/>
      </w:pPr>
      <w:rPr>
        <w:b/>
        <w:bCs/>
      </w:rPr>
      <w:tblPr/>
      <w:tcPr>
        <w:tcBorders>
          <w:top w:val="double" w:sz="6" w:space="0" w:color="2EA339" w:themeColor="accent3"/>
          <w:left w:val="single" w:sz="8" w:space="0" w:color="2EA339" w:themeColor="accent3"/>
          <w:bottom w:val="single" w:sz="8" w:space="0" w:color="2EA339" w:themeColor="accent3"/>
          <w:right w:val="single" w:sz="8" w:space="0" w:color="2EA339" w:themeColor="accent3"/>
        </w:tcBorders>
      </w:tcPr>
    </w:tblStylePr>
    <w:tblStylePr w:type="firstCol">
      <w:rPr>
        <w:b/>
        <w:bCs/>
      </w:rPr>
    </w:tblStylePr>
    <w:tblStylePr w:type="lastCol">
      <w:rPr>
        <w:b/>
        <w:bCs/>
      </w:rPr>
    </w:tblStylePr>
    <w:tblStylePr w:type="band1Vert">
      <w:tblPr/>
      <w:tcPr>
        <w:tcBorders>
          <w:top w:val="single" w:sz="8" w:space="0" w:color="2EA339" w:themeColor="accent3"/>
          <w:left w:val="single" w:sz="8" w:space="0" w:color="2EA339" w:themeColor="accent3"/>
          <w:bottom w:val="single" w:sz="8" w:space="0" w:color="2EA339" w:themeColor="accent3"/>
          <w:right w:val="single" w:sz="8" w:space="0" w:color="2EA339" w:themeColor="accent3"/>
        </w:tcBorders>
      </w:tcPr>
    </w:tblStylePr>
    <w:tblStylePr w:type="band1Horz">
      <w:tblPr/>
      <w:tcPr>
        <w:tcBorders>
          <w:top w:val="single" w:sz="8" w:space="0" w:color="2EA339" w:themeColor="accent3"/>
          <w:left w:val="single" w:sz="8" w:space="0" w:color="2EA339" w:themeColor="accent3"/>
          <w:bottom w:val="single" w:sz="8" w:space="0" w:color="2EA339" w:themeColor="accent3"/>
          <w:right w:val="single" w:sz="8" w:space="0" w:color="2EA339" w:themeColor="accent3"/>
        </w:tcBorders>
      </w:tcPr>
    </w:tblStylePr>
  </w:style>
  <w:style w:type="table" w:styleId="LightList-Accent4">
    <w:name w:val="Light List Accent 4"/>
    <w:basedOn w:val="TableNormal"/>
    <w:uiPriority w:val="61"/>
    <w:semiHidden/>
    <w:unhideWhenUsed/>
    <w:rsid w:val="00484735"/>
    <w:pPr>
      <w:spacing w:line="240" w:lineRule="auto"/>
    </w:pPr>
    <w:tblPr>
      <w:tblStyleRowBandSize w:val="1"/>
      <w:tblStyleColBandSize w:val="1"/>
      <w:tblBorders>
        <w:top w:val="single" w:sz="8" w:space="0" w:color="66BECC" w:themeColor="accent4"/>
        <w:left w:val="single" w:sz="8" w:space="0" w:color="66BECC" w:themeColor="accent4"/>
        <w:bottom w:val="single" w:sz="8" w:space="0" w:color="66BECC" w:themeColor="accent4"/>
        <w:right w:val="single" w:sz="8" w:space="0" w:color="66BECC" w:themeColor="accent4"/>
      </w:tblBorders>
    </w:tblPr>
    <w:tblStylePr w:type="firstRow">
      <w:pPr>
        <w:spacing w:before="0" w:after="0" w:line="240" w:lineRule="auto"/>
      </w:pPr>
      <w:rPr>
        <w:b/>
        <w:bCs/>
        <w:color w:val="FFFFFF" w:themeColor="background1"/>
      </w:rPr>
      <w:tblPr/>
      <w:tcPr>
        <w:shd w:val="clear" w:color="auto" w:fill="66BECC" w:themeFill="accent4"/>
      </w:tcPr>
    </w:tblStylePr>
    <w:tblStylePr w:type="lastRow">
      <w:pPr>
        <w:spacing w:before="0" w:after="0" w:line="240" w:lineRule="auto"/>
      </w:pPr>
      <w:rPr>
        <w:b/>
        <w:bCs/>
      </w:rPr>
      <w:tblPr/>
      <w:tcPr>
        <w:tcBorders>
          <w:top w:val="double" w:sz="6" w:space="0" w:color="66BECC" w:themeColor="accent4"/>
          <w:left w:val="single" w:sz="8" w:space="0" w:color="66BECC" w:themeColor="accent4"/>
          <w:bottom w:val="single" w:sz="8" w:space="0" w:color="66BECC" w:themeColor="accent4"/>
          <w:right w:val="single" w:sz="8" w:space="0" w:color="66BECC" w:themeColor="accent4"/>
        </w:tcBorders>
      </w:tcPr>
    </w:tblStylePr>
    <w:tblStylePr w:type="firstCol">
      <w:rPr>
        <w:b/>
        <w:bCs/>
      </w:rPr>
    </w:tblStylePr>
    <w:tblStylePr w:type="lastCol">
      <w:rPr>
        <w:b/>
        <w:bCs/>
      </w:rPr>
    </w:tblStylePr>
    <w:tblStylePr w:type="band1Vert">
      <w:tblPr/>
      <w:tcPr>
        <w:tcBorders>
          <w:top w:val="single" w:sz="8" w:space="0" w:color="66BECC" w:themeColor="accent4"/>
          <w:left w:val="single" w:sz="8" w:space="0" w:color="66BECC" w:themeColor="accent4"/>
          <w:bottom w:val="single" w:sz="8" w:space="0" w:color="66BECC" w:themeColor="accent4"/>
          <w:right w:val="single" w:sz="8" w:space="0" w:color="66BECC" w:themeColor="accent4"/>
        </w:tcBorders>
      </w:tcPr>
    </w:tblStylePr>
    <w:tblStylePr w:type="band1Horz">
      <w:tblPr/>
      <w:tcPr>
        <w:tcBorders>
          <w:top w:val="single" w:sz="8" w:space="0" w:color="66BECC" w:themeColor="accent4"/>
          <w:left w:val="single" w:sz="8" w:space="0" w:color="66BECC" w:themeColor="accent4"/>
          <w:bottom w:val="single" w:sz="8" w:space="0" w:color="66BECC" w:themeColor="accent4"/>
          <w:right w:val="single" w:sz="8" w:space="0" w:color="66BECC" w:themeColor="accent4"/>
        </w:tcBorders>
      </w:tcPr>
    </w:tblStylePr>
  </w:style>
  <w:style w:type="table" w:styleId="LightList-Accent5">
    <w:name w:val="Light List Accent 5"/>
    <w:basedOn w:val="TableNormal"/>
    <w:uiPriority w:val="61"/>
    <w:semiHidden/>
    <w:unhideWhenUsed/>
    <w:rsid w:val="00484735"/>
    <w:pPr>
      <w:spacing w:line="240" w:lineRule="auto"/>
    </w:pPr>
    <w:tblPr>
      <w:tblStyleRowBandSize w:val="1"/>
      <w:tblStyleColBandSize w:val="1"/>
      <w:tblBorders>
        <w:top w:val="single" w:sz="8" w:space="0" w:color="F5C814" w:themeColor="accent5"/>
        <w:left w:val="single" w:sz="8" w:space="0" w:color="F5C814" w:themeColor="accent5"/>
        <w:bottom w:val="single" w:sz="8" w:space="0" w:color="F5C814" w:themeColor="accent5"/>
        <w:right w:val="single" w:sz="8" w:space="0" w:color="F5C814" w:themeColor="accent5"/>
      </w:tblBorders>
    </w:tblPr>
    <w:tblStylePr w:type="firstRow">
      <w:pPr>
        <w:spacing w:before="0" w:after="0" w:line="240" w:lineRule="auto"/>
      </w:pPr>
      <w:rPr>
        <w:b/>
        <w:bCs/>
        <w:color w:val="FFFFFF" w:themeColor="background1"/>
      </w:rPr>
      <w:tblPr/>
      <w:tcPr>
        <w:shd w:val="clear" w:color="auto" w:fill="F5C814" w:themeFill="accent5"/>
      </w:tcPr>
    </w:tblStylePr>
    <w:tblStylePr w:type="lastRow">
      <w:pPr>
        <w:spacing w:before="0" w:after="0" w:line="240" w:lineRule="auto"/>
      </w:pPr>
      <w:rPr>
        <w:b/>
        <w:bCs/>
      </w:rPr>
      <w:tblPr/>
      <w:tcPr>
        <w:tcBorders>
          <w:top w:val="double" w:sz="6" w:space="0" w:color="F5C814" w:themeColor="accent5"/>
          <w:left w:val="single" w:sz="8" w:space="0" w:color="F5C814" w:themeColor="accent5"/>
          <w:bottom w:val="single" w:sz="8" w:space="0" w:color="F5C814" w:themeColor="accent5"/>
          <w:right w:val="single" w:sz="8" w:space="0" w:color="F5C814" w:themeColor="accent5"/>
        </w:tcBorders>
      </w:tcPr>
    </w:tblStylePr>
    <w:tblStylePr w:type="firstCol">
      <w:rPr>
        <w:b/>
        <w:bCs/>
      </w:rPr>
    </w:tblStylePr>
    <w:tblStylePr w:type="lastCol">
      <w:rPr>
        <w:b/>
        <w:bCs/>
      </w:rPr>
    </w:tblStylePr>
    <w:tblStylePr w:type="band1Vert">
      <w:tblPr/>
      <w:tcPr>
        <w:tcBorders>
          <w:top w:val="single" w:sz="8" w:space="0" w:color="F5C814" w:themeColor="accent5"/>
          <w:left w:val="single" w:sz="8" w:space="0" w:color="F5C814" w:themeColor="accent5"/>
          <w:bottom w:val="single" w:sz="8" w:space="0" w:color="F5C814" w:themeColor="accent5"/>
          <w:right w:val="single" w:sz="8" w:space="0" w:color="F5C814" w:themeColor="accent5"/>
        </w:tcBorders>
      </w:tcPr>
    </w:tblStylePr>
    <w:tblStylePr w:type="band1Horz">
      <w:tblPr/>
      <w:tcPr>
        <w:tcBorders>
          <w:top w:val="single" w:sz="8" w:space="0" w:color="F5C814" w:themeColor="accent5"/>
          <w:left w:val="single" w:sz="8" w:space="0" w:color="F5C814" w:themeColor="accent5"/>
          <w:bottom w:val="single" w:sz="8" w:space="0" w:color="F5C814" w:themeColor="accent5"/>
          <w:right w:val="single" w:sz="8" w:space="0" w:color="F5C814" w:themeColor="accent5"/>
        </w:tcBorders>
      </w:tcPr>
    </w:tblStylePr>
  </w:style>
  <w:style w:type="table" w:styleId="LightList-Accent6">
    <w:name w:val="Light List Accent 6"/>
    <w:basedOn w:val="TableNormal"/>
    <w:uiPriority w:val="61"/>
    <w:semiHidden/>
    <w:unhideWhenUsed/>
    <w:rsid w:val="00484735"/>
    <w:pPr>
      <w:spacing w:line="240" w:lineRule="auto"/>
    </w:pPr>
    <w:tblPr>
      <w:tblStyleRowBandSize w:val="1"/>
      <w:tblStyleColBandSize w:val="1"/>
      <w:tblBorders>
        <w:top w:val="single" w:sz="8" w:space="0" w:color="8D70CC" w:themeColor="accent6"/>
        <w:left w:val="single" w:sz="8" w:space="0" w:color="8D70CC" w:themeColor="accent6"/>
        <w:bottom w:val="single" w:sz="8" w:space="0" w:color="8D70CC" w:themeColor="accent6"/>
        <w:right w:val="single" w:sz="8" w:space="0" w:color="8D70CC" w:themeColor="accent6"/>
      </w:tblBorders>
    </w:tblPr>
    <w:tblStylePr w:type="firstRow">
      <w:pPr>
        <w:spacing w:before="0" w:after="0" w:line="240" w:lineRule="auto"/>
      </w:pPr>
      <w:rPr>
        <w:b/>
        <w:bCs/>
        <w:color w:val="FFFFFF" w:themeColor="background1"/>
      </w:rPr>
      <w:tblPr/>
      <w:tcPr>
        <w:shd w:val="clear" w:color="auto" w:fill="8D70CC" w:themeFill="accent6"/>
      </w:tcPr>
    </w:tblStylePr>
    <w:tblStylePr w:type="lastRow">
      <w:pPr>
        <w:spacing w:before="0" w:after="0" w:line="240" w:lineRule="auto"/>
      </w:pPr>
      <w:rPr>
        <w:b/>
        <w:bCs/>
      </w:rPr>
      <w:tblPr/>
      <w:tcPr>
        <w:tcBorders>
          <w:top w:val="double" w:sz="6" w:space="0" w:color="8D70CC" w:themeColor="accent6"/>
          <w:left w:val="single" w:sz="8" w:space="0" w:color="8D70CC" w:themeColor="accent6"/>
          <w:bottom w:val="single" w:sz="8" w:space="0" w:color="8D70CC" w:themeColor="accent6"/>
          <w:right w:val="single" w:sz="8" w:space="0" w:color="8D70CC" w:themeColor="accent6"/>
        </w:tcBorders>
      </w:tcPr>
    </w:tblStylePr>
    <w:tblStylePr w:type="firstCol">
      <w:rPr>
        <w:b/>
        <w:bCs/>
      </w:rPr>
    </w:tblStylePr>
    <w:tblStylePr w:type="lastCol">
      <w:rPr>
        <w:b/>
        <w:bCs/>
      </w:rPr>
    </w:tblStylePr>
    <w:tblStylePr w:type="band1Vert">
      <w:tblPr/>
      <w:tcPr>
        <w:tcBorders>
          <w:top w:val="single" w:sz="8" w:space="0" w:color="8D70CC" w:themeColor="accent6"/>
          <w:left w:val="single" w:sz="8" w:space="0" w:color="8D70CC" w:themeColor="accent6"/>
          <w:bottom w:val="single" w:sz="8" w:space="0" w:color="8D70CC" w:themeColor="accent6"/>
          <w:right w:val="single" w:sz="8" w:space="0" w:color="8D70CC" w:themeColor="accent6"/>
        </w:tcBorders>
      </w:tcPr>
    </w:tblStylePr>
    <w:tblStylePr w:type="band1Horz">
      <w:tblPr/>
      <w:tcPr>
        <w:tcBorders>
          <w:top w:val="single" w:sz="8" w:space="0" w:color="8D70CC" w:themeColor="accent6"/>
          <w:left w:val="single" w:sz="8" w:space="0" w:color="8D70CC" w:themeColor="accent6"/>
          <w:bottom w:val="single" w:sz="8" w:space="0" w:color="8D70CC" w:themeColor="accent6"/>
          <w:right w:val="single" w:sz="8" w:space="0" w:color="8D70CC" w:themeColor="accent6"/>
        </w:tcBorders>
      </w:tcPr>
    </w:tblStylePr>
  </w:style>
  <w:style w:type="paragraph" w:styleId="List">
    <w:name w:val="List"/>
    <w:basedOn w:val="Normal"/>
    <w:semiHidden/>
    <w:unhideWhenUsed/>
    <w:rsid w:val="00484735"/>
    <w:pPr>
      <w:ind w:left="283" w:hanging="283"/>
      <w:contextualSpacing/>
    </w:pPr>
  </w:style>
  <w:style w:type="paragraph" w:styleId="List2">
    <w:name w:val="List 2"/>
    <w:basedOn w:val="Normal"/>
    <w:semiHidden/>
    <w:unhideWhenUsed/>
    <w:rsid w:val="00484735"/>
    <w:pPr>
      <w:ind w:left="566" w:hanging="283"/>
      <w:contextualSpacing/>
    </w:pPr>
  </w:style>
  <w:style w:type="paragraph" w:styleId="List3">
    <w:name w:val="List 3"/>
    <w:basedOn w:val="Normal"/>
    <w:rsid w:val="00484735"/>
    <w:pPr>
      <w:ind w:left="849" w:hanging="283"/>
      <w:contextualSpacing/>
    </w:pPr>
  </w:style>
  <w:style w:type="paragraph" w:styleId="List4">
    <w:name w:val="List 4"/>
    <w:basedOn w:val="Normal"/>
    <w:rsid w:val="00484735"/>
    <w:pPr>
      <w:ind w:left="1132" w:hanging="283"/>
      <w:contextualSpacing/>
    </w:pPr>
  </w:style>
  <w:style w:type="paragraph" w:styleId="List5">
    <w:name w:val="List 5"/>
    <w:basedOn w:val="Normal"/>
    <w:semiHidden/>
    <w:unhideWhenUsed/>
    <w:rsid w:val="00484735"/>
    <w:pPr>
      <w:ind w:left="1415" w:hanging="283"/>
      <w:contextualSpacing/>
    </w:pPr>
  </w:style>
  <w:style w:type="paragraph" w:styleId="ListBullet">
    <w:name w:val="List Bullet"/>
    <w:basedOn w:val="Normal"/>
    <w:rsid w:val="00484735"/>
    <w:pPr>
      <w:numPr>
        <w:numId w:val="1"/>
      </w:numPr>
      <w:contextualSpacing/>
    </w:pPr>
  </w:style>
  <w:style w:type="paragraph" w:styleId="ListBullet2">
    <w:name w:val="List Bullet 2"/>
    <w:basedOn w:val="Normal"/>
    <w:semiHidden/>
    <w:unhideWhenUsed/>
    <w:rsid w:val="00484735"/>
    <w:pPr>
      <w:numPr>
        <w:numId w:val="2"/>
      </w:numPr>
      <w:contextualSpacing/>
    </w:pPr>
  </w:style>
  <w:style w:type="paragraph" w:styleId="ListBullet3">
    <w:name w:val="List Bullet 3"/>
    <w:basedOn w:val="Normal"/>
    <w:semiHidden/>
    <w:unhideWhenUsed/>
    <w:rsid w:val="00484735"/>
    <w:pPr>
      <w:numPr>
        <w:numId w:val="3"/>
      </w:numPr>
      <w:contextualSpacing/>
    </w:pPr>
  </w:style>
  <w:style w:type="paragraph" w:styleId="ListBullet4">
    <w:name w:val="List Bullet 4"/>
    <w:basedOn w:val="Normal"/>
    <w:semiHidden/>
    <w:unhideWhenUsed/>
    <w:rsid w:val="00484735"/>
    <w:pPr>
      <w:numPr>
        <w:numId w:val="4"/>
      </w:numPr>
      <w:contextualSpacing/>
    </w:pPr>
  </w:style>
  <w:style w:type="paragraph" w:styleId="ListBullet5">
    <w:name w:val="List Bullet 5"/>
    <w:basedOn w:val="Normal"/>
    <w:semiHidden/>
    <w:unhideWhenUsed/>
    <w:rsid w:val="00484735"/>
    <w:pPr>
      <w:numPr>
        <w:numId w:val="5"/>
      </w:numPr>
      <w:contextualSpacing/>
    </w:pPr>
  </w:style>
  <w:style w:type="paragraph" w:styleId="ListNumber">
    <w:name w:val="List Number"/>
    <w:basedOn w:val="Normal"/>
    <w:semiHidden/>
    <w:unhideWhenUsed/>
    <w:rsid w:val="00484735"/>
    <w:pPr>
      <w:numPr>
        <w:numId w:val="6"/>
      </w:numPr>
      <w:contextualSpacing/>
    </w:pPr>
  </w:style>
  <w:style w:type="paragraph" w:styleId="ListNumber2">
    <w:name w:val="List Number 2"/>
    <w:basedOn w:val="Normal"/>
    <w:semiHidden/>
    <w:unhideWhenUsed/>
    <w:rsid w:val="00484735"/>
    <w:pPr>
      <w:numPr>
        <w:numId w:val="7"/>
      </w:numPr>
      <w:contextualSpacing/>
    </w:pPr>
  </w:style>
  <w:style w:type="paragraph" w:styleId="ListNumber3">
    <w:name w:val="List Number 3"/>
    <w:basedOn w:val="Normal"/>
    <w:semiHidden/>
    <w:unhideWhenUsed/>
    <w:rsid w:val="00484735"/>
    <w:pPr>
      <w:numPr>
        <w:numId w:val="8"/>
      </w:numPr>
      <w:contextualSpacing/>
    </w:pPr>
  </w:style>
  <w:style w:type="paragraph" w:styleId="ListNumber4">
    <w:name w:val="List Number 4"/>
    <w:basedOn w:val="Normal"/>
    <w:semiHidden/>
    <w:unhideWhenUsed/>
    <w:rsid w:val="00484735"/>
    <w:pPr>
      <w:numPr>
        <w:numId w:val="9"/>
      </w:numPr>
      <w:contextualSpacing/>
    </w:pPr>
  </w:style>
  <w:style w:type="paragraph" w:styleId="ListNumber5">
    <w:name w:val="List Number 5"/>
    <w:basedOn w:val="Normal"/>
    <w:semiHidden/>
    <w:unhideWhenUsed/>
    <w:rsid w:val="00484735"/>
    <w:pPr>
      <w:numPr>
        <w:numId w:val="10"/>
      </w:numPr>
      <w:contextualSpacing/>
    </w:pPr>
  </w:style>
  <w:style w:type="table" w:styleId="ListTable1Light">
    <w:name w:val="List Table 1 Light"/>
    <w:basedOn w:val="TableNormal"/>
    <w:uiPriority w:val="46"/>
    <w:rsid w:val="00484735"/>
    <w:pPr>
      <w:spacing w:line="240" w:lineRule="auto"/>
    </w:pPr>
    <w:tblPr>
      <w:tblStyleRowBandSize w:val="1"/>
      <w:tblStyleColBandSize w:val="1"/>
    </w:tblPr>
    <w:tblStylePr w:type="firstRow">
      <w:rPr>
        <w:b/>
        <w:bCs/>
      </w:rPr>
      <w:tblPr/>
      <w:tcPr>
        <w:tcBorders>
          <w:bottom w:val="single" w:sz="4" w:space="0" w:color="003ED2" w:themeColor="text1" w:themeTint="99"/>
        </w:tcBorders>
      </w:tcPr>
    </w:tblStylePr>
    <w:tblStylePr w:type="lastRow">
      <w:rPr>
        <w:b/>
        <w:bCs/>
      </w:rPr>
      <w:tblPr/>
      <w:tcPr>
        <w:tcBorders>
          <w:top w:val="single" w:sz="4" w:space="0" w:color="003ED2" w:themeColor="text1" w:themeTint="99"/>
        </w:tcBorders>
      </w:tcPr>
    </w:tblStylePr>
    <w:tblStylePr w:type="firstCol">
      <w:rPr>
        <w:b/>
        <w:bCs/>
      </w:rPr>
    </w:tblStylePr>
    <w:tblStylePr w:type="lastCol">
      <w:rPr>
        <w:b/>
        <w:bCs/>
      </w:rPr>
    </w:tblStylePr>
    <w:tblStylePr w:type="band1Vert">
      <w:tblPr/>
      <w:tcPr>
        <w:shd w:val="clear" w:color="auto" w:fill="9BB8FF" w:themeFill="text1" w:themeFillTint="33"/>
      </w:tcPr>
    </w:tblStylePr>
    <w:tblStylePr w:type="band1Horz">
      <w:tblPr/>
      <w:tcPr>
        <w:shd w:val="clear" w:color="auto" w:fill="9BB8FF" w:themeFill="text1" w:themeFillTint="33"/>
      </w:tcPr>
    </w:tblStylePr>
  </w:style>
  <w:style w:type="table" w:styleId="ListTable1Light-Accent1">
    <w:name w:val="List Table 1 Light Accent 1"/>
    <w:basedOn w:val="TableNormal"/>
    <w:uiPriority w:val="46"/>
    <w:rsid w:val="00484735"/>
    <w:pPr>
      <w:spacing w:line="240" w:lineRule="auto"/>
    </w:pPr>
    <w:tblPr>
      <w:tblStyleRowBandSize w:val="1"/>
      <w:tblStyleColBandSize w:val="1"/>
    </w:tblPr>
    <w:tblStylePr w:type="firstRow">
      <w:rPr>
        <w:b/>
        <w:bCs/>
      </w:rPr>
      <w:tblPr/>
      <w:tcPr>
        <w:tcBorders>
          <w:bottom w:val="single" w:sz="4" w:space="0" w:color="567EEE" w:themeColor="accent1" w:themeTint="99"/>
        </w:tcBorders>
      </w:tcPr>
    </w:tblStylePr>
    <w:tblStylePr w:type="lastRow">
      <w:rPr>
        <w:b/>
        <w:bCs/>
      </w:rPr>
      <w:tblPr/>
      <w:tcPr>
        <w:tcBorders>
          <w:top w:val="single" w:sz="4" w:space="0" w:color="567EEE" w:themeColor="accent1" w:themeTint="99"/>
        </w:tcBorders>
      </w:tcPr>
    </w:tblStylePr>
    <w:tblStylePr w:type="firstCol">
      <w:rPr>
        <w:b/>
        <w:bCs/>
      </w:rPr>
    </w:tblStylePr>
    <w:tblStylePr w:type="lastCol">
      <w:rPr>
        <w:b/>
        <w:bCs/>
      </w:rPr>
    </w:tblStylePr>
    <w:tblStylePr w:type="band1Vert">
      <w:tblPr/>
      <w:tcPr>
        <w:shd w:val="clear" w:color="auto" w:fill="C6D4F9" w:themeFill="accent1" w:themeFillTint="33"/>
      </w:tcPr>
    </w:tblStylePr>
    <w:tblStylePr w:type="band1Horz">
      <w:tblPr/>
      <w:tcPr>
        <w:shd w:val="clear" w:color="auto" w:fill="C6D4F9" w:themeFill="accent1" w:themeFillTint="33"/>
      </w:tcPr>
    </w:tblStylePr>
  </w:style>
  <w:style w:type="table" w:styleId="ListTable1Light-Accent2">
    <w:name w:val="List Table 1 Light Accent 2"/>
    <w:basedOn w:val="TableNormal"/>
    <w:uiPriority w:val="46"/>
    <w:rsid w:val="00484735"/>
    <w:pPr>
      <w:spacing w:line="240" w:lineRule="auto"/>
    </w:pPr>
    <w:tblPr>
      <w:tblStyleRowBandSize w:val="1"/>
      <w:tblStyleColBandSize w:val="1"/>
    </w:tblPr>
    <w:tblStylePr w:type="firstRow">
      <w:rPr>
        <w:b/>
        <w:bCs/>
      </w:rPr>
      <w:tblPr/>
      <w:tcPr>
        <w:tcBorders>
          <w:bottom w:val="single" w:sz="4" w:space="0" w:color="F9A974" w:themeColor="accent2" w:themeTint="99"/>
        </w:tcBorders>
      </w:tcPr>
    </w:tblStylePr>
    <w:tblStylePr w:type="lastRow">
      <w:rPr>
        <w:b/>
        <w:bCs/>
      </w:rPr>
      <w:tblPr/>
      <w:tcPr>
        <w:tcBorders>
          <w:top w:val="single" w:sz="4" w:space="0" w:color="F9A974" w:themeColor="accent2" w:themeTint="99"/>
        </w:tcBorders>
      </w:tcPr>
    </w:tblStylePr>
    <w:tblStylePr w:type="firstCol">
      <w:rPr>
        <w:b/>
        <w:bCs/>
      </w:rPr>
    </w:tblStylePr>
    <w:tblStylePr w:type="lastCol">
      <w:rPr>
        <w:b/>
        <w:bCs/>
      </w:rPr>
    </w:tblStylePr>
    <w:tblStylePr w:type="band1Vert">
      <w:tblPr/>
      <w:tcPr>
        <w:shd w:val="clear" w:color="auto" w:fill="FDE2D0" w:themeFill="accent2" w:themeFillTint="33"/>
      </w:tcPr>
    </w:tblStylePr>
    <w:tblStylePr w:type="band1Horz">
      <w:tblPr/>
      <w:tcPr>
        <w:shd w:val="clear" w:color="auto" w:fill="FDE2D0" w:themeFill="accent2" w:themeFillTint="33"/>
      </w:tcPr>
    </w:tblStylePr>
  </w:style>
  <w:style w:type="table" w:styleId="ListTable1Light-Accent3">
    <w:name w:val="List Table 1 Light Accent 3"/>
    <w:basedOn w:val="TableNormal"/>
    <w:uiPriority w:val="46"/>
    <w:rsid w:val="00484735"/>
    <w:pPr>
      <w:spacing w:line="240" w:lineRule="auto"/>
    </w:pPr>
    <w:tblPr>
      <w:tblStyleRowBandSize w:val="1"/>
      <w:tblStyleColBandSize w:val="1"/>
    </w:tblPr>
    <w:tblStylePr w:type="firstRow">
      <w:rPr>
        <w:b/>
        <w:bCs/>
      </w:rPr>
      <w:tblPr/>
      <w:tcPr>
        <w:tcBorders>
          <w:bottom w:val="single" w:sz="4" w:space="0" w:color="72D77B" w:themeColor="accent3" w:themeTint="99"/>
        </w:tcBorders>
      </w:tcPr>
    </w:tblStylePr>
    <w:tblStylePr w:type="lastRow">
      <w:rPr>
        <w:b/>
        <w:bCs/>
      </w:rPr>
      <w:tblPr/>
      <w:tcPr>
        <w:tcBorders>
          <w:top w:val="single" w:sz="4" w:space="0" w:color="72D77B" w:themeColor="accent3" w:themeTint="99"/>
        </w:tcBorders>
      </w:tcPr>
    </w:tblStylePr>
    <w:tblStylePr w:type="firstCol">
      <w:rPr>
        <w:b/>
        <w:bCs/>
      </w:rPr>
    </w:tblStylePr>
    <w:tblStylePr w:type="lastCol">
      <w:rPr>
        <w:b/>
        <w:bCs/>
      </w:rPr>
    </w:tblStylePr>
    <w:tblStylePr w:type="band1Vert">
      <w:tblPr/>
      <w:tcPr>
        <w:shd w:val="clear" w:color="auto" w:fill="CFF1D2" w:themeFill="accent3" w:themeFillTint="33"/>
      </w:tcPr>
    </w:tblStylePr>
    <w:tblStylePr w:type="band1Horz">
      <w:tblPr/>
      <w:tcPr>
        <w:shd w:val="clear" w:color="auto" w:fill="CFF1D2" w:themeFill="accent3" w:themeFillTint="33"/>
      </w:tcPr>
    </w:tblStylePr>
  </w:style>
  <w:style w:type="table" w:styleId="ListTable1Light-Accent4">
    <w:name w:val="List Table 1 Light Accent 4"/>
    <w:basedOn w:val="TableNormal"/>
    <w:uiPriority w:val="46"/>
    <w:rsid w:val="00484735"/>
    <w:pPr>
      <w:spacing w:line="240" w:lineRule="auto"/>
    </w:pPr>
    <w:tblPr>
      <w:tblStyleRowBandSize w:val="1"/>
      <w:tblStyleColBandSize w:val="1"/>
    </w:tblPr>
    <w:tblStylePr w:type="firstRow">
      <w:rPr>
        <w:b/>
        <w:bCs/>
      </w:rPr>
      <w:tblPr/>
      <w:tcPr>
        <w:tcBorders>
          <w:bottom w:val="single" w:sz="4" w:space="0" w:color="A3D7E0" w:themeColor="accent4" w:themeTint="99"/>
        </w:tcBorders>
      </w:tcPr>
    </w:tblStylePr>
    <w:tblStylePr w:type="lastRow">
      <w:rPr>
        <w:b/>
        <w:bCs/>
      </w:rPr>
      <w:tblPr/>
      <w:tcPr>
        <w:tcBorders>
          <w:top w:val="single" w:sz="4" w:space="0" w:color="A3D7E0" w:themeColor="accent4" w:themeTint="99"/>
        </w:tcBorders>
      </w:tcPr>
    </w:tblStylePr>
    <w:tblStylePr w:type="firstCol">
      <w:rPr>
        <w:b/>
        <w:bCs/>
      </w:rPr>
    </w:tblStylePr>
    <w:tblStylePr w:type="lastCol">
      <w:rPr>
        <w:b/>
        <w:bCs/>
      </w:rPr>
    </w:tblStylePr>
    <w:tblStylePr w:type="band1Vert">
      <w:tblPr/>
      <w:tcPr>
        <w:shd w:val="clear" w:color="auto" w:fill="E0F1F4" w:themeFill="accent4" w:themeFillTint="33"/>
      </w:tcPr>
    </w:tblStylePr>
    <w:tblStylePr w:type="band1Horz">
      <w:tblPr/>
      <w:tcPr>
        <w:shd w:val="clear" w:color="auto" w:fill="E0F1F4" w:themeFill="accent4" w:themeFillTint="33"/>
      </w:tcPr>
    </w:tblStylePr>
  </w:style>
  <w:style w:type="table" w:styleId="ListTable1Light-Accent5">
    <w:name w:val="List Table 1 Light Accent 5"/>
    <w:basedOn w:val="TableNormal"/>
    <w:uiPriority w:val="46"/>
    <w:rsid w:val="00484735"/>
    <w:pPr>
      <w:spacing w:line="240" w:lineRule="auto"/>
    </w:pPr>
    <w:tblPr>
      <w:tblStyleRowBandSize w:val="1"/>
      <w:tblStyleColBandSize w:val="1"/>
    </w:tblPr>
    <w:tblStylePr w:type="firstRow">
      <w:rPr>
        <w:b/>
        <w:bCs/>
      </w:rPr>
      <w:tblPr/>
      <w:tcPr>
        <w:tcBorders>
          <w:bottom w:val="single" w:sz="4" w:space="0" w:color="F9DE72" w:themeColor="accent5" w:themeTint="99"/>
        </w:tcBorders>
      </w:tcPr>
    </w:tblStylePr>
    <w:tblStylePr w:type="lastRow">
      <w:rPr>
        <w:b/>
        <w:bCs/>
      </w:rPr>
      <w:tblPr/>
      <w:tcPr>
        <w:tcBorders>
          <w:top w:val="single" w:sz="4" w:space="0" w:color="F9DE72" w:themeColor="accent5" w:themeTint="99"/>
        </w:tcBorders>
      </w:tcPr>
    </w:tblStylePr>
    <w:tblStylePr w:type="firstCol">
      <w:rPr>
        <w:b/>
        <w:bCs/>
      </w:rPr>
    </w:tblStylePr>
    <w:tblStylePr w:type="lastCol">
      <w:rPr>
        <w:b/>
        <w:bCs/>
      </w:rPr>
    </w:tblStylePr>
    <w:tblStylePr w:type="band1Vert">
      <w:tblPr/>
      <w:tcPr>
        <w:shd w:val="clear" w:color="auto" w:fill="FDF4D0" w:themeFill="accent5" w:themeFillTint="33"/>
      </w:tcPr>
    </w:tblStylePr>
    <w:tblStylePr w:type="band1Horz">
      <w:tblPr/>
      <w:tcPr>
        <w:shd w:val="clear" w:color="auto" w:fill="FDF4D0" w:themeFill="accent5" w:themeFillTint="33"/>
      </w:tcPr>
    </w:tblStylePr>
  </w:style>
  <w:style w:type="table" w:styleId="ListTable1Light-Accent6">
    <w:name w:val="List Table 1 Light Accent 6"/>
    <w:basedOn w:val="TableNormal"/>
    <w:uiPriority w:val="46"/>
    <w:rsid w:val="00484735"/>
    <w:pPr>
      <w:spacing w:line="240" w:lineRule="auto"/>
    </w:pPr>
    <w:tblPr>
      <w:tblStyleRowBandSize w:val="1"/>
      <w:tblStyleColBandSize w:val="1"/>
    </w:tblPr>
    <w:tblStylePr w:type="firstRow">
      <w:rPr>
        <w:b/>
        <w:bCs/>
      </w:rPr>
      <w:tblPr/>
      <w:tcPr>
        <w:tcBorders>
          <w:bottom w:val="single" w:sz="4" w:space="0" w:color="BAA9E0" w:themeColor="accent6" w:themeTint="99"/>
        </w:tcBorders>
      </w:tcPr>
    </w:tblStylePr>
    <w:tblStylePr w:type="lastRow">
      <w:rPr>
        <w:b/>
        <w:bCs/>
      </w:rPr>
      <w:tblPr/>
      <w:tcPr>
        <w:tcBorders>
          <w:top w:val="single" w:sz="4" w:space="0" w:color="BAA9E0" w:themeColor="accent6" w:themeTint="99"/>
        </w:tcBorders>
      </w:tcPr>
    </w:tblStylePr>
    <w:tblStylePr w:type="firstCol">
      <w:rPr>
        <w:b/>
        <w:bCs/>
      </w:rPr>
    </w:tblStylePr>
    <w:tblStylePr w:type="lastCol">
      <w:rPr>
        <w:b/>
        <w:bCs/>
      </w:rPr>
    </w:tblStylePr>
    <w:tblStylePr w:type="band1Vert">
      <w:tblPr/>
      <w:tcPr>
        <w:shd w:val="clear" w:color="auto" w:fill="E8E2F4" w:themeFill="accent6" w:themeFillTint="33"/>
      </w:tcPr>
    </w:tblStylePr>
    <w:tblStylePr w:type="band1Horz">
      <w:tblPr/>
      <w:tcPr>
        <w:shd w:val="clear" w:color="auto" w:fill="E8E2F4" w:themeFill="accent6" w:themeFillTint="33"/>
      </w:tcPr>
    </w:tblStylePr>
  </w:style>
  <w:style w:type="table" w:styleId="ListTable2">
    <w:name w:val="List Table 2"/>
    <w:basedOn w:val="TableNormal"/>
    <w:uiPriority w:val="47"/>
    <w:rsid w:val="00484735"/>
    <w:pPr>
      <w:spacing w:line="240" w:lineRule="auto"/>
    </w:pPr>
    <w:tblPr>
      <w:tblStyleRowBandSize w:val="1"/>
      <w:tblStyleColBandSize w:val="1"/>
      <w:tblBorders>
        <w:top w:val="single" w:sz="4" w:space="0" w:color="003ED2" w:themeColor="text1" w:themeTint="99"/>
        <w:bottom w:val="single" w:sz="4" w:space="0" w:color="003ED2" w:themeColor="text1" w:themeTint="99"/>
        <w:insideH w:val="single" w:sz="4" w:space="0" w:color="003ED2"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9BB8FF" w:themeFill="text1" w:themeFillTint="33"/>
      </w:tcPr>
    </w:tblStylePr>
    <w:tblStylePr w:type="band1Horz">
      <w:tblPr/>
      <w:tcPr>
        <w:shd w:val="clear" w:color="auto" w:fill="9BB8FF" w:themeFill="text1" w:themeFillTint="33"/>
      </w:tcPr>
    </w:tblStylePr>
  </w:style>
  <w:style w:type="table" w:styleId="ListTable2-Accent1">
    <w:name w:val="List Table 2 Accent 1"/>
    <w:basedOn w:val="TableNormal"/>
    <w:uiPriority w:val="47"/>
    <w:rsid w:val="00484735"/>
    <w:pPr>
      <w:spacing w:line="240" w:lineRule="auto"/>
    </w:pPr>
    <w:tblPr>
      <w:tblStyleRowBandSize w:val="1"/>
      <w:tblStyleColBandSize w:val="1"/>
      <w:tblBorders>
        <w:top w:val="single" w:sz="4" w:space="0" w:color="567EEE" w:themeColor="accent1" w:themeTint="99"/>
        <w:bottom w:val="single" w:sz="4" w:space="0" w:color="567EEE" w:themeColor="accent1" w:themeTint="99"/>
        <w:insideH w:val="single" w:sz="4" w:space="0" w:color="567EEE"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6D4F9" w:themeFill="accent1" w:themeFillTint="33"/>
      </w:tcPr>
    </w:tblStylePr>
    <w:tblStylePr w:type="band1Horz">
      <w:tblPr/>
      <w:tcPr>
        <w:shd w:val="clear" w:color="auto" w:fill="C6D4F9" w:themeFill="accent1" w:themeFillTint="33"/>
      </w:tcPr>
    </w:tblStylePr>
  </w:style>
  <w:style w:type="table" w:styleId="ListTable2-Accent2">
    <w:name w:val="List Table 2 Accent 2"/>
    <w:basedOn w:val="TableNormal"/>
    <w:uiPriority w:val="47"/>
    <w:rsid w:val="00484735"/>
    <w:pPr>
      <w:spacing w:line="240" w:lineRule="auto"/>
    </w:pPr>
    <w:tblPr>
      <w:tblStyleRowBandSize w:val="1"/>
      <w:tblStyleColBandSize w:val="1"/>
      <w:tblBorders>
        <w:top w:val="single" w:sz="4" w:space="0" w:color="F9A974" w:themeColor="accent2" w:themeTint="99"/>
        <w:bottom w:val="single" w:sz="4" w:space="0" w:color="F9A974" w:themeColor="accent2" w:themeTint="99"/>
        <w:insideH w:val="single" w:sz="4" w:space="0" w:color="F9A97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2D0" w:themeFill="accent2" w:themeFillTint="33"/>
      </w:tcPr>
    </w:tblStylePr>
    <w:tblStylePr w:type="band1Horz">
      <w:tblPr/>
      <w:tcPr>
        <w:shd w:val="clear" w:color="auto" w:fill="FDE2D0" w:themeFill="accent2" w:themeFillTint="33"/>
      </w:tcPr>
    </w:tblStylePr>
  </w:style>
  <w:style w:type="table" w:styleId="ListTable2-Accent3">
    <w:name w:val="List Table 2 Accent 3"/>
    <w:basedOn w:val="TableNormal"/>
    <w:uiPriority w:val="47"/>
    <w:rsid w:val="00484735"/>
    <w:pPr>
      <w:spacing w:line="240" w:lineRule="auto"/>
    </w:pPr>
    <w:tblPr>
      <w:tblStyleRowBandSize w:val="1"/>
      <w:tblStyleColBandSize w:val="1"/>
      <w:tblBorders>
        <w:top w:val="single" w:sz="4" w:space="0" w:color="72D77B" w:themeColor="accent3" w:themeTint="99"/>
        <w:bottom w:val="single" w:sz="4" w:space="0" w:color="72D77B" w:themeColor="accent3" w:themeTint="99"/>
        <w:insideH w:val="single" w:sz="4" w:space="0" w:color="72D77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FF1D2" w:themeFill="accent3" w:themeFillTint="33"/>
      </w:tcPr>
    </w:tblStylePr>
    <w:tblStylePr w:type="band1Horz">
      <w:tblPr/>
      <w:tcPr>
        <w:shd w:val="clear" w:color="auto" w:fill="CFF1D2" w:themeFill="accent3" w:themeFillTint="33"/>
      </w:tcPr>
    </w:tblStylePr>
  </w:style>
  <w:style w:type="table" w:styleId="ListTable2-Accent4">
    <w:name w:val="List Table 2 Accent 4"/>
    <w:basedOn w:val="TableNormal"/>
    <w:uiPriority w:val="47"/>
    <w:rsid w:val="00484735"/>
    <w:pPr>
      <w:spacing w:line="240" w:lineRule="auto"/>
    </w:pPr>
    <w:tblPr>
      <w:tblStyleRowBandSize w:val="1"/>
      <w:tblStyleColBandSize w:val="1"/>
      <w:tblBorders>
        <w:top w:val="single" w:sz="4" w:space="0" w:color="A3D7E0" w:themeColor="accent4" w:themeTint="99"/>
        <w:bottom w:val="single" w:sz="4" w:space="0" w:color="A3D7E0" w:themeColor="accent4" w:themeTint="99"/>
        <w:insideH w:val="single" w:sz="4" w:space="0" w:color="A3D7E0"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F1F4" w:themeFill="accent4" w:themeFillTint="33"/>
      </w:tcPr>
    </w:tblStylePr>
    <w:tblStylePr w:type="band1Horz">
      <w:tblPr/>
      <w:tcPr>
        <w:shd w:val="clear" w:color="auto" w:fill="E0F1F4" w:themeFill="accent4" w:themeFillTint="33"/>
      </w:tcPr>
    </w:tblStylePr>
  </w:style>
  <w:style w:type="table" w:styleId="ListTable2-Accent5">
    <w:name w:val="List Table 2 Accent 5"/>
    <w:basedOn w:val="TableNormal"/>
    <w:uiPriority w:val="47"/>
    <w:rsid w:val="00484735"/>
    <w:pPr>
      <w:spacing w:line="240" w:lineRule="auto"/>
    </w:pPr>
    <w:tblPr>
      <w:tblStyleRowBandSize w:val="1"/>
      <w:tblStyleColBandSize w:val="1"/>
      <w:tblBorders>
        <w:top w:val="single" w:sz="4" w:space="0" w:color="F9DE72" w:themeColor="accent5" w:themeTint="99"/>
        <w:bottom w:val="single" w:sz="4" w:space="0" w:color="F9DE72" w:themeColor="accent5" w:themeTint="99"/>
        <w:insideH w:val="single" w:sz="4" w:space="0" w:color="F9DE72"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F4D0" w:themeFill="accent5" w:themeFillTint="33"/>
      </w:tcPr>
    </w:tblStylePr>
    <w:tblStylePr w:type="band1Horz">
      <w:tblPr/>
      <w:tcPr>
        <w:shd w:val="clear" w:color="auto" w:fill="FDF4D0" w:themeFill="accent5" w:themeFillTint="33"/>
      </w:tcPr>
    </w:tblStylePr>
  </w:style>
  <w:style w:type="table" w:styleId="ListTable2-Accent6">
    <w:name w:val="List Table 2 Accent 6"/>
    <w:basedOn w:val="TableNormal"/>
    <w:uiPriority w:val="47"/>
    <w:rsid w:val="00484735"/>
    <w:pPr>
      <w:spacing w:line="240" w:lineRule="auto"/>
    </w:pPr>
    <w:tblPr>
      <w:tblStyleRowBandSize w:val="1"/>
      <w:tblStyleColBandSize w:val="1"/>
      <w:tblBorders>
        <w:top w:val="single" w:sz="4" w:space="0" w:color="BAA9E0" w:themeColor="accent6" w:themeTint="99"/>
        <w:bottom w:val="single" w:sz="4" w:space="0" w:color="BAA9E0" w:themeColor="accent6" w:themeTint="99"/>
        <w:insideH w:val="single" w:sz="4" w:space="0" w:color="BAA9E0"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8E2F4" w:themeFill="accent6" w:themeFillTint="33"/>
      </w:tcPr>
    </w:tblStylePr>
    <w:tblStylePr w:type="band1Horz">
      <w:tblPr/>
      <w:tcPr>
        <w:shd w:val="clear" w:color="auto" w:fill="E8E2F4" w:themeFill="accent6" w:themeFillTint="33"/>
      </w:tcPr>
    </w:tblStylePr>
  </w:style>
  <w:style w:type="table" w:styleId="ListTable3">
    <w:name w:val="List Table 3"/>
    <w:basedOn w:val="TableNormal"/>
    <w:uiPriority w:val="48"/>
    <w:rsid w:val="00484735"/>
    <w:pPr>
      <w:spacing w:line="240" w:lineRule="auto"/>
    </w:pPr>
    <w:tblPr>
      <w:tblStyleRowBandSize w:val="1"/>
      <w:tblStyleColBandSize w:val="1"/>
      <w:tblBorders>
        <w:top w:val="single" w:sz="4" w:space="0" w:color="00030A" w:themeColor="text1"/>
        <w:left w:val="single" w:sz="4" w:space="0" w:color="00030A" w:themeColor="text1"/>
        <w:bottom w:val="single" w:sz="4" w:space="0" w:color="00030A" w:themeColor="text1"/>
        <w:right w:val="single" w:sz="4" w:space="0" w:color="00030A" w:themeColor="text1"/>
      </w:tblBorders>
    </w:tblPr>
    <w:tblStylePr w:type="firstRow">
      <w:rPr>
        <w:b/>
        <w:bCs/>
        <w:color w:val="FFFFFF" w:themeColor="background1"/>
      </w:rPr>
      <w:tblPr/>
      <w:tcPr>
        <w:shd w:val="clear" w:color="auto" w:fill="00030A" w:themeFill="text1"/>
      </w:tcPr>
    </w:tblStylePr>
    <w:tblStylePr w:type="lastRow">
      <w:rPr>
        <w:b/>
        <w:bCs/>
      </w:rPr>
      <w:tblPr/>
      <w:tcPr>
        <w:tcBorders>
          <w:top w:val="double" w:sz="4" w:space="0" w:color="00030A"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30A" w:themeColor="text1"/>
          <w:right w:val="single" w:sz="4" w:space="0" w:color="00030A" w:themeColor="text1"/>
        </w:tcBorders>
      </w:tcPr>
    </w:tblStylePr>
    <w:tblStylePr w:type="band1Horz">
      <w:tblPr/>
      <w:tcPr>
        <w:tcBorders>
          <w:top w:val="single" w:sz="4" w:space="0" w:color="00030A" w:themeColor="text1"/>
          <w:bottom w:val="single" w:sz="4" w:space="0" w:color="00030A"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30A" w:themeColor="text1"/>
          <w:left w:val="nil"/>
        </w:tcBorders>
      </w:tcPr>
    </w:tblStylePr>
    <w:tblStylePr w:type="swCell">
      <w:tblPr/>
      <w:tcPr>
        <w:tcBorders>
          <w:top w:val="double" w:sz="4" w:space="0" w:color="00030A" w:themeColor="text1"/>
          <w:right w:val="nil"/>
        </w:tcBorders>
      </w:tcPr>
    </w:tblStylePr>
  </w:style>
  <w:style w:type="table" w:styleId="ListTable3-Accent1">
    <w:name w:val="List Table 3 Accent 1"/>
    <w:basedOn w:val="TableNormal"/>
    <w:uiPriority w:val="48"/>
    <w:rsid w:val="00484735"/>
    <w:pPr>
      <w:spacing w:line="240" w:lineRule="auto"/>
    </w:pPr>
    <w:tblPr>
      <w:tblStyleRowBandSize w:val="1"/>
      <w:tblStyleColBandSize w:val="1"/>
      <w:tblBorders>
        <w:top w:val="single" w:sz="4" w:space="0" w:color="123EB7" w:themeColor="accent1"/>
        <w:left w:val="single" w:sz="4" w:space="0" w:color="123EB7" w:themeColor="accent1"/>
        <w:bottom w:val="single" w:sz="4" w:space="0" w:color="123EB7" w:themeColor="accent1"/>
        <w:right w:val="single" w:sz="4" w:space="0" w:color="123EB7" w:themeColor="accent1"/>
      </w:tblBorders>
    </w:tblPr>
    <w:tblStylePr w:type="firstRow">
      <w:rPr>
        <w:b/>
        <w:bCs/>
        <w:color w:val="FFFFFF" w:themeColor="background1"/>
      </w:rPr>
      <w:tblPr/>
      <w:tcPr>
        <w:shd w:val="clear" w:color="auto" w:fill="123EB7" w:themeFill="accent1"/>
      </w:tcPr>
    </w:tblStylePr>
    <w:tblStylePr w:type="lastRow">
      <w:rPr>
        <w:b/>
        <w:bCs/>
      </w:rPr>
      <w:tblPr/>
      <w:tcPr>
        <w:tcBorders>
          <w:top w:val="double" w:sz="4" w:space="0" w:color="123EB7"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23EB7" w:themeColor="accent1"/>
          <w:right w:val="single" w:sz="4" w:space="0" w:color="123EB7" w:themeColor="accent1"/>
        </w:tcBorders>
      </w:tcPr>
    </w:tblStylePr>
    <w:tblStylePr w:type="band1Horz">
      <w:tblPr/>
      <w:tcPr>
        <w:tcBorders>
          <w:top w:val="single" w:sz="4" w:space="0" w:color="123EB7" w:themeColor="accent1"/>
          <w:bottom w:val="single" w:sz="4" w:space="0" w:color="123EB7"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23EB7" w:themeColor="accent1"/>
          <w:left w:val="nil"/>
        </w:tcBorders>
      </w:tcPr>
    </w:tblStylePr>
    <w:tblStylePr w:type="swCell">
      <w:tblPr/>
      <w:tcPr>
        <w:tcBorders>
          <w:top w:val="double" w:sz="4" w:space="0" w:color="123EB7" w:themeColor="accent1"/>
          <w:right w:val="nil"/>
        </w:tcBorders>
      </w:tcPr>
    </w:tblStylePr>
  </w:style>
  <w:style w:type="table" w:styleId="ListTable3-Accent2">
    <w:name w:val="List Table 3 Accent 2"/>
    <w:basedOn w:val="TableNormal"/>
    <w:uiPriority w:val="48"/>
    <w:rsid w:val="00484735"/>
    <w:pPr>
      <w:spacing w:line="240" w:lineRule="auto"/>
    </w:pPr>
    <w:tblPr>
      <w:tblStyleRowBandSize w:val="1"/>
      <w:tblStyleColBandSize w:val="1"/>
      <w:tblBorders>
        <w:top w:val="single" w:sz="4" w:space="0" w:color="F57118" w:themeColor="accent2"/>
        <w:left w:val="single" w:sz="4" w:space="0" w:color="F57118" w:themeColor="accent2"/>
        <w:bottom w:val="single" w:sz="4" w:space="0" w:color="F57118" w:themeColor="accent2"/>
        <w:right w:val="single" w:sz="4" w:space="0" w:color="F57118" w:themeColor="accent2"/>
      </w:tblBorders>
    </w:tblPr>
    <w:tblStylePr w:type="firstRow">
      <w:rPr>
        <w:b/>
        <w:bCs/>
        <w:color w:val="FFFFFF" w:themeColor="background1"/>
      </w:rPr>
      <w:tblPr/>
      <w:tcPr>
        <w:shd w:val="clear" w:color="auto" w:fill="F57118" w:themeFill="accent2"/>
      </w:tcPr>
    </w:tblStylePr>
    <w:tblStylePr w:type="lastRow">
      <w:rPr>
        <w:b/>
        <w:bCs/>
      </w:rPr>
      <w:tblPr/>
      <w:tcPr>
        <w:tcBorders>
          <w:top w:val="double" w:sz="4" w:space="0" w:color="F57118"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57118" w:themeColor="accent2"/>
          <w:right w:val="single" w:sz="4" w:space="0" w:color="F57118" w:themeColor="accent2"/>
        </w:tcBorders>
      </w:tcPr>
    </w:tblStylePr>
    <w:tblStylePr w:type="band1Horz">
      <w:tblPr/>
      <w:tcPr>
        <w:tcBorders>
          <w:top w:val="single" w:sz="4" w:space="0" w:color="F57118" w:themeColor="accent2"/>
          <w:bottom w:val="single" w:sz="4" w:space="0" w:color="F57118"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57118" w:themeColor="accent2"/>
          <w:left w:val="nil"/>
        </w:tcBorders>
      </w:tcPr>
    </w:tblStylePr>
    <w:tblStylePr w:type="swCell">
      <w:tblPr/>
      <w:tcPr>
        <w:tcBorders>
          <w:top w:val="double" w:sz="4" w:space="0" w:color="F57118" w:themeColor="accent2"/>
          <w:right w:val="nil"/>
        </w:tcBorders>
      </w:tcPr>
    </w:tblStylePr>
  </w:style>
  <w:style w:type="table" w:styleId="ListTable3-Accent3">
    <w:name w:val="List Table 3 Accent 3"/>
    <w:basedOn w:val="TableNormal"/>
    <w:uiPriority w:val="48"/>
    <w:rsid w:val="00484735"/>
    <w:pPr>
      <w:spacing w:line="240" w:lineRule="auto"/>
    </w:pPr>
    <w:tblPr>
      <w:tblStyleRowBandSize w:val="1"/>
      <w:tblStyleColBandSize w:val="1"/>
      <w:tblBorders>
        <w:top w:val="single" w:sz="4" w:space="0" w:color="2EA339" w:themeColor="accent3"/>
        <w:left w:val="single" w:sz="4" w:space="0" w:color="2EA339" w:themeColor="accent3"/>
        <w:bottom w:val="single" w:sz="4" w:space="0" w:color="2EA339" w:themeColor="accent3"/>
        <w:right w:val="single" w:sz="4" w:space="0" w:color="2EA339" w:themeColor="accent3"/>
      </w:tblBorders>
    </w:tblPr>
    <w:tblStylePr w:type="firstRow">
      <w:rPr>
        <w:b/>
        <w:bCs/>
        <w:color w:val="FFFFFF" w:themeColor="background1"/>
      </w:rPr>
      <w:tblPr/>
      <w:tcPr>
        <w:shd w:val="clear" w:color="auto" w:fill="2EA339" w:themeFill="accent3"/>
      </w:tcPr>
    </w:tblStylePr>
    <w:tblStylePr w:type="lastRow">
      <w:rPr>
        <w:b/>
        <w:bCs/>
      </w:rPr>
      <w:tblPr/>
      <w:tcPr>
        <w:tcBorders>
          <w:top w:val="double" w:sz="4" w:space="0" w:color="2EA33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EA339" w:themeColor="accent3"/>
          <w:right w:val="single" w:sz="4" w:space="0" w:color="2EA339" w:themeColor="accent3"/>
        </w:tcBorders>
      </w:tcPr>
    </w:tblStylePr>
    <w:tblStylePr w:type="band1Horz">
      <w:tblPr/>
      <w:tcPr>
        <w:tcBorders>
          <w:top w:val="single" w:sz="4" w:space="0" w:color="2EA339" w:themeColor="accent3"/>
          <w:bottom w:val="single" w:sz="4" w:space="0" w:color="2EA33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EA339" w:themeColor="accent3"/>
          <w:left w:val="nil"/>
        </w:tcBorders>
      </w:tcPr>
    </w:tblStylePr>
    <w:tblStylePr w:type="swCell">
      <w:tblPr/>
      <w:tcPr>
        <w:tcBorders>
          <w:top w:val="double" w:sz="4" w:space="0" w:color="2EA339" w:themeColor="accent3"/>
          <w:right w:val="nil"/>
        </w:tcBorders>
      </w:tcPr>
    </w:tblStylePr>
  </w:style>
  <w:style w:type="table" w:styleId="ListTable3-Accent4">
    <w:name w:val="List Table 3 Accent 4"/>
    <w:basedOn w:val="TableNormal"/>
    <w:uiPriority w:val="48"/>
    <w:rsid w:val="00484735"/>
    <w:pPr>
      <w:spacing w:line="240" w:lineRule="auto"/>
    </w:pPr>
    <w:tblPr>
      <w:tblStyleRowBandSize w:val="1"/>
      <w:tblStyleColBandSize w:val="1"/>
      <w:tblBorders>
        <w:top w:val="single" w:sz="4" w:space="0" w:color="66BECC" w:themeColor="accent4"/>
        <w:left w:val="single" w:sz="4" w:space="0" w:color="66BECC" w:themeColor="accent4"/>
        <w:bottom w:val="single" w:sz="4" w:space="0" w:color="66BECC" w:themeColor="accent4"/>
        <w:right w:val="single" w:sz="4" w:space="0" w:color="66BECC" w:themeColor="accent4"/>
      </w:tblBorders>
    </w:tblPr>
    <w:tblStylePr w:type="firstRow">
      <w:rPr>
        <w:b/>
        <w:bCs/>
        <w:color w:val="FFFFFF" w:themeColor="background1"/>
      </w:rPr>
      <w:tblPr/>
      <w:tcPr>
        <w:shd w:val="clear" w:color="auto" w:fill="66BECC" w:themeFill="accent4"/>
      </w:tcPr>
    </w:tblStylePr>
    <w:tblStylePr w:type="lastRow">
      <w:rPr>
        <w:b/>
        <w:bCs/>
      </w:rPr>
      <w:tblPr/>
      <w:tcPr>
        <w:tcBorders>
          <w:top w:val="double" w:sz="4" w:space="0" w:color="66BECC"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6BECC" w:themeColor="accent4"/>
          <w:right w:val="single" w:sz="4" w:space="0" w:color="66BECC" w:themeColor="accent4"/>
        </w:tcBorders>
      </w:tcPr>
    </w:tblStylePr>
    <w:tblStylePr w:type="band1Horz">
      <w:tblPr/>
      <w:tcPr>
        <w:tcBorders>
          <w:top w:val="single" w:sz="4" w:space="0" w:color="66BECC" w:themeColor="accent4"/>
          <w:bottom w:val="single" w:sz="4" w:space="0" w:color="66BECC"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6BECC" w:themeColor="accent4"/>
          <w:left w:val="nil"/>
        </w:tcBorders>
      </w:tcPr>
    </w:tblStylePr>
    <w:tblStylePr w:type="swCell">
      <w:tblPr/>
      <w:tcPr>
        <w:tcBorders>
          <w:top w:val="double" w:sz="4" w:space="0" w:color="66BECC" w:themeColor="accent4"/>
          <w:right w:val="nil"/>
        </w:tcBorders>
      </w:tcPr>
    </w:tblStylePr>
  </w:style>
  <w:style w:type="table" w:styleId="ListTable3-Accent5">
    <w:name w:val="List Table 3 Accent 5"/>
    <w:basedOn w:val="TableNormal"/>
    <w:uiPriority w:val="48"/>
    <w:rsid w:val="00484735"/>
    <w:pPr>
      <w:spacing w:line="240" w:lineRule="auto"/>
    </w:pPr>
    <w:tblPr>
      <w:tblStyleRowBandSize w:val="1"/>
      <w:tblStyleColBandSize w:val="1"/>
      <w:tblBorders>
        <w:top w:val="single" w:sz="4" w:space="0" w:color="F5C814" w:themeColor="accent5"/>
        <w:left w:val="single" w:sz="4" w:space="0" w:color="F5C814" w:themeColor="accent5"/>
        <w:bottom w:val="single" w:sz="4" w:space="0" w:color="F5C814" w:themeColor="accent5"/>
        <w:right w:val="single" w:sz="4" w:space="0" w:color="F5C814" w:themeColor="accent5"/>
      </w:tblBorders>
    </w:tblPr>
    <w:tblStylePr w:type="firstRow">
      <w:rPr>
        <w:b/>
        <w:bCs/>
        <w:color w:val="FFFFFF" w:themeColor="background1"/>
      </w:rPr>
      <w:tblPr/>
      <w:tcPr>
        <w:shd w:val="clear" w:color="auto" w:fill="F5C814" w:themeFill="accent5"/>
      </w:tcPr>
    </w:tblStylePr>
    <w:tblStylePr w:type="lastRow">
      <w:rPr>
        <w:b/>
        <w:bCs/>
      </w:rPr>
      <w:tblPr/>
      <w:tcPr>
        <w:tcBorders>
          <w:top w:val="double" w:sz="4" w:space="0" w:color="F5C81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5C814" w:themeColor="accent5"/>
          <w:right w:val="single" w:sz="4" w:space="0" w:color="F5C814" w:themeColor="accent5"/>
        </w:tcBorders>
      </w:tcPr>
    </w:tblStylePr>
    <w:tblStylePr w:type="band1Horz">
      <w:tblPr/>
      <w:tcPr>
        <w:tcBorders>
          <w:top w:val="single" w:sz="4" w:space="0" w:color="F5C814" w:themeColor="accent5"/>
          <w:bottom w:val="single" w:sz="4" w:space="0" w:color="F5C81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5C814" w:themeColor="accent5"/>
          <w:left w:val="nil"/>
        </w:tcBorders>
      </w:tcPr>
    </w:tblStylePr>
    <w:tblStylePr w:type="swCell">
      <w:tblPr/>
      <w:tcPr>
        <w:tcBorders>
          <w:top w:val="double" w:sz="4" w:space="0" w:color="F5C814" w:themeColor="accent5"/>
          <w:right w:val="nil"/>
        </w:tcBorders>
      </w:tcPr>
    </w:tblStylePr>
  </w:style>
  <w:style w:type="table" w:styleId="ListTable3-Accent6">
    <w:name w:val="List Table 3 Accent 6"/>
    <w:basedOn w:val="TableNormal"/>
    <w:uiPriority w:val="48"/>
    <w:rsid w:val="00484735"/>
    <w:pPr>
      <w:spacing w:line="240" w:lineRule="auto"/>
    </w:pPr>
    <w:tblPr>
      <w:tblStyleRowBandSize w:val="1"/>
      <w:tblStyleColBandSize w:val="1"/>
      <w:tblBorders>
        <w:top w:val="single" w:sz="4" w:space="0" w:color="8D70CC" w:themeColor="accent6"/>
        <w:left w:val="single" w:sz="4" w:space="0" w:color="8D70CC" w:themeColor="accent6"/>
        <w:bottom w:val="single" w:sz="4" w:space="0" w:color="8D70CC" w:themeColor="accent6"/>
        <w:right w:val="single" w:sz="4" w:space="0" w:color="8D70CC" w:themeColor="accent6"/>
      </w:tblBorders>
    </w:tblPr>
    <w:tblStylePr w:type="firstRow">
      <w:rPr>
        <w:b/>
        <w:bCs/>
        <w:color w:val="FFFFFF" w:themeColor="background1"/>
      </w:rPr>
      <w:tblPr/>
      <w:tcPr>
        <w:shd w:val="clear" w:color="auto" w:fill="8D70CC" w:themeFill="accent6"/>
      </w:tcPr>
    </w:tblStylePr>
    <w:tblStylePr w:type="lastRow">
      <w:rPr>
        <w:b/>
        <w:bCs/>
      </w:rPr>
      <w:tblPr/>
      <w:tcPr>
        <w:tcBorders>
          <w:top w:val="double" w:sz="4" w:space="0" w:color="8D70CC"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D70CC" w:themeColor="accent6"/>
          <w:right w:val="single" w:sz="4" w:space="0" w:color="8D70CC" w:themeColor="accent6"/>
        </w:tcBorders>
      </w:tcPr>
    </w:tblStylePr>
    <w:tblStylePr w:type="band1Horz">
      <w:tblPr/>
      <w:tcPr>
        <w:tcBorders>
          <w:top w:val="single" w:sz="4" w:space="0" w:color="8D70CC" w:themeColor="accent6"/>
          <w:bottom w:val="single" w:sz="4" w:space="0" w:color="8D70CC"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D70CC" w:themeColor="accent6"/>
          <w:left w:val="nil"/>
        </w:tcBorders>
      </w:tcPr>
    </w:tblStylePr>
    <w:tblStylePr w:type="swCell">
      <w:tblPr/>
      <w:tcPr>
        <w:tcBorders>
          <w:top w:val="double" w:sz="4" w:space="0" w:color="8D70CC" w:themeColor="accent6"/>
          <w:right w:val="nil"/>
        </w:tcBorders>
      </w:tcPr>
    </w:tblStylePr>
  </w:style>
  <w:style w:type="table" w:styleId="ListTable4">
    <w:name w:val="List Table 4"/>
    <w:basedOn w:val="TableNormal"/>
    <w:uiPriority w:val="49"/>
    <w:rsid w:val="00484735"/>
    <w:pPr>
      <w:spacing w:line="240" w:lineRule="auto"/>
    </w:pPr>
    <w:tblPr>
      <w:tblStyleRowBandSize w:val="1"/>
      <w:tblStyleColBandSize w:val="1"/>
      <w:tblBorders>
        <w:top w:val="single" w:sz="4" w:space="0" w:color="003ED2" w:themeColor="text1" w:themeTint="99"/>
        <w:left w:val="single" w:sz="4" w:space="0" w:color="003ED2" w:themeColor="text1" w:themeTint="99"/>
        <w:bottom w:val="single" w:sz="4" w:space="0" w:color="003ED2" w:themeColor="text1" w:themeTint="99"/>
        <w:right w:val="single" w:sz="4" w:space="0" w:color="003ED2" w:themeColor="text1" w:themeTint="99"/>
        <w:insideH w:val="single" w:sz="4" w:space="0" w:color="003ED2" w:themeColor="text1" w:themeTint="99"/>
      </w:tblBorders>
    </w:tblPr>
    <w:tblStylePr w:type="firstRow">
      <w:rPr>
        <w:b/>
        <w:bCs/>
        <w:color w:val="FFFFFF" w:themeColor="background1"/>
      </w:rPr>
      <w:tblPr/>
      <w:tcPr>
        <w:tcBorders>
          <w:top w:val="single" w:sz="4" w:space="0" w:color="00030A" w:themeColor="text1"/>
          <w:left w:val="single" w:sz="4" w:space="0" w:color="00030A" w:themeColor="text1"/>
          <w:bottom w:val="single" w:sz="4" w:space="0" w:color="00030A" w:themeColor="text1"/>
          <w:right w:val="single" w:sz="4" w:space="0" w:color="00030A" w:themeColor="text1"/>
          <w:insideH w:val="nil"/>
        </w:tcBorders>
        <w:shd w:val="clear" w:color="auto" w:fill="00030A" w:themeFill="text1"/>
      </w:tcPr>
    </w:tblStylePr>
    <w:tblStylePr w:type="lastRow">
      <w:rPr>
        <w:b/>
        <w:bCs/>
      </w:rPr>
      <w:tblPr/>
      <w:tcPr>
        <w:tcBorders>
          <w:top w:val="double" w:sz="4" w:space="0" w:color="003ED2" w:themeColor="text1" w:themeTint="99"/>
        </w:tcBorders>
      </w:tcPr>
    </w:tblStylePr>
    <w:tblStylePr w:type="firstCol">
      <w:rPr>
        <w:b/>
        <w:bCs/>
      </w:rPr>
    </w:tblStylePr>
    <w:tblStylePr w:type="lastCol">
      <w:rPr>
        <w:b/>
        <w:bCs/>
      </w:rPr>
    </w:tblStylePr>
    <w:tblStylePr w:type="band1Vert">
      <w:tblPr/>
      <w:tcPr>
        <w:shd w:val="clear" w:color="auto" w:fill="9BB8FF" w:themeFill="text1" w:themeFillTint="33"/>
      </w:tcPr>
    </w:tblStylePr>
    <w:tblStylePr w:type="band1Horz">
      <w:tblPr/>
      <w:tcPr>
        <w:shd w:val="clear" w:color="auto" w:fill="9BB8FF" w:themeFill="text1" w:themeFillTint="33"/>
      </w:tcPr>
    </w:tblStylePr>
  </w:style>
  <w:style w:type="table" w:styleId="ListTable4-Accent1">
    <w:name w:val="List Table 4 Accent 1"/>
    <w:basedOn w:val="TableNormal"/>
    <w:uiPriority w:val="49"/>
    <w:rsid w:val="00484735"/>
    <w:pPr>
      <w:spacing w:line="240" w:lineRule="auto"/>
    </w:pPr>
    <w:tblPr>
      <w:tblStyleRowBandSize w:val="1"/>
      <w:tblStyleColBandSize w:val="1"/>
      <w:tblBorders>
        <w:top w:val="single" w:sz="4" w:space="0" w:color="567EEE" w:themeColor="accent1" w:themeTint="99"/>
        <w:left w:val="single" w:sz="4" w:space="0" w:color="567EEE" w:themeColor="accent1" w:themeTint="99"/>
        <w:bottom w:val="single" w:sz="4" w:space="0" w:color="567EEE" w:themeColor="accent1" w:themeTint="99"/>
        <w:right w:val="single" w:sz="4" w:space="0" w:color="567EEE" w:themeColor="accent1" w:themeTint="99"/>
        <w:insideH w:val="single" w:sz="4" w:space="0" w:color="567EEE" w:themeColor="accent1" w:themeTint="99"/>
      </w:tblBorders>
    </w:tblPr>
    <w:tblStylePr w:type="firstRow">
      <w:rPr>
        <w:b/>
        <w:bCs/>
        <w:color w:val="FFFFFF" w:themeColor="background1"/>
      </w:rPr>
      <w:tblPr/>
      <w:tcPr>
        <w:tcBorders>
          <w:top w:val="single" w:sz="4" w:space="0" w:color="123EB7" w:themeColor="accent1"/>
          <w:left w:val="single" w:sz="4" w:space="0" w:color="123EB7" w:themeColor="accent1"/>
          <w:bottom w:val="single" w:sz="4" w:space="0" w:color="123EB7" w:themeColor="accent1"/>
          <w:right w:val="single" w:sz="4" w:space="0" w:color="123EB7" w:themeColor="accent1"/>
          <w:insideH w:val="nil"/>
        </w:tcBorders>
        <w:shd w:val="clear" w:color="auto" w:fill="123EB7" w:themeFill="accent1"/>
      </w:tcPr>
    </w:tblStylePr>
    <w:tblStylePr w:type="lastRow">
      <w:rPr>
        <w:b/>
        <w:bCs/>
      </w:rPr>
      <w:tblPr/>
      <w:tcPr>
        <w:tcBorders>
          <w:top w:val="double" w:sz="4" w:space="0" w:color="567EEE" w:themeColor="accent1" w:themeTint="99"/>
        </w:tcBorders>
      </w:tcPr>
    </w:tblStylePr>
    <w:tblStylePr w:type="firstCol">
      <w:rPr>
        <w:b/>
        <w:bCs/>
      </w:rPr>
    </w:tblStylePr>
    <w:tblStylePr w:type="lastCol">
      <w:rPr>
        <w:b/>
        <w:bCs/>
      </w:rPr>
    </w:tblStylePr>
    <w:tblStylePr w:type="band1Vert">
      <w:tblPr/>
      <w:tcPr>
        <w:shd w:val="clear" w:color="auto" w:fill="C6D4F9" w:themeFill="accent1" w:themeFillTint="33"/>
      </w:tcPr>
    </w:tblStylePr>
    <w:tblStylePr w:type="band1Horz">
      <w:tblPr/>
      <w:tcPr>
        <w:shd w:val="clear" w:color="auto" w:fill="C6D4F9" w:themeFill="accent1" w:themeFillTint="33"/>
      </w:tcPr>
    </w:tblStylePr>
  </w:style>
  <w:style w:type="table" w:styleId="ListTable4-Accent2">
    <w:name w:val="List Table 4 Accent 2"/>
    <w:basedOn w:val="TableNormal"/>
    <w:uiPriority w:val="49"/>
    <w:rsid w:val="00484735"/>
    <w:pPr>
      <w:spacing w:line="240" w:lineRule="auto"/>
    </w:pPr>
    <w:tblPr>
      <w:tblStyleRowBandSize w:val="1"/>
      <w:tblStyleColBandSize w:val="1"/>
      <w:tblBorders>
        <w:top w:val="single" w:sz="4" w:space="0" w:color="F9A974" w:themeColor="accent2" w:themeTint="99"/>
        <w:left w:val="single" w:sz="4" w:space="0" w:color="F9A974" w:themeColor="accent2" w:themeTint="99"/>
        <w:bottom w:val="single" w:sz="4" w:space="0" w:color="F9A974" w:themeColor="accent2" w:themeTint="99"/>
        <w:right w:val="single" w:sz="4" w:space="0" w:color="F9A974" w:themeColor="accent2" w:themeTint="99"/>
        <w:insideH w:val="single" w:sz="4" w:space="0" w:color="F9A974" w:themeColor="accent2" w:themeTint="99"/>
      </w:tblBorders>
    </w:tblPr>
    <w:tblStylePr w:type="firstRow">
      <w:rPr>
        <w:b/>
        <w:bCs/>
        <w:color w:val="FFFFFF" w:themeColor="background1"/>
      </w:rPr>
      <w:tblPr/>
      <w:tcPr>
        <w:tcBorders>
          <w:top w:val="single" w:sz="4" w:space="0" w:color="F57118" w:themeColor="accent2"/>
          <w:left w:val="single" w:sz="4" w:space="0" w:color="F57118" w:themeColor="accent2"/>
          <w:bottom w:val="single" w:sz="4" w:space="0" w:color="F57118" w:themeColor="accent2"/>
          <w:right w:val="single" w:sz="4" w:space="0" w:color="F57118" w:themeColor="accent2"/>
          <w:insideH w:val="nil"/>
        </w:tcBorders>
        <w:shd w:val="clear" w:color="auto" w:fill="F57118" w:themeFill="accent2"/>
      </w:tcPr>
    </w:tblStylePr>
    <w:tblStylePr w:type="lastRow">
      <w:rPr>
        <w:b/>
        <w:bCs/>
      </w:rPr>
      <w:tblPr/>
      <w:tcPr>
        <w:tcBorders>
          <w:top w:val="double" w:sz="4" w:space="0" w:color="F9A974" w:themeColor="accent2" w:themeTint="99"/>
        </w:tcBorders>
      </w:tcPr>
    </w:tblStylePr>
    <w:tblStylePr w:type="firstCol">
      <w:rPr>
        <w:b/>
        <w:bCs/>
      </w:rPr>
    </w:tblStylePr>
    <w:tblStylePr w:type="lastCol">
      <w:rPr>
        <w:b/>
        <w:bCs/>
      </w:rPr>
    </w:tblStylePr>
    <w:tblStylePr w:type="band1Vert">
      <w:tblPr/>
      <w:tcPr>
        <w:shd w:val="clear" w:color="auto" w:fill="FDE2D0" w:themeFill="accent2" w:themeFillTint="33"/>
      </w:tcPr>
    </w:tblStylePr>
    <w:tblStylePr w:type="band1Horz">
      <w:tblPr/>
      <w:tcPr>
        <w:shd w:val="clear" w:color="auto" w:fill="FDE2D0" w:themeFill="accent2" w:themeFillTint="33"/>
      </w:tcPr>
    </w:tblStylePr>
  </w:style>
  <w:style w:type="table" w:styleId="ListTable4-Accent3">
    <w:name w:val="List Table 4 Accent 3"/>
    <w:basedOn w:val="TableNormal"/>
    <w:uiPriority w:val="49"/>
    <w:rsid w:val="00484735"/>
    <w:pPr>
      <w:spacing w:line="240" w:lineRule="auto"/>
    </w:pPr>
    <w:tblPr>
      <w:tblStyleRowBandSize w:val="1"/>
      <w:tblStyleColBandSize w:val="1"/>
      <w:tblBorders>
        <w:top w:val="single" w:sz="4" w:space="0" w:color="72D77B" w:themeColor="accent3" w:themeTint="99"/>
        <w:left w:val="single" w:sz="4" w:space="0" w:color="72D77B" w:themeColor="accent3" w:themeTint="99"/>
        <w:bottom w:val="single" w:sz="4" w:space="0" w:color="72D77B" w:themeColor="accent3" w:themeTint="99"/>
        <w:right w:val="single" w:sz="4" w:space="0" w:color="72D77B" w:themeColor="accent3" w:themeTint="99"/>
        <w:insideH w:val="single" w:sz="4" w:space="0" w:color="72D77B" w:themeColor="accent3" w:themeTint="99"/>
      </w:tblBorders>
    </w:tblPr>
    <w:tblStylePr w:type="firstRow">
      <w:rPr>
        <w:b/>
        <w:bCs/>
        <w:color w:val="FFFFFF" w:themeColor="background1"/>
      </w:rPr>
      <w:tblPr/>
      <w:tcPr>
        <w:tcBorders>
          <w:top w:val="single" w:sz="4" w:space="0" w:color="2EA339" w:themeColor="accent3"/>
          <w:left w:val="single" w:sz="4" w:space="0" w:color="2EA339" w:themeColor="accent3"/>
          <w:bottom w:val="single" w:sz="4" w:space="0" w:color="2EA339" w:themeColor="accent3"/>
          <w:right w:val="single" w:sz="4" w:space="0" w:color="2EA339" w:themeColor="accent3"/>
          <w:insideH w:val="nil"/>
        </w:tcBorders>
        <w:shd w:val="clear" w:color="auto" w:fill="2EA339" w:themeFill="accent3"/>
      </w:tcPr>
    </w:tblStylePr>
    <w:tblStylePr w:type="lastRow">
      <w:rPr>
        <w:b/>
        <w:bCs/>
      </w:rPr>
      <w:tblPr/>
      <w:tcPr>
        <w:tcBorders>
          <w:top w:val="double" w:sz="4" w:space="0" w:color="72D77B" w:themeColor="accent3" w:themeTint="99"/>
        </w:tcBorders>
      </w:tcPr>
    </w:tblStylePr>
    <w:tblStylePr w:type="firstCol">
      <w:rPr>
        <w:b/>
        <w:bCs/>
      </w:rPr>
    </w:tblStylePr>
    <w:tblStylePr w:type="lastCol">
      <w:rPr>
        <w:b/>
        <w:bCs/>
      </w:rPr>
    </w:tblStylePr>
    <w:tblStylePr w:type="band1Vert">
      <w:tblPr/>
      <w:tcPr>
        <w:shd w:val="clear" w:color="auto" w:fill="CFF1D2" w:themeFill="accent3" w:themeFillTint="33"/>
      </w:tcPr>
    </w:tblStylePr>
    <w:tblStylePr w:type="band1Horz">
      <w:tblPr/>
      <w:tcPr>
        <w:shd w:val="clear" w:color="auto" w:fill="CFF1D2" w:themeFill="accent3" w:themeFillTint="33"/>
      </w:tcPr>
    </w:tblStylePr>
  </w:style>
  <w:style w:type="table" w:styleId="ListTable4-Accent4">
    <w:name w:val="List Table 4 Accent 4"/>
    <w:basedOn w:val="TableNormal"/>
    <w:uiPriority w:val="49"/>
    <w:rsid w:val="00484735"/>
    <w:pPr>
      <w:spacing w:line="240" w:lineRule="auto"/>
    </w:pPr>
    <w:tblPr>
      <w:tblStyleRowBandSize w:val="1"/>
      <w:tblStyleColBandSize w:val="1"/>
      <w:tblBorders>
        <w:top w:val="single" w:sz="4" w:space="0" w:color="A3D7E0" w:themeColor="accent4" w:themeTint="99"/>
        <w:left w:val="single" w:sz="4" w:space="0" w:color="A3D7E0" w:themeColor="accent4" w:themeTint="99"/>
        <w:bottom w:val="single" w:sz="4" w:space="0" w:color="A3D7E0" w:themeColor="accent4" w:themeTint="99"/>
        <w:right w:val="single" w:sz="4" w:space="0" w:color="A3D7E0" w:themeColor="accent4" w:themeTint="99"/>
        <w:insideH w:val="single" w:sz="4" w:space="0" w:color="A3D7E0" w:themeColor="accent4" w:themeTint="99"/>
      </w:tblBorders>
    </w:tblPr>
    <w:tblStylePr w:type="firstRow">
      <w:rPr>
        <w:b/>
        <w:bCs/>
        <w:color w:val="FFFFFF" w:themeColor="background1"/>
      </w:rPr>
      <w:tblPr/>
      <w:tcPr>
        <w:tcBorders>
          <w:top w:val="single" w:sz="4" w:space="0" w:color="66BECC" w:themeColor="accent4"/>
          <w:left w:val="single" w:sz="4" w:space="0" w:color="66BECC" w:themeColor="accent4"/>
          <w:bottom w:val="single" w:sz="4" w:space="0" w:color="66BECC" w:themeColor="accent4"/>
          <w:right w:val="single" w:sz="4" w:space="0" w:color="66BECC" w:themeColor="accent4"/>
          <w:insideH w:val="nil"/>
        </w:tcBorders>
        <w:shd w:val="clear" w:color="auto" w:fill="66BECC" w:themeFill="accent4"/>
      </w:tcPr>
    </w:tblStylePr>
    <w:tblStylePr w:type="lastRow">
      <w:rPr>
        <w:b/>
        <w:bCs/>
      </w:rPr>
      <w:tblPr/>
      <w:tcPr>
        <w:tcBorders>
          <w:top w:val="double" w:sz="4" w:space="0" w:color="A3D7E0" w:themeColor="accent4" w:themeTint="99"/>
        </w:tcBorders>
      </w:tcPr>
    </w:tblStylePr>
    <w:tblStylePr w:type="firstCol">
      <w:rPr>
        <w:b/>
        <w:bCs/>
      </w:rPr>
    </w:tblStylePr>
    <w:tblStylePr w:type="lastCol">
      <w:rPr>
        <w:b/>
        <w:bCs/>
      </w:rPr>
    </w:tblStylePr>
    <w:tblStylePr w:type="band1Vert">
      <w:tblPr/>
      <w:tcPr>
        <w:shd w:val="clear" w:color="auto" w:fill="E0F1F4" w:themeFill="accent4" w:themeFillTint="33"/>
      </w:tcPr>
    </w:tblStylePr>
    <w:tblStylePr w:type="band1Horz">
      <w:tblPr/>
      <w:tcPr>
        <w:shd w:val="clear" w:color="auto" w:fill="E0F1F4" w:themeFill="accent4" w:themeFillTint="33"/>
      </w:tcPr>
    </w:tblStylePr>
  </w:style>
  <w:style w:type="table" w:styleId="ListTable4-Accent5">
    <w:name w:val="List Table 4 Accent 5"/>
    <w:basedOn w:val="TableNormal"/>
    <w:uiPriority w:val="49"/>
    <w:rsid w:val="00484735"/>
    <w:pPr>
      <w:spacing w:line="240" w:lineRule="auto"/>
    </w:pPr>
    <w:tblPr>
      <w:tblStyleRowBandSize w:val="1"/>
      <w:tblStyleColBandSize w:val="1"/>
      <w:tblBorders>
        <w:top w:val="single" w:sz="4" w:space="0" w:color="F9DE72" w:themeColor="accent5" w:themeTint="99"/>
        <w:left w:val="single" w:sz="4" w:space="0" w:color="F9DE72" w:themeColor="accent5" w:themeTint="99"/>
        <w:bottom w:val="single" w:sz="4" w:space="0" w:color="F9DE72" w:themeColor="accent5" w:themeTint="99"/>
        <w:right w:val="single" w:sz="4" w:space="0" w:color="F9DE72" w:themeColor="accent5" w:themeTint="99"/>
        <w:insideH w:val="single" w:sz="4" w:space="0" w:color="F9DE72" w:themeColor="accent5" w:themeTint="99"/>
      </w:tblBorders>
    </w:tblPr>
    <w:tblStylePr w:type="firstRow">
      <w:rPr>
        <w:b/>
        <w:bCs/>
        <w:color w:val="FFFFFF" w:themeColor="background1"/>
      </w:rPr>
      <w:tblPr/>
      <w:tcPr>
        <w:tcBorders>
          <w:top w:val="single" w:sz="4" w:space="0" w:color="F5C814" w:themeColor="accent5"/>
          <w:left w:val="single" w:sz="4" w:space="0" w:color="F5C814" w:themeColor="accent5"/>
          <w:bottom w:val="single" w:sz="4" w:space="0" w:color="F5C814" w:themeColor="accent5"/>
          <w:right w:val="single" w:sz="4" w:space="0" w:color="F5C814" w:themeColor="accent5"/>
          <w:insideH w:val="nil"/>
        </w:tcBorders>
        <w:shd w:val="clear" w:color="auto" w:fill="F5C814" w:themeFill="accent5"/>
      </w:tcPr>
    </w:tblStylePr>
    <w:tblStylePr w:type="lastRow">
      <w:rPr>
        <w:b/>
        <w:bCs/>
      </w:rPr>
      <w:tblPr/>
      <w:tcPr>
        <w:tcBorders>
          <w:top w:val="double" w:sz="4" w:space="0" w:color="F9DE72" w:themeColor="accent5" w:themeTint="99"/>
        </w:tcBorders>
      </w:tcPr>
    </w:tblStylePr>
    <w:tblStylePr w:type="firstCol">
      <w:rPr>
        <w:b/>
        <w:bCs/>
      </w:rPr>
    </w:tblStylePr>
    <w:tblStylePr w:type="lastCol">
      <w:rPr>
        <w:b/>
        <w:bCs/>
      </w:rPr>
    </w:tblStylePr>
    <w:tblStylePr w:type="band1Vert">
      <w:tblPr/>
      <w:tcPr>
        <w:shd w:val="clear" w:color="auto" w:fill="FDF4D0" w:themeFill="accent5" w:themeFillTint="33"/>
      </w:tcPr>
    </w:tblStylePr>
    <w:tblStylePr w:type="band1Horz">
      <w:tblPr/>
      <w:tcPr>
        <w:shd w:val="clear" w:color="auto" w:fill="FDF4D0" w:themeFill="accent5" w:themeFillTint="33"/>
      </w:tcPr>
    </w:tblStylePr>
  </w:style>
  <w:style w:type="table" w:styleId="ListTable4-Accent6">
    <w:name w:val="List Table 4 Accent 6"/>
    <w:basedOn w:val="TableNormal"/>
    <w:uiPriority w:val="49"/>
    <w:rsid w:val="00484735"/>
    <w:pPr>
      <w:spacing w:line="240" w:lineRule="auto"/>
    </w:pPr>
    <w:tblPr>
      <w:tblStyleRowBandSize w:val="1"/>
      <w:tblStyleColBandSize w:val="1"/>
      <w:tblBorders>
        <w:top w:val="single" w:sz="4" w:space="0" w:color="BAA9E0" w:themeColor="accent6" w:themeTint="99"/>
        <w:left w:val="single" w:sz="4" w:space="0" w:color="BAA9E0" w:themeColor="accent6" w:themeTint="99"/>
        <w:bottom w:val="single" w:sz="4" w:space="0" w:color="BAA9E0" w:themeColor="accent6" w:themeTint="99"/>
        <w:right w:val="single" w:sz="4" w:space="0" w:color="BAA9E0" w:themeColor="accent6" w:themeTint="99"/>
        <w:insideH w:val="single" w:sz="4" w:space="0" w:color="BAA9E0" w:themeColor="accent6" w:themeTint="99"/>
      </w:tblBorders>
    </w:tblPr>
    <w:tblStylePr w:type="firstRow">
      <w:rPr>
        <w:b/>
        <w:bCs/>
        <w:color w:val="FFFFFF" w:themeColor="background1"/>
      </w:rPr>
      <w:tblPr/>
      <w:tcPr>
        <w:tcBorders>
          <w:top w:val="single" w:sz="4" w:space="0" w:color="8D70CC" w:themeColor="accent6"/>
          <w:left w:val="single" w:sz="4" w:space="0" w:color="8D70CC" w:themeColor="accent6"/>
          <w:bottom w:val="single" w:sz="4" w:space="0" w:color="8D70CC" w:themeColor="accent6"/>
          <w:right w:val="single" w:sz="4" w:space="0" w:color="8D70CC" w:themeColor="accent6"/>
          <w:insideH w:val="nil"/>
        </w:tcBorders>
        <w:shd w:val="clear" w:color="auto" w:fill="8D70CC" w:themeFill="accent6"/>
      </w:tcPr>
    </w:tblStylePr>
    <w:tblStylePr w:type="lastRow">
      <w:rPr>
        <w:b/>
        <w:bCs/>
      </w:rPr>
      <w:tblPr/>
      <w:tcPr>
        <w:tcBorders>
          <w:top w:val="double" w:sz="4" w:space="0" w:color="BAA9E0" w:themeColor="accent6" w:themeTint="99"/>
        </w:tcBorders>
      </w:tcPr>
    </w:tblStylePr>
    <w:tblStylePr w:type="firstCol">
      <w:rPr>
        <w:b/>
        <w:bCs/>
      </w:rPr>
    </w:tblStylePr>
    <w:tblStylePr w:type="lastCol">
      <w:rPr>
        <w:b/>
        <w:bCs/>
      </w:rPr>
    </w:tblStylePr>
    <w:tblStylePr w:type="band1Vert">
      <w:tblPr/>
      <w:tcPr>
        <w:shd w:val="clear" w:color="auto" w:fill="E8E2F4" w:themeFill="accent6" w:themeFillTint="33"/>
      </w:tcPr>
    </w:tblStylePr>
    <w:tblStylePr w:type="band1Horz">
      <w:tblPr/>
      <w:tcPr>
        <w:shd w:val="clear" w:color="auto" w:fill="E8E2F4" w:themeFill="accent6" w:themeFillTint="33"/>
      </w:tcPr>
    </w:tblStylePr>
  </w:style>
  <w:style w:type="table" w:styleId="ListTable5Dark">
    <w:name w:val="List Table 5 Dark"/>
    <w:basedOn w:val="TableNormal"/>
    <w:uiPriority w:val="50"/>
    <w:rsid w:val="00484735"/>
    <w:pPr>
      <w:spacing w:line="240" w:lineRule="auto"/>
    </w:pPr>
    <w:rPr>
      <w:color w:val="FFFFFF" w:themeColor="background1"/>
    </w:rPr>
    <w:tblPr>
      <w:tblStyleRowBandSize w:val="1"/>
      <w:tblStyleColBandSize w:val="1"/>
      <w:tblBorders>
        <w:top w:val="single" w:sz="24" w:space="0" w:color="00030A" w:themeColor="text1"/>
        <w:left w:val="single" w:sz="24" w:space="0" w:color="00030A" w:themeColor="text1"/>
        <w:bottom w:val="single" w:sz="24" w:space="0" w:color="00030A" w:themeColor="text1"/>
        <w:right w:val="single" w:sz="24" w:space="0" w:color="00030A" w:themeColor="text1"/>
      </w:tblBorders>
    </w:tblPr>
    <w:tcPr>
      <w:shd w:val="clear" w:color="auto" w:fill="00030A"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484735"/>
    <w:pPr>
      <w:spacing w:line="240" w:lineRule="auto"/>
    </w:pPr>
    <w:rPr>
      <w:color w:val="FFFFFF" w:themeColor="background1"/>
    </w:rPr>
    <w:tblPr>
      <w:tblStyleRowBandSize w:val="1"/>
      <w:tblStyleColBandSize w:val="1"/>
      <w:tblBorders>
        <w:top w:val="single" w:sz="24" w:space="0" w:color="123EB7" w:themeColor="accent1"/>
        <w:left w:val="single" w:sz="24" w:space="0" w:color="123EB7" w:themeColor="accent1"/>
        <w:bottom w:val="single" w:sz="24" w:space="0" w:color="123EB7" w:themeColor="accent1"/>
        <w:right w:val="single" w:sz="24" w:space="0" w:color="123EB7" w:themeColor="accent1"/>
      </w:tblBorders>
    </w:tblPr>
    <w:tcPr>
      <w:shd w:val="clear" w:color="auto" w:fill="123EB7"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484735"/>
    <w:pPr>
      <w:spacing w:line="240" w:lineRule="auto"/>
    </w:pPr>
    <w:rPr>
      <w:color w:val="FFFFFF" w:themeColor="background1"/>
    </w:rPr>
    <w:tblPr>
      <w:tblStyleRowBandSize w:val="1"/>
      <w:tblStyleColBandSize w:val="1"/>
      <w:tblBorders>
        <w:top w:val="single" w:sz="24" w:space="0" w:color="F57118" w:themeColor="accent2"/>
        <w:left w:val="single" w:sz="24" w:space="0" w:color="F57118" w:themeColor="accent2"/>
        <w:bottom w:val="single" w:sz="24" w:space="0" w:color="F57118" w:themeColor="accent2"/>
        <w:right w:val="single" w:sz="24" w:space="0" w:color="F57118" w:themeColor="accent2"/>
      </w:tblBorders>
    </w:tblPr>
    <w:tcPr>
      <w:shd w:val="clear" w:color="auto" w:fill="F57118"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484735"/>
    <w:pPr>
      <w:spacing w:line="240" w:lineRule="auto"/>
    </w:pPr>
    <w:rPr>
      <w:color w:val="FFFFFF" w:themeColor="background1"/>
    </w:rPr>
    <w:tblPr>
      <w:tblStyleRowBandSize w:val="1"/>
      <w:tblStyleColBandSize w:val="1"/>
      <w:tblBorders>
        <w:top w:val="single" w:sz="24" w:space="0" w:color="2EA339" w:themeColor="accent3"/>
        <w:left w:val="single" w:sz="24" w:space="0" w:color="2EA339" w:themeColor="accent3"/>
        <w:bottom w:val="single" w:sz="24" w:space="0" w:color="2EA339" w:themeColor="accent3"/>
        <w:right w:val="single" w:sz="24" w:space="0" w:color="2EA339" w:themeColor="accent3"/>
      </w:tblBorders>
    </w:tblPr>
    <w:tcPr>
      <w:shd w:val="clear" w:color="auto" w:fill="2EA33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484735"/>
    <w:pPr>
      <w:spacing w:line="240" w:lineRule="auto"/>
    </w:pPr>
    <w:rPr>
      <w:color w:val="FFFFFF" w:themeColor="background1"/>
    </w:rPr>
    <w:tblPr>
      <w:tblStyleRowBandSize w:val="1"/>
      <w:tblStyleColBandSize w:val="1"/>
      <w:tblBorders>
        <w:top w:val="single" w:sz="24" w:space="0" w:color="66BECC" w:themeColor="accent4"/>
        <w:left w:val="single" w:sz="24" w:space="0" w:color="66BECC" w:themeColor="accent4"/>
        <w:bottom w:val="single" w:sz="24" w:space="0" w:color="66BECC" w:themeColor="accent4"/>
        <w:right w:val="single" w:sz="24" w:space="0" w:color="66BECC" w:themeColor="accent4"/>
      </w:tblBorders>
    </w:tblPr>
    <w:tcPr>
      <w:shd w:val="clear" w:color="auto" w:fill="66BECC"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484735"/>
    <w:pPr>
      <w:spacing w:line="240" w:lineRule="auto"/>
    </w:pPr>
    <w:rPr>
      <w:color w:val="FFFFFF" w:themeColor="background1"/>
    </w:rPr>
    <w:tblPr>
      <w:tblStyleRowBandSize w:val="1"/>
      <w:tblStyleColBandSize w:val="1"/>
      <w:tblBorders>
        <w:top w:val="single" w:sz="24" w:space="0" w:color="F5C814" w:themeColor="accent5"/>
        <w:left w:val="single" w:sz="24" w:space="0" w:color="F5C814" w:themeColor="accent5"/>
        <w:bottom w:val="single" w:sz="24" w:space="0" w:color="F5C814" w:themeColor="accent5"/>
        <w:right w:val="single" w:sz="24" w:space="0" w:color="F5C814" w:themeColor="accent5"/>
      </w:tblBorders>
    </w:tblPr>
    <w:tcPr>
      <w:shd w:val="clear" w:color="auto" w:fill="F5C81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484735"/>
    <w:pPr>
      <w:spacing w:line="240" w:lineRule="auto"/>
    </w:pPr>
    <w:rPr>
      <w:color w:val="FFFFFF" w:themeColor="background1"/>
    </w:rPr>
    <w:tblPr>
      <w:tblStyleRowBandSize w:val="1"/>
      <w:tblStyleColBandSize w:val="1"/>
      <w:tblBorders>
        <w:top w:val="single" w:sz="24" w:space="0" w:color="8D70CC" w:themeColor="accent6"/>
        <w:left w:val="single" w:sz="24" w:space="0" w:color="8D70CC" w:themeColor="accent6"/>
        <w:bottom w:val="single" w:sz="24" w:space="0" w:color="8D70CC" w:themeColor="accent6"/>
        <w:right w:val="single" w:sz="24" w:space="0" w:color="8D70CC" w:themeColor="accent6"/>
      </w:tblBorders>
    </w:tblPr>
    <w:tcPr>
      <w:shd w:val="clear" w:color="auto" w:fill="8D70CC"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urful">
    <w:name w:val="List Table 6 Colorful"/>
    <w:basedOn w:val="TableNormal"/>
    <w:uiPriority w:val="51"/>
    <w:rsid w:val="00484735"/>
    <w:pPr>
      <w:spacing w:line="240" w:lineRule="auto"/>
    </w:pPr>
    <w:rPr>
      <w:color w:val="00030A" w:themeColor="text1"/>
    </w:rPr>
    <w:tblPr>
      <w:tblStyleRowBandSize w:val="1"/>
      <w:tblStyleColBandSize w:val="1"/>
      <w:tblBorders>
        <w:top w:val="single" w:sz="4" w:space="0" w:color="00030A" w:themeColor="text1"/>
        <w:bottom w:val="single" w:sz="4" w:space="0" w:color="00030A" w:themeColor="text1"/>
      </w:tblBorders>
    </w:tblPr>
    <w:tblStylePr w:type="firstRow">
      <w:rPr>
        <w:b/>
        <w:bCs/>
      </w:rPr>
      <w:tblPr/>
      <w:tcPr>
        <w:tcBorders>
          <w:bottom w:val="single" w:sz="4" w:space="0" w:color="00030A" w:themeColor="text1"/>
        </w:tcBorders>
      </w:tcPr>
    </w:tblStylePr>
    <w:tblStylePr w:type="lastRow">
      <w:rPr>
        <w:b/>
        <w:bCs/>
      </w:rPr>
      <w:tblPr/>
      <w:tcPr>
        <w:tcBorders>
          <w:top w:val="double" w:sz="4" w:space="0" w:color="00030A" w:themeColor="text1"/>
        </w:tcBorders>
      </w:tcPr>
    </w:tblStylePr>
    <w:tblStylePr w:type="firstCol">
      <w:rPr>
        <w:b/>
        <w:bCs/>
      </w:rPr>
    </w:tblStylePr>
    <w:tblStylePr w:type="lastCol">
      <w:rPr>
        <w:b/>
        <w:bCs/>
      </w:rPr>
    </w:tblStylePr>
    <w:tblStylePr w:type="band1Vert">
      <w:tblPr/>
      <w:tcPr>
        <w:shd w:val="clear" w:color="auto" w:fill="9BB8FF" w:themeFill="text1" w:themeFillTint="33"/>
      </w:tcPr>
    </w:tblStylePr>
    <w:tblStylePr w:type="band1Horz">
      <w:tblPr/>
      <w:tcPr>
        <w:shd w:val="clear" w:color="auto" w:fill="9BB8FF" w:themeFill="text1" w:themeFillTint="33"/>
      </w:tcPr>
    </w:tblStylePr>
  </w:style>
  <w:style w:type="table" w:styleId="ListTable6ColourfulAccent1">
    <w:name w:val="List Table 6 Colorful Accent 1"/>
    <w:basedOn w:val="TableNormal"/>
    <w:uiPriority w:val="51"/>
    <w:rsid w:val="00484735"/>
    <w:pPr>
      <w:spacing w:line="240" w:lineRule="auto"/>
    </w:pPr>
    <w:rPr>
      <w:color w:val="0D2E88" w:themeColor="accent1" w:themeShade="BF"/>
    </w:rPr>
    <w:tblPr>
      <w:tblStyleRowBandSize w:val="1"/>
      <w:tblStyleColBandSize w:val="1"/>
      <w:tblBorders>
        <w:top w:val="single" w:sz="4" w:space="0" w:color="123EB7" w:themeColor="accent1"/>
        <w:bottom w:val="single" w:sz="4" w:space="0" w:color="123EB7" w:themeColor="accent1"/>
      </w:tblBorders>
    </w:tblPr>
    <w:tblStylePr w:type="firstRow">
      <w:rPr>
        <w:b/>
        <w:bCs/>
      </w:rPr>
      <w:tblPr/>
      <w:tcPr>
        <w:tcBorders>
          <w:bottom w:val="single" w:sz="4" w:space="0" w:color="123EB7" w:themeColor="accent1"/>
        </w:tcBorders>
      </w:tcPr>
    </w:tblStylePr>
    <w:tblStylePr w:type="lastRow">
      <w:rPr>
        <w:b/>
        <w:bCs/>
      </w:rPr>
      <w:tblPr/>
      <w:tcPr>
        <w:tcBorders>
          <w:top w:val="double" w:sz="4" w:space="0" w:color="123EB7" w:themeColor="accent1"/>
        </w:tcBorders>
      </w:tcPr>
    </w:tblStylePr>
    <w:tblStylePr w:type="firstCol">
      <w:rPr>
        <w:b/>
        <w:bCs/>
      </w:rPr>
    </w:tblStylePr>
    <w:tblStylePr w:type="lastCol">
      <w:rPr>
        <w:b/>
        <w:bCs/>
      </w:rPr>
    </w:tblStylePr>
    <w:tblStylePr w:type="band1Vert">
      <w:tblPr/>
      <w:tcPr>
        <w:shd w:val="clear" w:color="auto" w:fill="C6D4F9" w:themeFill="accent1" w:themeFillTint="33"/>
      </w:tcPr>
    </w:tblStylePr>
    <w:tblStylePr w:type="band1Horz">
      <w:tblPr/>
      <w:tcPr>
        <w:shd w:val="clear" w:color="auto" w:fill="C6D4F9" w:themeFill="accent1" w:themeFillTint="33"/>
      </w:tcPr>
    </w:tblStylePr>
  </w:style>
  <w:style w:type="table" w:styleId="ListTable6ColourfulAccent2">
    <w:name w:val="List Table 6 Colorful Accent 2"/>
    <w:basedOn w:val="TableNormal"/>
    <w:uiPriority w:val="51"/>
    <w:rsid w:val="00484735"/>
    <w:pPr>
      <w:spacing w:line="240" w:lineRule="auto"/>
    </w:pPr>
    <w:rPr>
      <w:color w:val="C05208" w:themeColor="accent2" w:themeShade="BF"/>
    </w:rPr>
    <w:tblPr>
      <w:tblStyleRowBandSize w:val="1"/>
      <w:tblStyleColBandSize w:val="1"/>
      <w:tblBorders>
        <w:top w:val="single" w:sz="4" w:space="0" w:color="F57118" w:themeColor="accent2"/>
        <w:bottom w:val="single" w:sz="4" w:space="0" w:color="F57118" w:themeColor="accent2"/>
      </w:tblBorders>
    </w:tblPr>
    <w:tblStylePr w:type="firstRow">
      <w:rPr>
        <w:b/>
        <w:bCs/>
      </w:rPr>
      <w:tblPr/>
      <w:tcPr>
        <w:tcBorders>
          <w:bottom w:val="single" w:sz="4" w:space="0" w:color="F57118" w:themeColor="accent2"/>
        </w:tcBorders>
      </w:tcPr>
    </w:tblStylePr>
    <w:tblStylePr w:type="lastRow">
      <w:rPr>
        <w:b/>
        <w:bCs/>
      </w:rPr>
      <w:tblPr/>
      <w:tcPr>
        <w:tcBorders>
          <w:top w:val="double" w:sz="4" w:space="0" w:color="F57118" w:themeColor="accent2"/>
        </w:tcBorders>
      </w:tcPr>
    </w:tblStylePr>
    <w:tblStylePr w:type="firstCol">
      <w:rPr>
        <w:b/>
        <w:bCs/>
      </w:rPr>
    </w:tblStylePr>
    <w:tblStylePr w:type="lastCol">
      <w:rPr>
        <w:b/>
        <w:bCs/>
      </w:rPr>
    </w:tblStylePr>
    <w:tblStylePr w:type="band1Vert">
      <w:tblPr/>
      <w:tcPr>
        <w:shd w:val="clear" w:color="auto" w:fill="FDE2D0" w:themeFill="accent2" w:themeFillTint="33"/>
      </w:tcPr>
    </w:tblStylePr>
    <w:tblStylePr w:type="band1Horz">
      <w:tblPr/>
      <w:tcPr>
        <w:shd w:val="clear" w:color="auto" w:fill="FDE2D0" w:themeFill="accent2" w:themeFillTint="33"/>
      </w:tcPr>
    </w:tblStylePr>
  </w:style>
  <w:style w:type="table" w:styleId="ListTable6ColourfulAccent3">
    <w:name w:val="List Table 6 Colorful Accent 3"/>
    <w:basedOn w:val="TableNormal"/>
    <w:uiPriority w:val="51"/>
    <w:rsid w:val="00484735"/>
    <w:pPr>
      <w:spacing w:line="240" w:lineRule="auto"/>
    </w:pPr>
    <w:rPr>
      <w:color w:val="22792A" w:themeColor="accent3" w:themeShade="BF"/>
    </w:rPr>
    <w:tblPr>
      <w:tblStyleRowBandSize w:val="1"/>
      <w:tblStyleColBandSize w:val="1"/>
      <w:tblBorders>
        <w:top w:val="single" w:sz="4" w:space="0" w:color="2EA339" w:themeColor="accent3"/>
        <w:bottom w:val="single" w:sz="4" w:space="0" w:color="2EA339" w:themeColor="accent3"/>
      </w:tblBorders>
    </w:tblPr>
    <w:tblStylePr w:type="firstRow">
      <w:rPr>
        <w:b/>
        <w:bCs/>
      </w:rPr>
      <w:tblPr/>
      <w:tcPr>
        <w:tcBorders>
          <w:bottom w:val="single" w:sz="4" w:space="0" w:color="2EA339" w:themeColor="accent3"/>
        </w:tcBorders>
      </w:tcPr>
    </w:tblStylePr>
    <w:tblStylePr w:type="lastRow">
      <w:rPr>
        <w:b/>
        <w:bCs/>
      </w:rPr>
      <w:tblPr/>
      <w:tcPr>
        <w:tcBorders>
          <w:top w:val="double" w:sz="4" w:space="0" w:color="2EA339" w:themeColor="accent3"/>
        </w:tcBorders>
      </w:tcPr>
    </w:tblStylePr>
    <w:tblStylePr w:type="firstCol">
      <w:rPr>
        <w:b/>
        <w:bCs/>
      </w:rPr>
    </w:tblStylePr>
    <w:tblStylePr w:type="lastCol">
      <w:rPr>
        <w:b/>
        <w:bCs/>
      </w:rPr>
    </w:tblStylePr>
    <w:tblStylePr w:type="band1Vert">
      <w:tblPr/>
      <w:tcPr>
        <w:shd w:val="clear" w:color="auto" w:fill="CFF1D2" w:themeFill="accent3" w:themeFillTint="33"/>
      </w:tcPr>
    </w:tblStylePr>
    <w:tblStylePr w:type="band1Horz">
      <w:tblPr/>
      <w:tcPr>
        <w:shd w:val="clear" w:color="auto" w:fill="CFF1D2" w:themeFill="accent3" w:themeFillTint="33"/>
      </w:tcPr>
    </w:tblStylePr>
  </w:style>
  <w:style w:type="table" w:styleId="ListTable6ColourfulAccent4">
    <w:name w:val="List Table 6 Colorful Accent 4"/>
    <w:basedOn w:val="TableNormal"/>
    <w:uiPriority w:val="51"/>
    <w:rsid w:val="00484735"/>
    <w:pPr>
      <w:spacing w:line="240" w:lineRule="auto"/>
    </w:pPr>
    <w:rPr>
      <w:color w:val="399BAB" w:themeColor="accent4" w:themeShade="BF"/>
    </w:rPr>
    <w:tblPr>
      <w:tblStyleRowBandSize w:val="1"/>
      <w:tblStyleColBandSize w:val="1"/>
      <w:tblBorders>
        <w:top w:val="single" w:sz="4" w:space="0" w:color="66BECC" w:themeColor="accent4"/>
        <w:bottom w:val="single" w:sz="4" w:space="0" w:color="66BECC" w:themeColor="accent4"/>
      </w:tblBorders>
    </w:tblPr>
    <w:tblStylePr w:type="firstRow">
      <w:rPr>
        <w:b/>
        <w:bCs/>
      </w:rPr>
      <w:tblPr/>
      <w:tcPr>
        <w:tcBorders>
          <w:bottom w:val="single" w:sz="4" w:space="0" w:color="66BECC" w:themeColor="accent4"/>
        </w:tcBorders>
      </w:tcPr>
    </w:tblStylePr>
    <w:tblStylePr w:type="lastRow">
      <w:rPr>
        <w:b/>
        <w:bCs/>
      </w:rPr>
      <w:tblPr/>
      <w:tcPr>
        <w:tcBorders>
          <w:top w:val="double" w:sz="4" w:space="0" w:color="66BECC" w:themeColor="accent4"/>
        </w:tcBorders>
      </w:tcPr>
    </w:tblStylePr>
    <w:tblStylePr w:type="firstCol">
      <w:rPr>
        <w:b/>
        <w:bCs/>
      </w:rPr>
    </w:tblStylePr>
    <w:tblStylePr w:type="lastCol">
      <w:rPr>
        <w:b/>
        <w:bCs/>
      </w:rPr>
    </w:tblStylePr>
    <w:tblStylePr w:type="band1Vert">
      <w:tblPr/>
      <w:tcPr>
        <w:shd w:val="clear" w:color="auto" w:fill="E0F1F4" w:themeFill="accent4" w:themeFillTint="33"/>
      </w:tcPr>
    </w:tblStylePr>
    <w:tblStylePr w:type="band1Horz">
      <w:tblPr/>
      <w:tcPr>
        <w:shd w:val="clear" w:color="auto" w:fill="E0F1F4" w:themeFill="accent4" w:themeFillTint="33"/>
      </w:tcPr>
    </w:tblStylePr>
  </w:style>
  <w:style w:type="table" w:styleId="ListTable6ColourfulAccent5">
    <w:name w:val="List Table 6 Colorful Accent 5"/>
    <w:basedOn w:val="TableNormal"/>
    <w:uiPriority w:val="51"/>
    <w:rsid w:val="00484735"/>
    <w:pPr>
      <w:spacing w:line="240" w:lineRule="auto"/>
    </w:pPr>
    <w:rPr>
      <w:color w:val="BE9908" w:themeColor="accent5" w:themeShade="BF"/>
    </w:rPr>
    <w:tblPr>
      <w:tblStyleRowBandSize w:val="1"/>
      <w:tblStyleColBandSize w:val="1"/>
      <w:tblBorders>
        <w:top w:val="single" w:sz="4" w:space="0" w:color="F5C814" w:themeColor="accent5"/>
        <w:bottom w:val="single" w:sz="4" w:space="0" w:color="F5C814" w:themeColor="accent5"/>
      </w:tblBorders>
    </w:tblPr>
    <w:tblStylePr w:type="firstRow">
      <w:rPr>
        <w:b/>
        <w:bCs/>
      </w:rPr>
      <w:tblPr/>
      <w:tcPr>
        <w:tcBorders>
          <w:bottom w:val="single" w:sz="4" w:space="0" w:color="F5C814" w:themeColor="accent5"/>
        </w:tcBorders>
      </w:tcPr>
    </w:tblStylePr>
    <w:tblStylePr w:type="lastRow">
      <w:rPr>
        <w:b/>
        <w:bCs/>
      </w:rPr>
      <w:tblPr/>
      <w:tcPr>
        <w:tcBorders>
          <w:top w:val="double" w:sz="4" w:space="0" w:color="F5C814" w:themeColor="accent5"/>
        </w:tcBorders>
      </w:tcPr>
    </w:tblStylePr>
    <w:tblStylePr w:type="firstCol">
      <w:rPr>
        <w:b/>
        <w:bCs/>
      </w:rPr>
    </w:tblStylePr>
    <w:tblStylePr w:type="lastCol">
      <w:rPr>
        <w:b/>
        <w:bCs/>
      </w:rPr>
    </w:tblStylePr>
    <w:tblStylePr w:type="band1Vert">
      <w:tblPr/>
      <w:tcPr>
        <w:shd w:val="clear" w:color="auto" w:fill="FDF4D0" w:themeFill="accent5" w:themeFillTint="33"/>
      </w:tcPr>
    </w:tblStylePr>
    <w:tblStylePr w:type="band1Horz">
      <w:tblPr/>
      <w:tcPr>
        <w:shd w:val="clear" w:color="auto" w:fill="FDF4D0" w:themeFill="accent5" w:themeFillTint="33"/>
      </w:tcPr>
    </w:tblStylePr>
  </w:style>
  <w:style w:type="table" w:styleId="ListTable6ColourfulAccent6">
    <w:name w:val="List Table 6 Colorful Accent 6"/>
    <w:basedOn w:val="TableNormal"/>
    <w:uiPriority w:val="51"/>
    <w:rsid w:val="00484735"/>
    <w:pPr>
      <w:spacing w:line="240" w:lineRule="auto"/>
    </w:pPr>
    <w:rPr>
      <w:color w:val="613EAE" w:themeColor="accent6" w:themeShade="BF"/>
    </w:rPr>
    <w:tblPr>
      <w:tblStyleRowBandSize w:val="1"/>
      <w:tblStyleColBandSize w:val="1"/>
      <w:tblBorders>
        <w:top w:val="single" w:sz="4" w:space="0" w:color="8D70CC" w:themeColor="accent6"/>
        <w:bottom w:val="single" w:sz="4" w:space="0" w:color="8D70CC" w:themeColor="accent6"/>
      </w:tblBorders>
    </w:tblPr>
    <w:tblStylePr w:type="firstRow">
      <w:rPr>
        <w:b/>
        <w:bCs/>
      </w:rPr>
      <w:tblPr/>
      <w:tcPr>
        <w:tcBorders>
          <w:bottom w:val="single" w:sz="4" w:space="0" w:color="8D70CC" w:themeColor="accent6"/>
        </w:tcBorders>
      </w:tcPr>
    </w:tblStylePr>
    <w:tblStylePr w:type="lastRow">
      <w:rPr>
        <w:b/>
        <w:bCs/>
      </w:rPr>
      <w:tblPr/>
      <w:tcPr>
        <w:tcBorders>
          <w:top w:val="double" w:sz="4" w:space="0" w:color="8D70CC" w:themeColor="accent6"/>
        </w:tcBorders>
      </w:tcPr>
    </w:tblStylePr>
    <w:tblStylePr w:type="firstCol">
      <w:rPr>
        <w:b/>
        <w:bCs/>
      </w:rPr>
    </w:tblStylePr>
    <w:tblStylePr w:type="lastCol">
      <w:rPr>
        <w:b/>
        <w:bCs/>
      </w:rPr>
    </w:tblStylePr>
    <w:tblStylePr w:type="band1Vert">
      <w:tblPr/>
      <w:tcPr>
        <w:shd w:val="clear" w:color="auto" w:fill="E8E2F4" w:themeFill="accent6" w:themeFillTint="33"/>
      </w:tcPr>
    </w:tblStylePr>
    <w:tblStylePr w:type="band1Horz">
      <w:tblPr/>
      <w:tcPr>
        <w:shd w:val="clear" w:color="auto" w:fill="E8E2F4" w:themeFill="accent6" w:themeFillTint="33"/>
      </w:tcPr>
    </w:tblStylePr>
  </w:style>
  <w:style w:type="table" w:styleId="ListTable7Colourful">
    <w:name w:val="List Table 7 Colorful"/>
    <w:basedOn w:val="TableNormal"/>
    <w:uiPriority w:val="52"/>
    <w:rsid w:val="00484735"/>
    <w:pPr>
      <w:spacing w:line="240" w:lineRule="auto"/>
    </w:pPr>
    <w:rPr>
      <w:color w:val="00030A"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30A"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30A"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30A"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30A" w:themeColor="text1"/>
        </w:tcBorders>
        <w:shd w:val="clear" w:color="auto" w:fill="FFFFFF" w:themeFill="background1"/>
      </w:tcPr>
    </w:tblStylePr>
    <w:tblStylePr w:type="band1Vert">
      <w:tblPr/>
      <w:tcPr>
        <w:shd w:val="clear" w:color="auto" w:fill="9BB8FF" w:themeFill="text1" w:themeFillTint="33"/>
      </w:tcPr>
    </w:tblStylePr>
    <w:tblStylePr w:type="band1Horz">
      <w:tblPr/>
      <w:tcPr>
        <w:shd w:val="clear" w:color="auto" w:fill="9BB8FF"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1">
    <w:name w:val="List Table 7 Colorful Accent 1"/>
    <w:basedOn w:val="TableNormal"/>
    <w:uiPriority w:val="52"/>
    <w:rsid w:val="00484735"/>
    <w:pPr>
      <w:spacing w:line="240" w:lineRule="auto"/>
    </w:pPr>
    <w:rPr>
      <w:color w:val="0D2E8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23EB7"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23EB7"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23EB7"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23EB7" w:themeColor="accent1"/>
        </w:tcBorders>
        <w:shd w:val="clear" w:color="auto" w:fill="FFFFFF" w:themeFill="background1"/>
      </w:tcPr>
    </w:tblStylePr>
    <w:tblStylePr w:type="band1Vert">
      <w:tblPr/>
      <w:tcPr>
        <w:shd w:val="clear" w:color="auto" w:fill="C6D4F9" w:themeFill="accent1" w:themeFillTint="33"/>
      </w:tcPr>
    </w:tblStylePr>
    <w:tblStylePr w:type="band1Horz">
      <w:tblPr/>
      <w:tcPr>
        <w:shd w:val="clear" w:color="auto" w:fill="C6D4F9"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2">
    <w:name w:val="List Table 7 Colorful Accent 2"/>
    <w:basedOn w:val="TableNormal"/>
    <w:uiPriority w:val="52"/>
    <w:rsid w:val="00484735"/>
    <w:pPr>
      <w:spacing w:line="240" w:lineRule="auto"/>
    </w:pPr>
    <w:rPr>
      <w:color w:val="C05208"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57118"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57118"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57118"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57118" w:themeColor="accent2"/>
        </w:tcBorders>
        <w:shd w:val="clear" w:color="auto" w:fill="FFFFFF" w:themeFill="background1"/>
      </w:tcPr>
    </w:tblStylePr>
    <w:tblStylePr w:type="band1Vert">
      <w:tblPr/>
      <w:tcPr>
        <w:shd w:val="clear" w:color="auto" w:fill="FDE2D0" w:themeFill="accent2" w:themeFillTint="33"/>
      </w:tcPr>
    </w:tblStylePr>
    <w:tblStylePr w:type="band1Horz">
      <w:tblPr/>
      <w:tcPr>
        <w:shd w:val="clear" w:color="auto" w:fill="FDE2D0"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3">
    <w:name w:val="List Table 7 Colorful Accent 3"/>
    <w:basedOn w:val="TableNormal"/>
    <w:uiPriority w:val="52"/>
    <w:rsid w:val="00484735"/>
    <w:pPr>
      <w:spacing w:line="240" w:lineRule="auto"/>
    </w:pPr>
    <w:rPr>
      <w:color w:val="22792A"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EA33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EA33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EA33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EA339" w:themeColor="accent3"/>
        </w:tcBorders>
        <w:shd w:val="clear" w:color="auto" w:fill="FFFFFF" w:themeFill="background1"/>
      </w:tcPr>
    </w:tblStylePr>
    <w:tblStylePr w:type="band1Vert">
      <w:tblPr/>
      <w:tcPr>
        <w:shd w:val="clear" w:color="auto" w:fill="CFF1D2" w:themeFill="accent3" w:themeFillTint="33"/>
      </w:tcPr>
    </w:tblStylePr>
    <w:tblStylePr w:type="band1Horz">
      <w:tblPr/>
      <w:tcPr>
        <w:shd w:val="clear" w:color="auto" w:fill="CFF1D2"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4">
    <w:name w:val="List Table 7 Colorful Accent 4"/>
    <w:basedOn w:val="TableNormal"/>
    <w:uiPriority w:val="52"/>
    <w:rsid w:val="00484735"/>
    <w:pPr>
      <w:spacing w:line="240" w:lineRule="auto"/>
    </w:pPr>
    <w:rPr>
      <w:color w:val="399BAB"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6BECC"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6BECC"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6BECC"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6BECC" w:themeColor="accent4"/>
        </w:tcBorders>
        <w:shd w:val="clear" w:color="auto" w:fill="FFFFFF" w:themeFill="background1"/>
      </w:tcPr>
    </w:tblStylePr>
    <w:tblStylePr w:type="band1Vert">
      <w:tblPr/>
      <w:tcPr>
        <w:shd w:val="clear" w:color="auto" w:fill="E0F1F4" w:themeFill="accent4" w:themeFillTint="33"/>
      </w:tcPr>
    </w:tblStylePr>
    <w:tblStylePr w:type="band1Horz">
      <w:tblPr/>
      <w:tcPr>
        <w:shd w:val="clear" w:color="auto" w:fill="E0F1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5">
    <w:name w:val="List Table 7 Colorful Accent 5"/>
    <w:basedOn w:val="TableNormal"/>
    <w:uiPriority w:val="52"/>
    <w:rsid w:val="00484735"/>
    <w:pPr>
      <w:spacing w:line="240" w:lineRule="auto"/>
    </w:pPr>
    <w:rPr>
      <w:color w:val="BE9908"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5C81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5C81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5C81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5C814" w:themeColor="accent5"/>
        </w:tcBorders>
        <w:shd w:val="clear" w:color="auto" w:fill="FFFFFF" w:themeFill="background1"/>
      </w:tcPr>
    </w:tblStylePr>
    <w:tblStylePr w:type="band1Vert">
      <w:tblPr/>
      <w:tcPr>
        <w:shd w:val="clear" w:color="auto" w:fill="FDF4D0" w:themeFill="accent5" w:themeFillTint="33"/>
      </w:tcPr>
    </w:tblStylePr>
    <w:tblStylePr w:type="band1Horz">
      <w:tblPr/>
      <w:tcPr>
        <w:shd w:val="clear" w:color="auto" w:fill="FDF4D0"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6">
    <w:name w:val="List Table 7 Colorful Accent 6"/>
    <w:basedOn w:val="TableNormal"/>
    <w:uiPriority w:val="52"/>
    <w:rsid w:val="00484735"/>
    <w:pPr>
      <w:spacing w:line="240" w:lineRule="auto"/>
    </w:pPr>
    <w:rPr>
      <w:color w:val="613EAE"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D70CC"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D70CC"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D70CC"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D70CC" w:themeColor="accent6"/>
        </w:tcBorders>
        <w:shd w:val="clear" w:color="auto" w:fill="FFFFFF" w:themeFill="background1"/>
      </w:tcPr>
    </w:tblStylePr>
    <w:tblStylePr w:type="band1Vert">
      <w:tblPr/>
      <w:tcPr>
        <w:shd w:val="clear" w:color="auto" w:fill="E8E2F4" w:themeFill="accent6" w:themeFillTint="33"/>
      </w:tcPr>
    </w:tblStylePr>
    <w:tblStylePr w:type="band1Horz">
      <w:tblPr/>
      <w:tcPr>
        <w:shd w:val="clear" w:color="auto" w:fill="E8E2F4"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stContinue">
    <w:name w:val="List Continue"/>
    <w:basedOn w:val="Normal"/>
    <w:semiHidden/>
    <w:unhideWhenUsed/>
    <w:rsid w:val="00484735"/>
    <w:pPr>
      <w:spacing w:after="120"/>
      <w:ind w:left="283"/>
      <w:contextualSpacing/>
    </w:pPr>
  </w:style>
  <w:style w:type="paragraph" w:styleId="ListContinue2">
    <w:name w:val="List Continue 2"/>
    <w:basedOn w:val="Normal"/>
    <w:semiHidden/>
    <w:unhideWhenUsed/>
    <w:rsid w:val="00484735"/>
    <w:pPr>
      <w:spacing w:after="120"/>
      <w:ind w:left="566"/>
      <w:contextualSpacing/>
    </w:pPr>
  </w:style>
  <w:style w:type="paragraph" w:styleId="ListContinue3">
    <w:name w:val="List Continue 3"/>
    <w:basedOn w:val="Normal"/>
    <w:semiHidden/>
    <w:unhideWhenUsed/>
    <w:rsid w:val="00484735"/>
    <w:pPr>
      <w:spacing w:after="120"/>
      <w:ind w:left="849"/>
      <w:contextualSpacing/>
    </w:pPr>
  </w:style>
  <w:style w:type="paragraph" w:styleId="ListContinue4">
    <w:name w:val="List Continue 4"/>
    <w:basedOn w:val="Normal"/>
    <w:semiHidden/>
    <w:unhideWhenUsed/>
    <w:rsid w:val="00484735"/>
    <w:pPr>
      <w:spacing w:after="120"/>
      <w:ind w:left="1132"/>
      <w:contextualSpacing/>
    </w:pPr>
  </w:style>
  <w:style w:type="paragraph" w:styleId="ListContinue5">
    <w:name w:val="List Continue 5"/>
    <w:basedOn w:val="Normal"/>
    <w:semiHidden/>
    <w:unhideWhenUsed/>
    <w:rsid w:val="00484735"/>
    <w:pPr>
      <w:spacing w:after="120"/>
      <w:ind w:left="1415"/>
      <w:contextualSpacing/>
    </w:pPr>
  </w:style>
  <w:style w:type="paragraph" w:styleId="MacroText">
    <w:name w:val="macro"/>
    <w:link w:val="MacroTextChar"/>
    <w:semiHidden/>
    <w:unhideWhenUsed/>
    <w:rsid w:val="00484735"/>
    <w:pPr>
      <w:tabs>
        <w:tab w:val="left" w:pos="480"/>
        <w:tab w:val="left" w:pos="960"/>
        <w:tab w:val="left" w:pos="1440"/>
        <w:tab w:val="left" w:pos="1920"/>
        <w:tab w:val="left" w:pos="2400"/>
        <w:tab w:val="left" w:pos="2880"/>
        <w:tab w:val="left" w:pos="3360"/>
        <w:tab w:val="left" w:pos="3840"/>
        <w:tab w:val="left" w:pos="4320"/>
      </w:tabs>
      <w:suppressAutoHyphens/>
    </w:pPr>
  </w:style>
  <w:style w:type="character" w:customStyle="1" w:styleId="MacroTextChar">
    <w:name w:val="Macro Text Char"/>
    <w:basedOn w:val="DefaultParagraphFont"/>
    <w:link w:val="MacroText"/>
    <w:semiHidden/>
    <w:rsid w:val="00484735"/>
    <w:rPr>
      <w:rFonts w:ascii="FS Me Pro Light" w:hAnsi="FS Me Pro Light"/>
    </w:rPr>
  </w:style>
  <w:style w:type="paragraph" w:styleId="NoteHeading">
    <w:name w:val="Note Heading"/>
    <w:basedOn w:val="Normal"/>
    <w:next w:val="Normal"/>
    <w:link w:val="NoteHeadingChar"/>
    <w:semiHidden/>
    <w:unhideWhenUsed/>
    <w:rsid w:val="00484735"/>
    <w:pPr>
      <w:spacing w:line="240" w:lineRule="auto"/>
    </w:pPr>
  </w:style>
  <w:style w:type="character" w:customStyle="1" w:styleId="NoteHeadingChar">
    <w:name w:val="Note Heading Char"/>
    <w:basedOn w:val="DefaultParagraphFont"/>
    <w:link w:val="NoteHeading"/>
    <w:semiHidden/>
    <w:rsid w:val="00484735"/>
    <w:rPr>
      <w:rFonts w:ascii="FS Me Pro Light" w:hAnsi="FS Me Pro Light"/>
    </w:rPr>
  </w:style>
  <w:style w:type="paragraph" w:styleId="Subtitle">
    <w:name w:val="Subtitle"/>
    <w:basedOn w:val="Normal"/>
    <w:next w:val="Normal"/>
    <w:link w:val="SubtitleChar"/>
    <w:rsid w:val="00484735"/>
    <w:pPr>
      <w:tabs>
        <w:tab w:val="num" w:pos="284"/>
      </w:tabs>
      <w:spacing w:after="160"/>
      <w:ind w:left="284" w:hanging="284"/>
    </w:pPr>
    <w:rPr>
      <w:rFonts w:eastAsiaTheme="minorEastAsia" w:cstheme="minorBidi"/>
      <w:color w:val="0037BA" w:themeColor="text1" w:themeTint="A5"/>
      <w:spacing w:val="15"/>
      <w:sz w:val="22"/>
      <w:szCs w:val="22"/>
    </w:rPr>
  </w:style>
  <w:style w:type="character" w:customStyle="1" w:styleId="SubtitleChar">
    <w:name w:val="Subtitle Char"/>
    <w:basedOn w:val="DefaultParagraphFont"/>
    <w:link w:val="Subtitle"/>
    <w:rsid w:val="00484735"/>
    <w:rPr>
      <w:rFonts w:ascii="FS Me Pro Light" w:eastAsiaTheme="minorEastAsia" w:hAnsi="FS Me Pro Light" w:cstheme="minorBidi"/>
      <w:color w:val="0037BA" w:themeColor="text1" w:themeTint="A5"/>
      <w:spacing w:val="15"/>
      <w:sz w:val="22"/>
      <w:szCs w:val="22"/>
    </w:rPr>
  </w:style>
  <w:style w:type="paragraph" w:styleId="CommentText">
    <w:name w:val="annotation text"/>
    <w:basedOn w:val="Normal"/>
    <w:link w:val="CommentTextChar"/>
    <w:unhideWhenUsed/>
    <w:rsid w:val="00484735"/>
    <w:pPr>
      <w:spacing w:line="240" w:lineRule="auto"/>
    </w:pPr>
  </w:style>
  <w:style w:type="character" w:customStyle="1" w:styleId="CommentTextChar">
    <w:name w:val="Comment Text Char"/>
    <w:basedOn w:val="DefaultParagraphFont"/>
    <w:link w:val="CommentText"/>
    <w:rsid w:val="00484735"/>
    <w:rPr>
      <w:rFonts w:ascii="FS Me Pro Light" w:hAnsi="FS Me Pro Light"/>
    </w:rPr>
  </w:style>
  <w:style w:type="paragraph" w:styleId="CommentSubject">
    <w:name w:val="annotation subject"/>
    <w:basedOn w:val="CommentText"/>
    <w:next w:val="CommentText"/>
    <w:link w:val="CommentSubjectChar"/>
    <w:semiHidden/>
    <w:unhideWhenUsed/>
    <w:rsid w:val="00484735"/>
    <w:rPr>
      <w:b/>
      <w:bCs/>
    </w:rPr>
  </w:style>
  <w:style w:type="character" w:customStyle="1" w:styleId="CommentSubjectChar">
    <w:name w:val="Comment Subject Char"/>
    <w:basedOn w:val="CommentTextChar"/>
    <w:link w:val="CommentSubject"/>
    <w:semiHidden/>
    <w:rsid w:val="00484735"/>
    <w:rPr>
      <w:rFonts w:ascii="FS Me Pro Light" w:hAnsi="FS Me Pro Light"/>
      <w:b/>
      <w:bCs/>
    </w:rPr>
  </w:style>
  <w:style w:type="table" w:styleId="PlainTable1">
    <w:name w:val="Plain Table 1"/>
    <w:basedOn w:val="TableNormal"/>
    <w:uiPriority w:val="41"/>
    <w:rsid w:val="00484735"/>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484735"/>
    <w:pPr>
      <w:spacing w:line="240" w:lineRule="auto"/>
    </w:pPr>
    <w:tblPr>
      <w:tblStyleRowBandSize w:val="1"/>
      <w:tblStyleColBandSize w:val="1"/>
      <w:tblBorders>
        <w:top w:val="single" w:sz="4" w:space="0" w:color="044EFF" w:themeColor="text1" w:themeTint="80"/>
        <w:bottom w:val="single" w:sz="4" w:space="0" w:color="044EFF" w:themeColor="text1" w:themeTint="80"/>
      </w:tblBorders>
    </w:tblPr>
    <w:tblStylePr w:type="firstRow">
      <w:rPr>
        <w:b/>
        <w:bCs/>
      </w:rPr>
      <w:tblPr/>
      <w:tcPr>
        <w:tcBorders>
          <w:bottom w:val="single" w:sz="4" w:space="0" w:color="044EFF" w:themeColor="text1" w:themeTint="80"/>
        </w:tcBorders>
      </w:tcPr>
    </w:tblStylePr>
    <w:tblStylePr w:type="lastRow">
      <w:rPr>
        <w:b/>
        <w:bCs/>
      </w:rPr>
      <w:tblPr/>
      <w:tcPr>
        <w:tcBorders>
          <w:top w:val="single" w:sz="4" w:space="0" w:color="044EFF" w:themeColor="text1" w:themeTint="80"/>
        </w:tcBorders>
      </w:tcPr>
    </w:tblStylePr>
    <w:tblStylePr w:type="firstCol">
      <w:rPr>
        <w:b/>
        <w:bCs/>
      </w:rPr>
    </w:tblStylePr>
    <w:tblStylePr w:type="lastCol">
      <w:rPr>
        <w:b/>
        <w:bCs/>
      </w:rPr>
    </w:tblStylePr>
    <w:tblStylePr w:type="band1Vert">
      <w:tblPr/>
      <w:tcPr>
        <w:tcBorders>
          <w:left w:val="single" w:sz="4" w:space="0" w:color="044EFF" w:themeColor="text1" w:themeTint="80"/>
          <w:right w:val="single" w:sz="4" w:space="0" w:color="044EFF" w:themeColor="text1" w:themeTint="80"/>
        </w:tcBorders>
      </w:tcPr>
    </w:tblStylePr>
    <w:tblStylePr w:type="band2Vert">
      <w:tblPr/>
      <w:tcPr>
        <w:tcBorders>
          <w:left w:val="single" w:sz="4" w:space="0" w:color="044EFF" w:themeColor="text1" w:themeTint="80"/>
          <w:right w:val="single" w:sz="4" w:space="0" w:color="044EFF" w:themeColor="text1" w:themeTint="80"/>
        </w:tcBorders>
      </w:tcPr>
    </w:tblStylePr>
    <w:tblStylePr w:type="band1Horz">
      <w:tblPr/>
      <w:tcPr>
        <w:tcBorders>
          <w:top w:val="single" w:sz="4" w:space="0" w:color="044EFF" w:themeColor="text1" w:themeTint="80"/>
          <w:bottom w:val="single" w:sz="4" w:space="0" w:color="044EFF" w:themeColor="text1" w:themeTint="80"/>
        </w:tcBorders>
      </w:tcPr>
    </w:tblStylePr>
  </w:style>
  <w:style w:type="table" w:styleId="PlainTable4">
    <w:name w:val="Plain Table 4"/>
    <w:basedOn w:val="TableNormal"/>
    <w:uiPriority w:val="44"/>
    <w:rsid w:val="00484735"/>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484735"/>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44EF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44EF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44EF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44EF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odyText">
    <w:name w:val="Body Text"/>
    <w:basedOn w:val="Normal"/>
    <w:link w:val="BodyTextChar"/>
    <w:semiHidden/>
    <w:unhideWhenUsed/>
    <w:rsid w:val="00484735"/>
    <w:pPr>
      <w:spacing w:after="120"/>
    </w:pPr>
  </w:style>
  <w:style w:type="character" w:customStyle="1" w:styleId="BodyTextChar">
    <w:name w:val="Body Text Char"/>
    <w:basedOn w:val="DefaultParagraphFont"/>
    <w:link w:val="BodyText"/>
    <w:semiHidden/>
    <w:rsid w:val="00484735"/>
    <w:rPr>
      <w:rFonts w:ascii="FS Me Pro Light" w:hAnsi="FS Me Pro Light"/>
    </w:rPr>
  </w:style>
  <w:style w:type="paragraph" w:styleId="BodyText2">
    <w:name w:val="Body Text 2"/>
    <w:basedOn w:val="Normal"/>
    <w:link w:val="BodyText2Char"/>
    <w:semiHidden/>
    <w:unhideWhenUsed/>
    <w:rsid w:val="00484735"/>
    <w:pPr>
      <w:spacing w:after="120" w:line="480" w:lineRule="auto"/>
    </w:pPr>
  </w:style>
  <w:style w:type="character" w:customStyle="1" w:styleId="BodyText2Char">
    <w:name w:val="Body Text 2 Char"/>
    <w:basedOn w:val="DefaultParagraphFont"/>
    <w:link w:val="BodyText2"/>
    <w:semiHidden/>
    <w:rsid w:val="00484735"/>
    <w:rPr>
      <w:rFonts w:ascii="FS Me Pro Light" w:hAnsi="FS Me Pro Light"/>
    </w:rPr>
  </w:style>
  <w:style w:type="paragraph" w:styleId="BodyText3">
    <w:name w:val="Body Text 3"/>
    <w:basedOn w:val="Normal"/>
    <w:link w:val="BodyText3Char"/>
    <w:semiHidden/>
    <w:unhideWhenUsed/>
    <w:rsid w:val="00484735"/>
    <w:pPr>
      <w:spacing w:after="120"/>
    </w:pPr>
    <w:rPr>
      <w:sz w:val="16"/>
      <w:szCs w:val="16"/>
    </w:rPr>
  </w:style>
  <w:style w:type="character" w:customStyle="1" w:styleId="BodyText3Char">
    <w:name w:val="Body Text 3 Char"/>
    <w:basedOn w:val="DefaultParagraphFont"/>
    <w:link w:val="BodyText3"/>
    <w:semiHidden/>
    <w:rsid w:val="00484735"/>
    <w:rPr>
      <w:rFonts w:ascii="FS Me Pro Light" w:hAnsi="FS Me Pro Light"/>
      <w:sz w:val="16"/>
      <w:szCs w:val="16"/>
    </w:rPr>
  </w:style>
  <w:style w:type="paragraph" w:styleId="BodyTextFirstIndent">
    <w:name w:val="Body Text First Indent"/>
    <w:basedOn w:val="BodyText"/>
    <w:link w:val="BodyTextFirstIndentChar"/>
    <w:semiHidden/>
    <w:unhideWhenUsed/>
    <w:rsid w:val="00484735"/>
    <w:pPr>
      <w:spacing w:after="0"/>
      <w:ind w:firstLine="360"/>
    </w:pPr>
  </w:style>
  <w:style w:type="character" w:customStyle="1" w:styleId="BodyTextFirstIndentChar">
    <w:name w:val="Body Text First Indent Char"/>
    <w:basedOn w:val="BodyTextChar"/>
    <w:link w:val="BodyTextFirstIndent"/>
    <w:semiHidden/>
    <w:rsid w:val="00484735"/>
    <w:rPr>
      <w:rFonts w:ascii="FS Me Pro Light" w:hAnsi="FS Me Pro Light"/>
    </w:rPr>
  </w:style>
  <w:style w:type="paragraph" w:styleId="BodyTextIndent">
    <w:name w:val="Body Text Indent"/>
    <w:basedOn w:val="Normal"/>
    <w:link w:val="BodyTextIndentChar"/>
    <w:semiHidden/>
    <w:unhideWhenUsed/>
    <w:rsid w:val="00484735"/>
    <w:pPr>
      <w:spacing w:after="120"/>
      <w:ind w:left="283"/>
    </w:pPr>
  </w:style>
  <w:style w:type="character" w:customStyle="1" w:styleId="BodyTextIndentChar">
    <w:name w:val="Body Text Indent Char"/>
    <w:basedOn w:val="DefaultParagraphFont"/>
    <w:link w:val="BodyTextIndent"/>
    <w:semiHidden/>
    <w:rsid w:val="00484735"/>
    <w:rPr>
      <w:rFonts w:ascii="FS Me Pro Light" w:hAnsi="FS Me Pro Light"/>
    </w:rPr>
  </w:style>
  <w:style w:type="paragraph" w:styleId="BodyTextFirstIndent2">
    <w:name w:val="Body Text First Indent 2"/>
    <w:basedOn w:val="BodyTextIndent"/>
    <w:link w:val="BodyTextFirstIndent2Char"/>
    <w:semiHidden/>
    <w:unhideWhenUsed/>
    <w:rsid w:val="00484735"/>
    <w:pPr>
      <w:spacing w:after="0"/>
      <w:ind w:left="360" w:firstLine="360"/>
    </w:pPr>
  </w:style>
  <w:style w:type="character" w:customStyle="1" w:styleId="BodyTextFirstIndent2Char">
    <w:name w:val="Body Text First Indent 2 Char"/>
    <w:basedOn w:val="BodyTextIndentChar"/>
    <w:link w:val="BodyTextFirstIndent2"/>
    <w:semiHidden/>
    <w:rsid w:val="00484735"/>
    <w:rPr>
      <w:rFonts w:ascii="FS Me Pro Light" w:hAnsi="FS Me Pro Light"/>
    </w:rPr>
  </w:style>
  <w:style w:type="paragraph" w:styleId="BodyTextIndent2">
    <w:name w:val="Body Text Indent 2"/>
    <w:basedOn w:val="Normal"/>
    <w:link w:val="BodyTextIndent2Char"/>
    <w:semiHidden/>
    <w:unhideWhenUsed/>
    <w:rsid w:val="00484735"/>
    <w:pPr>
      <w:spacing w:after="120" w:line="480" w:lineRule="auto"/>
      <w:ind w:left="283"/>
    </w:pPr>
  </w:style>
  <w:style w:type="character" w:customStyle="1" w:styleId="BodyTextIndent2Char">
    <w:name w:val="Body Text Indent 2 Char"/>
    <w:basedOn w:val="DefaultParagraphFont"/>
    <w:link w:val="BodyTextIndent2"/>
    <w:semiHidden/>
    <w:rsid w:val="00484735"/>
    <w:rPr>
      <w:rFonts w:ascii="FS Me Pro Light" w:hAnsi="FS Me Pro Light"/>
    </w:rPr>
  </w:style>
  <w:style w:type="paragraph" w:styleId="BodyTextIndent3">
    <w:name w:val="Body Text Indent 3"/>
    <w:basedOn w:val="Normal"/>
    <w:link w:val="BodyTextIndent3Char"/>
    <w:semiHidden/>
    <w:unhideWhenUsed/>
    <w:rsid w:val="00484735"/>
    <w:pPr>
      <w:spacing w:after="120"/>
      <w:ind w:left="283"/>
    </w:pPr>
    <w:rPr>
      <w:sz w:val="16"/>
      <w:szCs w:val="16"/>
    </w:rPr>
  </w:style>
  <w:style w:type="character" w:customStyle="1" w:styleId="BodyTextIndent3Char">
    <w:name w:val="Body Text Indent 3 Char"/>
    <w:basedOn w:val="DefaultParagraphFont"/>
    <w:link w:val="BodyTextIndent3"/>
    <w:semiHidden/>
    <w:rsid w:val="00484735"/>
    <w:rPr>
      <w:rFonts w:ascii="FS Me Pro Light" w:hAnsi="FS Me Pro Light"/>
      <w:sz w:val="16"/>
      <w:szCs w:val="16"/>
    </w:rPr>
  </w:style>
  <w:style w:type="table" w:styleId="TableProfessional">
    <w:name w:val="Table Professional"/>
    <w:basedOn w:val="TableNormal"/>
    <w:semiHidden/>
    <w:unhideWhenUsed/>
    <w:rsid w:val="0048473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GridTable1Light">
    <w:name w:val="Grid Table 1 Light"/>
    <w:basedOn w:val="TableNormal"/>
    <w:uiPriority w:val="46"/>
    <w:rsid w:val="00484735"/>
    <w:pPr>
      <w:spacing w:line="240" w:lineRule="auto"/>
    </w:pPr>
    <w:tblPr>
      <w:tblStyleRowBandSize w:val="1"/>
      <w:tblStyleColBandSize w:val="1"/>
      <w:tblBorders>
        <w:top w:val="single" w:sz="4" w:space="0" w:color="3772FF" w:themeColor="text1" w:themeTint="66"/>
        <w:left w:val="single" w:sz="4" w:space="0" w:color="3772FF" w:themeColor="text1" w:themeTint="66"/>
        <w:bottom w:val="single" w:sz="4" w:space="0" w:color="3772FF" w:themeColor="text1" w:themeTint="66"/>
        <w:right w:val="single" w:sz="4" w:space="0" w:color="3772FF" w:themeColor="text1" w:themeTint="66"/>
        <w:insideH w:val="single" w:sz="4" w:space="0" w:color="3772FF" w:themeColor="text1" w:themeTint="66"/>
        <w:insideV w:val="single" w:sz="4" w:space="0" w:color="3772FF" w:themeColor="text1" w:themeTint="66"/>
      </w:tblBorders>
    </w:tblPr>
    <w:tblStylePr w:type="firstRow">
      <w:rPr>
        <w:b/>
        <w:bCs/>
      </w:rPr>
      <w:tblPr/>
      <w:tcPr>
        <w:tcBorders>
          <w:bottom w:val="single" w:sz="12" w:space="0" w:color="003ED2" w:themeColor="text1" w:themeTint="99"/>
        </w:tcBorders>
      </w:tcPr>
    </w:tblStylePr>
    <w:tblStylePr w:type="lastRow">
      <w:rPr>
        <w:b/>
        <w:bCs/>
      </w:rPr>
      <w:tblPr/>
      <w:tcPr>
        <w:tcBorders>
          <w:top w:val="double" w:sz="2" w:space="0" w:color="003ED2"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484735"/>
    <w:pPr>
      <w:spacing w:line="240" w:lineRule="auto"/>
    </w:pPr>
    <w:tblPr>
      <w:tblStyleRowBandSize w:val="1"/>
      <w:tblStyleColBandSize w:val="1"/>
      <w:tblBorders>
        <w:top w:val="single" w:sz="4" w:space="0" w:color="8EA9F4" w:themeColor="accent1" w:themeTint="66"/>
        <w:left w:val="single" w:sz="4" w:space="0" w:color="8EA9F4" w:themeColor="accent1" w:themeTint="66"/>
        <w:bottom w:val="single" w:sz="4" w:space="0" w:color="8EA9F4" w:themeColor="accent1" w:themeTint="66"/>
        <w:right w:val="single" w:sz="4" w:space="0" w:color="8EA9F4" w:themeColor="accent1" w:themeTint="66"/>
        <w:insideH w:val="single" w:sz="4" w:space="0" w:color="8EA9F4" w:themeColor="accent1" w:themeTint="66"/>
        <w:insideV w:val="single" w:sz="4" w:space="0" w:color="8EA9F4" w:themeColor="accent1" w:themeTint="66"/>
      </w:tblBorders>
    </w:tblPr>
    <w:tblStylePr w:type="firstRow">
      <w:rPr>
        <w:b/>
        <w:bCs/>
      </w:rPr>
      <w:tblPr/>
      <w:tcPr>
        <w:tcBorders>
          <w:bottom w:val="single" w:sz="12" w:space="0" w:color="567EEE" w:themeColor="accent1" w:themeTint="99"/>
        </w:tcBorders>
      </w:tcPr>
    </w:tblStylePr>
    <w:tblStylePr w:type="lastRow">
      <w:rPr>
        <w:b/>
        <w:bCs/>
      </w:rPr>
      <w:tblPr/>
      <w:tcPr>
        <w:tcBorders>
          <w:top w:val="double" w:sz="2" w:space="0" w:color="567EEE"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484735"/>
    <w:pPr>
      <w:spacing w:line="240" w:lineRule="auto"/>
    </w:pPr>
    <w:tblPr>
      <w:tblStyleRowBandSize w:val="1"/>
      <w:tblStyleColBandSize w:val="1"/>
      <w:tblBorders>
        <w:top w:val="single" w:sz="4" w:space="0" w:color="FBC5A2" w:themeColor="accent2" w:themeTint="66"/>
        <w:left w:val="single" w:sz="4" w:space="0" w:color="FBC5A2" w:themeColor="accent2" w:themeTint="66"/>
        <w:bottom w:val="single" w:sz="4" w:space="0" w:color="FBC5A2" w:themeColor="accent2" w:themeTint="66"/>
        <w:right w:val="single" w:sz="4" w:space="0" w:color="FBC5A2" w:themeColor="accent2" w:themeTint="66"/>
        <w:insideH w:val="single" w:sz="4" w:space="0" w:color="FBC5A2" w:themeColor="accent2" w:themeTint="66"/>
        <w:insideV w:val="single" w:sz="4" w:space="0" w:color="FBC5A2" w:themeColor="accent2" w:themeTint="66"/>
      </w:tblBorders>
    </w:tblPr>
    <w:tblStylePr w:type="firstRow">
      <w:rPr>
        <w:b/>
        <w:bCs/>
      </w:rPr>
      <w:tblPr/>
      <w:tcPr>
        <w:tcBorders>
          <w:bottom w:val="single" w:sz="12" w:space="0" w:color="F9A974" w:themeColor="accent2" w:themeTint="99"/>
        </w:tcBorders>
      </w:tcPr>
    </w:tblStylePr>
    <w:tblStylePr w:type="lastRow">
      <w:rPr>
        <w:b/>
        <w:bCs/>
      </w:rPr>
      <w:tblPr/>
      <w:tcPr>
        <w:tcBorders>
          <w:top w:val="double" w:sz="2" w:space="0" w:color="F9A97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484735"/>
    <w:pPr>
      <w:spacing w:line="240" w:lineRule="auto"/>
    </w:pPr>
    <w:tblPr>
      <w:tblStyleRowBandSize w:val="1"/>
      <w:tblStyleColBandSize w:val="1"/>
      <w:tblBorders>
        <w:top w:val="single" w:sz="4" w:space="0" w:color="A0E4A6" w:themeColor="accent3" w:themeTint="66"/>
        <w:left w:val="single" w:sz="4" w:space="0" w:color="A0E4A6" w:themeColor="accent3" w:themeTint="66"/>
        <w:bottom w:val="single" w:sz="4" w:space="0" w:color="A0E4A6" w:themeColor="accent3" w:themeTint="66"/>
        <w:right w:val="single" w:sz="4" w:space="0" w:color="A0E4A6" w:themeColor="accent3" w:themeTint="66"/>
        <w:insideH w:val="single" w:sz="4" w:space="0" w:color="A0E4A6" w:themeColor="accent3" w:themeTint="66"/>
        <w:insideV w:val="single" w:sz="4" w:space="0" w:color="A0E4A6" w:themeColor="accent3" w:themeTint="66"/>
      </w:tblBorders>
    </w:tblPr>
    <w:tblStylePr w:type="firstRow">
      <w:rPr>
        <w:b/>
        <w:bCs/>
      </w:rPr>
      <w:tblPr/>
      <w:tcPr>
        <w:tcBorders>
          <w:bottom w:val="single" w:sz="12" w:space="0" w:color="72D77B" w:themeColor="accent3" w:themeTint="99"/>
        </w:tcBorders>
      </w:tcPr>
    </w:tblStylePr>
    <w:tblStylePr w:type="lastRow">
      <w:rPr>
        <w:b/>
        <w:bCs/>
      </w:rPr>
      <w:tblPr/>
      <w:tcPr>
        <w:tcBorders>
          <w:top w:val="double" w:sz="2" w:space="0" w:color="72D77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484735"/>
    <w:pPr>
      <w:spacing w:line="240" w:lineRule="auto"/>
    </w:pPr>
    <w:tblPr>
      <w:tblStyleRowBandSize w:val="1"/>
      <w:tblStyleColBandSize w:val="1"/>
      <w:tblBorders>
        <w:top w:val="single" w:sz="4" w:space="0" w:color="C1E5EA" w:themeColor="accent4" w:themeTint="66"/>
        <w:left w:val="single" w:sz="4" w:space="0" w:color="C1E5EA" w:themeColor="accent4" w:themeTint="66"/>
        <w:bottom w:val="single" w:sz="4" w:space="0" w:color="C1E5EA" w:themeColor="accent4" w:themeTint="66"/>
        <w:right w:val="single" w:sz="4" w:space="0" w:color="C1E5EA" w:themeColor="accent4" w:themeTint="66"/>
        <w:insideH w:val="single" w:sz="4" w:space="0" w:color="C1E5EA" w:themeColor="accent4" w:themeTint="66"/>
        <w:insideV w:val="single" w:sz="4" w:space="0" w:color="C1E5EA" w:themeColor="accent4" w:themeTint="66"/>
      </w:tblBorders>
    </w:tblPr>
    <w:tblStylePr w:type="firstRow">
      <w:rPr>
        <w:b/>
        <w:bCs/>
      </w:rPr>
      <w:tblPr/>
      <w:tcPr>
        <w:tcBorders>
          <w:bottom w:val="single" w:sz="12" w:space="0" w:color="A3D7E0" w:themeColor="accent4" w:themeTint="99"/>
        </w:tcBorders>
      </w:tcPr>
    </w:tblStylePr>
    <w:tblStylePr w:type="lastRow">
      <w:rPr>
        <w:b/>
        <w:bCs/>
      </w:rPr>
      <w:tblPr/>
      <w:tcPr>
        <w:tcBorders>
          <w:top w:val="double" w:sz="2" w:space="0" w:color="A3D7E0"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484735"/>
    <w:pPr>
      <w:spacing w:line="240" w:lineRule="auto"/>
    </w:pPr>
    <w:tblPr>
      <w:tblStyleRowBandSize w:val="1"/>
      <w:tblStyleColBandSize w:val="1"/>
      <w:tblBorders>
        <w:top w:val="single" w:sz="4" w:space="0" w:color="FBE9A1" w:themeColor="accent5" w:themeTint="66"/>
        <w:left w:val="single" w:sz="4" w:space="0" w:color="FBE9A1" w:themeColor="accent5" w:themeTint="66"/>
        <w:bottom w:val="single" w:sz="4" w:space="0" w:color="FBE9A1" w:themeColor="accent5" w:themeTint="66"/>
        <w:right w:val="single" w:sz="4" w:space="0" w:color="FBE9A1" w:themeColor="accent5" w:themeTint="66"/>
        <w:insideH w:val="single" w:sz="4" w:space="0" w:color="FBE9A1" w:themeColor="accent5" w:themeTint="66"/>
        <w:insideV w:val="single" w:sz="4" w:space="0" w:color="FBE9A1" w:themeColor="accent5" w:themeTint="66"/>
      </w:tblBorders>
    </w:tblPr>
    <w:tblStylePr w:type="firstRow">
      <w:rPr>
        <w:b/>
        <w:bCs/>
      </w:rPr>
      <w:tblPr/>
      <w:tcPr>
        <w:tcBorders>
          <w:bottom w:val="single" w:sz="12" w:space="0" w:color="F9DE72" w:themeColor="accent5" w:themeTint="99"/>
        </w:tcBorders>
      </w:tcPr>
    </w:tblStylePr>
    <w:tblStylePr w:type="lastRow">
      <w:rPr>
        <w:b/>
        <w:bCs/>
      </w:rPr>
      <w:tblPr/>
      <w:tcPr>
        <w:tcBorders>
          <w:top w:val="double" w:sz="2" w:space="0" w:color="F9DE72"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484735"/>
    <w:pPr>
      <w:spacing w:line="240" w:lineRule="auto"/>
    </w:pPr>
    <w:tblPr>
      <w:tblStyleRowBandSize w:val="1"/>
      <w:tblStyleColBandSize w:val="1"/>
      <w:tblBorders>
        <w:top w:val="single" w:sz="4" w:space="0" w:color="D1C5EA" w:themeColor="accent6" w:themeTint="66"/>
        <w:left w:val="single" w:sz="4" w:space="0" w:color="D1C5EA" w:themeColor="accent6" w:themeTint="66"/>
        <w:bottom w:val="single" w:sz="4" w:space="0" w:color="D1C5EA" w:themeColor="accent6" w:themeTint="66"/>
        <w:right w:val="single" w:sz="4" w:space="0" w:color="D1C5EA" w:themeColor="accent6" w:themeTint="66"/>
        <w:insideH w:val="single" w:sz="4" w:space="0" w:color="D1C5EA" w:themeColor="accent6" w:themeTint="66"/>
        <w:insideV w:val="single" w:sz="4" w:space="0" w:color="D1C5EA" w:themeColor="accent6" w:themeTint="66"/>
      </w:tblBorders>
    </w:tblPr>
    <w:tblStylePr w:type="firstRow">
      <w:rPr>
        <w:b/>
        <w:bCs/>
      </w:rPr>
      <w:tblPr/>
      <w:tcPr>
        <w:tcBorders>
          <w:bottom w:val="single" w:sz="12" w:space="0" w:color="BAA9E0" w:themeColor="accent6" w:themeTint="99"/>
        </w:tcBorders>
      </w:tcPr>
    </w:tblStylePr>
    <w:tblStylePr w:type="lastRow">
      <w:rPr>
        <w:b/>
        <w:bCs/>
      </w:rPr>
      <w:tblPr/>
      <w:tcPr>
        <w:tcBorders>
          <w:top w:val="double" w:sz="2" w:space="0" w:color="BAA9E0"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484735"/>
    <w:pPr>
      <w:spacing w:line="240" w:lineRule="auto"/>
    </w:pPr>
    <w:tblPr>
      <w:tblStyleRowBandSize w:val="1"/>
      <w:tblStyleColBandSize w:val="1"/>
      <w:tblBorders>
        <w:top w:val="single" w:sz="2" w:space="0" w:color="003ED2" w:themeColor="text1" w:themeTint="99"/>
        <w:bottom w:val="single" w:sz="2" w:space="0" w:color="003ED2" w:themeColor="text1" w:themeTint="99"/>
        <w:insideH w:val="single" w:sz="2" w:space="0" w:color="003ED2" w:themeColor="text1" w:themeTint="99"/>
        <w:insideV w:val="single" w:sz="2" w:space="0" w:color="003ED2" w:themeColor="text1" w:themeTint="99"/>
      </w:tblBorders>
    </w:tblPr>
    <w:tblStylePr w:type="firstRow">
      <w:rPr>
        <w:b/>
        <w:bCs/>
      </w:rPr>
      <w:tblPr/>
      <w:tcPr>
        <w:tcBorders>
          <w:top w:val="nil"/>
          <w:bottom w:val="single" w:sz="12" w:space="0" w:color="003ED2" w:themeColor="text1" w:themeTint="99"/>
          <w:insideH w:val="nil"/>
          <w:insideV w:val="nil"/>
        </w:tcBorders>
        <w:shd w:val="clear" w:color="auto" w:fill="FFFFFF" w:themeFill="background1"/>
      </w:tcPr>
    </w:tblStylePr>
    <w:tblStylePr w:type="lastRow">
      <w:rPr>
        <w:b/>
        <w:bCs/>
      </w:rPr>
      <w:tblPr/>
      <w:tcPr>
        <w:tcBorders>
          <w:top w:val="double" w:sz="2" w:space="0" w:color="003ED2"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9BB8FF" w:themeFill="text1" w:themeFillTint="33"/>
      </w:tcPr>
    </w:tblStylePr>
    <w:tblStylePr w:type="band1Horz">
      <w:tblPr/>
      <w:tcPr>
        <w:shd w:val="clear" w:color="auto" w:fill="9BB8FF" w:themeFill="text1" w:themeFillTint="33"/>
      </w:tcPr>
    </w:tblStylePr>
  </w:style>
  <w:style w:type="table" w:styleId="GridTable2-Accent1">
    <w:name w:val="Grid Table 2 Accent 1"/>
    <w:basedOn w:val="TableNormal"/>
    <w:uiPriority w:val="47"/>
    <w:rsid w:val="00484735"/>
    <w:pPr>
      <w:spacing w:line="240" w:lineRule="auto"/>
    </w:pPr>
    <w:tblPr>
      <w:tblStyleRowBandSize w:val="1"/>
      <w:tblStyleColBandSize w:val="1"/>
      <w:tblBorders>
        <w:top w:val="single" w:sz="2" w:space="0" w:color="567EEE" w:themeColor="accent1" w:themeTint="99"/>
        <w:bottom w:val="single" w:sz="2" w:space="0" w:color="567EEE" w:themeColor="accent1" w:themeTint="99"/>
        <w:insideH w:val="single" w:sz="2" w:space="0" w:color="567EEE" w:themeColor="accent1" w:themeTint="99"/>
        <w:insideV w:val="single" w:sz="2" w:space="0" w:color="567EEE" w:themeColor="accent1" w:themeTint="99"/>
      </w:tblBorders>
    </w:tblPr>
    <w:tblStylePr w:type="firstRow">
      <w:rPr>
        <w:b/>
        <w:bCs/>
      </w:rPr>
      <w:tblPr/>
      <w:tcPr>
        <w:tcBorders>
          <w:top w:val="nil"/>
          <w:bottom w:val="single" w:sz="12" w:space="0" w:color="567EEE" w:themeColor="accent1" w:themeTint="99"/>
          <w:insideH w:val="nil"/>
          <w:insideV w:val="nil"/>
        </w:tcBorders>
        <w:shd w:val="clear" w:color="auto" w:fill="FFFFFF" w:themeFill="background1"/>
      </w:tcPr>
    </w:tblStylePr>
    <w:tblStylePr w:type="lastRow">
      <w:rPr>
        <w:b/>
        <w:bCs/>
      </w:rPr>
      <w:tblPr/>
      <w:tcPr>
        <w:tcBorders>
          <w:top w:val="double" w:sz="2" w:space="0" w:color="567EEE"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6D4F9" w:themeFill="accent1" w:themeFillTint="33"/>
      </w:tcPr>
    </w:tblStylePr>
    <w:tblStylePr w:type="band1Horz">
      <w:tblPr/>
      <w:tcPr>
        <w:shd w:val="clear" w:color="auto" w:fill="C6D4F9" w:themeFill="accent1" w:themeFillTint="33"/>
      </w:tcPr>
    </w:tblStylePr>
  </w:style>
  <w:style w:type="table" w:styleId="GridTable2-Accent2">
    <w:name w:val="Grid Table 2 Accent 2"/>
    <w:basedOn w:val="TableNormal"/>
    <w:uiPriority w:val="47"/>
    <w:rsid w:val="00484735"/>
    <w:pPr>
      <w:spacing w:line="240" w:lineRule="auto"/>
    </w:pPr>
    <w:tblPr>
      <w:tblStyleRowBandSize w:val="1"/>
      <w:tblStyleColBandSize w:val="1"/>
      <w:tblBorders>
        <w:top w:val="single" w:sz="2" w:space="0" w:color="F9A974" w:themeColor="accent2" w:themeTint="99"/>
        <w:bottom w:val="single" w:sz="2" w:space="0" w:color="F9A974" w:themeColor="accent2" w:themeTint="99"/>
        <w:insideH w:val="single" w:sz="2" w:space="0" w:color="F9A974" w:themeColor="accent2" w:themeTint="99"/>
        <w:insideV w:val="single" w:sz="2" w:space="0" w:color="F9A974" w:themeColor="accent2" w:themeTint="99"/>
      </w:tblBorders>
    </w:tblPr>
    <w:tblStylePr w:type="firstRow">
      <w:rPr>
        <w:b/>
        <w:bCs/>
      </w:rPr>
      <w:tblPr/>
      <w:tcPr>
        <w:tcBorders>
          <w:top w:val="nil"/>
          <w:bottom w:val="single" w:sz="12" w:space="0" w:color="F9A974" w:themeColor="accent2" w:themeTint="99"/>
          <w:insideH w:val="nil"/>
          <w:insideV w:val="nil"/>
        </w:tcBorders>
        <w:shd w:val="clear" w:color="auto" w:fill="FFFFFF" w:themeFill="background1"/>
      </w:tcPr>
    </w:tblStylePr>
    <w:tblStylePr w:type="lastRow">
      <w:rPr>
        <w:b/>
        <w:bCs/>
      </w:rPr>
      <w:tblPr/>
      <w:tcPr>
        <w:tcBorders>
          <w:top w:val="double" w:sz="2" w:space="0" w:color="F9A97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2D0" w:themeFill="accent2" w:themeFillTint="33"/>
      </w:tcPr>
    </w:tblStylePr>
    <w:tblStylePr w:type="band1Horz">
      <w:tblPr/>
      <w:tcPr>
        <w:shd w:val="clear" w:color="auto" w:fill="FDE2D0" w:themeFill="accent2" w:themeFillTint="33"/>
      </w:tcPr>
    </w:tblStylePr>
  </w:style>
  <w:style w:type="table" w:styleId="GridTable2-Accent3">
    <w:name w:val="Grid Table 2 Accent 3"/>
    <w:basedOn w:val="TableNormal"/>
    <w:uiPriority w:val="47"/>
    <w:rsid w:val="00484735"/>
    <w:pPr>
      <w:spacing w:line="240" w:lineRule="auto"/>
    </w:pPr>
    <w:tblPr>
      <w:tblStyleRowBandSize w:val="1"/>
      <w:tblStyleColBandSize w:val="1"/>
      <w:tblBorders>
        <w:top w:val="single" w:sz="2" w:space="0" w:color="72D77B" w:themeColor="accent3" w:themeTint="99"/>
        <w:bottom w:val="single" w:sz="2" w:space="0" w:color="72D77B" w:themeColor="accent3" w:themeTint="99"/>
        <w:insideH w:val="single" w:sz="2" w:space="0" w:color="72D77B" w:themeColor="accent3" w:themeTint="99"/>
        <w:insideV w:val="single" w:sz="2" w:space="0" w:color="72D77B" w:themeColor="accent3" w:themeTint="99"/>
      </w:tblBorders>
    </w:tblPr>
    <w:tblStylePr w:type="firstRow">
      <w:rPr>
        <w:b/>
        <w:bCs/>
      </w:rPr>
      <w:tblPr/>
      <w:tcPr>
        <w:tcBorders>
          <w:top w:val="nil"/>
          <w:bottom w:val="single" w:sz="12" w:space="0" w:color="72D77B" w:themeColor="accent3" w:themeTint="99"/>
          <w:insideH w:val="nil"/>
          <w:insideV w:val="nil"/>
        </w:tcBorders>
        <w:shd w:val="clear" w:color="auto" w:fill="FFFFFF" w:themeFill="background1"/>
      </w:tcPr>
    </w:tblStylePr>
    <w:tblStylePr w:type="lastRow">
      <w:rPr>
        <w:b/>
        <w:bCs/>
      </w:rPr>
      <w:tblPr/>
      <w:tcPr>
        <w:tcBorders>
          <w:top w:val="double" w:sz="2" w:space="0" w:color="72D77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FF1D2" w:themeFill="accent3" w:themeFillTint="33"/>
      </w:tcPr>
    </w:tblStylePr>
    <w:tblStylePr w:type="band1Horz">
      <w:tblPr/>
      <w:tcPr>
        <w:shd w:val="clear" w:color="auto" w:fill="CFF1D2" w:themeFill="accent3" w:themeFillTint="33"/>
      </w:tcPr>
    </w:tblStylePr>
  </w:style>
  <w:style w:type="table" w:styleId="GridTable2-Accent4">
    <w:name w:val="Grid Table 2 Accent 4"/>
    <w:basedOn w:val="TableNormal"/>
    <w:uiPriority w:val="47"/>
    <w:rsid w:val="00484735"/>
    <w:pPr>
      <w:spacing w:line="240" w:lineRule="auto"/>
    </w:pPr>
    <w:tblPr>
      <w:tblStyleRowBandSize w:val="1"/>
      <w:tblStyleColBandSize w:val="1"/>
      <w:tblBorders>
        <w:top w:val="single" w:sz="2" w:space="0" w:color="A3D7E0" w:themeColor="accent4" w:themeTint="99"/>
        <w:bottom w:val="single" w:sz="2" w:space="0" w:color="A3D7E0" w:themeColor="accent4" w:themeTint="99"/>
        <w:insideH w:val="single" w:sz="2" w:space="0" w:color="A3D7E0" w:themeColor="accent4" w:themeTint="99"/>
        <w:insideV w:val="single" w:sz="2" w:space="0" w:color="A3D7E0" w:themeColor="accent4" w:themeTint="99"/>
      </w:tblBorders>
    </w:tblPr>
    <w:tblStylePr w:type="firstRow">
      <w:rPr>
        <w:b/>
        <w:bCs/>
      </w:rPr>
      <w:tblPr/>
      <w:tcPr>
        <w:tcBorders>
          <w:top w:val="nil"/>
          <w:bottom w:val="single" w:sz="12" w:space="0" w:color="A3D7E0" w:themeColor="accent4" w:themeTint="99"/>
          <w:insideH w:val="nil"/>
          <w:insideV w:val="nil"/>
        </w:tcBorders>
        <w:shd w:val="clear" w:color="auto" w:fill="FFFFFF" w:themeFill="background1"/>
      </w:tcPr>
    </w:tblStylePr>
    <w:tblStylePr w:type="lastRow">
      <w:rPr>
        <w:b/>
        <w:bCs/>
      </w:rPr>
      <w:tblPr/>
      <w:tcPr>
        <w:tcBorders>
          <w:top w:val="double" w:sz="2" w:space="0" w:color="A3D7E0"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F1F4" w:themeFill="accent4" w:themeFillTint="33"/>
      </w:tcPr>
    </w:tblStylePr>
    <w:tblStylePr w:type="band1Horz">
      <w:tblPr/>
      <w:tcPr>
        <w:shd w:val="clear" w:color="auto" w:fill="E0F1F4" w:themeFill="accent4" w:themeFillTint="33"/>
      </w:tcPr>
    </w:tblStylePr>
  </w:style>
  <w:style w:type="table" w:styleId="GridTable2-Accent5">
    <w:name w:val="Grid Table 2 Accent 5"/>
    <w:basedOn w:val="TableNormal"/>
    <w:uiPriority w:val="47"/>
    <w:rsid w:val="00484735"/>
    <w:pPr>
      <w:spacing w:line="240" w:lineRule="auto"/>
    </w:pPr>
    <w:tblPr>
      <w:tblStyleRowBandSize w:val="1"/>
      <w:tblStyleColBandSize w:val="1"/>
      <w:tblBorders>
        <w:top w:val="single" w:sz="2" w:space="0" w:color="F9DE72" w:themeColor="accent5" w:themeTint="99"/>
        <w:bottom w:val="single" w:sz="2" w:space="0" w:color="F9DE72" w:themeColor="accent5" w:themeTint="99"/>
        <w:insideH w:val="single" w:sz="2" w:space="0" w:color="F9DE72" w:themeColor="accent5" w:themeTint="99"/>
        <w:insideV w:val="single" w:sz="2" w:space="0" w:color="F9DE72" w:themeColor="accent5" w:themeTint="99"/>
      </w:tblBorders>
    </w:tblPr>
    <w:tblStylePr w:type="firstRow">
      <w:rPr>
        <w:b/>
        <w:bCs/>
      </w:rPr>
      <w:tblPr/>
      <w:tcPr>
        <w:tcBorders>
          <w:top w:val="nil"/>
          <w:bottom w:val="single" w:sz="12" w:space="0" w:color="F9DE72" w:themeColor="accent5" w:themeTint="99"/>
          <w:insideH w:val="nil"/>
          <w:insideV w:val="nil"/>
        </w:tcBorders>
        <w:shd w:val="clear" w:color="auto" w:fill="FFFFFF" w:themeFill="background1"/>
      </w:tcPr>
    </w:tblStylePr>
    <w:tblStylePr w:type="lastRow">
      <w:rPr>
        <w:b/>
        <w:bCs/>
      </w:rPr>
      <w:tblPr/>
      <w:tcPr>
        <w:tcBorders>
          <w:top w:val="double" w:sz="2" w:space="0" w:color="F9DE7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F4D0" w:themeFill="accent5" w:themeFillTint="33"/>
      </w:tcPr>
    </w:tblStylePr>
    <w:tblStylePr w:type="band1Horz">
      <w:tblPr/>
      <w:tcPr>
        <w:shd w:val="clear" w:color="auto" w:fill="FDF4D0" w:themeFill="accent5" w:themeFillTint="33"/>
      </w:tcPr>
    </w:tblStylePr>
  </w:style>
  <w:style w:type="table" w:styleId="GridTable2-Accent6">
    <w:name w:val="Grid Table 2 Accent 6"/>
    <w:basedOn w:val="TableNormal"/>
    <w:uiPriority w:val="47"/>
    <w:rsid w:val="00484735"/>
    <w:pPr>
      <w:spacing w:line="240" w:lineRule="auto"/>
    </w:pPr>
    <w:tblPr>
      <w:tblStyleRowBandSize w:val="1"/>
      <w:tblStyleColBandSize w:val="1"/>
      <w:tblBorders>
        <w:top w:val="single" w:sz="2" w:space="0" w:color="BAA9E0" w:themeColor="accent6" w:themeTint="99"/>
        <w:bottom w:val="single" w:sz="2" w:space="0" w:color="BAA9E0" w:themeColor="accent6" w:themeTint="99"/>
        <w:insideH w:val="single" w:sz="2" w:space="0" w:color="BAA9E0" w:themeColor="accent6" w:themeTint="99"/>
        <w:insideV w:val="single" w:sz="2" w:space="0" w:color="BAA9E0" w:themeColor="accent6" w:themeTint="99"/>
      </w:tblBorders>
    </w:tblPr>
    <w:tblStylePr w:type="firstRow">
      <w:rPr>
        <w:b/>
        <w:bCs/>
      </w:rPr>
      <w:tblPr/>
      <w:tcPr>
        <w:tcBorders>
          <w:top w:val="nil"/>
          <w:bottom w:val="single" w:sz="12" w:space="0" w:color="BAA9E0" w:themeColor="accent6" w:themeTint="99"/>
          <w:insideH w:val="nil"/>
          <w:insideV w:val="nil"/>
        </w:tcBorders>
        <w:shd w:val="clear" w:color="auto" w:fill="FFFFFF" w:themeFill="background1"/>
      </w:tcPr>
    </w:tblStylePr>
    <w:tblStylePr w:type="lastRow">
      <w:rPr>
        <w:b/>
        <w:bCs/>
      </w:rPr>
      <w:tblPr/>
      <w:tcPr>
        <w:tcBorders>
          <w:top w:val="double" w:sz="2" w:space="0" w:color="BAA9E0"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8E2F4" w:themeFill="accent6" w:themeFillTint="33"/>
      </w:tcPr>
    </w:tblStylePr>
    <w:tblStylePr w:type="band1Horz">
      <w:tblPr/>
      <w:tcPr>
        <w:shd w:val="clear" w:color="auto" w:fill="E8E2F4" w:themeFill="accent6" w:themeFillTint="33"/>
      </w:tcPr>
    </w:tblStylePr>
  </w:style>
  <w:style w:type="table" w:styleId="GridTable3">
    <w:name w:val="Grid Table 3"/>
    <w:basedOn w:val="TableNormal"/>
    <w:uiPriority w:val="48"/>
    <w:rsid w:val="00484735"/>
    <w:pPr>
      <w:spacing w:line="240" w:lineRule="auto"/>
    </w:pPr>
    <w:tblPr>
      <w:tblStyleRowBandSize w:val="1"/>
      <w:tblStyleColBandSize w:val="1"/>
      <w:tblBorders>
        <w:top w:val="single" w:sz="4" w:space="0" w:color="003ED2" w:themeColor="text1" w:themeTint="99"/>
        <w:left w:val="single" w:sz="4" w:space="0" w:color="003ED2" w:themeColor="text1" w:themeTint="99"/>
        <w:bottom w:val="single" w:sz="4" w:space="0" w:color="003ED2" w:themeColor="text1" w:themeTint="99"/>
        <w:right w:val="single" w:sz="4" w:space="0" w:color="003ED2" w:themeColor="text1" w:themeTint="99"/>
        <w:insideH w:val="single" w:sz="4" w:space="0" w:color="003ED2" w:themeColor="text1" w:themeTint="99"/>
        <w:insideV w:val="single" w:sz="4" w:space="0" w:color="003ED2"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9BB8FF" w:themeFill="text1" w:themeFillTint="33"/>
      </w:tcPr>
    </w:tblStylePr>
    <w:tblStylePr w:type="band1Horz">
      <w:tblPr/>
      <w:tcPr>
        <w:shd w:val="clear" w:color="auto" w:fill="9BB8FF" w:themeFill="text1" w:themeFillTint="33"/>
      </w:tcPr>
    </w:tblStylePr>
    <w:tblStylePr w:type="neCell">
      <w:tblPr/>
      <w:tcPr>
        <w:tcBorders>
          <w:bottom w:val="single" w:sz="4" w:space="0" w:color="003ED2" w:themeColor="text1" w:themeTint="99"/>
        </w:tcBorders>
      </w:tcPr>
    </w:tblStylePr>
    <w:tblStylePr w:type="nwCell">
      <w:tblPr/>
      <w:tcPr>
        <w:tcBorders>
          <w:bottom w:val="single" w:sz="4" w:space="0" w:color="003ED2" w:themeColor="text1" w:themeTint="99"/>
        </w:tcBorders>
      </w:tcPr>
    </w:tblStylePr>
    <w:tblStylePr w:type="seCell">
      <w:tblPr/>
      <w:tcPr>
        <w:tcBorders>
          <w:top w:val="single" w:sz="4" w:space="0" w:color="003ED2" w:themeColor="text1" w:themeTint="99"/>
        </w:tcBorders>
      </w:tcPr>
    </w:tblStylePr>
    <w:tblStylePr w:type="swCell">
      <w:tblPr/>
      <w:tcPr>
        <w:tcBorders>
          <w:top w:val="single" w:sz="4" w:space="0" w:color="003ED2" w:themeColor="text1" w:themeTint="99"/>
        </w:tcBorders>
      </w:tcPr>
    </w:tblStylePr>
  </w:style>
  <w:style w:type="table" w:styleId="GridTable3-Accent1">
    <w:name w:val="Grid Table 3 Accent 1"/>
    <w:basedOn w:val="TableNormal"/>
    <w:uiPriority w:val="48"/>
    <w:rsid w:val="00484735"/>
    <w:pPr>
      <w:spacing w:line="240" w:lineRule="auto"/>
    </w:pPr>
    <w:tblPr>
      <w:tblStyleRowBandSize w:val="1"/>
      <w:tblStyleColBandSize w:val="1"/>
      <w:tblBorders>
        <w:top w:val="single" w:sz="4" w:space="0" w:color="567EEE" w:themeColor="accent1" w:themeTint="99"/>
        <w:left w:val="single" w:sz="4" w:space="0" w:color="567EEE" w:themeColor="accent1" w:themeTint="99"/>
        <w:bottom w:val="single" w:sz="4" w:space="0" w:color="567EEE" w:themeColor="accent1" w:themeTint="99"/>
        <w:right w:val="single" w:sz="4" w:space="0" w:color="567EEE" w:themeColor="accent1" w:themeTint="99"/>
        <w:insideH w:val="single" w:sz="4" w:space="0" w:color="567EEE" w:themeColor="accent1" w:themeTint="99"/>
        <w:insideV w:val="single" w:sz="4" w:space="0" w:color="567EEE"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D4F9" w:themeFill="accent1" w:themeFillTint="33"/>
      </w:tcPr>
    </w:tblStylePr>
    <w:tblStylePr w:type="band1Horz">
      <w:tblPr/>
      <w:tcPr>
        <w:shd w:val="clear" w:color="auto" w:fill="C6D4F9" w:themeFill="accent1" w:themeFillTint="33"/>
      </w:tcPr>
    </w:tblStylePr>
    <w:tblStylePr w:type="neCell">
      <w:tblPr/>
      <w:tcPr>
        <w:tcBorders>
          <w:bottom w:val="single" w:sz="4" w:space="0" w:color="567EEE" w:themeColor="accent1" w:themeTint="99"/>
        </w:tcBorders>
      </w:tcPr>
    </w:tblStylePr>
    <w:tblStylePr w:type="nwCell">
      <w:tblPr/>
      <w:tcPr>
        <w:tcBorders>
          <w:bottom w:val="single" w:sz="4" w:space="0" w:color="567EEE" w:themeColor="accent1" w:themeTint="99"/>
        </w:tcBorders>
      </w:tcPr>
    </w:tblStylePr>
    <w:tblStylePr w:type="seCell">
      <w:tblPr/>
      <w:tcPr>
        <w:tcBorders>
          <w:top w:val="single" w:sz="4" w:space="0" w:color="567EEE" w:themeColor="accent1" w:themeTint="99"/>
        </w:tcBorders>
      </w:tcPr>
    </w:tblStylePr>
    <w:tblStylePr w:type="swCell">
      <w:tblPr/>
      <w:tcPr>
        <w:tcBorders>
          <w:top w:val="single" w:sz="4" w:space="0" w:color="567EEE" w:themeColor="accent1" w:themeTint="99"/>
        </w:tcBorders>
      </w:tcPr>
    </w:tblStylePr>
  </w:style>
  <w:style w:type="table" w:styleId="GridTable3-Accent2">
    <w:name w:val="Grid Table 3 Accent 2"/>
    <w:basedOn w:val="TableNormal"/>
    <w:uiPriority w:val="48"/>
    <w:rsid w:val="00484735"/>
    <w:pPr>
      <w:spacing w:line="240" w:lineRule="auto"/>
    </w:pPr>
    <w:tblPr>
      <w:tblStyleRowBandSize w:val="1"/>
      <w:tblStyleColBandSize w:val="1"/>
      <w:tblBorders>
        <w:top w:val="single" w:sz="4" w:space="0" w:color="F9A974" w:themeColor="accent2" w:themeTint="99"/>
        <w:left w:val="single" w:sz="4" w:space="0" w:color="F9A974" w:themeColor="accent2" w:themeTint="99"/>
        <w:bottom w:val="single" w:sz="4" w:space="0" w:color="F9A974" w:themeColor="accent2" w:themeTint="99"/>
        <w:right w:val="single" w:sz="4" w:space="0" w:color="F9A974" w:themeColor="accent2" w:themeTint="99"/>
        <w:insideH w:val="single" w:sz="4" w:space="0" w:color="F9A974" w:themeColor="accent2" w:themeTint="99"/>
        <w:insideV w:val="single" w:sz="4" w:space="0" w:color="F9A97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2D0" w:themeFill="accent2" w:themeFillTint="33"/>
      </w:tcPr>
    </w:tblStylePr>
    <w:tblStylePr w:type="band1Horz">
      <w:tblPr/>
      <w:tcPr>
        <w:shd w:val="clear" w:color="auto" w:fill="FDE2D0" w:themeFill="accent2" w:themeFillTint="33"/>
      </w:tcPr>
    </w:tblStylePr>
    <w:tblStylePr w:type="neCell">
      <w:tblPr/>
      <w:tcPr>
        <w:tcBorders>
          <w:bottom w:val="single" w:sz="4" w:space="0" w:color="F9A974" w:themeColor="accent2" w:themeTint="99"/>
        </w:tcBorders>
      </w:tcPr>
    </w:tblStylePr>
    <w:tblStylePr w:type="nwCell">
      <w:tblPr/>
      <w:tcPr>
        <w:tcBorders>
          <w:bottom w:val="single" w:sz="4" w:space="0" w:color="F9A974" w:themeColor="accent2" w:themeTint="99"/>
        </w:tcBorders>
      </w:tcPr>
    </w:tblStylePr>
    <w:tblStylePr w:type="seCell">
      <w:tblPr/>
      <w:tcPr>
        <w:tcBorders>
          <w:top w:val="single" w:sz="4" w:space="0" w:color="F9A974" w:themeColor="accent2" w:themeTint="99"/>
        </w:tcBorders>
      </w:tcPr>
    </w:tblStylePr>
    <w:tblStylePr w:type="swCell">
      <w:tblPr/>
      <w:tcPr>
        <w:tcBorders>
          <w:top w:val="single" w:sz="4" w:space="0" w:color="F9A974" w:themeColor="accent2" w:themeTint="99"/>
        </w:tcBorders>
      </w:tcPr>
    </w:tblStylePr>
  </w:style>
  <w:style w:type="table" w:styleId="GridTable3-Accent3">
    <w:name w:val="Grid Table 3 Accent 3"/>
    <w:basedOn w:val="TableNormal"/>
    <w:uiPriority w:val="48"/>
    <w:rsid w:val="00484735"/>
    <w:pPr>
      <w:spacing w:line="240" w:lineRule="auto"/>
    </w:pPr>
    <w:tblPr>
      <w:tblStyleRowBandSize w:val="1"/>
      <w:tblStyleColBandSize w:val="1"/>
      <w:tblBorders>
        <w:top w:val="single" w:sz="4" w:space="0" w:color="72D77B" w:themeColor="accent3" w:themeTint="99"/>
        <w:left w:val="single" w:sz="4" w:space="0" w:color="72D77B" w:themeColor="accent3" w:themeTint="99"/>
        <w:bottom w:val="single" w:sz="4" w:space="0" w:color="72D77B" w:themeColor="accent3" w:themeTint="99"/>
        <w:right w:val="single" w:sz="4" w:space="0" w:color="72D77B" w:themeColor="accent3" w:themeTint="99"/>
        <w:insideH w:val="single" w:sz="4" w:space="0" w:color="72D77B" w:themeColor="accent3" w:themeTint="99"/>
        <w:insideV w:val="single" w:sz="4" w:space="0" w:color="72D77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FF1D2" w:themeFill="accent3" w:themeFillTint="33"/>
      </w:tcPr>
    </w:tblStylePr>
    <w:tblStylePr w:type="band1Horz">
      <w:tblPr/>
      <w:tcPr>
        <w:shd w:val="clear" w:color="auto" w:fill="CFF1D2" w:themeFill="accent3" w:themeFillTint="33"/>
      </w:tcPr>
    </w:tblStylePr>
    <w:tblStylePr w:type="neCell">
      <w:tblPr/>
      <w:tcPr>
        <w:tcBorders>
          <w:bottom w:val="single" w:sz="4" w:space="0" w:color="72D77B" w:themeColor="accent3" w:themeTint="99"/>
        </w:tcBorders>
      </w:tcPr>
    </w:tblStylePr>
    <w:tblStylePr w:type="nwCell">
      <w:tblPr/>
      <w:tcPr>
        <w:tcBorders>
          <w:bottom w:val="single" w:sz="4" w:space="0" w:color="72D77B" w:themeColor="accent3" w:themeTint="99"/>
        </w:tcBorders>
      </w:tcPr>
    </w:tblStylePr>
    <w:tblStylePr w:type="seCell">
      <w:tblPr/>
      <w:tcPr>
        <w:tcBorders>
          <w:top w:val="single" w:sz="4" w:space="0" w:color="72D77B" w:themeColor="accent3" w:themeTint="99"/>
        </w:tcBorders>
      </w:tcPr>
    </w:tblStylePr>
    <w:tblStylePr w:type="swCell">
      <w:tblPr/>
      <w:tcPr>
        <w:tcBorders>
          <w:top w:val="single" w:sz="4" w:space="0" w:color="72D77B" w:themeColor="accent3" w:themeTint="99"/>
        </w:tcBorders>
      </w:tcPr>
    </w:tblStylePr>
  </w:style>
  <w:style w:type="table" w:styleId="GridTable3-Accent4">
    <w:name w:val="Grid Table 3 Accent 4"/>
    <w:basedOn w:val="TableNormal"/>
    <w:uiPriority w:val="48"/>
    <w:rsid w:val="00484735"/>
    <w:pPr>
      <w:spacing w:line="240" w:lineRule="auto"/>
    </w:pPr>
    <w:tblPr>
      <w:tblStyleRowBandSize w:val="1"/>
      <w:tblStyleColBandSize w:val="1"/>
      <w:tblBorders>
        <w:top w:val="single" w:sz="4" w:space="0" w:color="A3D7E0" w:themeColor="accent4" w:themeTint="99"/>
        <w:left w:val="single" w:sz="4" w:space="0" w:color="A3D7E0" w:themeColor="accent4" w:themeTint="99"/>
        <w:bottom w:val="single" w:sz="4" w:space="0" w:color="A3D7E0" w:themeColor="accent4" w:themeTint="99"/>
        <w:right w:val="single" w:sz="4" w:space="0" w:color="A3D7E0" w:themeColor="accent4" w:themeTint="99"/>
        <w:insideH w:val="single" w:sz="4" w:space="0" w:color="A3D7E0" w:themeColor="accent4" w:themeTint="99"/>
        <w:insideV w:val="single" w:sz="4" w:space="0" w:color="A3D7E0"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F1F4" w:themeFill="accent4" w:themeFillTint="33"/>
      </w:tcPr>
    </w:tblStylePr>
    <w:tblStylePr w:type="band1Horz">
      <w:tblPr/>
      <w:tcPr>
        <w:shd w:val="clear" w:color="auto" w:fill="E0F1F4" w:themeFill="accent4" w:themeFillTint="33"/>
      </w:tcPr>
    </w:tblStylePr>
    <w:tblStylePr w:type="neCell">
      <w:tblPr/>
      <w:tcPr>
        <w:tcBorders>
          <w:bottom w:val="single" w:sz="4" w:space="0" w:color="A3D7E0" w:themeColor="accent4" w:themeTint="99"/>
        </w:tcBorders>
      </w:tcPr>
    </w:tblStylePr>
    <w:tblStylePr w:type="nwCell">
      <w:tblPr/>
      <w:tcPr>
        <w:tcBorders>
          <w:bottom w:val="single" w:sz="4" w:space="0" w:color="A3D7E0" w:themeColor="accent4" w:themeTint="99"/>
        </w:tcBorders>
      </w:tcPr>
    </w:tblStylePr>
    <w:tblStylePr w:type="seCell">
      <w:tblPr/>
      <w:tcPr>
        <w:tcBorders>
          <w:top w:val="single" w:sz="4" w:space="0" w:color="A3D7E0" w:themeColor="accent4" w:themeTint="99"/>
        </w:tcBorders>
      </w:tcPr>
    </w:tblStylePr>
    <w:tblStylePr w:type="swCell">
      <w:tblPr/>
      <w:tcPr>
        <w:tcBorders>
          <w:top w:val="single" w:sz="4" w:space="0" w:color="A3D7E0" w:themeColor="accent4" w:themeTint="99"/>
        </w:tcBorders>
      </w:tcPr>
    </w:tblStylePr>
  </w:style>
  <w:style w:type="table" w:styleId="GridTable3-Accent5">
    <w:name w:val="Grid Table 3 Accent 5"/>
    <w:basedOn w:val="TableNormal"/>
    <w:uiPriority w:val="48"/>
    <w:rsid w:val="00484735"/>
    <w:pPr>
      <w:spacing w:line="240" w:lineRule="auto"/>
    </w:pPr>
    <w:tblPr>
      <w:tblStyleRowBandSize w:val="1"/>
      <w:tblStyleColBandSize w:val="1"/>
      <w:tblBorders>
        <w:top w:val="single" w:sz="4" w:space="0" w:color="F9DE72" w:themeColor="accent5" w:themeTint="99"/>
        <w:left w:val="single" w:sz="4" w:space="0" w:color="F9DE72" w:themeColor="accent5" w:themeTint="99"/>
        <w:bottom w:val="single" w:sz="4" w:space="0" w:color="F9DE72" w:themeColor="accent5" w:themeTint="99"/>
        <w:right w:val="single" w:sz="4" w:space="0" w:color="F9DE72" w:themeColor="accent5" w:themeTint="99"/>
        <w:insideH w:val="single" w:sz="4" w:space="0" w:color="F9DE72" w:themeColor="accent5" w:themeTint="99"/>
        <w:insideV w:val="single" w:sz="4" w:space="0" w:color="F9DE7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F4D0" w:themeFill="accent5" w:themeFillTint="33"/>
      </w:tcPr>
    </w:tblStylePr>
    <w:tblStylePr w:type="band1Horz">
      <w:tblPr/>
      <w:tcPr>
        <w:shd w:val="clear" w:color="auto" w:fill="FDF4D0" w:themeFill="accent5" w:themeFillTint="33"/>
      </w:tcPr>
    </w:tblStylePr>
    <w:tblStylePr w:type="neCell">
      <w:tblPr/>
      <w:tcPr>
        <w:tcBorders>
          <w:bottom w:val="single" w:sz="4" w:space="0" w:color="F9DE72" w:themeColor="accent5" w:themeTint="99"/>
        </w:tcBorders>
      </w:tcPr>
    </w:tblStylePr>
    <w:tblStylePr w:type="nwCell">
      <w:tblPr/>
      <w:tcPr>
        <w:tcBorders>
          <w:bottom w:val="single" w:sz="4" w:space="0" w:color="F9DE72" w:themeColor="accent5" w:themeTint="99"/>
        </w:tcBorders>
      </w:tcPr>
    </w:tblStylePr>
    <w:tblStylePr w:type="seCell">
      <w:tblPr/>
      <w:tcPr>
        <w:tcBorders>
          <w:top w:val="single" w:sz="4" w:space="0" w:color="F9DE72" w:themeColor="accent5" w:themeTint="99"/>
        </w:tcBorders>
      </w:tcPr>
    </w:tblStylePr>
    <w:tblStylePr w:type="swCell">
      <w:tblPr/>
      <w:tcPr>
        <w:tcBorders>
          <w:top w:val="single" w:sz="4" w:space="0" w:color="F9DE72" w:themeColor="accent5" w:themeTint="99"/>
        </w:tcBorders>
      </w:tcPr>
    </w:tblStylePr>
  </w:style>
  <w:style w:type="table" w:styleId="GridTable3-Accent6">
    <w:name w:val="Grid Table 3 Accent 6"/>
    <w:basedOn w:val="TableNormal"/>
    <w:uiPriority w:val="48"/>
    <w:rsid w:val="00484735"/>
    <w:pPr>
      <w:spacing w:line="240" w:lineRule="auto"/>
    </w:pPr>
    <w:tblPr>
      <w:tblStyleRowBandSize w:val="1"/>
      <w:tblStyleColBandSize w:val="1"/>
      <w:tblBorders>
        <w:top w:val="single" w:sz="4" w:space="0" w:color="BAA9E0" w:themeColor="accent6" w:themeTint="99"/>
        <w:left w:val="single" w:sz="4" w:space="0" w:color="BAA9E0" w:themeColor="accent6" w:themeTint="99"/>
        <w:bottom w:val="single" w:sz="4" w:space="0" w:color="BAA9E0" w:themeColor="accent6" w:themeTint="99"/>
        <w:right w:val="single" w:sz="4" w:space="0" w:color="BAA9E0" w:themeColor="accent6" w:themeTint="99"/>
        <w:insideH w:val="single" w:sz="4" w:space="0" w:color="BAA9E0" w:themeColor="accent6" w:themeTint="99"/>
        <w:insideV w:val="single" w:sz="4" w:space="0" w:color="BAA9E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E2F4" w:themeFill="accent6" w:themeFillTint="33"/>
      </w:tcPr>
    </w:tblStylePr>
    <w:tblStylePr w:type="band1Horz">
      <w:tblPr/>
      <w:tcPr>
        <w:shd w:val="clear" w:color="auto" w:fill="E8E2F4" w:themeFill="accent6" w:themeFillTint="33"/>
      </w:tcPr>
    </w:tblStylePr>
    <w:tblStylePr w:type="neCell">
      <w:tblPr/>
      <w:tcPr>
        <w:tcBorders>
          <w:bottom w:val="single" w:sz="4" w:space="0" w:color="BAA9E0" w:themeColor="accent6" w:themeTint="99"/>
        </w:tcBorders>
      </w:tcPr>
    </w:tblStylePr>
    <w:tblStylePr w:type="nwCell">
      <w:tblPr/>
      <w:tcPr>
        <w:tcBorders>
          <w:bottom w:val="single" w:sz="4" w:space="0" w:color="BAA9E0" w:themeColor="accent6" w:themeTint="99"/>
        </w:tcBorders>
      </w:tcPr>
    </w:tblStylePr>
    <w:tblStylePr w:type="seCell">
      <w:tblPr/>
      <w:tcPr>
        <w:tcBorders>
          <w:top w:val="single" w:sz="4" w:space="0" w:color="BAA9E0" w:themeColor="accent6" w:themeTint="99"/>
        </w:tcBorders>
      </w:tcPr>
    </w:tblStylePr>
    <w:tblStylePr w:type="swCell">
      <w:tblPr/>
      <w:tcPr>
        <w:tcBorders>
          <w:top w:val="single" w:sz="4" w:space="0" w:color="BAA9E0" w:themeColor="accent6" w:themeTint="99"/>
        </w:tcBorders>
      </w:tcPr>
    </w:tblStylePr>
  </w:style>
  <w:style w:type="table" w:styleId="GridTable4">
    <w:name w:val="Grid Table 4"/>
    <w:basedOn w:val="TableNormal"/>
    <w:uiPriority w:val="49"/>
    <w:rsid w:val="00484735"/>
    <w:pPr>
      <w:spacing w:line="240" w:lineRule="auto"/>
    </w:pPr>
    <w:tblPr>
      <w:tblStyleRowBandSize w:val="1"/>
      <w:tblStyleColBandSize w:val="1"/>
      <w:tblBorders>
        <w:top w:val="single" w:sz="4" w:space="0" w:color="003ED2" w:themeColor="text1" w:themeTint="99"/>
        <w:left w:val="single" w:sz="4" w:space="0" w:color="003ED2" w:themeColor="text1" w:themeTint="99"/>
        <w:bottom w:val="single" w:sz="4" w:space="0" w:color="003ED2" w:themeColor="text1" w:themeTint="99"/>
        <w:right w:val="single" w:sz="4" w:space="0" w:color="003ED2" w:themeColor="text1" w:themeTint="99"/>
        <w:insideH w:val="single" w:sz="4" w:space="0" w:color="003ED2" w:themeColor="text1" w:themeTint="99"/>
        <w:insideV w:val="single" w:sz="4" w:space="0" w:color="003ED2" w:themeColor="text1" w:themeTint="99"/>
      </w:tblBorders>
    </w:tblPr>
    <w:tblStylePr w:type="firstRow">
      <w:rPr>
        <w:b/>
        <w:bCs/>
        <w:color w:val="FFFFFF" w:themeColor="background1"/>
      </w:rPr>
      <w:tblPr/>
      <w:tcPr>
        <w:tcBorders>
          <w:top w:val="single" w:sz="4" w:space="0" w:color="00030A" w:themeColor="text1"/>
          <w:left w:val="single" w:sz="4" w:space="0" w:color="00030A" w:themeColor="text1"/>
          <w:bottom w:val="single" w:sz="4" w:space="0" w:color="00030A" w:themeColor="text1"/>
          <w:right w:val="single" w:sz="4" w:space="0" w:color="00030A" w:themeColor="text1"/>
          <w:insideH w:val="nil"/>
          <w:insideV w:val="nil"/>
        </w:tcBorders>
        <w:shd w:val="clear" w:color="auto" w:fill="00030A" w:themeFill="text1"/>
      </w:tcPr>
    </w:tblStylePr>
    <w:tblStylePr w:type="lastRow">
      <w:rPr>
        <w:b/>
        <w:bCs/>
      </w:rPr>
      <w:tblPr/>
      <w:tcPr>
        <w:tcBorders>
          <w:top w:val="double" w:sz="4" w:space="0" w:color="00030A" w:themeColor="text1"/>
        </w:tcBorders>
      </w:tcPr>
    </w:tblStylePr>
    <w:tblStylePr w:type="firstCol">
      <w:rPr>
        <w:b/>
        <w:bCs/>
      </w:rPr>
    </w:tblStylePr>
    <w:tblStylePr w:type="lastCol">
      <w:rPr>
        <w:b/>
        <w:bCs/>
      </w:rPr>
    </w:tblStylePr>
    <w:tblStylePr w:type="band1Vert">
      <w:tblPr/>
      <w:tcPr>
        <w:shd w:val="clear" w:color="auto" w:fill="9BB8FF" w:themeFill="text1" w:themeFillTint="33"/>
      </w:tcPr>
    </w:tblStylePr>
    <w:tblStylePr w:type="band1Horz">
      <w:tblPr/>
      <w:tcPr>
        <w:shd w:val="clear" w:color="auto" w:fill="9BB8FF" w:themeFill="text1" w:themeFillTint="33"/>
      </w:tcPr>
    </w:tblStylePr>
  </w:style>
  <w:style w:type="table" w:styleId="GridTable4-Accent1">
    <w:name w:val="Grid Table 4 Accent 1"/>
    <w:basedOn w:val="TableNormal"/>
    <w:uiPriority w:val="49"/>
    <w:rsid w:val="00484735"/>
    <w:pPr>
      <w:spacing w:line="240" w:lineRule="auto"/>
    </w:pPr>
    <w:tblPr>
      <w:tblStyleRowBandSize w:val="1"/>
      <w:tblStyleColBandSize w:val="1"/>
      <w:tblBorders>
        <w:top w:val="single" w:sz="4" w:space="0" w:color="567EEE" w:themeColor="accent1" w:themeTint="99"/>
        <w:left w:val="single" w:sz="4" w:space="0" w:color="567EEE" w:themeColor="accent1" w:themeTint="99"/>
        <w:bottom w:val="single" w:sz="4" w:space="0" w:color="567EEE" w:themeColor="accent1" w:themeTint="99"/>
        <w:right w:val="single" w:sz="4" w:space="0" w:color="567EEE" w:themeColor="accent1" w:themeTint="99"/>
        <w:insideH w:val="single" w:sz="4" w:space="0" w:color="567EEE" w:themeColor="accent1" w:themeTint="99"/>
        <w:insideV w:val="single" w:sz="4" w:space="0" w:color="567EEE" w:themeColor="accent1" w:themeTint="99"/>
      </w:tblBorders>
    </w:tblPr>
    <w:tblStylePr w:type="firstRow">
      <w:rPr>
        <w:b/>
        <w:bCs/>
        <w:color w:val="FFFFFF" w:themeColor="background1"/>
      </w:rPr>
      <w:tblPr/>
      <w:tcPr>
        <w:tcBorders>
          <w:top w:val="single" w:sz="4" w:space="0" w:color="123EB7" w:themeColor="accent1"/>
          <w:left w:val="single" w:sz="4" w:space="0" w:color="123EB7" w:themeColor="accent1"/>
          <w:bottom w:val="single" w:sz="4" w:space="0" w:color="123EB7" w:themeColor="accent1"/>
          <w:right w:val="single" w:sz="4" w:space="0" w:color="123EB7" w:themeColor="accent1"/>
          <w:insideH w:val="nil"/>
          <w:insideV w:val="nil"/>
        </w:tcBorders>
        <w:shd w:val="clear" w:color="auto" w:fill="123EB7" w:themeFill="accent1"/>
      </w:tcPr>
    </w:tblStylePr>
    <w:tblStylePr w:type="lastRow">
      <w:rPr>
        <w:b/>
        <w:bCs/>
      </w:rPr>
      <w:tblPr/>
      <w:tcPr>
        <w:tcBorders>
          <w:top w:val="double" w:sz="4" w:space="0" w:color="123EB7" w:themeColor="accent1"/>
        </w:tcBorders>
      </w:tcPr>
    </w:tblStylePr>
    <w:tblStylePr w:type="firstCol">
      <w:rPr>
        <w:b/>
        <w:bCs/>
      </w:rPr>
    </w:tblStylePr>
    <w:tblStylePr w:type="lastCol">
      <w:rPr>
        <w:b/>
        <w:bCs/>
      </w:rPr>
    </w:tblStylePr>
    <w:tblStylePr w:type="band1Vert">
      <w:tblPr/>
      <w:tcPr>
        <w:shd w:val="clear" w:color="auto" w:fill="C6D4F9" w:themeFill="accent1" w:themeFillTint="33"/>
      </w:tcPr>
    </w:tblStylePr>
    <w:tblStylePr w:type="band1Horz">
      <w:tblPr/>
      <w:tcPr>
        <w:shd w:val="clear" w:color="auto" w:fill="C6D4F9" w:themeFill="accent1" w:themeFillTint="33"/>
      </w:tcPr>
    </w:tblStylePr>
  </w:style>
  <w:style w:type="table" w:styleId="GridTable4-Accent2">
    <w:name w:val="Grid Table 4 Accent 2"/>
    <w:basedOn w:val="TableNormal"/>
    <w:uiPriority w:val="49"/>
    <w:rsid w:val="00484735"/>
    <w:pPr>
      <w:spacing w:line="240" w:lineRule="auto"/>
    </w:pPr>
    <w:tblPr>
      <w:tblStyleRowBandSize w:val="1"/>
      <w:tblStyleColBandSize w:val="1"/>
      <w:tblBorders>
        <w:top w:val="single" w:sz="4" w:space="0" w:color="F9A974" w:themeColor="accent2" w:themeTint="99"/>
        <w:left w:val="single" w:sz="4" w:space="0" w:color="F9A974" w:themeColor="accent2" w:themeTint="99"/>
        <w:bottom w:val="single" w:sz="4" w:space="0" w:color="F9A974" w:themeColor="accent2" w:themeTint="99"/>
        <w:right w:val="single" w:sz="4" w:space="0" w:color="F9A974" w:themeColor="accent2" w:themeTint="99"/>
        <w:insideH w:val="single" w:sz="4" w:space="0" w:color="F9A974" w:themeColor="accent2" w:themeTint="99"/>
        <w:insideV w:val="single" w:sz="4" w:space="0" w:color="F9A974" w:themeColor="accent2" w:themeTint="99"/>
      </w:tblBorders>
    </w:tblPr>
    <w:tblStylePr w:type="firstRow">
      <w:rPr>
        <w:b/>
        <w:bCs/>
        <w:color w:val="FFFFFF" w:themeColor="background1"/>
      </w:rPr>
      <w:tblPr/>
      <w:tcPr>
        <w:tcBorders>
          <w:top w:val="single" w:sz="4" w:space="0" w:color="F57118" w:themeColor="accent2"/>
          <w:left w:val="single" w:sz="4" w:space="0" w:color="F57118" w:themeColor="accent2"/>
          <w:bottom w:val="single" w:sz="4" w:space="0" w:color="F57118" w:themeColor="accent2"/>
          <w:right w:val="single" w:sz="4" w:space="0" w:color="F57118" w:themeColor="accent2"/>
          <w:insideH w:val="nil"/>
          <w:insideV w:val="nil"/>
        </w:tcBorders>
        <w:shd w:val="clear" w:color="auto" w:fill="F57118" w:themeFill="accent2"/>
      </w:tcPr>
    </w:tblStylePr>
    <w:tblStylePr w:type="lastRow">
      <w:rPr>
        <w:b/>
        <w:bCs/>
      </w:rPr>
      <w:tblPr/>
      <w:tcPr>
        <w:tcBorders>
          <w:top w:val="double" w:sz="4" w:space="0" w:color="F57118" w:themeColor="accent2"/>
        </w:tcBorders>
      </w:tcPr>
    </w:tblStylePr>
    <w:tblStylePr w:type="firstCol">
      <w:rPr>
        <w:b/>
        <w:bCs/>
      </w:rPr>
    </w:tblStylePr>
    <w:tblStylePr w:type="lastCol">
      <w:rPr>
        <w:b/>
        <w:bCs/>
      </w:rPr>
    </w:tblStylePr>
    <w:tblStylePr w:type="band1Vert">
      <w:tblPr/>
      <w:tcPr>
        <w:shd w:val="clear" w:color="auto" w:fill="FDE2D0" w:themeFill="accent2" w:themeFillTint="33"/>
      </w:tcPr>
    </w:tblStylePr>
    <w:tblStylePr w:type="band1Horz">
      <w:tblPr/>
      <w:tcPr>
        <w:shd w:val="clear" w:color="auto" w:fill="FDE2D0" w:themeFill="accent2" w:themeFillTint="33"/>
      </w:tcPr>
    </w:tblStylePr>
  </w:style>
  <w:style w:type="table" w:styleId="GridTable4-Accent3">
    <w:name w:val="Grid Table 4 Accent 3"/>
    <w:basedOn w:val="TableNormal"/>
    <w:uiPriority w:val="49"/>
    <w:rsid w:val="00484735"/>
    <w:pPr>
      <w:spacing w:line="240" w:lineRule="auto"/>
    </w:pPr>
    <w:tblPr>
      <w:tblStyleRowBandSize w:val="1"/>
      <w:tblStyleColBandSize w:val="1"/>
      <w:tblBorders>
        <w:top w:val="single" w:sz="4" w:space="0" w:color="72D77B" w:themeColor="accent3" w:themeTint="99"/>
        <w:left w:val="single" w:sz="4" w:space="0" w:color="72D77B" w:themeColor="accent3" w:themeTint="99"/>
        <w:bottom w:val="single" w:sz="4" w:space="0" w:color="72D77B" w:themeColor="accent3" w:themeTint="99"/>
        <w:right w:val="single" w:sz="4" w:space="0" w:color="72D77B" w:themeColor="accent3" w:themeTint="99"/>
        <w:insideH w:val="single" w:sz="4" w:space="0" w:color="72D77B" w:themeColor="accent3" w:themeTint="99"/>
        <w:insideV w:val="single" w:sz="4" w:space="0" w:color="72D77B" w:themeColor="accent3" w:themeTint="99"/>
      </w:tblBorders>
    </w:tblPr>
    <w:tblStylePr w:type="firstRow">
      <w:rPr>
        <w:b/>
        <w:bCs/>
        <w:color w:val="FFFFFF" w:themeColor="background1"/>
      </w:rPr>
      <w:tblPr/>
      <w:tcPr>
        <w:tcBorders>
          <w:top w:val="single" w:sz="4" w:space="0" w:color="2EA339" w:themeColor="accent3"/>
          <w:left w:val="single" w:sz="4" w:space="0" w:color="2EA339" w:themeColor="accent3"/>
          <w:bottom w:val="single" w:sz="4" w:space="0" w:color="2EA339" w:themeColor="accent3"/>
          <w:right w:val="single" w:sz="4" w:space="0" w:color="2EA339" w:themeColor="accent3"/>
          <w:insideH w:val="nil"/>
          <w:insideV w:val="nil"/>
        </w:tcBorders>
        <w:shd w:val="clear" w:color="auto" w:fill="2EA339" w:themeFill="accent3"/>
      </w:tcPr>
    </w:tblStylePr>
    <w:tblStylePr w:type="lastRow">
      <w:rPr>
        <w:b/>
        <w:bCs/>
      </w:rPr>
      <w:tblPr/>
      <w:tcPr>
        <w:tcBorders>
          <w:top w:val="double" w:sz="4" w:space="0" w:color="2EA339" w:themeColor="accent3"/>
        </w:tcBorders>
      </w:tcPr>
    </w:tblStylePr>
    <w:tblStylePr w:type="firstCol">
      <w:rPr>
        <w:b/>
        <w:bCs/>
      </w:rPr>
    </w:tblStylePr>
    <w:tblStylePr w:type="lastCol">
      <w:rPr>
        <w:b/>
        <w:bCs/>
      </w:rPr>
    </w:tblStylePr>
    <w:tblStylePr w:type="band1Vert">
      <w:tblPr/>
      <w:tcPr>
        <w:shd w:val="clear" w:color="auto" w:fill="CFF1D2" w:themeFill="accent3" w:themeFillTint="33"/>
      </w:tcPr>
    </w:tblStylePr>
    <w:tblStylePr w:type="band1Horz">
      <w:tblPr/>
      <w:tcPr>
        <w:shd w:val="clear" w:color="auto" w:fill="CFF1D2" w:themeFill="accent3" w:themeFillTint="33"/>
      </w:tcPr>
    </w:tblStylePr>
  </w:style>
  <w:style w:type="table" w:styleId="GridTable4-Accent4">
    <w:name w:val="Grid Table 4 Accent 4"/>
    <w:basedOn w:val="TableNormal"/>
    <w:uiPriority w:val="49"/>
    <w:rsid w:val="00484735"/>
    <w:pPr>
      <w:spacing w:line="240" w:lineRule="auto"/>
    </w:pPr>
    <w:tblPr>
      <w:tblStyleRowBandSize w:val="1"/>
      <w:tblStyleColBandSize w:val="1"/>
      <w:tblBorders>
        <w:top w:val="single" w:sz="4" w:space="0" w:color="A3D7E0" w:themeColor="accent4" w:themeTint="99"/>
        <w:left w:val="single" w:sz="4" w:space="0" w:color="A3D7E0" w:themeColor="accent4" w:themeTint="99"/>
        <w:bottom w:val="single" w:sz="4" w:space="0" w:color="A3D7E0" w:themeColor="accent4" w:themeTint="99"/>
        <w:right w:val="single" w:sz="4" w:space="0" w:color="A3D7E0" w:themeColor="accent4" w:themeTint="99"/>
        <w:insideH w:val="single" w:sz="4" w:space="0" w:color="A3D7E0" w:themeColor="accent4" w:themeTint="99"/>
        <w:insideV w:val="single" w:sz="4" w:space="0" w:color="A3D7E0" w:themeColor="accent4" w:themeTint="99"/>
      </w:tblBorders>
    </w:tblPr>
    <w:tblStylePr w:type="firstRow">
      <w:rPr>
        <w:b/>
        <w:bCs/>
        <w:color w:val="FFFFFF" w:themeColor="background1"/>
      </w:rPr>
      <w:tblPr/>
      <w:tcPr>
        <w:tcBorders>
          <w:top w:val="single" w:sz="4" w:space="0" w:color="66BECC" w:themeColor="accent4"/>
          <w:left w:val="single" w:sz="4" w:space="0" w:color="66BECC" w:themeColor="accent4"/>
          <w:bottom w:val="single" w:sz="4" w:space="0" w:color="66BECC" w:themeColor="accent4"/>
          <w:right w:val="single" w:sz="4" w:space="0" w:color="66BECC" w:themeColor="accent4"/>
          <w:insideH w:val="nil"/>
          <w:insideV w:val="nil"/>
        </w:tcBorders>
        <w:shd w:val="clear" w:color="auto" w:fill="66BECC" w:themeFill="accent4"/>
      </w:tcPr>
    </w:tblStylePr>
    <w:tblStylePr w:type="lastRow">
      <w:rPr>
        <w:b/>
        <w:bCs/>
      </w:rPr>
      <w:tblPr/>
      <w:tcPr>
        <w:tcBorders>
          <w:top w:val="double" w:sz="4" w:space="0" w:color="66BECC" w:themeColor="accent4"/>
        </w:tcBorders>
      </w:tcPr>
    </w:tblStylePr>
    <w:tblStylePr w:type="firstCol">
      <w:rPr>
        <w:b/>
        <w:bCs/>
      </w:rPr>
    </w:tblStylePr>
    <w:tblStylePr w:type="lastCol">
      <w:rPr>
        <w:b/>
        <w:bCs/>
      </w:rPr>
    </w:tblStylePr>
    <w:tblStylePr w:type="band1Vert">
      <w:tblPr/>
      <w:tcPr>
        <w:shd w:val="clear" w:color="auto" w:fill="E0F1F4" w:themeFill="accent4" w:themeFillTint="33"/>
      </w:tcPr>
    </w:tblStylePr>
    <w:tblStylePr w:type="band1Horz">
      <w:tblPr/>
      <w:tcPr>
        <w:shd w:val="clear" w:color="auto" w:fill="E0F1F4" w:themeFill="accent4" w:themeFillTint="33"/>
      </w:tcPr>
    </w:tblStylePr>
  </w:style>
  <w:style w:type="table" w:styleId="GridTable4-Accent5">
    <w:name w:val="Grid Table 4 Accent 5"/>
    <w:basedOn w:val="TableNormal"/>
    <w:uiPriority w:val="49"/>
    <w:rsid w:val="00484735"/>
    <w:pPr>
      <w:spacing w:line="240" w:lineRule="auto"/>
    </w:pPr>
    <w:tblPr>
      <w:tblStyleRowBandSize w:val="1"/>
      <w:tblStyleColBandSize w:val="1"/>
      <w:tblBorders>
        <w:top w:val="single" w:sz="4" w:space="0" w:color="F9DE72" w:themeColor="accent5" w:themeTint="99"/>
        <w:left w:val="single" w:sz="4" w:space="0" w:color="F9DE72" w:themeColor="accent5" w:themeTint="99"/>
        <w:bottom w:val="single" w:sz="4" w:space="0" w:color="F9DE72" w:themeColor="accent5" w:themeTint="99"/>
        <w:right w:val="single" w:sz="4" w:space="0" w:color="F9DE72" w:themeColor="accent5" w:themeTint="99"/>
        <w:insideH w:val="single" w:sz="4" w:space="0" w:color="F9DE72" w:themeColor="accent5" w:themeTint="99"/>
        <w:insideV w:val="single" w:sz="4" w:space="0" w:color="F9DE72" w:themeColor="accent5" w:themeTint="99"/>
      </w:tblBorders>
    </w:tblPr>
    <w:tblStylePr w:type="firstRow">
      <w:rPr>
        <w:b/>
        <w:bCs/>
        <w:color w:val="FFFFFF" w:themeColor="background1"/>
      </w:rPr>
      <w:tblPr/>
      <w:tcPr>
        <w:tcBorders>
          <w:top w:val="single" w:sz="4" w:space="0" w:color="F5C814" w:themeColor="accent5"/>
          <w:left w:val="single" w:sz="4" w:space="0" w:color="F5C814" w:themeColor="accent5"/>
          <w:bottom w:val="single" w:sz="4" w:space="0" w:color="F5C814" w:themeColor="accent5"/>
          <w:right w:val="single" w:sz="4" w:space="0" w:color="F5C814" w:themeColor="accent5"/>
          <w:insideH w:val="nil"/>
          <w:insideV w:val="nil"/>
        </w:tcBorders>
        <w:shd w:val="clear" w:color="auto" w:fill="F5C814" w:themeFill="accent5"/>
      </w:tcPr>
    </w:tblStylePr>
    <w:tblStylePr w:type="lastRow">
      <w:rPr>
        <w:b/>
        <w:bCs/>
      </w:rPr>
      <w:tblPr/>
      <w:tcPr>
        <w:tcBorders>
          <w:top w:val="double" w:sz="4" w:space="0" w:color="F5C814" w:themeColor="accent5"/>
        </w:tcBorders>
      </w:tcPr>
    </w:tblStylePr>
    <w:tblStylePr w:type="firstCol">
      <w:rPr>
        <w:b/>
        <w:bCs/>
      </w:rPr>
    </w:tblStylePr>
    <w:tblStylePr w:type="lastCol">
      <w:rPr>
        <w:b/>
        <w:bCs/>
      </w:rPr>
    </w:tblStylePr>
    <w:tblStylePr w:type="band1Vert">
      <w:tblPr/>
      <w:tcPr>
        <w:shd w:val="clear" w:color="auto" w:fill="FDF4D0" w:themeFill="accent5" w:themeFillTint="33"/>
      </w:tcPr>
    </w:tblStylePr>
    <w:tblStylePr w:type="band1Horz">
      <w:tblPr/>
      <w:tcPr>
        <w:shd w:val="clear" w:color="auto" w:fill="FDF4D0" w:themeFill="accent5" w:themeFillTint="33"/>
      </w:tcPr>
    </w:tblStylePr>
  </w:style>
  <w:style w:type="table" w:styleId="GridTable4-Accent6">
    <w:name w:val="Grid Table 4 Accent 6"/>
    <w:basedOn w:val="TableNormal"/>
    <w:uiPriority w:val="49"/>
    <w:rsid w:val="00484735"/>
    <w:pPr>
      <w:spacing w:line="240" w:lineRule="auto"/>
    </w:pPr>
    <w:tblPr>
      <w:tblStyleRowBandSize w:val="1"/>
      <w:tblStyleColBandSize w:val="1"/>
      <w:tblBorders>
        <w:top w:val="single" w:sz="4" w:space="0" w:color="BAA9E0" w:themeColor="accent6" w:themeTint="99"/>
        <w:left w:val="single" w:sz="4" w:space="0" w:color="BAA9E0" w:themeColor="accent6" w:themeTint="99"/>
        <w:bottom w:val="single" w:sz="4" w:space="0" w:color="BAA9E0" w:themeColor="accent6" w:themeTint="99"/>
        <w:right w:val="single" w:sz="4" w:space="0" w:color="BAA9E0" w:themeColor="accent6" w:themeTint="99"/>
        <w:insideH w:val="single" w:sz="4" w:space="0" w:color="BAA9E0" w:themeColor="accent6" w:themeTint="99"/>
        <w:insideV w:val="single" w:sz="4" w:space="0" w:color="BAA9E0" w:themeColor="accent6" w:themeTint="99"/>
      </w:tblBorders>
    </w:tblPr>
    <w:tblStylePr w:type="firstRow">
      <w:rPr>
        <w:b/>
        <w:bCs/>
        <w:color w:val="FFFFFF" w:themeColor="background1"/>
      </w:rPr>
      <w:tblPr/>
      <w:tcPr>
        <w:tcBorders>
          <w:top w:val="single" w:sz="4" w:space="0" w:color="8D70CC" w:themeColor="accent6"/>
          <w:left w:val="single" w:sz="4" w:space="0" w:color="8D70CC" w:themeColor="accent6"/>
          <w:bottom w:val="single" w:sz="4" w:space="0" w:color="8D70CC" w:themeColor="accent6"/>
          <w:right w:val="single" w:sz="4" w:space="0" w:color="8D70CC" w:themeColor="accent6"/>
          <w:insideH w:val="nil"/>
          <w:insideV w:val="nil"/>
        </w:tcBorders>
        <w:shd w:val="clear" w:color="auto" w:fill="8D70CC" w:themeFill="accent6"/>
      </w:tcPr>
    </w:tblStylePr>
    <w:tblStylePr w:type="lastRow">
      <w:rPr>
        <w:b/>
        <w:bCs/>
      </w:rPr>
      <w:tblPr/>
      <w:tcPr>
        <w:tcBorders>
          <w:top w:val="double" w:sz="4" w:space="0" w:color="8D70CC" w:themeColor="accent6"/>
        </w:tcBorders>
      </w:tcPr>
    </w:tblStylePr>
    <w:tblStylePr w:type="firstCol">
      <w:rPr>
        <w:b/>
        <w:bCs/>
      </w:rPr>
    </w:tblStylePr>
    <w:tblStylePr w:type="lastCol">
      <w:rPr>
        <w:b/>
        <w:bCs/>
      </w:rPr>
    </w:tblStylePr>
    <w:tblStylePr w:type="band1Vert">
      <w:tblPr/>
      <w:tcPr>
        <w:shd w:val="clear" w:color="auto" w:fill="E8E2F4" w:themeFill="accent6" w:themeFillTint="33"/>
      </w:tcPr>
    </w:tblStylePr>
    <w:tblStylePr w:type="band1Horz">
      <w:tblPr/>
      <w:tcPr>
        <w:shd w:val="clear" w:color="auto" w:fill="E8E2F4" w:themeFill="accent6" w:themeFillTint="33"/>
      </w:tcPr>
    </w:tblStylePr>
  </w:style>
  <w:style w:type="table" w:styleId="GridTable5Dark">
    <w:name w:val="Grid Table 5 Dark"/>
    <w:basedOn w:val="TableNormal"/>
    <w:uiPriority w:val="50"/>
    <w:rsid w:val="00484735"/>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9BB8FF"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30A"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30A"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30A"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30A" w:themeFill="text1"/>
      </w:tcPr>
    </w:tblStylePr>
    <w:tblStylePr w:type="band1Vert">
      <w:tblPr/>
      <w:tcPr>
        <w:shd w:val="clear" w:color="auto" w:fill="3772FF" w:themeFill="text1" w:themeFillTint="66"/>
      </w:tcPr>
    </w:tblStylePr>
    <w:tblStylePr w:type="band1Horz">
      <w:tblPr/>
      <w:tcPr>
        <w:shd w:val="clear" w:color="auto" w:fill="3772FF" w:themeFill="text1" w:themeFillTint="66"/>
      </w:tcPr>
    </w:tblStylePr>
  </w:style>
  <w:style w:type="table" w:styleId="GridTable5Dark-Accent1">
    <w:name w:val="Grid Table 5 Dark Accent 1"/>
    <w:basedOn w:val="TableNormal"/>
    <w:uiPriority w:val="50"/>
    <w:rsid w:val="00484735"/>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6D4F9"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23EB7"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23EB7"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23EB7"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23EB7" w:themeFill="accent1"/>
      </w:tcPr>
    </w:tblStylePr>
    <w:tblStylePr w:type="band1Vert">
      <w:tblPr/>
      <w:tcPr>
        <w:shd w:val="clear" w:color="auto" w:fill="8EA9F4" w:themeFill="accent1" w:themeFillTint="66"/>
      </w:tcPr>
    </w:tblStylePr>
    <w:tblStylePr w:type="band1Horz">
      <w:tblPr/>
      <w:tcPr>
        <w:shd w:val="clear" w:color="auto" w:fill="8EA9F4" w:themeFill="accent1" w:themeFillTint="66"/>
      </w:tcPr>
    </w:tblStylePr>
  </w:style>
  <w:style w:type="table" w:styleId="GridTable5Dark-Accent2">
    <w:name w:val="Grid Table 5 Dark Accent 2"/>
    <w:basedOn w:val="TableNormal"/>
    <w:uiPriority w:val="50"/>
    <w:rsid w:val="00484735"/>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2D0"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57118"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57118"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57118"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57118" w:themeFill="accent2"/>
      </w:tcPr>
    </w:tblStylePr>
    <w:tblStylePr w:type="band1Vert">
      <w:tblPr/>
      <w:tcPr>
        <w:shd w:val="clear" w:color="auto" w:fill="FBC5A2" w:themeFill="accent2" w:themeFillTint="66"/>
      </w:tcPr>
    </w:tblStylePr>
    <w:tblStylePr w:type="band1Horz">
      <w:tblPr/>
      <w:tcPr>
        <w:shd w:val="clear" w:color="auto" w:fill="FBC5A2" w:themeFill="accent2" w:themeFillTint="66"/>
      </w:tcPr>
    </w:tblStylePr>
  </w:style>
  <w:style w:type="table" w:styleId="GridTable5Dark-Accent3">
    <w:name w:val="Grid Table 5 Dark Accent 3"/>
    <w:basedOn w:val="TableNormal"/>
    <w:uiPriority w:val="50"/>
    <w:rsid w:val="00484735"/>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FF1D2"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EA33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EA33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EA33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EA339" w:themeFill="accent3"/>
      </w:tcPr>
    </w:tblStylePr>
    <w:tblStylePr w:type="band1Vert">
      <w:tblPr/>
      <w:tcPr>
        <w:shd w:val="clear" w:color="auto" w:fill="A0E4A6" w:themeFill="accent3" w:themeFillTint="66"/>
      </w:tcPr>
    </w:tblStylePr>
    <w:tblStylePr w:type="band1Horz">
      <w:tblPr/>
      <w:tcPr>
        <w:shd w:val="clear" w:color="auto" w:fill="A0E4A6" w:themeFill="accent3" w:themeFillTint="66"/>
      </w:tcPr>
    </w:tblStylePr>
  </w:style>
  <w:style w:type="table" w:styleId="GridTable5Dark-Accent4">
    <w:name w:val="Grid Table 5 Dark Accent 4"/>
    <w:basedOn w:val="TableNormal"/>
    <w:uiPriority w:val="50"/>
    <w:rsid w:val="00484735"/>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F1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6BECC"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6BECC"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6BECC"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6BECC" w:themeFill="accent4"/>
      </w:tcPr>
    </w:tblStylePr>
    <w:tblStylePr w:type="band1Vert">
      <w:tblPr/>
      <w:tcPr>
        <w:shd w:val="clear" w:color="auto" w:fill="C1E5EA" w:themeFill="accent4" w:themeFillTint="66"/>
      </w:tcPr>
    </w:tblStylePr>
    <w:tblStylePr w:type="band1Horz">
      <w:tblPr/>
      <w:tcPr>
        <w:shd w:val="clear" w:color="auto" w:fill="C1E5EA" w:themeFill="accent4" w:themeFillTint="66"/>
      </w:tcPr>
    </w:tblStylePr>
  </w:style>
  <w:style w:type="table" w:styleId="GridTable5Dark-Accent5">
    <w:name w:val="Grid Table 5 Dark Accent 5"/>
    <w:basedOn w:val="TableNormal"/>
    <w:uiPriority w:val="50"/>
    <w:rsid w:val="00484735"/>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F4D0"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5C81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5C81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5C81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5C814" w:themeFill="accent5"/>
      </w:tcPr>
    </w:tblStylePr>
    <w:tblStylePr w:type="band1Vert">
      <w:tblPr/>
      <w:tcPr>
        <w:shd w:val="clear" w:color="auto" w:fill="FBE9A1" w:themeFill="accent5" w:themeFillTint="66"/>
      </w:tcPr>
    </w:tblStylePr>
    <w:tblStylePr w:type="band1Horz">
      <w:tblPr/>
      <w:tcPr>
        <w:shd w:val="clear" w:color="auto" w:fill="FBE9A1" w:themeFill="accent5" w:themeFillTint="66"/>
      </w:tcPr>
    </w:tblStylePr>
  </w:style>
  <w:style w:type="table" w:styleId="GridTable5Dark-Accent6">
    <w:name w:val="Grid Table 5 Dark Accent 6"/>
    <w:basedOn w:val="TableNormal"/>
    <w:uiPriority w:val="50"/>
    <w:rsid w:val="00484735"/>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8E2F4"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D70CC"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D70CC"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D70CC"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D70CC" w:themeFill="accent6"/>
      </w:tcPr>
    </w:tblStylePr>
    <w:tblStylePr w:type="band1Vert">
      <w:tblPr/>
      <w:tcPr>
        <w:shd w:val="clear" w:color="auto" w:fill="D1C5EA" w:themeFill="accent6" w:themeFillTint="66"/>
      </w:tcPr>
    </w:tblStylePr>
    <w:tblStylePr w:type="band1Horz">
      <w:tblPr/>
      <w:tcPr>
        <w:shd w:val="clear" w:color="auto" w:fill="D1C5EA" w:themeFill="accent6" w:themeFillTint="66"/>
      </w:tcPr>
    </w:tblStylePr>
  </w:style>
  <w:style w:type="table" w:styleId="GridTable6Colourful">
    <w:name w:val="Grid Table 6 Colorful"/>
    <w:basedOn w:val="TableNormal"/>
    <w:uiPriority w:val="51"/>
    <w:rsid w:val="00484735"/>
    <w:pPr>
      <w:spacing w:line="240" w:lineRule="auto"/>
    </w:pPr>
    <w:rPr>
      <w:color w:val="00030A" w:themeColor="text1"/>
    </w:rPr>
    <w:tblPr>
      <w:tblStyleRowBandSize w:val="1"/>
      <w:tblStyleColBandSize w:val="1"/>
      <w:tblBorders>
        <w:top w:val="single" w:sz="4" w:space="0" w:color="003ED2" w:themeColor="text1" w:themeTint="99"/>
        <w:left w:val="single" w:sz="4" w:space="0" w:color="003ED2" w:themeColor="text1" w:themeTint="99"/>
        <w:bottom w:val="single" w:sz="4" w:space="0" w:color="003ED2" w:themeColor="text1" w:themeTint="99"/>
        <w:right w:val="single" w:sz="4" w:space="0" w:color="003ED2" w:themeColor="text1" w:themeTint="99"/>
        <w:insideH w:val="single" w:sz="4" w:space="0" w:color="003ED2" w:themeColor="text1" w:themeTint="99"/>
        <w:insideV w:val="single" w:sz="4" w:space="0" w:color="003ED2" w:themeColor="text1" w:themeTint="99"/>
      </w:tblBorders>
    </w:tblPr>
    <w:tblStylePr w:type="firstRow">
      <w:rPr>
        <w:b/>
        <w:bCs/>
      </w:rPr>
      <w:tblPr/>
      <w:tcPr>
        <w:tcBorders>
          <w:bottom w:val="single" w:sz="12" w:space="0" w:color="003ED2" w:themeColor="text1" w:themeTint="99"/>
        </w:tcBorders>
      </w:tcPr>
    </w:tblStylePr>
    <w:tblStylePr w:type="lastRow">
      <w:rPr>
        <w:b/>
        <w:bCs/>
      </w:rPr>
      <w:tblPr/>
      <w:tcPr>
        <w:tcBorders>
          <w:top w:val="double" w:sz="4" w:space="0" w:color="003ED2" w:themeColor="text1" w:themeTint="99"/>
        </w:tcBorders>
      </w:tcPr>
    </w:tblStylePr>
    <w:tblStylePr w:type="firstCol">
      <w:rPr>
        <w:b/>
        <w:bCs/>
      </w:rPr>
    </w:tblStylePr>
    <w:tblStylePr w:type="lastCol">
      <w:rPr>
        <w:b/>
        <w:bCs/>
      </w:rPr>
    </w:tblStylePr>
    <w:tblStylePr w:type="band1Vert">
      <w:tblPr/>
      <w:tcPr>
        <w:shd w:val="clear" w:color="auto" w:fill="9BB8FF" w:themeFill="text1" w:themeFillTint="33"/>
      </w:tcPr>
    </w:tblStylePr>
    <w:tblStylePr w:type="band1Horz">
      <w:tblPr/>
      <w:tcPr>
        <w:shd w:val="clear" w:color="auto" w:fill="9BB8FF" w:themeFill="text1" w:themeFillTint="33"/>
      </w:tcPr>
    </w:tblStylePr>
  </w:style>
  <w:style w:type="table" w:styleId="GridTable6ColourfulAccent1">
    <w:name w:val="Grid Table 6 Colorful Accent 1"/>
    <w:basedOn w:val="TableNormal"/>
    <w:uiPriority w:val="51"/>
    <w:rsid w:val="00484735"/>
    <w:pPr>
      <w:spacing w:line="240" w:lineRule="auto"/>
    </w:pPr>
    <w:rPr>
      <w:color w:val="0D2E88" w:themeColor="accent1" w:themeShade="BF"/>
    </w:rPr>
    <w:tblPr>
      <w:tblStyleRowBandSize w:val="1"/>
      <w:tblStyleColBandSize w:val="1"/>
      <w:tblBorders>
        <w:top w:val="single" w:sz="4" w:space="0" w:color="567EEE" w:themeColor="accent1" w:themeTint="99"/>
        <w:left w:val="single" w:sz="4" w:space="0" w:color="567EEE" w:themeColor="accent1" w:themeTint="99"/>
        <w:bottom w:val="single" w:sz="4" w:space="0" w:color="567EEE" w:themeColor="accent1" w:themeTint="99"/>
        <w:right w:val="single" w:sz="4" w:space="0" w:color="567EEE" w:themeColor="accent1" w:themeTint="99"/>
        <w:insideH w:val="single" w:sz="4" w:space="0" w:color="567EEE" w:themeColor="accent1" w:themeTint="99"/>
        <w:insideV w:val="single" w:sz="4" w:space="0" w:color="567EEE" w:themeColor="accent1" w:themeTint="99"/>
      </w:tblBorders>
    </w:tblPr>
    <w:tblStylePr w:type="firstRow">
      <w:rPr>
        <w:b/>
        <w:bCs/>
      </w:rPr>
      <w:tblPr/>
      <w:tcPr>
        <w:tcBorders>
          <w:bottom w:val="single" w:sz="12" w:space="0" w:color="567EEE" w:themeColor="accent1" w:themeTint="99"/>
        </w:tcBorders>
      </w:tcPr>
    </w:tblStylePr>
    <w:tblStylePr w:type="lastRow">
      <w:rPr>
        <w:b/>
        <w:bCs/>
      </w:rPr>
      <w:tblPr/>
      <w:tcPr>
        <w:tcBorders>
          <w:top w:val="double" w:sz="4" w:space="0" w:color="567EEE" w:themeColor="accent1" w:themeTint="99"/>
        </w:tcBorders>
      </w:tcPr>
    </w:tblStylePr>
    <w:tblStylePr w:type="firstCol">
      <w:rPr>
        <w:b/>
        <w:bCs/>
      </w:rPr>
    </w:tblStylePr>
    <w:tblStylePr w:type="lastCol">
      <w:rPr>
        <w:b/>
        <w:bCs/>
      </w:rPr>
    </w:tblStylePr>
    <w:tblStylePr w:type="band1Vert">
      <w:tblPr/>
      <w:tcPr>
        <w:shd w:val="clear" w:color="auto" w:fill="C6D4F9" w:themeFill="accent1" w:themeFillTint="33"/>
      </w:tcPr>
    </w:tblStylePr>
    <w:tblStylePr w:type="band1Horz">
      <w:tblPr/>
      <w:tcPr>
        <w:shd w:val="clear" w:color="auto" w:fill="C6D4F9" w:themeFill="accent1" w:themeFillTint="33"/>
      </w:tcPr>
    </w:tblStylePr>
  </w:style>
  <w:style w:type="table" w:styleId="GridTable6ColourfulAccent2">
    <w:name w:val="Grid Table 6 Colorful Accent 2"/>
    <w:basedOn w:val="TableNormal"/>
    <w:uiPriority w:val="51"/>
    <w:rsid w:val="00484735"/>
    <w:pPr>
      <w:spacing w:line="240" w:lineRule="auto"/>
    </w:pPr>
    <w:rPr>
      <w:color w:val="C05208" w:themeColor="accent2" w:themeShade="BF"/>
    </w:rPr>
    <w:tblPr>
      <w:tblStyleRowBandSize w:val="1"/>
      <w:tblStyleColBandSize w:val="1"/>
      <w:tblBorders>
        <w:top w:val="single" w:sz="4" w:space="0" w:color="F9A974" w:themeColor="accent2" w:themeTint="99"/>
        <w:left w:val="single" w:sz="4" w:space="0" w:color="F9A974" w:themeColor="accent2" w:themeTint="99"/>
        <w:bottom w:val="single" w:sz="4" w:space="0" w:color="F9A974" w:themeColor="accent2" w:themeTint="99"/>
        <w:right w:val="single" w:sz="4" w:space="0" w:color="F9A974" w:themeColor="accent2" w:themeTint="99"/>
        <w:insideH w:val="single" w:sz="4" w:space="0" w:color="F9A974" w:themeColor="accent2" w:themeTint="99"/>
        <w:insideV w:val="single" w:sz="4" w:space="0" w:color="F9A974" w:themeColor="accent2" w:themeTint="99"/>
      </w:tblBorders>
    </w:tblPr>
    <w:tblStylePr w:type="firstRow">
      <w:rPr>
        <w:b/>
        <w:bCs/>
      </w:rPr>
      <w:tblPr/>
      <w:tcPr>
        <w:tcBorders>
          <w:bottom w:val="single" w:sz="12" w:space="0" w:color="F9A974" w:themeColor="accent2" w:themeTint="99"/>
        </w:tcBorders>
      </w:tcPr>
    </w:tblStylePr>
    <w:tblStylePr w:type="lastRow">
      <w:rPr>
        <w:b/>
        <w:bCs/>
      </w:rPr>
      <w:tblPr/>
      <w:tcPr>
        <w:tcBorders>
          <w:top w:val="double" w:sz="4" w:space="0" w:color="F9A974" w:themeColor="accent2" w:themeTint="99"/>
        </w:tcBorders>
      </w:tcPr>
    </w:tblStylePr>
    <w:tblStylePr w:type="firstCol">
      <w:rPr>
        <w:b/>
        <w:bCs/>
      </w:rPr>
    </w:tblStylePr>
    <w:tblStylePr w:type="lastCol">
      <w:rPr>
        <w:b/>
        <w:bCs/>
      </w:rPr>
    </w:tblStylePr>
    <w:tblStylePr w:type="band1Vert">
      <w:tblPr/>
      <w:tcPr>
        <w:shd w:val="clear" w:color="auto" w:fill="FDE2D0" w:themeFill="accent2" w:themeFillTint="33"/>
      </w:tcPr>
    </w:tblStylePr>
    <w:tblStylePr w:type="band1Horz">
      <w:tblPr/>
      <w:tcPr>
        <w:shd w:val="clear" w:color="auto" w:fill="FDE2D0" w:themeFill="accent2" w:themeFillTint="33"/>
      </w:tcPr>
    </w:tblStylePr>
  </w:style>
  <w:style w:type="table" w:styleId="GridTable6ColourfulAccent3">
    <w:name w:val="Grid Table 6 Colorful Accent 3"/>
    <w:basedOn w:val="TableNormal"/>
    <w:uiPriority w:val="51"/>
    <w:rsid w:val="00484735"/>
    <w:pPr>
      <w:spacing w:line="240" w:lineRule="auto"/>
    </w:pPr>
    <w:rPr>
      <w:color w:val="22792A" w:themeColor="accent3" w:themeShade="BF"/>
    </w:rPr>
    <w:tblPr>
      <w:tblStyleRowBandSize w:val="1"/>
      <w:tblStyleColBandSize w:val="1"/>
      <w:tblBorders>
        <w:top w:val="single" w:sz="4" w:space="0" w:color="72D77B" w:themeColor="accent3" w:themeTint="99"/>
        <w:left w:val="single" w:sz="4" w:space="0" w:color="72D77B" w:themeColor="accent3" w:themeTint="99"/>
        <w:bottom w:val="single" w:sz="4" w:space="0" w:color="72D77B" w:themeColor="accent3" w:themeTint="99"/>
        <w:right w:val="single" w:sz="4" w:space="0" w:color="72D77B" w:themeColor="accent3" w:themeTint="99"/>
        <w:insideH w:val="single" w:sz="4" w:space="0" w:color="72D77B" w:themeColor="accent3" w:themeTint="99"/>
        <w:insideV w:val="single" w:sz="4" w:space="0" w:color="72D77B" w:themeColor="accent3" w:themeTint="99"/>
      </w:tblBorders>
    </w:tblPr>
    <w:tblStylePr w:type="firstRow">
      <w:rPr>
        <w:b/>
        <w:bCs/>
      </w:rPr>
      <w:tblPr/>
      <w:tcPr>
        <w:tcBorders>
          <w:bottom w:val="single" w:sz="12" w:space="0" w:color="72D77B" w:themeColor="accent3" w:themeTint="99"/>
        </w:tcBorders>
      </w:tcPr>
    </w:tblStylePr>
    <w:tblStylePr w:type="lastRow">
      <w:rPr>
        <w:b/>
        <w:bCs/>
      </w:rPr>
      <w:tblPr/>
      <w:tcPr>
        <w:tcBorders>
          <w:top w:val="double" w:sz="4" w:space="0" w:color="72D77B" w:themeColor="accent3" w:themeTint="99"/>
        </w:tcBorders>
      </w:tcPr>
    </w:tblStylePr>
    <w:tblStylePr w:type="firstCol">
      <w:rPr>
        <w:b/>
        <w:bCs/>
      </w:rPr>
    </w:tblStylePr>
    <w:tblStylePr w:type="lastCol">
      <w:rPr>
        <w:b/>
        <w:bCs/>
      </w:rPr>
    </w:tblStylePr>
    <w:tblStylePr w:type="band1Vert">
      <w:tblPr/>
      <w:tcPr>
        <w:shd w:val="clear" w:color="auto" w:fill="CFF1D2" w:themeFill="accent3" w:themeFillTint="33"/>
      </w:tcPr>
    </w:tblStylePr>
    <w:tblStylePr w:type="band1Horz">
      <w:tblPr/>
      <w:tcPr>
        <w:shd w:val="clear" w:color="auto" w:fill="CFF1D2" w:themeFill="accent3" w:themeFillTint="33"/>
      </w:tcPr>
    </w:tblStylePr>
  </w:style>
  <w:style w:type="table" w:styleId="GridTable6ColourfulAccent4">
    <w:name w:val="Grid Table 6 Colorful Accent 4"/>
    <w:basedOn w:val="TableNormal"/>
    <w:uiPriority w:val="51"/>
    <w:rsid w:val="00484735"/>
    <w:pPr>
      <w:spacing w:line="240" w:lineRule="auto"/>
    </w:pPr>
    <w:rPr>
      <w:color w:val="399BAB" w:themeColor="accent4" w:themeShade="BF"/>
    </w:rPr>
    <w:tblPr>
      <w:tblStyleRowBandSize w:val="1"/>
      <w:tblStyleColBandSize w:val="1"/>
      <w:tblBorders>
        <w:top w:val="single" w:sz="4" w:space="0" w:color="A3D7E0" w:themeColor="accent4" w:themeTint="99"/>
        <w:left w:val="single" w:sz="4" w:space="0" w:color="A3D7E0" w:themeColor="accent4" w:themeTint="99"/>
        <w:bottom w:val="single" w:sz="4" w:space="0" w:color="A3D7E0" w:themeColor="accent4" w:themeTint="99"/>
        <w:right w:val="single" w:sz="4" w:space="0" w:color="A3D7E0" w:themeColor="accent4" w:themeTint="99"/>
        <w:insideH w:val="single" w:sz="4" w:space="0" w:color="A3D7E0" w:themeColor="accent4" w:themeTint="99"/>
        <w:insideV w:val="single" w:sz="4" w:space="0" w:color="A3D7E0" w:themeColor="accent4" w:themeTint="99"/>
      </w:tblBorders>
    </w:tblPr>
    <w:tblStylePr w:type="firstRow">
      <w:rPr>
        <w:b/>
        <w:bCs/>
      </w:rPr>
      <w:tblPr/>
      <w:tcPr>
        <w:tcBorders>
          <w:bottom w:val="single" w:sz="12" w:space="0" w:color="A3D7E0" w:themeColor="accent4" w:themeTint="99"/>
        </w:tcBorders>
      </w:tcPr>
    </w:tblStylePr>
    <w:tblStylePr w:type="lastRow">
      <w:rPr>
        <w:b/>
        <w:bCs/>
      </w:rPr>
      <w:tblPr/>
      <w:tcPr>
        <w:tcBorders>
          <w:top w:val="double" w:sz="4" w:space="0" w:color="A3D7E0" w:themeColor="accent4" w:themeTint="99"/>
        </w:tcBorders>
      </w:tcPr>
    </w:tblStylePr>
    <w:tblStylePr w:type="firstCol">
      <w:rPr>
        <w:b/>
        <w:bCs/>
      </w:rPr>
    </w:tblStylePr>
    <w:tblStylePr w:type="lastCol">
      <w:rPr>
        <w:b/>
        <w:bCs/>
      </w:rPr>
    </w:tblStylePr>
    <w:tblStylePr w:type="band1Vert">
      <w:tblPr/>
      <w:tcPr>
        <w:shd w:val="clear" w:color="auto" w:fill="E0F1F4" w:themeFill="accent4" w:themeFillTint="33"/>
      </w:tcPr>
    </w:tblStylePr>
    <w:tblStylePr w:type="band1Horz">
      <w:tblPr/>
      <w:tcPr>
        <w:shd w:val="clear" w:color="auto" w:fill="E0F1F4" w:themeFill="accent4" w:themeFillTint="33"/>
      </w:tcPr>
    </w:tblStylePr>
  </w:style>
  <w:style w:type="table" w:styleId="GridTable6ColourfulAccent5">
    <w:name w:val="Grid Table 6 Colorful Accent 5"/>
    <w:basedOn w:val="TableNormal"/>
    <w:uiPriority w:val="51"/>
    <w:rsid w:val="00484735"/>
    <w:pPr>
      <w:spacing w:line="240" w:lineRule="auto"/>
    </w:pPr>
    <w:rPr>
      <w:color w:val="BE9908" w:themeColor="accent5" w:themeShade="BF"/>
    </w:rPr>
    <w:tblPr>
      <w:tblStyleRowBandSize w:val="1"/>
      <w:tblStyleColBandSize w:val="1"/>
      <w:tblBorders>
        <w:top w:val="single" w:sz="4" w:space="0" w:color="F9DE72" w:themeColor="accent5" w:themeTint="99"/>
        <w:left w:val="single" w:sz="4" w:space="0" w:color="F9DE72" w:themeColor="accent5" w:themeTint="99"/>
        <w:bottom w:val="single" w:sz="4" w:space="0" w:color="F9DE72" w:themeColor="accent5" w:themeTint="99"/>
        <w:right w:val="single" w:sz="4" w:space="0" w:color="F9DE72" w:themeColor="accent5" w:themeTint="99"/>
        <w:insideH w:val="single" w:sz="4" w:space="0" w:color="F9DE72" w:themeColor="accent5" w:themeTint="99"/>
        <w:insideV w:val="single" w:sz="4" w:space="0" w:color="F9DE72" w:themeColor="accent5" w:themeTint="99"/>
      </w:tblBorders>
    </w:tblPr>
    <w:tblStylePr w:type="firstRow">
      <w:rPr>
        <w:b/>
        <w:bCs/>
      </w:rPr>
      <w:tblPr/>
      <w:tcPr>
        <w:tcBorders>
          <w:bottom w:val="single" w:sz="12" w:space="0" w:color="F9DE72" w:themeColor="accent5" w:themeTint="99"/>
        </w:tcBorders>
      </w:tcPr>
    </w:tblStylePr>
    <w:tblStylePr w:type="lastRow">
      <w:rPr>
        <w:b/>
        <w:bCs/>
      </w:rPr>
      <w:tblPr/>
      <w:tcPr>
        <w:tcBorders>
          <w:top w:val="double" w:sz="4" w:space="0" w:color="F9DE72" w:themeColor="accent5" w:themeTint="99"/>
        </w:tcBorders>
      </w:tcPr>
    </w:tblStylePr>
    <w:tblStylePr w:type="firstCol">
      <w:rPr>
        <w:b/>
        <w:bCs/>
      </w:rPr>
    </w:tblStylePr>
    <w:tblStylePr w:type="lastCol">
      <w:rPr>
        <w:b/>
        <w:bCs/>
      </w:rPr>
    </w:tblStylePr>
    <w:tblStylePr w:type="band1Vert">
      <w:tblPr/>
      <w:tcPr>
        <w:shd w:val="clear" w:color="auto" w:fill="FDF4D0" w:themeFill="accent5" w:themeFillTint="33"/>
      </w:tcPr>
    </w:tblStylePr>
    <w:tblStylePr w:type="band1Horz">
      <w:tblPr/>
      <w:tcPr>
        <w:shd w:val="clear" w:color="auto" w:fill="FDF4D0" w:themeFill="accent5" w:themeFillTint="33"/>
      </w:tcPr>
    </w:tblStylePr>
  </w:style>
  <w:style w:type="table" w:styleId="GridTable6ColourfulAccent6">
    <w:name w:val="Grid Table 6 Colorful Accent 6"/>
    <w:basedOn w:val="TableNormal"/>
    <w:uiPriority w:val="51"/>
    <w:rsid w:val="00484735"/>
    <w:pPr>
      <w:spacing w:line="240" w:lineRule="auto"/>
    </w:pPr>
    <w:rPr>
      <w:color w:val="613EAE" w:themeColor="accent6" w:themeShade="BF"/>
    </w:rPr>
    <w:tblPr>
      <w:tblStyleRowBandSize w:val="1"/>
      <w:tblStyleColBandSize w:val="1"/>
      <w:tblBorders>
        <w:top w:val="single" w:sz="4" w:space="0" w:color="BAA9E0" w:themeColor="accent6" w:themeTint="99"/>
        <w:left w:val="single" w:sz="4" w:space="0" w:color="BAA9E0" w:themeColor="accent6" w:themeTint="99"/>
        <w:bottom w:val="single" w:sz="4" w:space="0" w:color="BAA9E0" w:themeColor="accent6" w:themeTint="99"/>
        <w:right w:val="single" w:sz="4" w:space="0" w:color="BAA9E0" w:themeColor="accent6" w:themeTint="99"/>
        <w:insideH w:val="single" w:sz="4" w:space="0" w:color="BAA9E0" w:themeColor="accent6" w:themeTint="99"/>
        <w:insideV w:val="single" w:sz="4" w:space="0" w:color="BAA9E0" w:themeColor="accent6" w:themeTint="99"/>
      </w:tblBorders>
    </w:tblPr>
    <w:tblStylePr w:type="firstRow">
      <w:rPr>
        <w:b/>
        <w:bCs/>
      </w:rPr>
      <w:tblPr/>
      <w:tcPr>
        <w:tcBorders>
          <w:bottom w:val="single" w:sz="12" w:space="0" w:color="BAA9E0" w:themeColor="accent6" w:themeTint="99"/>
        </w:tcBorders>
      </w:tcPr>
    </w:tblStylePr>
    <w:tblStylePr w:type="lastRow">
      <w:rPr>
        <w:b/>
        <w:bCs/>
      </w:rPr>
      <w:tblPr/>
      <w:tcPr>
        <w:tcBorders>
          <w:top w:val="double" w:sz="4" w:space="0" w:color="BAA9E0" w:themeColor="accent6" w:themeTint="99"/>
        </w:tcBorders>
      </w:tcPr>
    </w:tblStylePr>
    <w:tblStylePr w:type="firstCol">
      <w:rPr>
        <w:b/>
        <w:bCs/>
      </w:rPr>
    </w:tblStylePr>
    <w:tblStylePr w:type="lastCol">
      <w:rPr>
        <w:b/>
        <w:bCs/>
      </w:rPr>
    </w:tblStylePr>
    <w:tblStylePr w:type="band1Vert">
      <w:tblPr/>
      <w:tcPr>
        <w:shd w:val="clear" w:color="auto" w:fill="E8E2F4" w:themeFill="accent6" w:themeFillTint="33"/>
      </w:tcPr>
    </w:tblStylePr>
    <w:tblStylePr w:type="band1Horz">
      <w:tblPr/>
      <w:tcPr>
        <w:shd w:val="clear" w:color="auto" w:fill="E8E2F4" w:themeFill="accent6" w:themeFillTint="33"/>
      </w:tcPr>
    </w:tblStylePr>
  </w:style>
  <w:style w:type="table" w:styleId="GridTable7Colourful">
    <w:name w:val="Grid Table 7 Colorful"/>
    <w:basedOn w:val="TableNormal"/>
    <w:uiPriority w:val="52"/>
    <w:rsid w:val="00484735"/>
    <w:pPr>
      <w:spacing w:line="240" w:lineRule="auto"/>
    </w:pPr>
    <w:rPr>
      <w:color w:val="00030A" w:themeColor="text1"/>
    </w:rPr>
    <w:tblPr>
      <w:tblStyleRowBandSize w:val="1"/>
      <w:tblStyleColBandSize w:val="1"/>
      <w:tblBorders>
        <w:top w:val="single" w:sz="4" w:space="0" w:color="003ED2" w:themeColor="text1" w:themeTint="99"/>
        <w:left w:val="single" w:sz="4" w:space="0" w:color="003ED2" w:themeColor="text1" w:themeTint="99"/>
        <w:bottom w:val="single" w:sz="4" w:space="0" w:color="003ED2" w:themeColor="text1" w:themeTint="99"/>
        <w:right w:val="single" w:sz="4" w:space="0" w:color="003ED2" w:themeColor="text1" w:themeTint="99"/>
        <w:insideH w:val="single" w:sz="4" w:space="0" w:color="003ED2" w:themeColor="text1" w:themeTint="99"/>
        <w:insideV w:val="single" w:sz="4" w:space="0" w:color="003ED2"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9BB8FF" w:themeFill="text1" w:themeFillTint="33"/>
      </w:tcPr>
    </w:tblStylePr>
    <w:tblStylePr w:type="band1Horz">
      <w:tblPr/>
      <w:tcPr>
        <w:shd w:val="clear" w:color="auto" w:fill="9BB8FF" w:themeFill="text1" w:themeFillTint="33"/>
      </w:tcPr>
    </w:tblStylePr>
    <w:tblStylePr w:type="neCell">
      <w:tblPr/>
      <w:tcPr>
        <w:tcBorders>
          <w:bottom w:val="single" w:sz="4" w:space="0" w:color="003ED2" w:themeColor="text1" w:themeTint="99"/>
        </w:tcBorders>
      </w:tcPr>
    </w:tblStylePr>
    <w:tblStylePr w:type="nwCell">
      <w:tblPr/>
      <w:tcPr>
        <w:tcBorders>
          <w:bottom w:val="single" w:sz="4" w:space="0" w:color="003ED2" w:themeColor="text1" w:themeTint="99"/>
        </w:tcBorders>
      </w:tcPr>
    </w:tblStylePr>
    <w:tblStylePr w:type="seCell">
      <w:tblPr/>
      <w:tcPr>
        <w:tcBorders>
          <w:top w:val="single" w:sz="4" w:space="0" w:color="003ED2" w:themeColor="text1" w:themeTint="99"/>
        </w:tcBorders>
      </w:tcPr>
    </w:tblStylePr>
    <w:tblStylePr w:type="swCell">
      <w:tblPr/>
      <w:tcPr>
        <w:tcBorders>
          <w:top w:val="single" w:sz="4" w:space="0" w:color="003ED2" w:themeColor="text1" w:themeTint="99"/>
        </w:tcBorders>
      </w:tcPr>
    </w:tblStylePr>
  </w:style>
  <w:style w:type="table" w:styleId="GridTable7ColourfulAccent1">
    <w:name w:val="Grid Table 7 Colorful Accent 1"/>
    <w:basedOn w:val="TableNormal"/>
    <w:uiPriority w:val="52"/>
    <w:rsid w:val="00484735"/>
    <w:pPr>
      <w:spacing w:line="240" w:lineRule="auto"/>
    </w:pPr>
    <w:rPr>
      <w:color w:val="0D2E88" w:themeColor="accent1" w:themeShade="BF"/>
    </w:rPr>
    <w:tblPr>
      <w:tblStyleRowBandSize w:val="1"/>
      <w:tblStyleColBandSize w:val="1"/>
      <w:tblBorders>
        <w:top w:val="single" w:sz="4" w:space="0" w:color="567EEE" w:themeColor="accent1" w:themeTint="99"/>
        <w:left w:val="single" w:sz="4" w:space="0" w:color="567EEE" w:themeColor="accent1" w:themeTint="99"/>
        <w:bottom w:val="single" w:sz="4" w:space="0" w:color="567EEE" w:themeColor="accent1" w:themeTint="99"/>
        <w:right w:val="single" w:sz="4" w:space="0" w:color="567EEE" w:themeColor="accent1" w:themeTint="99"/>
        <w:insideH w:val="single" w:sz="4" w:space="0" w:color="567EEE" w:themeColor="accent1" w:themeTint="99"/>
        <w:insideV w:val="single" w:sz="4" w:space="0" w:color="567EEE"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D4F9" w:themeFill="accent1" w:themeFillTint="33"/>
      </w:tcPr>
    </w:tblStylePr>
    <w:tblStylePr w:type="band1Horz">
      <w:tblPr/>
      <w:tcPr>
        <w:shd w:val="clear" w:color="auto" w:fill="C6D4F9" w:themeFill="accent1" w:themeFillTint="33"/>
      </w:tcPr>
    </w:tblStylePr>
    <w:tblStylePr w:type="neCell">
      <w:tblPr/>
      <w:tcPr>
        <w:tcBorders>
          <w:bottom w:val="single" w:sz="4" w:space="0" w:color="567EEE" w:themeColor="accent1" w:themeTint="99"/>
        </w:tcBorders>
      </w:tcPr>
    </w:tblStylePr>
    <w:tblStylePr w:type="nwCell">
      <w:tblPr/>
      <w:tcPr>
        <w:tcBorders>
          <w:bottom w:val="single" w:sz="4" w:space="0" w:color="567EEE" w:themeColor="accent1" w:themeTint="99"/>
        </w:tcBorders>
      </w:tcPr>
    </w:tblStylePr>
    <w:tblStylePr w:type="seCell">
      <w:tblPr/>
      <w:tcPr>
        <w:tcBorders>
          <w:top w:val="single" w:sz="4" w:space="0" w:color="567EEE" w:themeColor="accent1" w:themeTint="99"/>
        </w:tcBorders>
      </w:tcPr>
    </w:tblStylePr>
    <w:tblStylePr w:type="swCell">
      <w:tblPr/>
      <w:tcPr>
        <w:tcBorders>
          <w:top w:val="single" w:sz="4" w:space="0" w:color="567EEE" w:themeColor="accent1" w:themeTint="99"/>
        </w:tcBorders>
      </w:tcPr>
    </w:tblStylePr>
  </w:style>
  <w:style w:type="table" w:styleId="GridTable7ColourfulAccent2">
    <w:name w:val="Grid Table 7 Colorful Accent 2"/>
    <w:basedOn w:val="TableNormal"/>
    <w:uiPriority w:val="52"/>
    <w:rsid w:val="00484735"/>
    <w:pPr>
      <w:spacing w:line="240" w:lineRule="auto"/>
    </w:pPr>
    <w:rPr>
      <w:color w:val="C05208" w:themeColor="accent2" w:themeShade="BF"/>
    </w:rPr>
    <w:tblPr>
      <w:tblStyleRowBandSize w:val="1"/>
      <w:tblStyleColBandSize w:val="1"/>
      <w:tblBorders>
        <w:top w:val="single" w:sz="4" w:space="0" w:color="F9A974" w:themeColor="accent2" w:themeTint="99"/>
        <w:left w:val="single" w:sz="4" w:space="0" w:color="F9A974" w:themeColor="accent2" w:themeTint="99"/>
        <w:bottom w:val="single" w:sz="4" w:space="0" w:color="F9A974" w:themeColor="accent2" w:themeTint="99"/>
        <w:right w:val="single" w:sz="4" w:space="0" w:color="F9A974" w:themeColor="accent2" w:themeTint="99"/>
        <w:insideH w:val="single" w:sz="4" w:space="0" w:color="F9A974" w:themeColor="accent2" w:themeTint="99"/>
        <w:insideV w:val="single" w:sz="4" w:space="0" w:color="F9A97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2D0" w:themeFill="accent2" w:themeFillTint="33"/>
      </w:tcPr>
    </w:tblStylePr>
    <w:tblStylePr w:type="band1Horz">
      <w:tblPr/>
      <w:tcPr>
        <w:shd w:val="clear" w:color="auto" w:fill="FDE2D0" w:themeFill="accent2" w:themeFillTint="33"/>
      </w:tcPr>
    </w:tblStylePr>
    <w:tblStylePr w:type="neCell">
      <w:tblPr/>
      <w:tcPr>
        <w:tcBorders>
          <w:bottom w:val="single" w:sz="4" w:space="0" w:color="F9A974" w:themeColor="accent2" w:themeTint="99"/>
        </w:tcBorders>
      </w:tcPr>
    </w:tblStylePr>
    <w:tblStylePr w:type="nwCell">
      <w:tblPr/>
      <w:tcPr>
        <w:tcBorders>
          <w:bottom w:val="single" w:sz="4" w:space="0" w:color="F9A974" w:themeColor="accent2" w:themeTint="99"/>
        </w:tcBorders>
      </w:tcPr>
    </w:tblStylePr>
    <w:tblStylePr w:type="seCell">
      <w:tblPr/>
      <w:tcPr>
        <w:tcBorders>
          <w:top w:val="single" w:sz="4" w:space="0" w:color="F9A974" w:themeColor="accent2" w:themeTint="99"/>
        </w:tcBorders>
      </w:tcPr>
    </w:tblStylePr>
    <w:tblStylePr w:type="swCell">
      <w:tblPr/>
      <w:tcPr>
        <w:tcBorders>
          <w:top w:val="single" w:sz="4" w:space="0" w:color="F9A974" w:themeColor="accent2" w:themeTint="99"/>
        </w:tcBorders>
      </w:tcPr>
    </w:tblStylePr>
  </w:style>
  <w:style w:type="table" w:styleId="GridTable7ColourfulAccent3">
    <w:name w:val="Grid Table 7 Colorful Accent 3"/>
    <w:basedOn w:val="TableNormal"/>
    <w:uiPriority w:val="52"/>
    <w:rsid w:val="00484735"/>
    <w:pPr>
      <w:spacing w:line="240" w:lineRule="auto"/>
    </w:pPr>
    <w:rPr>
      <w:color w:val="22792A" w:themeColor="accent3" w:themeShade="BF"/>
    </w:rPr>
    <w:tblPr>
      <w:tblStyleRowBandSize w:val="1"/>
      <w:tblStyleColBandSize w:val="1"/>
      <w:tblBorders>
        <w:top w:val="single" w:sz="4" w:space="0" w:color="72D77B" w:themeColor="accent3" w:themeTint="99"/>
        <w:left w:val="single" w:sz="4" w:space="0" w:color="72D77B" w:themeColor="accent3" w:themeTint="99"/>
        <w:bottom w:val="single" w:sz="4" w:space="0" w:color="72D77B" w:themeColor="accent3" w:themeTint="99"/>
        <w:right w:val="single" w:sz="4" w:space="0" w:color="72D77B" w:themeColor="accent3" w:themeTint="99"/>
        <w:insideH w:val="single" w:sz="4" w:space="0" w:color="72D77B" w:themeColor="accent3" w:themeTint="99"/>
        <w:insideV w:val="single" w:sz="4" w:space="0" w:color="72D77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FF1D2" w:themeFill="accent3" w:themeFillTint="33"/>
      </w:tcPr>
    </w:tblStylePr>
    <w:tblStylePr w:type="band1Horz">
      <w:tblPr/>
      <w:tcPr>
        <w:shd w:val="clear" w:color="auto" w:fill="CFF1D2" w:themeFill="accent3" w:themeFillTint="33"/>
      </w:tcPr>
    </w:tblStylePr>
    <w:tblStylePr w:type="neCell">
      <w:tblPr/>
      <w:tcPr>
        <w:tcBorders>
          <w:bottom w:val="single" w:sz="4" w:space="0" w:color="72D77B" w:themeColor="accent3" w:themeTint="99"/>
        </w:tcBorders>
      </w:tcPr>
    </w:tblStylePr>
    <w:tblStylePr w:type="nwCell">
      <w:tblPr/>
      <w:tcPr>
        <w:tcBorders>
          <w:bottom w:val="single" w:sz="4" w:space="0" w:color="72D77B" w:themeColor="accent3" w:themeTint="99"/>
        </w:tcBorders>
      </w:tcPr>
    </w:tblStylePr>
    <w:tblStylePr w:type="seCell">
      <w:tblPr/>
      <w:tcPr>
        <w:tcBorders>
          <w:top w:val="single" w:sz="4" w:space="0" w:color="72D77B" w:themeColor="accent3" w:themeTint="99"/>
        </w:tcBorders>
      </w:tcPr>
    </w:tblStylePr>
    <w:tblStylePr w:type="swCell">
      <w:tblPr/>
      <w:tcPr>
        <w:tcBorders>
          <w:top w:val="single" w:sz="4" w:space="0" w:color="72D77B" w:themeColor="accent3" w:themeTint="99"/>
        </w:tcBorders>
      </w:tcPr>
    </w:tblStylePr>
  </w:style>
  <w:style w:type="table" w:styleId="GridTable7ColourfulAccent4">
    <w:name w:val="Grid Table 7 Colorful Accent 4"/>
    <w:basedOn w:val="TableNormal"/>
    <w:uiPriority w:val="52"/>
    <w:rsid w:val="00484735"/>
    <w:pPr>
      <w:spacing w:line="240" w:lineRule="auto"/>
    </w:pPr>
    <w:rPr>
      <w:color w:val="399BAB" w:themeColor="accent4" w:themeShade="BF"/>
    </w:rPr>
    <w:tblPr>
      <w:tblStyleRowBandSize w:val="1"/>
      <w:tblStyleColBandSize w:val="1"/>
      <w:tblBorders>
        <w:top w:val="single" w:sz="4" w:space="0" w:color="A3D7E0" w:themeColor="accent4" w:themeTint="99"/>
        <w:left w:val="single" w:sz="4" w:space="0" w:color="A3D7E0" w:themeColor="accent4" w:themeTint="99"/>
        <w:bottom w:val="single" w:sz="4" w:space="0" w:color="A3D7E0" w:themeColor="accent4" w:themeTint="99"/>
        <w:right w:val="single" w:sz="4" w:space="0" w:color="A3D7E0" w:themeColor="accent4" w:themeTint="99"/>
        <w:insideH w:val="single" w:sz="4" w:space="0" w:color="A3D7E0" w:themeColor="accent4" w:themeTint="99"/>
        <w:insideV w:val="single" w:sz="4" w:space="0" w:color="A3D7E0"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F1F4" w:themeFill="accent4" w:themeFillTint="33"/>
      </w:tcPr>
    </w:tblStylePr>
    <w:tblStylePr w:type="band1Horz">
      <w:tblPr/>
      <w:tcPr>
        <w:shd w:val="clear" w:color="auto" w:fill="E0F1F4" w:themeFill="accent4" w:themeFillTint="33"/>
      </w:tcPr>
    </w:tblStylePr>
    <w:tblStylePr w:type="neCell">
      <w:tblPr/>
      <w:tcPr>
        <w:tcBorders>
          <w:bottom w:val="single" w:sz="4" w:space="0" w:color="A3D7E0" w:themeColor="accent4" w:themeTint="99"/>
        </w:tcBorders>
      </w:tcPr>
    </w:tblStylePr>
    <w:tblStylePr w:type="nwCell">
      <w:tblPr/>
      <w:tcPr>
        <w:tcBorders>
          <w:bottom w:val="single" w:sz="4" w:space="0" w:color="A3D7E0" w:themeColor="accent4" w:themeTint="99"/>
        </w:tcBorders>
      </w:tcPr>
    </w:tblStylePr>
    <w:tblStylePr w:type="seCell">
      <w:tblPr/>
      <w:tcPr>
        <w:tcBorders>
          <w:top w:val="single" w:sz="4" w:space="0" w:color="A3D7E0" w:themeColor="accent4" w:themeTint="99"/>
        </w:tcBorders>
      </w:tcPr>
    </w:tblStylePr>
    <w:tblStylePr w:type="swCell">
      <w:tblPr/>
      <w:tcPr>
        <w:tcBorders>
          <w:top w:val="single" w:sz="4" w:space="0" w:color="A3D7E0" w:themeColor="accent4" w:themeTint="99"/>
        </w:tcBorders>
      </w:tcPr>
    </w:tblStylePr>
  </w:style>
  <w:style w:type="table" w:styleId="GridTable7ColourfulAccent5">
    <w:name w:val="Grid Table 7 Colorful Accent 5"/>
    <w:basedOn w:val="TableNormal"/>
    <w:uiPriority w:val="52"/>
    <w:rsid w:val="00484735"/>
    <w:pPr>
      <w:spacing w:line="240" w:lineRule="auto"/>
    </w:pPr>
    <w:rPr>
      <w:color w:val="BE9908" w:themeColor="accent5" w:themeShade="BF"/>
    </w:rPr>
    <w:tblPr>
      <w:tblStyleRowBandSize w:val="1"/>
      <w:tblStyleColBandSize w:val="1"/>
      <w:tblBorders>
        <w:top w:val="single" w:sz="4" w:space="0" w:color="F9DE72" w:themeColor="accent5" w:themeTint="99"/>
        <w:left w:val="single" w:sz="4" w:space="0" w:color="F9DE72" w:themeColor="accent5" w:themeTint="99"/>
        <w:bottom w:val="single" w:sz="4" w:space="0" w:color="F9DE72" w:themeColor="accent5" w:themeTint="99"/>
        <w:right w:val="single" w:sz="4" w:space="0" w:color="F9DE72" w:themeColor="accent5" w:themeTint="99"/>
        <w:insideH w:val="single" w:sz="4" w:space="0" w:color="F9DE72" w:themeColor="accent5" w:themeTint="99"/>
        <w:insideV w:val="single" w:sz="4" w:space="0" w:color="F9DE7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F4D0" w:themeFill="accent5" w:themeFillTint="33"/>
      </w:tcPr>
    </w:tblStylePr>
    <w:tblStylePr w:type="band1Horz">
      <w:tblPr/>
      <w:tcPr>
        <w:shd w:val="clear" w:color="auto" w:fill="FDF4D0" w:themeFill="accent5" w:themeFillTint="33"/>
      </w:tcPr>
    </w:tblStylePr>
    <w:tblStylePr w:type="neCell">
      <w:tblPr/>
      <w:tcPr>
        <w:tcBorders>
          <w:bottom w:val="single" w:sz="4" w:space="0" w:color="F9DE72" w:themeColor="accent5" w:themeTint="99"/>
        </w:tcBorders>
      </w:tcPr>
    </w:tblStylePr>
    <w:tblStylePr w:type="nwCell">
      <w:tblPr/>
      <w:tcPr>
        <w:tcBorders>
          <w:bottom w:val="single" w:sz="4" w:space="0" w:color="F9DE72" w:themeColor="accent5" w:themeTint="99"/>
        </w:tcBorders>
      </w:tcPr>
    </w:tblStylePr>
    <w:tblStylePr w:type="seCell">
      <w:tblPr/>
      <w:tcPr>
        <w:tcBorders>
          <w:top w:val="single" w:sz="4" w:space="0" w:color="F9DE72" w:themeColor="accent5" w:themeTint="99"/>
        </w:tcBorders>
      </w:tcPr>
    </w:tblStylePr>
    <w:tblStylePr w:type="swCell">
      <w:tblPr/>
      <w:tcPr>
        <w:tcBorders>
          <w:top w:val="single" w:sz="4" w:space="0" w:color="F9DE72" w:themeColor="accent5" w:themeTint="99"/>
        </w:tcBorders>
      </w:tcPr>
    </w:tblStylePr>
  </w:style>
  <w:style w:type="table" w:styleId="GridTable7ColourfulAccent6">
    <w:name w:val="Grid Table 7 Colorful Accent 6"/>
    <w:basedOn w:val="TableNormal"/>
    <w:uiPriority w:val="52"/>
    <w:rsid w:val="00484735"/>
    <w:pPr>
      <w:spacing w:line="240" w:lineRule="auto"/>
    </w:pPr>
    <w:rPr>
      <w:color w:val="613EAE" w:themeColor="accent6" w:themeShade="BF"/>
    </w:rPr>
    <w:tblPr>
      <w:tblStyleRowBandSize w:val="1"/>
      <w:tblStyleColBandSize w:val="1"/>
      <w:tblBorders>
        <w:top w:val="single" w:sz="4" w:space="0" w:color="BAA9E0" w:themeColor="accent6" w:themeTint="99"/>
        <w:left w:val="single" w:sz="4" w:space="0" w:color="BAA9E0" w:themeColor="accent6" w:themeTint="99"/>
        <w:bottom w:val="single" w:sz="4" w:space="0" w:color="BAA9E0" w:themeColor="accent6" w:themeTint="99"/>
        <w:right w:val="single" w:sz="4" w:space="0" w:color="BAA9E0" w:themeColor="accent6" w:themeTint="99"/>
        <w:insideH w:val="single" w:sz="4" w:space="0" w:color="BAA9E0" w:themeColor="accent6" w:themeTint="99"/>
        <w:insideV w:val="single" w:sz="4" w:space="0" w:color="BAA9E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E2F4" w:themeFill="accent6" w:themeFillTint="33"/>
      </w:tcPr>
    </w:tblStylePr>
    <w:tblStylePr w:type="band1Horz">
      <w:tblPr/>
      <w:tcPr>
        <w:shd w:val="clear" w:color="auto" w:fill="E8E2F4" w:themeFill="accent6" w:themeFillTint="33"/>
      </w:tcPr>
    </w:tblStylePr>
    <w:tblStylePr w:type="neCell">
      <w:tblPr/>
      <w:tcPr>
        <w:tcBorders>
          <w:bottom w:val="single" w:sz="4" w:space="0" w:color="BAA9E0" w:themeColor="accent6" w:themeTint="99"/>
        </w:tcBorders>
      </w:tcPr>
    </w:tblStylePr>
    <w:tblStylePr w:type="nwCell">
      <w:tblPr/>
      <w:tcPr>
        <w:tcBorders>
          <w:bottom w:val="single" w:sz="4" w:space="0" w:color="BAA9E0" w:themeColor="accent6" w:themeTint="99"/>
        </w:tcBorders>
      </w:tcPr>
    </w:tblStylePr>
    <w:tblStylePr w:type="seCell">
      <w:tblPr/>
      <w:tcPr>
        <w:tcBorders>
          <w:top w:val="single" w:sz="4" w:space="0" w:color="BAA9E0" w:themeColor="accent6" w:themeTint="99"/>
        </w:tcBorders>
      </w:tcPr>
    </w:tblStylePr>
    <w:tblStylePr w:type="swCell">
      <w:tblPr/>
      <w:tcPr>
        <w:tcBorders>
          <w:top w:val="single" w:sz="4" w:space="0" w:color="BAA9E0" w:themeColor="accent6" w:themeTint="99"/>
        </w:tcBorders>
      </w:tcPr>
    </w:tblStylePr>
  </w:style>
  <w:style w:type="paragraph" w:styleId="NormalIndent">
    <w:name w:val="Normal Indent"/>
    <w:basedOn w:val="Normal"/>
    <w:semiHidden/>
    <w:unhideWhenUsed/>
    <w:rsid w:val="00484735"/>
    <w:pPr>
      <w:ind w:left="708"/>
    </w:pPr>
  </w:style>
  <w:style w:type="table" w:styleId="TableColumns1">
    <w:name w:val="Table Columns 1"/>
    <w:basedOn w:val="TableNormal"/>
    <w:semiHidden/>
    <w:unhideWhenUsed/>
    <w:rsid w:val="00484735"/>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unhideWhenUsed/>
    <w:rsid w:val="00484735"/>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unhideWhenUsed/>
    <w:rsid w:val="00484735"/>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unhideWhenUsed/>
    <w:rsid w:val="00484735"/>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unhideWhenUsed/>
    <w:rsid w:val="00484735"/>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semiHidden/>
    <w:unhideWhenUsed/>
    <w:rsid w:val="00484735"/>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unhideWhenUsed/>
    <w:rsid w:val="00484735"/>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unhideWhenUsed/>
    <w:rsid w:val="00484735"/>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unhideWhenUsed/>
    <w:rsid w:val="00484735"/>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unhideWhenUsed/>
    <w:rsid w:val="0048473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unhideWhenUsed/>
    <w:rsid w:val="0048473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unhideWhenUsed/>
    <w:rsid w:val="0048473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unhideWhenUsed/>
    <w:rsid w:val="00484735"/>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Grid1">
    <w:name w:val="Table Grid 1"/>
    <w:basedOn w:val="TableNormal"/>
    <w:semiHidden/>
    <w:unhideWhenUsed/>
    <w:rsid w:val="0048473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unhideWhenUsed/>
    <w:rsid w:val="00484735"/>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unhideWhenUsed/>
    <w:rsid w:val="00484735"/>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unhideWhenUsed/>
    <w:rsid w:val="00484735"/>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unhideWhenUsed/>
    <w:rsid w:val="00484735"/>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unhideWhenUsed/>
    <w:rsid w:val="00484735"/>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unhideWhenUsed/>
    <w:rsid w:val="00484735"/>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unhideWhenUsed/>
    <w:rsid w:val="00484735"/>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484735"/>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semiHidden/>
    <w:unhideWhenUsed/>
    <w:rsid w:val="004847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semiHidden/>
    <w:unhideWhenUsed/>
    <w:rsid w:val="00484735"/>
    <w:pPr>
      <w:spacing w:line="240" w:lineRule="auto"/>
    </w:pPr>
    <w:rPr>
      <w:sz w:val="21"/>
      <w:szCs w:val="21"/>
    </w:rPr>
  </w:style>
  <w:style w:type="character" w:customStyle="1" w:styleId="PlainTextChar">
    <w:name w:val="Plain Text Char"/>
    <w:basedOn w:val="DefaultParagraphFont"/>
    <w:link w:val="PlainText"/>
    <w:semiHidden/>
    <w:rsid w:val="00484735"/>
    <w:rPr>
      <w:rFonts w:ascii="FS Me Pro Light" w:hAnsi="FS Me Pro Light"/>
      <w:sz w:val="21"/>
      <w:szCs w:val="21"/>
    </w:rPr>
  </w:style>
  <w:style w:type="paragraph" w:styleId="Title">
    <w:name w:val="Title"/>
    <w:basedOn w:val="Normal"/>
    <w:next w:val="Normal"/>
    <w:link w:val="TitleChar"/>
    <w:rsid w:val="00484735"/>
    <w:pPr>
      <w:spacing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rsid w:val="00484735"/>
    <w:rPr>
      <w:rFonts w:ascii="FS Me Pro Light" w:eastAsiaTheme="majorEastAsia" w:hAnsi="FS Me Pro Light" w:cstheme="majorBidi"/>
      <w:spacing w:val="-10"/>
      <w:kern w:val="28"/>
      <w:sz w:val="56"/>
      <w:szCs w:val="56"/>
    </w:rPr>
  </w:style>
  <w:style w:type="table" w:styleId="TableSubtle1">
    <w:name w:val="Table Subtle 1"/>
    <w:basedOn w:val="TableNormal"/>
    <w:semiHidden/>
    <w:unhideWhenUsed/>
    <w:rsid w:val="00484735"/>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unhideWhenUsed/>
    <w:rsid w:val="00484735"/>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unhideWhenUsed/>
    <w:rsid w:val="00484735"/>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unhideWhenUsed/>
    <w:rsid w:val="00484735"/>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unhideWhenUsed/>
    <w:rsid w:val="00484735"/>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ppendix4">
    <w:name w:val="Appendix 4"/>
    <w:next w:val="Normal"/>
    <w:uiPriority w:val="19"/>
    <w:qFormat/>
    <w:rsid w:val="00C269B4"/>
    <w:pPr>
      <w:keepNext/>
      <w:numPr>
        <w:ilvl w:val="4"/>
        <w:numId w:val="11"/>
      </w:numPr>
      <w:spacing w:before="250" w:after="60"/>
      <w:outlineLvl w:val="4"/>
    </w:pPr>
    <w:rPr>
      <w:i/>
      <w:color w:val="00030A"/>
    </w:rPr>
  </w:style>
  <w:style w:type="paragraph" w:customStyle="1" w:styleId="MUStandaard">
    <w:name w:val="MU Standaard"/>
    <w:basedOn w:val="Normal"/>
    <w:uiPriority w:val="15"/>
    <w:rsid w:val="00B02A4B"/>
    <w:rPr>
      <w:lang w:eastAsia="en-US"/>
    </w:rPr>
  </w:style>
  <w:style w:type="paragraph" w:customStyle="1" w:styleId="MURubricering">
    <w:name w:val="MU Rubricering"/>
    <w:next w:val="MURubriceringInhoud"/>
    <w:uiPriority w:val="17"/>
    <w:rsid w:val="00B02A4B"/>
    <w:pPr>
      <w:suppressAutoHyphens/>
      <w:spacing w:line="200" w:lineRule="atLeast"/>
    </w:pPr>
    <w:rPr>
      <w:rFonts w:eastAsia="Arial Unicode MS"/>
      <w:noProof/>
      <w:sz w:val="16"/>
      <w:szCs w:val="16"/>
      <w:lang w:val="en-GB" w:eastAsia="en-US"/>
    </w:rPr>
  </w:style>
  <w:style w:type="paragraph" w:customStyle="1" w:styleId="MURubriceringInhoud">
    <w:name w:val="MU Rubricering Inhoud"/>
    <w:uiPriority w:val="18"/>
    <w:rsid w:val="00B02A4B"/>
    <w:pPr>
      <w:suppressAutoHyphens/>
      <w:spacing w:line="200" w:lineRule="atLeast"/>
    </w:pPr>
    <w:rPr>
      <w:sz w:val="16"/>
      <w:lang w:val="en-GB" w:eastAsia="en-US"/>
    </w:rPr>
  </w:style>
  <w:style w:type="paragraph" w:customStyle="1" w:styleId="MUIntro">
    <w:name w:val="MU Intro"/>
    <w:next w:val="Normal"/>
    <w:uiPriority w:val="16"/>
    <w:rsid w:val="00B02A4B"/>
    <w:pPr>
      <w:suppressAutoHyphens/>
      <w:spacing w:line="270" w:lineRule="atLeast"/>
    </w:pPr>
    <w:rPr>
      <w:rFonts w:ascii="FS Me Pro" w:eastAsia="Arial Unicode MS" w:hAnsi="FS Me Pro"/>
      <w:color w:val="00030A"/>
      <w:lang w:val="en-GB" w:eastAsia="en-US"/>
    </w:rPr>
  </w:style>
  <w:style w:type="numbering" w:styleId="111111">
    <w:name w:val="Outline List 2"/>
    <w:basedOn w:val="NoList"/>
    <w:semiHidden/>
    <w:unhideWhenUsed/>
    <w:rsid w:val="000F2AA0"/>
    <w:pPr>
      <w:numPr>
        <w:numId w:val="12"/>
      </w:numPr>
    </w:pPr>
  </w:style>
  <w:style w:type="numbering" w:styleId="1ai">
    <w:name w:val="Outline List 1"/>
    <w:basedOn w:val="NoList"/>
    <w:semiHidden/>
    <w:unhideWhenUsed/>
    <w:rsid w:val="000F2AA0"/>
    <w:pPr>
      <w:numPr>
        <w:numId w:val="13"/>
      </w:numPr>
    </w:pPr>
  </w:style>
  <w:style w:type="numbering" w:styleId="ArticleSection">
    <w:name w:val="Outline List 3"/>
    <w:basedOn w:val="NoList"/>
    <w:semiHidden/>
    <w:unhideWhenUsed/>
    <w:rsid w:val="000F2AA0"/>
    <w:pPr>
      <w:numPr>
        <w:numId w:val="14"/>
      </w:numPr>
    </w:pPr>
  </w:style>
  <w:style w:type="character" w:styleId="EndnoteReference">
    <w:name w:val="endnote reference"/>
    <w:basedOn w:val="DefaultParagraphFont"/>
    <w:semiHidden/>
    <w:unhideWhenUsed/>
    <w:rsid w:val="000F2AA0"/>
    <w:rPr>
      <w:rFonts w:ascii="FS Me Pro Light" w:hAnsi="FS Me Pro Light"/>
      <w:vertAlign w:val="superscript"/>
    </w:rPr>
  </w:style>
  <w:style w:type="character" w:styleId="FollowedHyperlink">
    <w:name w:val="FollowedHyperlink"/>
    <w:basedOn w:val="DefaultParagraphFont"/>
    <w:semiHidden/>
    <w:unhideWhenUsed/>
    <w:rsid w:val="000F2AA0"/>
    <w:rPr>
      <w:rFonts w:ascii="FS Me Pro Light" w:hAnsi="FS Me Pro Light"/>
      <w:color w:val="002484" w:themeColor="followedHyperlink"/>
      <w:u w:val="single"/>
    </w:rPr>
  </w:style>
  <w:style w:type="character" w:styleId="Hashtag">
    <w:name w:val="Hashtag"/>
    <w:basedOn w:val="DefaultParagraphFont"/>
    <w:uiPriority w:val="99"/>
    <w:semiHidden/>
    <w:unhideWhenUsed/>
    <w:rsid w:val="000F2AA0"/>
    <w:rPr>
      <w:rFonts w:ascii="FS Me Pro Light" w:hAnsi="FS Me Pro Light"/>
      <w:color w:val="2B579A"/>
      <w:shd w:val="clear" w:color="auto" w:fill="E1DFDD"/>
    </w:rPr>
  </w:style>
  <w:style w:type="character" w:styleId="HTMLCode">
    <w:name w:val="HTML Code"/>
    <w:basedOn w:val="DefaultParagraphFont"/>
    <w:semiHidden/>
    <w:unhideWhenUsed/>
    <w:rsid w:val="000F2AA0"/>
    <w:rPr>
      <w:rFonts w:ascii="FS Me Pro Light" w:hAnsi="FS Me Pro Light"/>
      <w:sz w:val="20"/>
      <w:szCs w:val="20"/>
    </w:rPr>
  </w:style>
  <w:style w:type="character" w:styleId="HTMLDefinition">
    <w:name w:val="HTML Definition"/>
    <w:basedOn w:val="DefaultParagraphFont"/>
    <w:semiHidden/>
    <w:unhideWhenUsed/>
    <w:rsid w:val="000F2AA0"/>
    <w:rPr>
      <w:rFonts w:ascii="FS Me Pro Light" w:hAnsi="FS Me Pro Light"/>
      <w:i/>
      <w:iCs/>
    </w:rPr>
  </w:style>
  <w:style w:type="character" w:styleId="HTMLVariable">
    <w:name w:val="HTML Variable"/>
    <w:basedOn w:val="DefaultParagraphFont"/>
    <w:semiHidden/>
    <w:unhideWhenUsed/>
    <w:rsid w:val="000F2AA0"/>
    <w:rPr>
      <w:rFonts w:ascii="FS Me Pro Light" w:hAnsi="FS Me Pro Light"/>
      <w:i/>
      <w:iCs/>
    </w:rPr>
  </w:style>
  <w:style w:type="character" w:styleId="HTMLAcronym">
    <w:name w:val="HTML Acronym"/>
    <w:basedOn w:val="DefaultParagraphFont"/>
    <w:semiHidden/>
    <w:unhideWhenUsed/>
    <w:rsid w:val="000F2AA0"/>
    <w:rPr>
      <w:rFonts w:ascii="FS Me Pro Light" w:hAnsi="FS Me Pro Light"/>
    </w:rPr>
  </w:style>
  <w:style w:type="character" w:styleId="HTMLCite">
    <w:name w:val="HTML Cite"/>
    <w:basedOn w:val="DefaultParagraphFont"/>
    <w:semiHidden/>
    <w:unhideWhenUsed/>
    <w:rsid w:val="000F2AA0"/>
    <w:rPr>
      <w:rFonts w:ascii="FS Me Pro Light" w:hAnsi="FS Me Pro Light"/>
      <w:i/>
      <w:iCs/>
    </w:rPr>
  </w:style>
  <w:style w:type="character" w:styleId="HTMLTypewriter">
    <w:name w:val="HTML Typewriter"/>
    <w:basedOn w:val="DefaultParagraphFont"/>
    <w:semiHidden/>
    <w:unhideWhenUsed/>
    <w:rsid w:val="000F2AA0"/>
    <w:rPr>
      <w:rFonts w:ascii="FS Me Pro Light" w:hAnsi="FS Me Pro Light"/>
      <w:sz w:val="20"/>
      <w:szCs w:val="20"/>
    </w:rPr>
  </w:style>
  <w:style w:type="character" w:styleId="HTMLKeyboard">
    <w:name w:val="HTML Keyboard"/>
    <w:basedOn w:val="DefaultParagraphFont"/>
    <w:semiHidden/>
    <w:unhideWhenUsed/>
    <w:rsid w:val="000F2AA0"/>
    <w:rPr>
      <w:rFonts w:ascii="FS Me Pro Light" w:hAnsi="FS Me Pro Light"/>
      <w:sz w:val="20"/>
      <w:szCs w:val="20"/>
    </w:rPr>
  </w:style>
  <w:style w:type="character" w:styleId="HTMLSample">
    <w:name w:val="HTML Sample"/>
    <w:basedOn w:val="DefaultParagraphFont"/>
    <w:semiHidden/>
    <w:unhideWhenUsed/>
    <w:rsid w:val="000F2AA0"/>
    <w:rPr>
      <w:rFonts w:ascii="FS Me Pro Light" w:hAnsi="FS Me Pro Light"/>
      <w:sz w:val="24"/>
      <w:szCs w:val="24"/>
    </w:rPr>
  </w:style>
  <w:style w:type="character" w:styleId="IntenseEmphasis">
    <w:name w:val="Intense Emphasis"/>
    <w:basedOn w:val="DefaultParagraphFont"/>
    <w:uiPriority w:val="21"/>
    <w:rsid w:val="000F2AA0"/>
    <w:rPr>
      <w:rFonts w:ascii="FS Me Pro Light" w:hAnsi="FS Me Pro Light"/>
      <w:i/>
      <w:iCs/>
      <w:color w:val="123EB7" w:themeColor="accent1"/>
    </w:rPr>
  </w:style>
  <w:style w:type="character" w:styleId="IntenseReference">
    <w:name w:val="Intense Reference"/>
    <w:basedOn w:val="DefaultParagraphFont"/>
    <w:uiPriority w:val="32"/>
    <w:rsid w:val="000F2AA0"/>
    <w:rPr>
      <w:rFonts w:ascii="FS Me Pro Light" w:hAnsi="FS Me Pro Light"/>
      <w:b/>
      <w:bCs/>
      <w:smallCaps/>
      <w:color w:val="123EB7" w:themeColor="accent1"/>
      <w:spacing w:val="5"/>
    </w:rPr>
  </w:style>
  <w:style w:type="character" w:styleId="Emphasis">
    <w:name w:val="Emphasis"/>
    <w:basedOn w:val="DefaultParagraphFont"/>
    <w:rsid w:val="000F2AA0"/>
    <w:rPr>
      <w:rFonts w:ascii="FS Me Pro Light" w:hAnsi="FS Me Pro Light"/>
      <w:i/>
      <w:iCs/>
    </w:rPr>
  </w:style>
  <w:style w:type="character" w:styleId="PageNumber">
    <w:name w:val="page number"/>
    <w:basedOn w:val="DefaultParagraphFont"/>
    <w:semiHidden/>
    <w:unhideWhenUsed/>
    <w:rsid w:val="000F2AA0"/>
    <w:rPr>
      <w:rFonts w:ascii="FS Me Pro Light" w:hAnsi="FS Me Pro Light"/>
    </w:rPr>
  </w:style>
  <w:style w:type="character" w:styleId="LineNumber">
    <w:name w:val="line number"/>
    <w:basedOn w:val="DefaultParagraphFont"/>
    <w:semiHidden/>
    <w:unhideWhenUsed/>
    <w:rsid w:val="000F2AA0"/>
    <w:rPr>
      <w:rFonts w:ascii="FS Me Pro Light" w:hAnsi="FS Me Pro Light"/>
    </w:rPr>
  </w:style>
  <w:style w:type="character" w:styleId="SmartHyperlink">
    <w:name w:val="Smart Hyperlink"/>
    <w:basedOn w:val="DefaultParagraphFont"/>
    <w:uiPriority w:val="99"/>
    <w:semiHidden/>
    <w:unhideWhenUsed/>
    <w:rsid w:val="000F2AA0"/>
    <w:rPr>
      <w:rFonts w:ascii="FS Me Pro Light" w:hAnsi="FS Me Pro Light"/>
      <w:u w:val="dotted"/>
    </w:rPr>
  </w:style>
  <w:style w:type="character" w:styleId="SmartLink">
    <w:name w:val="Smart Link"/>
    <w:basedOn w:val="DefaultParagraphFont"/>
    <w:uiPriority w:val="99"/>
    <w:semiHidden/>
    <w:unhideWhenUsed/>
    <w:rsid w:val="000F2AA0"/>
    <w:rPr>
      <w:rFonts w:ascii="FS Me Pro Light" w:hAnsi="FS Me Pro Light"/>
      <w:color w:val="0000FF"/>
      <w:u w:val="single"/>
      <w:shd w:val="clear" w:color="auto" w:fill="F3F2F1"/>
    </w:rPr>
  </w:style>
  <w:style w:type="character" w:styleId="SubtleEmphasis">
    <w:name w:val="Subtle Emphasis"/>
    <w:basedOn w:val="DefaultParagraphFont"/>
    <w:uiPriority w:val="19"/>
    <w:rsid w:val="000F2AA0"/>
    <w:rPr>
      <w:rFonts w:ascii="FS Me Pro Light" w:hAnsi="FS Me Pro Light"/>
      <w:i/>
      <w:iCs/>
      <w:color w:val="002887" w:themeColor="text1" w:themeTint="BF"/>
    </w:rPr>
  </w:style>
  <w:style w:type="character" w:styleId="SubtleReference">
    <w:name w:val="Subtle Reference"/>
    <w:basedOn w:val="DefaultParagraphFont"/>
    <w:uiPriority w:val="31"/>
    <w:rsid w:val="000F2AA0"/>
    <w:rPr>
      <w:rFonts w:ascii="FS Me Pro Light" w:hAnsi="FS Me Pro Light"/>
      <w:smallCaps/>
      <w:color w:val="0037BA" w:themeColor="text1" w:themeTint="A5"/>
    </w:rPr>
  </w:style>
  <w:style w:type="character" w:styleId="BookTitle">
    <w:name w:val="Book Title"/>
    <w:basedOn w:val="DefaultParagraphFont"/>
    <w:uiPriority w:val="33"/>
    <w:rsid w:val="000F2AA0"/>
    <w:rPr>
      <w:rFonts w:ascii="FS Me Pro Light" w:hAnsi="FS Me Pro Light"/>
      <w:b/>
      <w:bCs/>
      <w:i/>
      <w:iCs/>
      <w:spacing w:val="5"/>
    </w:rPr>
  </w:style>
  <w:style w:type="character" w:styleId="Mention">
    <w:name w:val="Mention"/>
    <w:basedOn w:val="DefaultParagraphFont"/>
    <w:uiPriority w:val="99"/>
    <w:semiHidden/>
    <w:unhideWhenUsed/>
    <w:rsid w:val="000F2AA0"/>
    <w:rPr>
      <w:rFonts w:ascii="FS Me Pro Light" w:hAnsi="FS Me Pro Light"/>
      <w:color w:val="2B579A"/>
      <w:shd w:val="clear" w:color="auto" w:fill="E1DFDD"/>
    </w:rPr>
  </w:style>
  <w:style w:type="character" w:styleId="CommentReference">
    <w:name w:val="annotation reference"/>
    <w:basedOn w:val="DefaultParagraphFont"/>
    <w:semiHidden/>
    <w:unhideWhenUsed/>
    <w:rsid w:val="000F2AA0"/>
    <w:rPr>
      <w:rFonts w:ascii="FS Me Pro Light" w:hAnsi="FS Me Pro Light"/>
      <w:sz w:val="16"/>
      <w:szCs w:val="16"/>
    </w:rPr>
  </w:style>
  <w:style w:type="character" w:styleId="Strong">
    <w:name w:val="Strong"/>
    <w:basedOn w:val="DefaultParagraphFont"/>
    <w:rsid w:val="000F2AA0"/>
    <w:rPr>
      <w:rFonts w:ascii="FS Me Pro Light" w:hAnsi="FS Me Pro Light"/>
      <w:b/>
      <w:bCs/>
    </w:rPr>
  </w:style>
  <w:style w:type="paragraph" w:customStyle="1" w:styleId="StijlTPTitelRegelafstandMinimaal44pt">
    <w:name w:val="Stijl TP Titel + Regelafstand:  Minimaal 44 pt"/>
    <w:basedOn w:val="TPTitel"/>
    <w:rsid w:val="00940F20"/>
    <w:pPr>
      <w:framePr w:wrap="around"/>
      <w:spacing w:line="400" w:lineRule="atLeast"/>
    </w:pPr>
    <w:rPr>
      <w:rFonts w:ascii="FS Me Pro Light" w:eastAsia="Times New Roman" w:hAnsi="FS Me Pro Light"/>
    </w:rPr>
  </w:style>
  <w:style w:type="paragraph" w:customStyle="1" w:styleId="Standaardwit">
    <w:name w:val="Standaard wit"/>
    <w:basedOn w:val="Normal"/>
    <w:uiPriority w:val="98"/>
    <w:semiHidden/>
    <w:rsid w:val="00940F20"/>
    <w:pPr>
      <w:framePr w:hSpace="142" w:wrap="around" w:vAnchor="page" w:hAnchor="page" w:x="1305" w:y="12985"/>
    </w:pPr>
    <w:rPr>
      <w:color w:val="FFFFFF" w:themeColor="background1"/>
    </w:rPr>
  </w:style>
  <w:style w:type="paragraph" w:customStyle="1" w:styleId="Standaardwitvet">
    <w:name w:val="Standaard wit vet"/>
    <w:basedOn w:val="Standaardwit"/>
    <w:link w:val="StandaardwitvetChar"/>
    <w:uiPriority w:val="98"/>
    <w:semiHidden/>
    <w:rsid w:val="00940F20"/>
    <w:pPr>
      <w:framePr w:wrap="around"/>
    </w:pPr>
    <w:rPr>
      <w:b/>
      <w:sz w:val="17"/>
      <w:lang w:eastAsia="en-US"/>
    </w:rPr>
  </w:style>
  <w:style w:type="character" w:customStyle="1" w:styleId="StandaardwitvetChar">
    <w:name w:val="Standaard wit vet Char"/>
    <w:basedOn w:val="DefaultParagraphFont"/>
    <w:link w:val="Standaardwitvet"/>
    <w:uiPriority w:val="98"/>
    <w:semiHidden/>
    <w:rsid w:val="00940F20"/>
    <w:rPr>
      <w:b/>
      <w:color w:val="FFFFFF" w:themeColor="background1"/>
      <w:sz w:val="17"/>
      <w:lang w:eastAsia="en-US"/>
    </w:rPr>
  </w:style>
  <w:style w:type="character" w:customStyle="1" w:styleId="FootnoteTextChar">
    <w:name w:val="Footnote Text Char"/>
    <w:basedOn w:val="DefaultParagraphFont"/>
    <w:link w:val="FootnoteText"/>
    <w:uiPriority w:val="99"/>
    <w:rsid w:val="00AB555B"/>
    <w:rPr>
      <w:sz w:val="16"/>
    </w:rPr>
  </w:style>
  <w:style w:type="table" w:customStyle="1" w:styleId="TabelrasterTNO2">
    <w:name w:val="TabelrasterTNO2"/>
    <w:basedOn w:val="TableNormal"/>
    <w:next w:val="TableGrid"/>
    <w:rsid w:val="00EA69EA"/>
    <w:pPr>
      <w:spacing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psomhaakje-TNO-tekst">
    <w:name w:val="Opsomhaakje-TNO-tekst"/>
    <w:basedOn w:val="Normal"/>
    <w:qFormat/>
    <w:rsid w:val="00C13BAF"/>
    <w:pPr>
      <w:numPr>
        <w:numId w:val="53"/>
      </w:numPr>
      <w:tabs>
        <w:tab w:val="left" w:pos="425"/>
      </w:tabs>
      <w:suppressAutoHyphens w:val="0"/>
      <w:spacing w:line="260" w:lineRule="atLeast"/>
    </w:pPr>
    <w:rPr>
      <w:rFonts w:ascii="Arial" w:eastAsiaTheme="minorHAnsi" w:hAnsi="Arial" w:cstheme="minorBidi"/>
      <w:szCs w:val="22"/>
      <w:lang w:eastAsia="en-US"/>
    </w:rPr>
  </w:style>
  <w:style w:type="paragraph" w:customStyle="1" w:styleId="Body-10">
    <w:name w:val="Body-10"/>
    <w:link w:val="Body-10Char"/>
    <w:qFormat/>
    <w:rsid w:val="00126F50"/>
    <w:pPr>
      <w:spacing w:line="260" w:lineRule="atLeast"/>
      <w:jc w:val="both"/>
    </w:pPr>
    <w:rPr>
      <w:rFonts w:ascii="Arial" w:eastAsia="Arial Unicode MS" w:hAnsi="Arial" w:cs="Arial"/>
      <w:lang w:eastAsia="en-US"/>
    </w:rPr>
  </w:style>
  <w:style w:type="character" w:customStyle="1" w:styleId="Body-10Char">
    <w:name w:val="Body-10 Char"/>
    <w:basedOn w:val="DefaultParagraphFont"/>
    <w:link w:val="Body-10"/>
    <w:rsid w:val="00126F50"/>
    <w:rPr>
      <w:rFonts w:ascii="Arial" w:eastAsia="Arial Unicode MS" w:hAnsi="Arial" w:cs="Arial"/>
      <w:lang w:eastAsia="en-US"/>
    </w:rPr>
  </w:style>
  <w:style w:type="paragraph" w:styleId="Revision">
    <w:name w:val="Revision"/>
    <w:hidden/>
    <w:uiPriority w:val="99"/>
    <w:semiHidden/>
    <w:rsid w:val="0071067C"/>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882">
      <w:bodyDiv w:val="1"/>
      <w:marLeft w:val="0"/>
      <w:marRight w:val="0"/>
      <w:marTop w:val="0"/>
      <w:marBottom w:val="0"/>
      <w:divBdr>
        <w:top w:val="none" w:sz="0" w:space="0" w:color="auto"/>
        <w:left w:val="none" w:sz="0" w:space="0" w:color="auto"/>
        <w:bottom w:val="none" w:sz="0" w:space="0" w:color="auto"/>
        <w:right w:val="none" w:sz="0" w:space="0" w:color="auto"/>
      </w:divBdr>
    </w:div>
    <w:div w:id="47728789">
      <w:bodyDiv w:val="1"/>
      <w:marLeft w:val="0"/>
      <w:marRight w:val="0"/>
      <w:marTop w:val="0"/>
      <w:marBottom w:val="0"/>
      <w:divBdr>
        <w:top w:val="none" w:sz="0" w:space="0" w:color="auto"/>
        <w:left w:val="none" w:sz="0" w:space="0" w:color="auto"/>
        <w:bottom w:val="none" w:sz="0" w:space="0" w:color="auto"/>
        <w:right w:val="none" w:sz="0" w:space="0" w:color="auto"/>
      </w:divBdr>
    </w:div>
    <w:div w:id="79564358">
      <w:bodyDiv w:val="1"/>
      <w:marLeft w:val="0"/>
      <w:marRight w:val="0"/>
      <w:marTop w:val="0"/>
      <w:marBottom w:val="0"/>
      <w:divBdr>
        <w:top w:val="none" w:sz="0" w:space="0" w:color="auto"/>
        <w:left w:val="none" w:sz="0" w:space="0" w:color="auto"/>
        <w:bottom w:val="none" w:sz="0" w:space="0" w:color="auto"/>
        <w:right w:val="none" w:sz="0" w:space="0" w:color="auto"/>
      </w:divBdr>
    </w:div>
    <w:div w:id="156656228">
      <w:bodyDiv w:val="1"/>
      <w:marLeft w:val="0"/>
      <w:marRight w:val="0"/>
      <w:marTop w:val="0"/>
      <w:marBottom w:val="0"/>
      <w:divBdr>
        <w:top w:val="none" w:sz="0" w:space="0" w:color="auto"/>
        <w:left w:val="none" w:sz="0" w:space="0" w:color="auto"/>
        <w:bottom w:val="none" w:sz="0" w:space="0" w:color="auto"/>
        <w:right w:val="none" w:sz="0" w:space="0" w:color="auto"/>
      </w:divBdr>
    </w:div>
    <w:div w:id="180054131">
      <w:bodyDiv w:val="1"/>
      <w:marLeft w:val="0"/>
      <w:marRight w:val="0"/>
      <w:marTop w:val="0"/>
      <w:marBottom w:val="0"/>
      <w:divBdr>
        <w:top w:val="none" w:sz="0" w:space="0" w:color="auto"/>
        <w:left w:val="none" w:sz="0" w:space="0" w:color="auto"/>
        <w:bottom w:val="none" w:sz="0" w:space="0" w:color="auto"/>
        <w:right w:val="none" w:sz="0" w:space="0" w:color="auto"/>
      </w:divBdr>
    </w:div>
    <w:div w:id="184755244">
      <w:bodyDiv w:val="1"/>
      <w:marLeft w:val="0"/>
      <w:marRight w:val="0"/>
      <w:marTop w:val="0"/>
      <w:marBottom w:val="0"/>
      <w:divBdr>
        <w:top w:val="none" w:sz="0" w:space="0" w:color="auto"/>
        <w:left w:val="none" w:sz="0" w:space="0" w:color="auto"/>
        <w:bottom w:val="none" w:sz="0" w:space="0" w:color="auto"/>
        <w:right w:val="none" w:sz="0" w:space="0" w:color="auto"/>
      </w:divBdr>
    </w:div>
    <w:div w:id="195434463">
      <w:bodyDiv w:val="1"/>
      <w:marLeft w:val="0"/>
      <w:marRight w:val="0"/>
      <w:marTop w:val="0"/>
      <w:marBottom w:val="0"/>
      <w:divBdr>
        <w:top w:val="none" w:sz="0" w:space="0" w:color="auto"/>
        <w:left w:val="none" w:sz="0" w:space="0" w:color="auto"/>
        <w:bottom w:val="none" w:sz="0" w:space="0" w:color="auto"/>
        <w:right w:val="none" w:sz="0" w:space="0" w:color="auto"/>
      </w:divBdr>
    </w:div>
    <w:div w:id="222448826">
      <w:bodyDiv w:val="1"/>
      <w:marLeft w:val="0"/>
      <w:marRight w:val="0"/>
      <w:marTop w:val="0"/>
      <w:marBottom w:val="0"/>
      <w:divBdr>
        <w:top w:val="none" w:sz="0" w:space="0" w:color="auto"/>
        <w:left w:val="none" w:sz="0" w:space="0" w:color="auto"/>
        <w:bottom w:val="none" w:sz="0" w:space="0" w:color="auto"/>
        <w:right w:val="none" w:sz="0" w:space="0" w:color="auto"/>
      </w:divBdr>
    </w:div>
    <w:div w:id="240649460">
      <w:bodyDiv w:val="1"/>
      <w:marLeft w:val="0"/>
      <w:marRight w:val="0"/>
      <w:marTop w:val="0"/>
      <w:marBottom w:val="0"/>
      <w:divBdr>
        <w:top w:val="none" w:sz="0" w:space="0" w:color="auto"/>
        <w:left w:val="none" w:sz="0" w:space="0" w:color="auto"/>
        <w:bottom w:val="none" w:sz="0" w:space="0" w:color="auto"/>
        <w:right w:val="none" w:sz="0" w:space="0" w:color="auto"/>
      </w:divBdr>
    </w:div>
    <w:div w:id="340359155">
      <w:bodyDiv w:val="1"/>
      <w:marLeft w:val="0"/>
      <w:marRight w:val="0"/>
      <w:marTop w:val="0"/>
      <w:marBottom w:val="0"/>
      <w:divBdr>
        <w:top w:val="none" w:sz="0" w:space="0" w:color="auto"/>
        <w:left w:val="none" w:sz="0" w:space="0" w:color="auto"/>
        <w:bottom w:val="none" w:sz="0" w:space="0" w:color="auto"/>
        <w:right w:val="none" w:sz="0" w:space="0" w:color="auto"/>
      </w:divBdr>
    </w:div>
    <w:div w:id="385834396">
      <w:bodyDiv w:val="1"/>
      <w:marLeft w:val="0"/>
      <w:marRight w:val="0"/>
      <w:marTop w:val="0"/>
      <w:marBottom w:val="0"/>
      <w:divBdr>
        <w:top w:val="none" w:sz="0" w:space="0" w:color="auto"/>
        <w:left w:val="none" w:sz="0" w:space="0" w:color="auto"/>
        <w:bottom w:val="none" w:sz="0" w:space="0" w:color="auto"/>
        <w:right w:val="none" w:sz="0" w:space="0" w:color="auto"/>
      </w:divBdr>
    </w:div>
    <w:div w:id="425155395">
      <w:bodyDiv w:val="1"/>
      <w:marLeft w:val="0"/>
      <w:marRight w:val="0"/>
      <w:marTop w:val="0"/>
      <w:marBottom w:val="0"/>
      <w:divBdr>
        <w:top w:val="none" w:sz="0" w:space="0" w:color="auto"/>
        <w:left w:val="none" w:sz="0" w:space="0" w:color="auto"/>
        <w:bottom w:val="none" w:sz="0" w:space="0" w:color="auto"/>
        <w:right w:val="none" w:sz="0" w:space="0" w:color="auto"/>
      </w:divBdr>
    </w:div>
    <w:div w:id="447238712">
      <w:bodyDiv w:val="1"/>
      <w:marLeft w:val="0"/>
      <w:marRight w:val="0"/>
      <w:marTop w:val="0"/>
      <w:marBottom w:val="0"/>
      <w:divBdr>
        <w:top w:val="none" w:sz="0" w:space="0" w:color="auto"/>
        <w:left w:val="none" w:sz="0" w:space="0" w:color="auto"/>
        <w:bottom w:val="none" w:sz="0" w:space="0" w:color="auto"/>
        <w:right w:val="none" w:sz="0" w:space="0" w:color="auto"/>
      </w:divBdr>
    </w:div>
    <w:div w:id="517543488">
      <w:bodyDiv w:val="1"/>
      <w:marLeft w:val="0"/>
      <w:marRight w:val="0"/>
      <w:marTop w:val="0"/>
      <w:marBottom w:val="0"/>
      <w:divBdr>
        <w:top w:val="none" w:sz="0" w:space="0" w:color="auto"/>
        <w:left w:val="none" w:sz="0" w:space="0" w:color="auto"/>
        <w:bottom w:val="none" w:sz="0" w:space="0" w:color="auto"/>
        <w:right w:val="none" w:sz="0" w:space="0" w:color="auto"/>
      </w:divBdr>
    </w:div>
    <w:div w:id="610012662">
      <w:bodyDiv w:val="1"/>
      <w:marLeft w:val="0"/>
      <w:marRight w:val="0"/>
      <w:marTop w:val="0"/>
      <w:marBottom w:val="0"/>
      <w:divBdr>
        <w:top w:val="none" w:sz="0" w:space="0" w:color="auto"/>
        <w:left w:val="none" w:sz="0" w:space="0" w:color="auto"/>
        <w:bottom w:val="none" w:sz="0" w:space="0" w:color="auto"/>
        <w:right w:val="none" w:sz="0" w:space="0" w:color="auto"/>
      </w:divBdr>
    </w:div>
    <w:div w:id="633876317">
      <w:bodyDiv w:val="1"/>
      <w:marLeft w:val="0"/>
      <w:marRight w:val="0"/>
      <w:marTop w:val="0"/>
      <w:marBottom w:val="0"/>
      <w:divBdr>
        <w:top w:val="none" w:sz="0" w:space="0" w:color="auto"/>
        <w:left w:val="none" w:sz="0" w:space="0" w:color="auto"/>
        <w:bottom w:val="none" w:sz="0" w:space="0" w:color="auto"/>
        <w:right w:val="none" w:sz="0" w:space="0" w:color="auto"/>
      </w:divBdr>
    </w:div>
    <w:div w:id="669144300">
      <w:bodyDiv w:val="1"/>
      <w:marLeft w:val="0"/>
      <w:marRight w:val="0"/>
      <w:marTop w:val="0"/>
      <w:marBottom w:val="0"/>
      <w:divBdr>
        <w:top w:val="none" w:sz="0" w:space="0" w:color="auto"/>
        <w:left w:val="none" w:sz="0" w:space="0" w:color="auto"/>
        <w:bottom w:val="none" w:sz="0" w:space="0" w:color="auto"/>
        <w:right w:val="none" w:sz="0" w:space="0" w:color="auto"/>
      </w:divBdr>
    </w:div>
    <w:div w:id="672299242">
      <w:bodyDiv w:val="1"/>
      <w:marLeft w:val="0"/>
      <w:marRight w:val="0"/>
      <w:marTop w:val="0"/>
      <w:marBottom w:val="0"/>
      <w:divBdr>
        <w:top w:val="none" w:sz="0" w:space="0" w:color="auto"/>
        <w:left w:val="none" w:sz="0" w:space="0" w:color="auto"/>
        <w:bottom w:val="none" w:sz="0" w:space="0" w:color="auto"/>
        <w:right w:val="none" w:sz="0" w:space="0" w:color="auto"/>
      </w:divBdr>
    </w:div>
    <w:div w:id="720901423">
      <w:bodyDiv w:val="1"/>
      <w:marLeft w:val="0"/>
      <w:marRight w:val="0"/>
      <w:marTop w:val="0"/>
      <w:marBottom w:val="0"/>
      <w:divBdr>
        <w:top w:val="none" w:sz="0" w:space="0" w:color="auto"/>
        <w:left w:val="none" w:sz="0" w:space="0" w:color="auto"/>
        <w:bottom w:val="none" w:sz="0" w:space="0" w:color="auto"/>
        <w:right w:val="none" w:sz="0" w:space="0" w:color="auto"/>
      </w:divBdr>
    </w:div>
    <w:div w:id="795366918">
      <w:bodyDiv w:val="1"/>
      <w:marLeft w:val="0"/>
      <w:marRight w:val="0"/>
      <w:marTop w:val="0"/>
      <w:marBottom w:val="0"/>
      <w:divBdr>
        <w:top w:val="none" w:sz="0" w:space="0" w:color="auto"/>
        <w:left w:val="none" w:sz="0" w:space="0" w:color="auto"/>
        <w:bottom w:val="none" w:sz="0" w:space="0" w:color="auto"/>
        <w:right w:val="none" w:sz="0" w:space="0" w:color="auto"/>
      </w:divBdr>
    </w:div>
    <w:div w:id="820003523">
      <w:bodyDiv w:val="1"/>
      <w:marLeft w:val="0"/>
      <w:marRight w:val="0"/>
      <w:marTop w:val="0"/>
      <w:marBottom w:val="0"/>
      <w:divBdr>
        <w:top w:val="none" w:sz="0" w:space="0" w:color="auto"/>
        <w:left w:val="none" w:sz="0" w:space="0" w:color="auto"/>
        <w:bottom w:val="none" w:sz="0" w:space="0" w:color="auto"/>
        <w:right w:val="none" w:sz="0" w:space="0" w:color="auto"/>
      </w:divBdr>
    </w:div>
    <w:div w:id="832917117">
      <w:bodyDiv w:val="1"/>
      <w:marLeft w:val="0"/>
      <w:marRight w:val="0"/>
      <w:marTop w:val="0"/>
      <w:marBottom w:val="0"/>
      <w:divBdr>
        <w:top w:val="none" w:sz="0" w:space="0" w:color="auto"/>
        <w:left w:val="none" w:sz="0" w:space="0" w:color="auto"/>
        <w:bottom w:val="none" w:sz="0" w:space="0" w:color="auto"/>
        <w:right w:val="none" w:sz="0" w:space="0" w:color="auto"/>
      </w:divBdr>
    </w:div>
    <w:div w:id="871923434">
      <w:bodyDiv w:val="1"/>
      <w:marLeft w:val="0"/>
      <w:marRight w:val="0"/>
      <w:marTop w:val="0"/>
      <w:marBottom w:val="0"/>
      <w:divBdr>
        <w:top w:val="none" w:sz="0" w:space="0" w:color="auto"/>
        <w:left w:val="none" w:sz="0" w:space="0" w:color="auto"/>
        <w:bottom w:val="none" w:sz="0" w:space="0" w:color="auto"/>
        <w:right w:val="none" w:sz="0" w:space="0" w:color="auto"/>
      </w:divBdr>
    </w:div>
    <w:div w:id="908461593">
      <w:bodyDiv w:val="1"/>
      <w:marLeft w:val="0"/>
      <w:marRight w:val="0"/>
      <w:marTop w:val="0"/>
      <w:marBottom w:val="0"/>
      <w:divBdr>
        <w:top w:val="none" w:sz="0" w:space="0" w:color="auto"/>
        <w:left w:val="none" w:sz="0" w:space="0" w:color="auto"/>
        <w:bottom w:val="none" w:sz="0" w:space="0" w:color="auto"/>
        <w:right w:val="none" w:sz="0" w:space="0" w:color="auto"/>
      </w:divBdr>
    </w:div>
    <w:div w:id="911742065">
      <w:bodyDiv w:val="1"/>
      <w:marLeft w:val="0"/>
      <w:marRight w:val="0"/>
      <w:marTop w:val="0"/>
      <w:marBottom w:val="0"/>
      <w:divBdr>
        <w:top w:val="none" w:sz="0" w:space="0" w:color="auto"/>
        <w:left w:val="none" w:sz="0" w:space="0" w:color="auto"/>
        <w:bottom w:val="none" w:sz="0" w:space="0" w:color="auto"/>
        <w:right w:val="none" w:sz="0" w:space="0" w:color="auto"/>
      </w:divBdr>
    </w:div>
    <w:div w:id="916549831">
      <w:bodyDiv w:val="1"/>
      <w:marLeft w:val="0"/>
      <w:marRight w:val="0"/>
      <w:marTop w:val="0"/>
      <w:marBottom w:val="0"/>
      <w:divBdr>
        <w:top w:val="none" w:sz="0" w:space="0" w:color="auto"/>
        <w:left w:val="none" w:sz="0" w:space="0" w:color="auto"/>
        <w:bottom w:val="none" w:sz="0" w:space="0" w:color="auto"/>
        <w:right w:val="none" w:sz="0" w:space="0" w:color="auto"/>
      </w:divBdr>
    </w:div>
    <w:div w:id="929385437">
      <w:bodyDiv w:val="1"/>
      <w:marLeft w:val="0"/>
      <w:marRight w:val="0"/>
      <w:marTop w:val="0"/>
      <w:marBottom w:val="0"/>
      <w:divBdr>
        <w:top w:val="none" w:sz="0" w:space="0" w:color="auto"/>
        <w:left w:val="none" w:sz="0" w:space="0" w:color="auto"/>
        <w:bottom w:val="none" w:sz="0" w:space="0" w:color="auto"/>
        <w:right w:val="none" w:sz="0" w:space="0" w:color="auto"/>
      </w:divBdr>
    </w:div>
    <w:div w:id="941374744">
      <w:bodyDiv w:val="1"/>
      <w:marLeft w:val="0"/>
      <w:marRight w:val="0"/>
      <w:marTop w:val="0"/>
      <w:marBottom w:val="0"/>
      <w:divBdr>
        <w:top w:val="none" w:sz="0" w:space="0" w:color="auto"/>
        <w:left w:val="none" w:sz="0" w:space="0" w:color="auto"/>
        <w:bottom w:val="none" w:sz="0" w:space="0" w:color="auto"/>
        <w:right w:val="none" w:sz="0" w:space="0" w:color="auto"/>
      </w:divBdr>
    </w:div>
    <w:div w:id="943923395">
      <w:bodyDiv w:val="1"/>
      <w:marLeft w:val="0"/>
      <w:marRight w:val="0"/>
      <w:marTop w:val="0"/>
      <w:marBottom w:val="0"/>
      <w:divBdr>
        <w:top w:val="none" w:sz="0" w:space="0" w:color="auto"/>
        <w:left w:val="none" w:sz="0" w:space="0" w:color="auto"/>
        <w:bottom w:val="none" w:sz="0" w:space="0" w:color="auto"/>
        <w:right w:val="none" w:sz="0" w:space="0" w:color="auto"/>
      </w:divBdr>
    </w:div>
    <w:div w:id="1023746698">
      <w:bodyDiv w:val="1"/>
      <w:marLeft w:val="0"/>
      <w:marRight w:val="0"/>
      <w:marTop w:val="0"/>
      <w:marBottom w:val="0"/>
      <w:divBdr>
        <w:top w:val="none" w:sz="0" w:space="0" w:color="auto"/>
        <w:left w:val="none" w:sz="0" w:space="0" w:color="auto"/>
        <w:bottom w:val="none" w:sz="0" w:space="0" w:color="auto"/>
        <w:right w:val="none" w:sz="0" w:space="0" w:color="auto"/>
      </w:divBdr>
    </w:div>
    <w:div w:id="1032002819">
      <w:bodyDiv w:val="1"/>
      <w:marLeft w:val="0"/>
      <w:marRight w:val="0"/>
      <w:marTop w:val="0"/>
      <w:marBottom w:val="0"/>
      <w:divBdr>
        <w:top w:val="none" w:sz="0" w:space="0" w:color="auto"/>
        <w:left w:val="none" w:sz="0" w:space="0" w:color="auto"/>
        <w:bottom w:val="none" w:sz="0" w:space="0" w:color="auto"/>
        <w:right w:val="none" w:sz="0" w:space="0" w:color="auto"/>
      </w:divBdr>
    </w:div>
    <w:div w:id="1068647475">
      <w:bodyDiv w:val="1"/>
      <w:marLeft w:val="0"/>
      <w:marRight w:val="0"/>
      <w:marTop w:val="0"/>
      <w:marBottom w:val="0"/>
      <w:divBdr>
        <w:top w:val="none" w:sz="0" w:space="0" w:color="auto"/>
        <w:left w:val="none" w:sz="0" w:space="0" w:color="auto"/>
        <w:bottom w:val="none" w:sz="0" w:space="0" w:color="auto"/>
        <w:right w:val="none" w:sz="0" w:space="0" w:color="auto"/>
      </w:divBdr>
    </w:div>
    <w:div w:id="1092118809">
      <w:bodyDiv w:val="1"/>
      <w:marLeft w:val="0"/>
      <w:marRight w:val="0"/>
      <w:marTop w:val="0"/>
      <w:marBottom w:val="0"/>
      <w:divBdr>
        <w:top w:val="none" w:sz="0" w:space="0" w:color="auto"/>
        <w:left w:val="none" w:sz="0" w:space="0" w:color="auto"/>
        <w:bottom w:val="none" w:sz="0" w:space="0" w:color="auto"/>
        <w:right w:val="none" w:sz="0" w:space="0" w:color="auto"/>
      </w:divBdr>
    </w:div>
    <w:div w:id="1160658660">
      <w:bodyDiv w:val="1"/>
      <w:marLeft w:val="0"/>
      <w:marRight w:val="0"/>
      <w:marTop w:val="0"/>
      <w:marBottom w:val="0"/>
      <w:divBdr>
        <w:top w:val="none" w:sz="0" w:space="0" w:color="auto"/>
        <w:left w:val="none" w:sz="0" w:space="0" w:color="auto"/>
        <w:bottom w:val="none" w:sz="0" w:space="0" w:color="auto"/>
        <w:right w:val="none" w:sz="0" w:space="0" w:color="auto"/>
      </w:divBdr>
    </w:div>
    <w:div w:id="1197430881">
      <w:bodyDiv w:val="1"/>
      <w:marLeft w:val="0"/>
      <w:marRight w:val="0"/>
      <w:marTop w:val="0"/>
      <w:marBottom w:val="0"/>
      <w:divBdr>
        <w:top w:val="none" w:sz="0" w:space="0" w:color="auto"/>
        <w:left w:val="none" w:sz="0" w:space="0" w:color="auto"/>
        <w:bottom w:val="none" w:sz="0" w:space="0" w:color="auto"/>
        <w:right w:val="none" w:sz="0" w:space="0" w:color="auto"/>
      </w:divBdr>
    </w:div>
    <w:div w:id="1201670941">
      <w:bodyDiv w:val="1"/>
      <w:marLeft w:val="0"/>
      <w:marRight w:val="0"/>
      <w:marTop w:val="0"/>
      <w:marBottom w:val="0"/>
      <w:divBdr>
        <w:top w:val="none" w:sz="0" w:space="0" w:color="auto"/>
        <w:left w:val="none" w:sz="0" w:space="0" w:color="auto"/>
        <w:bottom w:val="none" w:sz="0" w:space="0" w:color="auto"/>
        <w:right w:val="none" w:sz="0" w:space="0" w:color="auto"/>
      </w:divBdr>
    </w:div>
    <w:div w:id="1246915777">
      <w:bodyDiv w:val="1"/>
      <w:marLeft w:val="0"/>
      <w:marRight w:val="0"/>
      <w:marTop w:val="0"/>
      <w:marBottom w:val="0"/>
      <w:divBdr>
        <w:top w:val="none" w:sz="0" w:space="0" w:color="auto"/>
        <w:left w:val="none" w:sz="0" w:space="0" w:color="auto"/>
        <w:bottom w:val="none" w:sz="0" w:space="0" w:color="auto"/>
        <w:right w:val="none" w:sz="0" w:space="0" w:color="auto"/>
      </w:divBdr>
    </w:div>
    <w:div w:id="1318800551">
      <w:bodyDiv w:val="1"/>
      <w:marLeft w:val="0"/>
      <w:marRight w:val="0"/>
      <w:marTop w:val="0"/>
      <w:marBottom w:val="0"/>
      <w:divBdr>
        <w:top w:val="none" w:sz="0" w:space="0" w:color="auto"/>
        <w:left w:val="none" w:sz="0" w:space="0" w:color="auto"/>
        <w:bottom w:val="none" w:sz="0" w:space="0" w:color="auto"/>
        <w:right w:val="none" w:sz="0" w:space="0" w:color="auto"/>
      </w:divBdr>
    </w:div>
    <w:div w:id="1343436421">
      <w:bodyDiv w:val="1"/>
      <w:marLeft w:val="0"/>
      <w:marRight w:val="0"/>
      <w:marTop w:val="0"/>
      <w:marBottom w:val="0"/>
      <w:divBdr>
        <w:top w:val="none" w:sz="0" w:space="0" w:color="auto"/>
        <w:left w:val="none" w:sz="0" w:space="0" w:color="auto"/>
        <w:bottom w:val="none" w:sz="0" w:space="0" w:color="auto"/>
        <w:right w:val="none" w:sz="0" w:space="0" w:color="auto"/>
      </w:divBdr>
    </w:div>
    <w:div w:id="1390303916">
      <w:bodyDiv w:val="1"/>
      <w:marLeft w:val="0"/>
      <w:marRight w:val="0"/>
      <w:marTop w:val="0"/>
      <w:marBottom w:val="0"/>
      <w:divBdr>
        <w:top w:val="none" w:sz="0" w:space="0" w:color="auto"/>
        <w:left w:val="none" w:sz="0" w:space="0" w:color="auto"/>
        <w:bottom w:val="none" w:sz="0" w:space="0" w:color="auto"/>
        <w:right w:val="none" w:sz="0" w:space="0" w:color="auto"/>
      </w:divBdr>
    </w:div>
    <w:div w:id="1489442848">
      <w:bodyDiv w:val="1"/>
      <w:marLeft w:val="0"/>
      <w:marRight w:val="0"/>
      <w:marTop w:val="0"/>
      <w:marBottom w:val="0"/>
      <w:divBdr>
        <w:top w:val="none" w:sz="0" w:space="0" w:color="auto"/>
        <w:left w:val="none" w:sz="0" w:space="0" w:color="auto"/>
        <w:bottom w:val="none" w:sz="0" w:space="0" w:color="auto"/>
        <w:right w:val="none" w:sz="0" w:space="0" w:color="auto"/>
      </w:divBdr>
    </w:div>
    <w:div w:id="1508403284">
      <w:bodyDiv w:val="1"/>
      <w:marLeft w:val="0"/>
      <w:marRight w:val="0"/>
      <w:marTop w:val="0"/>
      <w:marBottom w:val="0"/>
      <w:divBdr>
        <w:top w:val="none" w:sz="0" w:space="0" w:color="auto"/>
        <w:left w:val="none" w:sz="0" w:space="0" w:color="auto"/>
        <w:bottom w:val="none" w:sz="0" w:space="0" w:color="auto"/>
        <w:right w:val="none" w:sz="0" w:space="0" w:color="auto"/>
      </w:divBdr>
    </w:div>
    <w:div w:id="1537621289">
      <w:bodyDiv w:val="1"/>
      <w:marLeft w:val="0"/>
      <w:marRight w:val="0"/>
      <w:marTop w:val="0"/>
      <w:marBottom w:val="0"/>
      <w:divBdr>
        <w:top w:val="none" w:sz="0" w:space="0" w:color="auto"/>
        <w:left w:val="none" w:sz="0" w:space="0" w:color="auto"/>
        <w:bottom w:val="none" w:sz="0" w:space="0" w:color="auto"/>
        <w:right w:val="none" w:sz="0" w:space="0" w:color="auto"/>
      </w:divBdr>
    </w:div>
    <w:div w:id="1542278408">
      <w:bodyDiv w:val="1"/>
      <w:marLeft w:val="0"/>
      <w:marRight w:val="0"/>
      <w:marTop w:val="0"/>
      <w:marBottom w:val="0"/>
      <w:divBdr>
        <w:top w:val="none" w:sz="0" w:space="0" w:color="auto"/>
        <w:left w:val="none" w:sz="0" w:space="0" w:color="auto"/>
        <w:bottom w:val="none" w:sz="0" w:space="0" w:color="auto"/>
        <w:right w:val="none" w:sz="0" w:space="0" w:color="auto"/>
      </w:divBdr>
    </w:div>
    <w:div w:id="1574584785">
      <w:bodyDiv w:val="1"/>
      <w:marLeft w:val="0"/>
      <w:marRight w:val="0"/>
      <w:marTop w:val="0"/>
      <w:marBottom w:val="0"/>
      <w:divBdr>
        <w:top w:val="none" w:sz="0" w:space="0" w:color="auto"/>
        <w:left w:val="none" w:sz="0" w:space="0" w:color="auto"/>
        <w:bottom w:val="none" w:sz="0" w:space="0" w:color="auto"/>
        <w:right w:val="none" w:sz="0" w:space="0" w:color="auto"/>
      </w:divBdr>
    </w:div>
    <w:div w:id="1583416861">
      <w:bodyDiv w:val="1"/>
      <w:marLeft w:val="0"/>
      <w:marRight w:val="0"/>
      <w:marTop w:val="0"/>
      <w:marBottom w:val="0"/>
      <w:divBdr>
        <w:top w:val="none" w:sz="0" w:space="0" w:color="auto"/>
        <w:left w:val="none" w:sz="0" w:space="0" w:color="auto"/>
        <w:bottom w:val="none" w:sz="0" w:space="0" w:color="auto"/>
        <w:right w:val="none" w:sz="0" w:space="0" w:color="auto"/>
      </w:divBdr>
    </w:div>
    <w:div w:id="1608656786">
      <w:bodyDiv w:val="1"/>
      <w:marLeft w:val="0"/>
      <w:marRight w:val="0"/>
      <w:marTop w:val="0"/>
      <w:marBottom w:val="0"/>
      <w:divBdr>
        <w:top w:val="none" w:sz="0" w:space="0" w:color="auto"/>
        <w:left w:val="none" w:sz="0" w:space="0" w:color="auto"/>
        <w:bottom w:val="none" w:sz="0" w:space="0" w:color="auto"/>
        <w:right w:val="none" w:sz="0" w:space="0" w:color="auto"/>
      </w:divBdr>
    </w:div>
    <w:div w:id="1641693603">
      <w:bodyDiv w:val="1"/>
      <w:marLeft w:val="0"/>
      <w:marRight w:val="0"/>
      <w:marTop w:val="0"/>
      <w:marBottom w:val="0"/>
      <w:divBdr>
        <w:top w:val="none" w:sz="0" w:space="0" w:color="auto"/>
        <w:left w:val="none" w:sz="0" w:space="0" w:color="auto"/>
        <w:bottom w:val="none" w:sz="0" w:space="0" w:color="auto"/>
        <w:right w:val="none" w:sz="0" w:space="0" w:color="auto"/>
      </w:divBdr>
    </w:div>
    <w:div w:id="1646423416">
      <w:bodyDiv w:val="1"/>
      <w:marLeft w:val="0"/>
      <w:marRight w:val="0"/>
      <w:marTop w:val="0"/>
      <w:marBottom w:val="0"/>
      <w:divBdr>
        <w:top w:val="none" w:sz="0" w:space="0" w:color="auto"/>
        <w:left w:val="none" w:sz="0" w:space="0" w:color="auto"/>
        <w:bottom w:val="none" w:sz="0" w:space="0" w:color="auto"/>
        <w:right w:val="none" w:sz="0" w:space="0" w:color="auto"/>
      </w:divBdr>
    </w:div>
    <w:div w:id="1655257145">
      <w:bodyDiv w:val="1"/>
      <w:marLeft w:val="0"/>
      <w:marRight w:val="0"/>
      <w:marTop w:val="0"/>
      <w:marBottom w:val="0"/>
      <w:divBdr>
        <w:top w:val="none" w:sz="0" w:space="0" w:color="auto"/>
        <w:left w:val="none" w:sz="0" w:space="0" w:color="auto"/>
        <w:bottom w:val="none" w:sz="0" w:space="0" w:color="auto"/>
        <w:right w:val="none" w:sz="0" w:space="0" w:color="auto"/>
      </w:divBdr>
    </w:div>
    <w:div w:id="1710061553">
      <w:bodyDiv w:val="1"/>
      <w:marLeft w:val="0"/>
      <w:marRight w:val="0"/>
      <w:marTop w:val="0"/>
      <w:marBottom w:val="0"/>
      <w:divBdr>
        <w:top w:val="none" w:sz="0" w:space="0" w:color="auto"/>
        <w:left w:val="none" w:sz="0" w:space="0" w:color="auto"/>
        <w:bottom w:val="none" w:sz="0" w:space="0" w:color="auto"/>
        <w:right w:val="none" w:sz="0" w:space="0" w:color="auto"/>
      </w:divBdr>
    </w:div>
    <w:div w:id="1815558245">
      <w:bodyDiv w:val="1"/>
      <w:marLeft w:val="0"/>
      <w:marRight w:val="0"/>
      <w:marTop w:val="0"/>
      <w:marBottom w:val="0"/>
      <w:divBdr>
        <w:top w:val="none" w:sz="0" w:space="0" w:color="auto"/>
        <w:left w:val="none" w:sz="0" w:space="0" w:color="auto"/>
        <w:bottom w:val="none" w:sz="0" w:space="0" w:color="auto"/>
        <w:right w:val="none" w:sz="0" w:space="0" w:color="auto"/>
      </w:divBdr>
    </w:div>
    <w:div w:id="1951475362">
      <w:bodyDiv w:val="1"/>
      <w:marLeft w:val="0"/>
      <w:marRight w:val="0"/>
      <w:marTop w:val="0"/>
      <w:marBottom w:val="0"/>
      <w:divBdr>
        <w:top w:val="none" w:sz="0" w:space="0" w:color="auto"/>
        <w:left w:val="none" w:sz="0" w:space="0" w:color="auto"/>
        <w:bottom w:val="none" w:sz="0" w:space="0" w:color="auto"/>
        <w:right w:val="none" w:sz="0" w:space="0" w:color="auto"/>
      </w:divBdr>
    </w:div>
    <w:div w:id="2045708546">
      <w:bodyDiv w:val="1"/>
      <w:marLeft w:val="0"/>
      <w:marRight w:val="0"/>
      <w:marTop w:val="0"/>
      <w:marBottom w:val="0"/>
      <w:divBdr>
        <w:top w:val="none" w:sz="0" w:space="0" w:color="auto"/>
        <w:left w:val="none" w:sz="0" w:space="0" w:color="auto"/>
        <w:bottom w:val="none" w:sz="0" w:space="0" w:color="auto"/>
        <w:right w:val="none" w:sz="0" w:space="0" w:color="auto"/>
      </w:divBdr>
    </w:div>
    <w:div w:id="2104645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footer" Target="footer3.xml"/><Relationship Id="rId26" Type="http://schemas.openxmlformats.org/officeDocument/2006/relationships/footer" Target="footer5.xml"/><Relationship Id="rId39" Type="http://schemas.openxmlformats.org/officeDocument/2006/relationships/hyperlink" Target="http://www.pso-nederland.nl" TargetMode="External"/><Relationship Id="rId21" Type="http://schemas.openxmlformats.org/officeDocument/2006/relationships/image" Target="media/image2.png"/><Relationship Id="rId34" Type="http://schemas.openxmlformats.org/officeDocument/2006/relationships/footer" Target="footer9.xml"/><Relationship Id="rId42" Type="http://schemas.openxmlformats.org/officeDocument/2006/relationships/hyperlink" Target="http://www.pso-nederland.nl/" TargetMode="External"/><Relationship Id="rId47" Type="http://schemas.openxmlformats.org/officeDocument/2006/relationships/header" Target="header10.xml"/><Relationship Id="rId50" Type="http://schemas.openxmlformats.org/officeDocument/2006/relationships/header" Target="header11.xml"/><Relationship Id="rId55" Type="http://schemas.openxmlformats.org/officeDocument/2006/relationships/footer" Target="footer14.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footer" Target="footer1.xml"/><Relationship Id="rId29" Type="http://schemas.openxmlformats.org/officeDocument/2006/relationships/header" Target="header6.xml"/><Relationship Id="rId11" Type="http://schemas.openxmlformats.org/officeDocument/2006/relationships/webSettings" Target="webSettings.xml"/><Relationship Id="rId24" Type="http://schemas.openxmlformats.org/officeDocument/2006/relationships/header" Target="header4.xml"/><Relationship Id="rId32" Type="http://schemas.openxmlformats.org/officeDocument/2006/relationships/footer" Target="footer8.xml"/><Relationship Id="rId37" Type="http://schemas.openxmlformats.org/officeDocument/2006/relationships/hyperlink" Target="mailto:info@pso-nederland.nl" TargetMode="External"/><Relationship Id="rId40" Type="http://schemas.openxmlformats.org/officeDocument/2006/relationships/hyperlink" Target="https://www.pso-nederland.nl/" TargetMode="External"/><Relationship Id="rId45" Type="http://schemas.openxmlformats.org/officeDocument/2006/relationships/image" Target="media/image17.emf"/><Relationship Id="rId53" Type="http://schemas.openxmlformats.org/officeDocument/2006/relationships/header" Target="header13.xml"/><Relationship Id="rId58" Type="http://schemas.openxmlformats.org/officeDocument/2006/relationships/fontTable" Target="fontTable.xml"/><Relationship Id="rId5" Type="http://schemas.openxmlformats.org/officeDocument/2006/relationships/customXml" Target="../customXml/item5.xml"/><Relationship Id="rId19" Type="http://schemas.openxmlformats.org/officeDocument/2006/relationships/image" Target="media/image10.png"/><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image" Target="media/image3.svg"/><Relationship Id="rId27" Type="http://schemas.openxmlformats.org/officeDocument/2006/relationships/header" Target="header5.xml"/><Relationship Id="rId30" Type="http://schemas.openxmlformats.org/officeDocument/2006/relationships/header" Target="header7.xml"/><Relationship Id="rId35" Type="http://schemas.openxmlformats.org/officeDocument/2006/relationships/hyperlink" Target="http://www.pso-nederland.nl" TargetMode="External"/><Relationship Id="rId43" Type="http://schemas.openxmlformats.org/officeDocument/2006/relationships/image" Target="media/image15.png"/><Relationship Id="rId48" Type="http://schemas.openxmlformats.org/officeDocument/2006/relationships/footer" Target="footer10.xml"/><Relationship Id="rId56" Type="http://schemas.openxmlformats.org/officeDocument/2006/relationships/header" Target="header14.xml"/><Relationship Id="rId8" Type="http://schemas.openxmlformats.org/officeDocument/2006/relationships/numbering" Target="numbering.xml"/><Relationship Id="rId51" Type="http://schemas.openxmlformats.org/officeDocument/2006/relationships/footer" Target="footer12.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footer" Target="footer2.xml"/><Relationship Id="rId25" Type="http://schemas.openxmlformats.org/officeDocument/2006/relationships/footer" Target="footer4.xml"/><Relationship Id="rId33" Type="http://schemas.openxmlformats.org/officeDocument/2006/relationships/header" Target="header8.xml"/><Relationship Id="rId38" Type="http://schemas.openxmlformats.org/officeDocument/2006/relationships/image" Target="media/image14.png"/><Relationship Id="rId46" Type="http://schemas.openxmlformats.org/officeDocument/2006/relationships/header" Target="header9.xml"/><Relationship Id="rId59" Type="http://schemas.openxmlformats.org/officeDocument/2006/relationships/glossaryDocument" Target="glossary/document.xml"/><Relationship Id="rId20" Type="http://schemas.openxmlformats.org/officeDocument/2006/relationships/image" Target="media/image11.svg"/><Relationship Id="rId41" Type="http://schemas.openxmlformats.org/officeDocument/2006/relationships/hyperlink" Target="mailto:info@pso-nederland.nl." TargetMode="External"/><Relationship Id="rId54" Type="http://schemas.openxmlformats.org/officeDocument/2006/relationships/footer" Target="footer13.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eader" Target="header2.xml"/><Relationship Id="rId23" Type="http://schemas.openxmlformats.org/officeDocument/2006/relationships/header" Target="header3.xml"/><Relationship Id="rId28" Type="http://schemas.openxmlformats.org/officeDocument/2006/relationships/footer" Target="footer6.xml"/><Relationship Id="rId36" Type="http://schemas.openxmlformats.org/officeDocument/2006/relationships/hyperlink" Target="https://www.pso-nederland.nl/" TargetMode="External"/><Relationship Id="rId49" Type="http://schemas.openxmlformats.org/officeDocument/2006/relationships/footer" Target="footer11.xml"/><Relationship Id="rId57" Type="http://schemas.openxmlformats.org/officeDocument/2006/relationships/footer" Target="footer15.xml"/><Relationship Id="rId10" Type="http://schemas.openxmlformats.org/officeDocument/2006/relationships/settings" Target="settings.xml"/><Relationship Id="rId31" Type="http://schemas.openxmlformats.org/officeDocument/2006/relationships/footer" Target="footer7.xml"/><Relationship Id="rId44" Type="http://schemas.openxmlformats.org/officeDocument/2006/relationships/image" Target="media/image16.png"/><Relationship Id="rId52" Type="http://schemas.openxmlformats.org/officeDocument/2006/relationships/header" Target="header12.xml"/><Relationship Id="rId60"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foot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footer10.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footer1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footer14.xml.rels><?xml version="1.0" encoding="UTF-8" standalone="yes"?>
<Relationships xmlns="http://schemas.openxmlformats.org/package/2006/relationships"><Relationship Id="rId2" Type="http://schemas.openxmlformats.org/officeDocument/2006/relationships/image" Target="media/image13.svg"/><Relationship Id="rId1" Type="http://schemas.openxmlformats.org/officeDocument/2006/relationships/image" Target="media/image12.png"/></Relationships>
</file>

<file path=word/_rels/foot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footer6.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footer7.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footer8.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www.uis.unesco.org/Education/Pages/international-standard-classification-of-education.aspx"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svg"/><Relationship Id="rId1" Type="http://schemas.openxmlformats.org/officeDocument/2006/relationships/image" Target="media/image2.png"/><Relationship Id="rId4" Type="http://schemas.openxmlformats.org/officeDocument/2006/relationships/image" Target="media/image5.svg"/></Relationships>
</file>

<file path=word/_rels/header10.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11.xml.rels><?xml version="1.0" encoding="UTF-8" standalone="yes"?>
<Relationships xmlns="http://schemas.openxmlformats.org/package/2006/relationships"><Relationship Id="rId3" Type="http://schemas.openxmlformats.org/officeDocument/2006/relationships/image" Target="media/image12.png"/><Relationship Id="rId2" Type="http://schemas.openxmlformats.org/officeDocument/2006/relationships/image" Target="media/image5.svg"/><Relationship Id="rId1" Type="http://schemas.openxmlformats.org/officeDocument/2006/relationships/image" Target="media/image4.png"/><Relationship Id="rId4" Type="http://schemas.openxmlformats.org/officeDocument/2006/relationships/image" Target="media/image13.svg"/></Relationships>
</file>

<file path=word/_rels/header2.xml.rels><?xml version="1.0" encoding="UTF-8" standalone="yes"?>
<Relationships xmlns="http://schemas.openxmlformats.org/package/2006/relationships"><Relationship Id="rId3" Type="http://schemas.openxmlformats.org/officeDocument/2006/relationships/image" Target="media/image8.png"/><Relationship Id="rId2" Type="http://schemas.openxmlformats.org/officeDocument/2006/relationships/image" Target="media/image7.svg"/><Relationship Id="rId1" Type="http://schemas.openxmlformats.org/officeDocument/2006/relationships/image" Target="media/image6.png"/><Relationship Id="rId4" Type="http://schemas.openxmlformats.org/officeDocument/2006/relationships/image" Target="media/image9.sv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3" Type="http://schemas.openxmlformats.org/officeDocument/2006/relationships/image" Target="media/image10.png"/><Relationship Id="rId2" Type="http://schemas.openxmlformats.org/officeDocument/2006/relationships/image" Target="media/image3.svg"/><Relationship Id="rId1" Type="http://schemas.openxmlformats.org/officeDocument/2006/relationships/image" Target="media/image2.png"/><Relationship Id="rId4" Type="http://schemas.openxmlformats.org/officeDocument/2006/relationships/image" Target="media/image11.svg"/></Relationships>
</file>

<file path=word/_rels/header6.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svg"/><Relationship Id="rId1" Type="http://schemas.openxmlformats.org/officeDocument/2006/relationships/image" Target="media/image2.png"/><Relationship Id="rId4" Type="http://schemas.openxmlformats.org/officeDocument/2006/relationships/image" Target="media/image5.svg"/></Relationships>
</file>

<file path=word/_rels/header7.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8.xml.rels><?xml version="1.0" encoding="UTF-8" standalone="yes"?>
<Relationships xmlns="http://schemas.openxmlformats.org/package/2006/relationships"><Relationship Id="rId3" Type="http://schemas.openxmlformats.org/officeDocument/2006/relationships/image" Target="media/image12.png"/><Relationship Id="rId2" Type="http://schemas.openxmlformats.org/officeDocument/2006/relationships/image" Target="media/image5.svg"/><Relationship Id="rId1" Type="http://schemas.openxmlformats.org/officeDocument/2006/relationships/image" Target="media/image4.png"/><Relationship Id="rId4" Type="http://schemas.openxmlformats.org/officeDocument/2006/relationships/image" Target="media/image13.svg"/></Relationships>
</file>

<file path=word/_rels/header9.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svg"/><Relationship Id="rId1" Type="http://schemas.openxmlformats.org/officeDocument/2006/relationships/image" Target="media/image2.png"/><Relationship Id="rId4" Type="http://schemas.openxmlformats.org/officeDocument/2006/relationships/image" Target="media/image5.sv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Office%20Style\TNO%20Word%20add-in\Templates\Reports\nl_NL\Cov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9C5D1CD47614108946411E2BFB3AF76"/>
        <w:category>
          <w:name w:val="Algemeen"/>
          <w:gallery w:val="placeholder"/>
        </w:category>
        <w:types>
          <w:type w:val="bbPlcHdr"/>
        </w:types>
        <w:behaviors>
          <w:behavior w:val="content"/>
        </w:behaviors>
        <w:guid w:val="{438BEFE1-D613-4202-B003-EEDB5F5F92D4}"/>
      </w:docPartPr>
      <w:docPartBody>
        <w:p w:rsidR="00983C4B" w:rsidRDefault="00983C4B" w:rsidP="00983C4B">
          <w:pPr>
            <w:pStyle w:val="D9C5D1CD47614108946411E2BFB3AF76"/>
          </w:pPr>
          <w:r>
            <w:rPr>
              <w:highlight w:val="yellow"/>
            </w:rPr>
            <w:t>Aantal kopieën</w:t>
          </w:r>
        </w:p>
      </w:docPartBody>
    </w:docPart>
    <w:docPart>
      <w:docPartPr>
        <w:name w:val="57D25BB0C57646668F485FFCB8D10D51"/>
        <w:category>
          <w:name w:val="Algemeen"/>
          <w:gallery w:val="placeholder"/>
        </w:category>
        <w:types>
          <w:type w:val="bbPlcHdr"/>
        </w:types>
        <w:behaviors>
          <w:behavior w:val="content"/>
        </w:behaviors>
        <w:guid w:val="{F5DF7D5F-F4F2-49E4-929A-1260AAD7DCB2}"/>
      </w:docPartPr>
      <w:docPartBody>
        <w:p w:rsidR="00983C4B" w:rsidRDefault="00983C4B" w:rsidP="00983C4B">
          <w:pPr>
            <w:pStyle w:val="57D25BB0C57646668F485FFCB8D10D51"/>
          </w:pPr>
          <w:r>
            <w:rPr>
              <w:rStyle w:val="PlaceholderText"/>
            </w:rPr>
            <w:t>Auteur(s)</w:t>
          </w:r>
        </w:p>
      </w:docPartBody>
    </w:docPart>
    <w:docPart>
      <w:docPartPr>
        <w:name w:val="DA79A4A743314F5984F070798FBF6892"/>
        <w:category>
          <w:name w:val="Algemeen"/>
          <w:gallery w:val="placeholder"/>
        </w:category>
        <w:types>
          <w:type w:val="bbPlcHdr"/>
        </w:types>
        <w:behaviors>
          <w:behavior w:val="content"/>
        </w:behaviors>
        <w:guid w:val="{C7199276-4E7E-4283-8E3C-50845DAC3368}"/>
      </w:docPartPr>
      <w:docPartBody>
        <w:p w:rsidR="00983C4B" w:rsidRDefault="00983C4B" w:rsidP="00983C4B">
          <w:pPr>
            <w:pStyle w:val="DA79A4A743314F5984F070798FBF6892"/>
          </w:pPr>
          <w:r>
            <w:rPr>
              <w:rStyle w:val="PlaceholderText"/>
            </w:rPr>
            <w:t>Rubricering rapport</w:t>
          </w:r>
        </w:p>
      </w:docPartBody>
    </w:docPart>
    <w:docPart>
      <w:docPartPr>
        <w:name w:val="C11468D07C654A8693E71D9405888DA7"/>
        <w:category>
          <w:name w:val="Algemeen"/>
          <w:gallery w:val="placeholder"/>
        </w:category>
        <w:types>
          <w:type w:val="bbPlcHdr"/>
        </w:types>
        <w:behaviors>
          <w:behavior w:val="content"/>
        </w:behaviors>
        <w:guid w:val="{748A2C1B-EDDB-4458-A087-BEB1083F86B8}"/>
      </w:docPartPr>
      <w:docPartBody>
        <w:p w:rsidR="00983C4B" w:rsidRDefault="00983C4B" w:rsidP="00983C4B">
          <w:pPr>
            <w:pStyle w:val="C11468D07C654A8693E71D9405888DA7"/>
          </w:pPr>
          <w:r>
            <w:rPr>
              <w:rStyle w:val="PlaceholderText"/>
            </w:rPr>
            <w:t>Rubricering geclassificeerd door</w:t>
          </w:r>
        </w:p>
      </w:docPartBody>
    </w:docPart>
    <w:docPart>
      <w:docPartPr>
        <w:name w:val="D1DFCA63489F40079869FE6C01B847D9"/>
        <w:category>
          <w:name w:val="Algemeen"/>
          <w:gallery w:val="placeholder"/>
        </w:category>
        <w:types>
          <w:type w:val="bbPlcHdr"/>
        </w:types>
        <w:behaviors>
          <w:behavior w:val="content"/>
        </w:behaviors>
        <w:guid w:val="{11178104-A675-4B3B-9914-4212E1E0BCAC}"/>
      </w:docPartPr>
      <w:docPartBody>
        <w:p w:rsidR="00983C4B" w:rsidRDefault="00983C4B" w:rsidP="00983C4B">
          <w:pPr>
            <w:pStyle w:val="D1DFCA63489F40079869FE6C01B847D9"/>
          </w:pPr>
          <w:r>
            <w:rPr>
              <w:rStyle w:val="PlaceholderText"/>
            </w:rPr>
            <w:t>Rubricering datum</w:t>
          </w:r>
        </w:p>
      </w:docPartBody>
    </w:docPart>
    <w:docPart>
      <w:docPartPr>
        <w:name w:val="603CD9617AA44FAB88073E028ACF3D3F"/>
        <w:category>
          <w:name w:val="Algemeen"/>
          <w:gallery w:val="placeholder"/>
        </w:category>
        <w:types>
          <w:type w:val="bbPlcHdr"/>
        </w:types>
        <w:behaviors>
          <w:behavior w:val="content"/>
        </w:behaviors>
        <w:guid w:val="{170D74C6-A828-4ACF-9FBA-1F4D2B6184A5}"/>
      </w:docPartPr>
      <w:docPartBody>
        <w:p w:rsidR="00983C4B" w:rsidRDefault="00983C4B" w:rsidP="00983C4B">
          <w:pPr>
            <w:pStyle w:val="603CD9617AA44FAB88073E028ACF3D3F"/>
          </w:pPr>
          <w:r>
            <w:rPr>
              <w:rStyle w:val="PlaceholderText"/>
            </w:rPr>
            <w:t>Rubricering geldigheidstermijn</w:t>
          </w:r>
        </w:p>
      </w:docPartBody>
    </w:docPart>
    <w:docPart>
      <w:docPartPr>
        <w:name w:val="07E00B586CDC4693A2033B0DFA8C7B2B"/>
        <w:category>
          <w:name w:val="Algemeen"/>
          <w:gallery w:val="placeholder"/>
        </w:category>
        <w:types>
          <w:type w:val="bbPlcHdr"/>
        </w:types>
        <w:behaviors>
          <w:behavior w:val="content"/>
        </w:behaviors>
        <w:guid w:val="{1C153EAE-388E-490E-876F-44B0C478526F}"/>
      </w:docPartPr>
      <w:docPartBody>
        <w:p w:rsidR="00983C4B" w:rsidRDefault="00983C4B" w:rsidP="00983C4B">
          <w:pPr>
            <w:pStyle w:val="07E00B586CDC4693A2033B0DFA8C7B2B"/>
          </w:pPr>
          <w:r>
            <w:rPr>
              <w:rStyle w:val="PlaceholderText"/>
            </w:rPr>
            <w:t>Rubricering titel</w:t>
          </w:r>
        </w:p>
      </w:docPartBody>
    </w:docPart>
    <w:docPart>
      <w:docPartPr>
        <w:name w:val="51BFB6FE912D476CAE709C165ED9C2C9"/>
        <w:category>
          <w:name w:val="Algemeen"/>
          <w:gallery w:val="placeholder"/>
        </w:category>
        <w:types>
          <w:type w:val="bbPlcHdr"/>
        </w:types>
        <w:behaviors>
          <w:behavior w:val="content"/>
        </w:behaviors>
        <w:guid w:val="{F63DD585-155F-42D2-8AE7-9237DB23CF1E}"/>
      </w:docPartPr>
      <w:docPartBody>
        <w:p w:rsidR="00983C4B" w:rsidRDefault="00983C4B" w:rsidP="00983C4B">
          <w:pPr>
            <w:pStyle w:val="51BFB6FE912D476CAE709C165ED9C2C9"/>
          </w:pPr>
          <w:r>
            <w:rPr>
              <w:rStyle w:val="PlaceholderText"/>
            </w:rPr>
            <w:t>Rubricering managementuittreksel</w:t>
          </w:r>
        </w:p>
      </w:docPartBody>
    </w:docPart>
    <w:docPart>
      <w:docPartPr>
        <w:name w:val="29C591718EEA4A1691DDF72D82F373C1"/>
        <w:category>
          <w:name w:val="Algemeen"/>
          <w:gallery w:val="placeholder"/>
        </w:category>
        <w:types>
          <w:type w:val="bbPlcHdr"/>
        </w:types>
        <w:behaviors>
          <w:behavior w:val="content"/>
        </w:behaviors>
        <w:guid w:val="{716660C4-15B6-4FAF-A279-6E62560F1FCF}"/>
      </w:docPartPr>
      <w:docPartBody>
        <w:p w:rsidR="00983C4B" w:rsidRDefault="00983C4B" w:rsidP="00983C4B">
          <w:pPr>
            <w:pStyle w:val="29C591718EEA4A1691DDF72D82F373C1"/>
          </w:pPr>
          <w:r>
            <w:rPr>
              <w:rStyle w:val="PlaceholderText"/>
            </w:rPr>
            <w:t>Rubricering samenvatting</w:t>
          </w:r>
        </w:p>
      </w:docPartBody>
    </w:docPart>
    <w:docPart>
      <w:docPartPr>
        <w:name w:val="E0E2A15E07D2428493C357863BFE3A4B"/>
        <w:category>
          <w:name w:val="Algemeen"/>
          <w:gallery w:val="placeholder"/>
        </w:category>
        <w:types>
          <w:type w:val="bbPlcHdr"/>
        </w:types>
        <w:behaviors>
          <w:behavior w:val="content"/>
        </w:behaviors>
        <w:guid w:val="{6FEC3F74-76A3-40CD-8E51-340B55083511}"/>
      </w:docPartPr>
      <w:docPartBody>
        <w:p w:rsidR="00983C4B" w:rsidRDefault="00983C4B" w:rsidP="00983C4B">
          <w:pPr>
            <w:pStyle w:val="E0E2A15E07D2428493C357863BFE3A4B"/>
          </w:pPr>
          <w:r>
            <w:rPr>
              <w:rStyle w:val="PlaceholderText"/>
              <w:lang w:val="en-US"/>
            </w:rPr>
            <w:t>Rubricering rapportteks</w:t>
          </w:r>
          <w:r w:rsidRPr="002A3663">
            <w:rPr>
              <w:rStyle w:val="PlaceholderText"/>
              <w:lang w:val="en-US"/>
            </w:rPr>
            <w:t>t</w:t>
          </w:r>
        </w:p>
      </w:docPartBody>
    </w:docPart>
    <w:docPart>
      <w:docPartPr>
        <w:name w:val="7E1B008E642B4B2EA81A61425D72AD2C"/>
        <w:category>
          <w:name w:val="Algemeen"/>
          <w:gallery w:val="placeholder"/>
        </w:category>
        <w:types>
          <w:type w:val="bbPlcHdr"/>
        </w:types>
        <w:behaviors>
          <w:behavior w:val="content"/>
        </w:behaviors>
        <w:guid w:val="{9BC55374-B0BE-427A-BC6E-3D1EB383037D}"/>
      </w:docPartPr>
      <w:docPartBody>
        <w:p w:rsidR="00983C4B" w:rsidRDefault="00983C4B" w:rsidP="00983C4B">
          <w:pPr>
            <w:pStyle w:val="7E1B008E642B4B2EA81A61425D72AD2C"/>
          </w:pPr>
          <w:r>
            <w:rPr>
              <w:rStyle w:val="PlaceholderText"/>
            </w:rPr>
            <w:t>Rubricering bijlagen</w:t>
          </w:r>
        </w:p>
      </w:docPartBody>
    </w:docPart>
    <w:docPart>
      <w:docPartPr>
        <w:name w:val="676013B22D2C447ABE54CA7727817288"/>
        <w:category>
          <w:name w:val="Algemeen"/>
          <w:gallery w:val="placeholder"/>
        </w:category>
        <w:types>
          <w:type w:val="bbPlcHdr"/>
        </w:types>
        <w:behaviors>
          <w:behavior w:val="content"/>
        </w:behaviors>
        <w:guid w:val="{B66B655C-B483-46E9-AD64-32A25FD08B3B}"/>
      </w:docPartPr>
      <w:docPartBody>
        <w:p w:rsidR="00983C4B" w:rsidRDefault="00983C4B" w:rsidP="00983C4B">
          <w:pPr>
            <w:pStyle w:val="676013B22D2C447ABE54CA7727817288"/>
          </w:pPr>
          <w:r>
            <w:rPr>
              <w:lang w:val="en-US"/>
            </w:rPr>
            <w:t>Number of pages</w:t>
          </w:r>
        </w:p>
      </w:docPartBody>
    </w:docPart>
    <w:docPart>
      <w:docPartPr>
        <w:name w:val="C48323923D0F4D14A09D86D7007AC7BA"/>
        <w:category>
          <w:name w:val="Algemeen"/>
          <w:gallery w:val="placeholder"/>
        </w:category>
        <w:types>
          <w:type w:val="bbPlcHdr"/>
        </w:types>
        <w:behaviors>
          <w:behavior w:val="content"/>
        </w:behaviors>
        <w:guid w:val="{78456D44-AF86-42AD-9482-88F9201AC1A8}"/>
      </w:docPartPr>
      <w:docPartBody>
        <w:p w:rsidR="00983C4B" w:rsidRDefault="00983C4B" w:rsidP="00983C4B">
          <w:pPr>
            <w:pStyle w:val="C48323923D0F4D14A09D86D7007AC7BA"/>
          </w:pPr>
          <w:r>
            <w:t>Number of appendices</w:t>
          </w:r>
        </w:p>
      </w:docPartBody>
    </w:docPart>
    <w:docPart>
      <w:docPartPr>
        <w:name w:val="E1CC2078A6DE40518448988FEC0E2528"/>
        <w:category>
          <w:name w:val="Algemeen"/>
          <w:gallery w:val="placeholder"/>
        </w:category>
        <w:types>
          <w:type w:val="bbPlcHdr"/>
        </w:types>
        <w:behaviors>
          <w:behavior w:val="content"/>
        </w:behaviors>
        <w:guid w:val="{16DC45EC-6B89-4062-A9BC-04692A042EC7}"/>
      </w:docPartPr>
      <w:docPartBody>
        <w:p w:rsidR="00983C4B" w:rsidRDefault="00983C4B" w:rsidP="00983C4B">
          <w:pPr>
            <w:pStyle w:val="E1CC2078A6DE40518448988FEC0E2528"/>
          </w:pPr>
          <w:r>
            <w:rPr>
              <w:rStyle w:val="PlaceholderText"/>
            </w:rPr>
            <w:t>Sponsor naam</w:t>
          </w:r>
        </w:p>
      </w:docPartBody>
    </w:docPart>
    <w:docPart>
      <w:docPartPr>
        <w:name w:val="F84F597125124CFFAFA81002D5244FF7"/>
        <w:category>
          <w:name w:val="Algemeen"/>
          <w:gallery w:val="placeholder"/>
        </w:category>
        <w:types>
          <w:type w:val="bbPlcHdr"/>
        </w:types>
        <w:behaviors>
          <w:behavior w:val="content"/>
        </w:behaviors>
        <w:guid w:val="{C5EB9CB1-1425-47D5-BEB1-08EB4ECC47A6}"/>
      </w:docPartPr>
      <w:docPartBody>
        <w:p w:rsidR="00983C4B" w:rsidRDefault="00983C4B" w:rsidP="00983C4B">
          <w:pPr>
            <w:pStyle w:val="F84F597125124CFFAFA81002D5244FF7"/>
          </w:pPr>
          <w:r w:rsidRPr="003E1B3F">
            <w:rPr>
              <w:rStyle w:val="PlaceholderText"/>
            </w:rPr>
            <w:t>Klik of tik om tekst in te voeren.</w:t>
          </w:r>
        </w:p>
      </w:docPartBody>
    </w:docPart>
    <w:docPart>
      <w:docPartPr>
        <w:name w:val="19EA27B49ECD4615A3504DF47EFE8BB9"/>
        <w:category>
          <w:name w:val="Algemeen"/>
          <w:gallery w:val="placeholder"/>
        </w:category>
        <w:types>
          <w:type w:val="bbPlcHdr"/>
        </w:types>
        <w:behaviors>
          <w:behavior w:val="content"/>
        </w:behaviors>
        <w:guid w:val="{B3BB5D5C-D66A-40FD-A037-1CD094C49F12}"/>
      </w:docPartPr>
      <w:docPartBody>
        <w:p w:rsidR="00983C4B" w:rsidRDefault="00983C4B" w:rsidP="00983C4B">
          <w:pPr>
            <w:pStyle w:val="19EA27B49ECD4615A3504DF47EFE8BB9"/>
          </w:pPr>
          <w:r>
            <w:rPr>
              <w:rStyle w:val="PlaceholderText"/>
            </w:rPr>
            <w:t>Programma naam</w:t>
          </w:r>
        </w:p>
      </w:docPartBody>
    </w:docPart>
    <w:docPart>
      <w:docPartPr>
        <w:name w:val="812F957A189A4F25A891ACBF36974EF7"/>
        <w:category>
          <w:name w:val="Algemeen"/>
          <w:gallery w:val="placeholder"/>
        </w:category>
        <w:types>
          <w:type w:val="bbPlcHdr"/>
        </w:types>
        <w:behaviors>
          <w:behavior w:val="content"/>
        </w:behaviors>
        <w:guid w:val="{B5282861-628A-47EA-9715-CF85596CC307}"/>
      </w:docPartPr>
      <w:docPartBody>
        <w:p w:rsidR="00983C4B" w:rsidRDefault="00983C4B" w:rsidP="00983C4B">
          <w:pPr>
            <w:pStyle w:val="812F957A189A4F25A891ACBF36974EF7"/>
          </w:pPr>
          <w:r>
            <w:rPr>
              <w:highlight w:val="yellow"/>
            </w:rPr>
            <w:t>Aantal kopieën</w:t>
          </w:r>
        </w:p>
      </w:docPartBody>
    </w:docPart>
    <w:docPart>
      <w:docPartPr>
        <w:name w:val="F0EC7D19888C45C1A474E7FB52ED8AAC"/>
        <w:category>
          <w:name w:val="Algemeen"/>
          <w:gallery w:val="placeholder"/>
        </w:category>
        <w:types>
          <w:type w:val="bbPlcHdr"/>
        </w:types>
        <w:behaviors>
          <w:behavior w:val="content"/>
        </w:behaviors>
        <w:guid w:val="{49E5330E-C88D-4A4D-8565-FA75AB771CD2}"/>
      </w:docPartPr>
      <w:docPartBody>
        <w:p w:rsidR="00983C4B" w:rsidRDefault="00983C4B" w:rsidP="00983C4B">
          <w:pPr>
            <w:pStyle w:val="F0EC7D19888C45C1A474E7FB52ED8AAC"/>
          </w:pPr>
          <w:r>
            <w:rPr>
              <w:rStyle w:val="PlaceholderText"/>
            </w:rPr>
            <w:t>Project naam</w:t>
          </w:r>
        </w:p>
      </w:docPartBody>
    </w:docPart>
    <w:docPart>
      <w:docPartPr>
        <w:name w:val="A435C09C94BF4E9EA346748C5368662A"/>
        <w:category>
          <w:name w:val="Algemeen"/>
          <w:gallery w:val="placeholder"/>
        </w:category>
        <w:types>
          <w:type w:val="bbPlcHdr"/>
        </w:types>
        <w:behaviors>
          <w:behavior w:val="content"/>
        </w:behaviors>
        <w:guid w:val="{7504C8CF-BB7F-41CA-A063-CD4D7B075E55}"/>
      </w:docPartPr>
      <w:docPartBody>
        <w:p w:rsidR="00983C4B" w:rsidRDefault="00983C4B" w:rsidP="00983C4B">
          <w:pPr>
            <w:pStyle w:val="A435C09C94BF4E9EA346748C5368662A"/>
          </w:pPr>
          <w:r>
            <w:rPr>
              <w:highlight w:val="yellow"/>
            </w:rPr>
            <w:t>Aantal kopieën</w:t>
          </w:r>
        </w:p>
      </w:docPartBody>
    </w:docPart>
    <w:docPart>
      <w:docPartPr>
        <w:name w:val="F5AB1D4F847F457C8EFA6A926DA99A22"/>
        <w:category>
          <w:name w:val="Algemeen"/>
          <w:gallery w:val="placeholder"/>
        </w:category>
        <w:types>
          <w:type w:val="bbPlcHdr"/>
        </w:types>
        <w:behaviors>
          <w:behavior w:val="content"/>
        </w:behaviors>
        <w:guid w:val="{EE8F80B5-F122-46AE-9F18-1192D21FD20E}"/>
      </w:docPartPr>
      <w:docPartBody>
        <w:p w:rsidR="00983C4B" w:rsidRDefault="00983C4B" w:rsidP="00983C4B">
          <w:pPr>
            <w:pStyle w:val="F5AB1D4F847F457C8EFA6A926DA99A22"/>
          </w:pPr>
          <w:r>
            <w:rPr>
              <w:rStyle w:val="PlaceholderText"/>
            </w:rPr>
            <w:t>Project nummer</w:t>
          </w:r>
        </w:p>
      </w:docPartBody>
    </w:docPart>
    <w:docPart>
      <w:docPartPr>
        <w:name w:val="D0799E8A689E485E90DF10DDF619D34E"/>
        <w:category>
          <w:name w:val="Algemeen"/>
          <w:gallery w:val="placeholder"/>
        </w:category>
        <w:types>
          <w:type w:val="bbPlcHdr"/>
        </w:types>
        <w:behaviors>
          <w:behavior w:val="content"/>
        </w:behaviors>
        <w:guid w:val="{D7EE6B7A-E701-4E91-85A1-F41DFCFCF34A}"/>
      </w:docPartPr>
      <w:docPartBody>
        <w:p w:rsidR="00983C4B" w:rsidRDefault="00983C4B" w:rsidP="00983C4B">
          <w:pPr>
            <w:pStyle w:val="D0799E8A689E485E90DF10DDF619D34E"/>
          </w:pPr>
          <w:r w:rsidRPr="000572E4">
            <w:rPr>
              <w:rStyle w:val="PlaceholderText"/>
              <w:color w:val="FFFFFF" w:themeColor="background1"/>
              <w:lang w:val="en-GB"/>
            </w:rPr>
            <w:t>Unit Address</w:t>
          </w:r>
        </w:p>
      </w:docPartBody>
    </w:docPart>
    <w:docPart>
      <w:docPartPr>
        <w:name w:val="C87A09F168A64A3CBF46AA15884702D1"/>
        <w:category>
          <w:name w:val="Algemeen"/>
          <w:gallery w:val="placeholder"/>
        </w:category>
        <w:types>
          <w:type w:val="bbPlcHdr"/>
        </w:types>
        <w:behaviors>
          <w:behavior w:val="content"/>
        </w:behaviors>
        <w:guid w:val="{FBA035F6-7361-478C-880A-D9CA1E3E7940}"/>
      </w:docPartPr>
      <w:docPartBody>
        <w:p w:rsidR="00983C4B" w:rsidRDefault="00983C4B" w:rsidP="00983C4B">
          <w:pPr>
            <w:pStyle w:val="C87A09F168A64A3CBF46AA15884702D1"/>
          </w:pPr>
          <w:r w:rsidRPr="005A276E">
            <w:rPr>
              <w:rStyle w:val="PlaceholderText"/>
            </w:rPr>
            <w:t>Klik of tik om tekst in te voeren.</w:t>
          </w:r>
        </w:p>
      </w:docPartBody>
    </w:docPart>
    <w:docPart>
      <w:docPartPr>
        <w:name w:val="8B59A633E30549E9B2190DE732B5A4D7"/>
        <w:category>
          <w:name w:val="Algemeen"/>
          <w:gallery w:val="placeholder"/>
        </w:category>
        <w:types>
          <w:type w:val="bbPlcHdr"/>
        </w:types>
        <w:behaviors>
          <w:behavior w:val="content"/>
        </w:behaviors>
        <w:guid w:val="{E9B67F0D-8F50-413C-A545-057A39CF8EEA}"/>
      </w:docPartPr>
      <w:docPartBody>
        <w:p w:rsidR="00983C4B" w:rsidRDefault="00983C4B" w:rsidP="00983C4B">
          <w:pPr>
            <w:pStyle w:val="8B59A633E30549E9B2190DE732B5A4D7"/>
          </w:pPr>
          <w:r w:rsidRPr="001F0F61">
            <w:rPr>
              <w:noProof/>
            </w:rPr>
            <w:t>In</w:t>
          </w:r>
          <w:r>
            <w:rPr>
              <w:noProof/>
            </w:rPr>
            <w:t>leiding</w:t>
          </w:r>
        </w:p>
      </w:docPartBody>
    </w:docPart>
    <w:docPart>
      <w:docPartPr>
        <w:name w:val="967B5211A7964DAF83F7CF7A9D5C9C61"/>
        <w:category>
          <w:name w:val="Algemeen"/>
          <w:gallery w:val="placeholder"/>
        </w:category>
        <w:types>
          <w:type w:val="bbPlcHdr"/>
        </w:types>
        <w:behaviors>
          <w:behavior w:val="content"/>
        </w:behaviors>
        <w:guid w:val="{769787D6-1D9B-44AB-B476-9D96ADFAB49E}"/>
      </w:docPartPr>
      <w:docPartBody>
        <w:p w:rsidR="00983C4B" w:rsidRDefault="00983C4B" w:rsidP="00983C4B">
          <w:pPr>
            <w:pStyle w:val="967B5211A7964DAF83F7CF7A9D5C9C61"/>
          </w:pPr>
          <w:r w:rsidRPr="00205EFB">
            <w:rPr>
              <w:highlight w:val="yellow"/>
              <w:lang w:eastAsia="en-US"/>
            </w:rPr>
            <w:t>T</w:t>
          </w:r>
          <w:r>
            <w:rPr>
              <w:highlight w:val="yellow"/>
              <w:lang w:eastAsia="en-US"/>
            </w:rPr>
            <w:t>ekst</w:t>
          </w:r>
        </w:p>
      </w:docPartBody>
    </w:docPart>
    <w:docPart>
      <w:docPartPr>
        <w:name w:val="01DD2659739A40588AC23A09E574FFF6"/>
        <w:category>
          <w:name w:val="Algemeen"/>
          <w:gallery w:val="placeholder"/>
        </w:category>
        <w:types>
          <w:type w:val="bbPlcHdr"/>
        </w:types>
        <w:behaviors>
          <w:behavior w:val="content"/>
        </w:behaviors>
        <w:guid w:val="{4E62F99A-FDBC-4644-A02F-AECD0AC18BF4}"/>
      </w:docPartPr>
      <w:docPartBody>
        <w:p w:rsidR="00983C4B" w:rsidRDefault="00983C4B" w:rsidP="00983C4B">
          <w:pPr>
            <w:pStyle w:val="01DD2659739A40588AC23A09E574FFF6"/>
          </w:pPr>
          <w:r>
            <w:rPr>
              <w:lang w:eastAsia="en-US"/>
            </w:rPr>
            <w:t xml:space="preserve"> </w:t>
          </w:r>
        </w:p>
      </w:docPartBody>
    </w:docPart>
    <w:docPart>
      <w:docPartPr>
        <w:name w:val="43636FA395A0450A8F25F476251794AB"/>
        <w:category>
          <w:name w:val="Algemeen"/>
          <w:gallery w:val="placeholder"/>
        </w:category>
        <w:types>
          <w:type w:val="bbPlcHdr"/>
        </w:types>
        <w:behaviors>
          <w:behavior w:val="content"/>
        </w:behaviors>
        <w:guid w:val="{12C5EDDC-1461-407D-9ABC-C7F7BA39DFAC}"/>
      </w:docPartPr>
      <w:docPartBody>
        <w:p w:rsidR="00983C4B" w:rsidRDefault="00983C4B" w:rsidP="00983C4B">
          <w:pPr>
            <w:pStyle w:val="43636FA395A0450A8F25F476251794AB"/>
          </w:pPr>
          <w:r w:rsidRPr="00952F04">
            <w:rPr>
              <w:lang w:val="en-GB"/>
            </w:rPr>
            <w:t xml:space="preserve">Rapport </w:t>
          </w:r>
          <w:r>
            <w:rPr>
              <w:lang w:val="en-GB"/>
            </w:rPr>
            <w:t>s</w:t>
          </w:r>
          <w:r w:rsidRPr="00952F04">
            <w:rPr>
              <w:lang w:val="en-GB"/>
            </w:rPr>
            <w:t>ub</w:t>
          </w:r>
          <w:r>
            <w:rPr>
              <w:lang w:val="en-GB"/>
            </w:rPr>
            <w:t>t</w:t>
          </w:r>
          <w:r w:rsidRPr="00952F04">
            <w:rPr>
              <w:lang w:val="en-GB"/>
            </w:rPr>
            <w:t>it</w:t>
          </w:r>
          <w:r>
            <w:rPr>
              <w:lang w:val="en-GB"/>
            </w:rPr>
            <w:t>e</w:t>
          </w:r>
          <w:r w:rsidRPr="00952F04">
            <w:rPr>
              <w:lang w:val="en-GB"/>
            </w:rPr>
            <w:t>l</w:t>
          </w:r>
        </w:p>
      </w:docPartBody>
    </w:docPart>
    <w:docPart>
      <w:docPartPr>
        <w:name w:val="DAA6CBBE5A5A4932823D31DB2F90A39B"/>
        <w:category>
          <w:name w:val="Algemeen"/>
          <w:gallery w:val="placeholder"/>
        </w:category>
        <w:types>
          <w:type w:val="bbPlcHdr"/>
        </w:types>
        <w:behaviors>
          <w:behavior w:val="content"/>
        </w:behaviors>
        <w:guid w:val="{38403A85-B1DA-475A-917E-C51A6785FD8E}"/>
      </w:docPartPr>
      <w:docPartBody>
        <w:p w:rsidR="00983C4B" w:rsidRDefault="00983C4B" w:rsidP="00983C4B">
          <w:pPr>
            <w:pStyle w:val="DAA6CBBE5A5A4932823D31DB2F90A39B"/>
          </w:pPr>
          <w:r w:rsidRPr="00952F04">
            <w:rPr>
              <w:lang w:val="en-GB"/>
            </w:rPr>
            <w:t>R</w:t>
          </w:r>
          <w:r>
            <w:rPr>
              <w:lang w:val="en-GB"/>
            </w:rPr>
            <w:t>ap</w:t>
          </w:r>
          <w:r w:rsidRPr="00952F04">
            <w:rPr>
              <w:lang w:val="en-GB"/>
            </w:rPr>
            <w:t xml:space="preserve">port </w:t>
          </w:r>
          <w:r>
            <w:rPr>
              <w:lang w:val="en-GB"/>
            </w:rPr>
            <w:t>t</w:t>
          </w:r>
          <w:r w:rsidRPr="00952F04">
            <w:rPr>
              <w:lang w:val="en-GB"/>
            </w:rPr>
            <w:t>it</w:t>
          </w:r>
          <w:r>
            <w:rPr>
              <w:lang w:val="en-GB"/>
            </w:rPr>
            <w:t>e</w:t>
          </w:r>
          <w:r w:rsidRPr="00952F04">
            <w:rPr>
              <w:lang w:val="en-GB"/>
            </w:rPr>
            <w:t>l</w:t>
          </w:r>
        </w:p>
      </w:docPartBody>
    </w:docPart>
    <w:docPart>
      <w:docPartPr>
        <w:name w:val="11913934FAF9405FB7EC5191B743A404"/>
        <w:category>
          <w:name w:val="Algemeen"/>
          <w:gallery w:val="placeholder"/>
        </w:category>
        <w:types>
          <w:type w:val="bbPlcHdr"/>
        </w:types>
        <w:behaviors>
          <w:behavior w:val="content"/>
        </w:behaviors>
        <w:guid w:val="{FE493775-5997-47E6-BA79-7CD44570D4B0}"/>
      </w:docPartPr>
      <w:docPartBody>
        <w:p w:rsidR="00983C4B" w:rsidRDefault="00983C4B" w:rsidP="00983C4B">
          <w:pPr>
            <w:pStyle w:val="11913934FAF9405FB7EC5191B743A404"/>
          </w:pPr>
          <w:r w:rsidRPr="00566B99">
            <w:t>Rubricering Rapport</w:t>
          </w:r>
        </w:p>
      </w:docPartBody>
    </w:docPart>
    <w:docPart>
      <w:docPartPr>
        <w:name w:val="BF2C53F0BC5D49ED92EA56A299D1472B"/>
        <w:category>
          <w:name w:val="Algemeen"/>
          <w:gallery w:val="placeholder"/>
        </w:category>
        <w:types>
          <w:type w:val="bbPlcHdr"/>
        </w:types>
        <w:behaviors>
          <w:behavior w:val="content"/>
        </w:behaviors>
        <w:guid w:val="{09801129-93D8-4411-B9D4-9AB857FDD020}"/>
      </w:docPartPr>
      <w:docPartBody>
        <w:p w:rsidR="00983C4B" w:rsidRDefault="00983C4B" w:rsidP="00983C4B">
          <w:pPr>
            <w:pStyle w:val="BF2C53F0BC5D49ED92EA56A299D1472B"/>
          </w:pPr>
          <w:r w:rsidRPr="00566B99">
            <w:t>Rapport nummer</w:t>
          </w:r>
        </w:p>
      </w:docPartBody>
    </w:docPart>
    <w:docPart>
      <w:docPartPr>
        <w:name w:val="25E79F4C13604583B4EC34F7849FFC2A"/>
        <w:category>
          <w:name w:val="Algemeen"/>
          <w:gallery w:val="placeholder"/>
        </w:category>
        <w:types>
          <w:type w:val="bbPlcHdr"/>
        </w:types>
        <w:behaviors>
          <w:behavior w:val="content"/>
        </w:behaviors>
        <w:guid w:val="{587AEACD-0D32-4585-8B91-E7DB26BE5936}"/>
      </w:docPartPr>
      <w:docPartBody>
        <w:p w:rsidR="00983C4B" w:rsidRDefault="00983C4B" w:rsidP="00983C4B">
          <w:pPr>
            <w:pStyle w:val="25E79F4C13604583B4EC34F7849FFC2A"/>
          </w:pPr>
          <w:r w:rsidRPr="00566B99">
            <w:t>Rapport Dat</w:t>
          </w:r>
          <w:r>
            <w:t>um</w:t>
          </w:r>
        </w:p>
      </w:docPartBody>
    </w:docPart>
    <w:docPart>
      <w:docPartPr>
        <w:name w:val="9277D55EC9384A5681AA1B122577CA70"/>
        <w:category>
          <w:name w:val="Algemeen"/>
          <w:gallery w:val="placeholder"/>
        </w:category>
        <w:types>
          <w:type w:val="bbPlcHdr"/>
        </w:types>
        <w:behaviors>
          <w:behavior w:val="content"/>
        </w:behaviors>
        <w:guid w:val="{AC3F480D-7017-4859-A4E5-4B6FB4FED908}"/>
      </w:docPartPr>
      <w:docPartBody>
        <w:p w:rsidR="00983C4B" w:rsidRDefault="00983C4B" w:rsidP="00983C4B">
          <w:pPr>
            <w:pStyle w:val="9277D55EC9384A5681AA1B122577CA70"/>
          </w:pPr>
          <w:r w:rsidRPr="003E1B3F">
            <w:rPr>
              <w:rStyle w:val="PlaceholderText"/>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charset w:val="00"/>
    <w:family w:val="auto"/>
    <w:pitch w:val="variable"/>
    <w:sig w:usb0="00000003" w:usb1="00000000" w:usb2="00000000" w:usb3="00000000" w:csb0="00000001" w:csb1="00000000"/>
  </w:font>
  <w:font w:name="FS Me Pro Light">
    <w:altName w:val="Calibri"/>
    <w:panose1 w:val="00000000000000000000"/>
    <w:charset w:val="00"/>
    <w:family w:val="modern"/>
    <w:notTrueType/>
    <w:pitch w:val="variable"/>
    <w:sig w:usb0="A00002EF" w:usb1="4000606A" w:usb2="00000000" w:usb3="00000000" w:csb0="0000009F" w:csb1="00000000"/>
  </w:font>
  <w:font w:name="PP Object Sans Heavy">
    <w:altName w:val="Calibri"/>
    <w:panose1 w:val="00000000000000000000"/>
    <w:charset w:val="00"/>
    <w:family w:val="modern"/>
    <w:notTrueType/>
    <w:pitch w:val="variable"/>
    <w:sig w:usb0="00000207" w:usb1="00000001" w:usb2="00000000" w:usb3="00000000" w:csb0="00000097"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FS Me Pro">
    <w:panose1 w:val="00000000000000000000"/>
    <w:charset w:val="00"/>
    <w:family w:val="modern"/>
    <w:notTrueType/>
    <w:pitch w:val="variable"/>
    <w:sig w:usb0="A00002EF" w:usb1="4000606A"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Franklin Gothic Heavy">
    <w:panose1 w:val="020B09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comments="0" w:insDel="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3C4B"/>
    <w:rsid w:val="000538A8"/>
    <w:rsid w:val="000C5D5D"/>
    <w:rsid w:val="00237855"/>
    <w:rsid w:val="002820FD"/>
    <w:rsid w:val="00292FAE"/>
    <w:rsid w:val="003A1F83"/>
    <w:rsid w:val="00434563"/>
    <w:rsid w:val="00496D36"/>
    <w:rsid w:val="004C0043"/>
    <w:rsid w:val="004E0033"/>
    <w:rsid w:val="005C6D81"/>
    <w:rsid w:val="00725CBA"/>
    <w:rsid w:val="00770759"/>
    <w:rsid w:val="00816F3B"/>
    <w:rsid w:val="00947B71"/>
    <w:rsid w:val="00983C4B"/>
    <w:rsid w:val="009E2B22"/>
    <w:rsid w:val="00A91387"/>
    <w:rsid w:val="00AC72D3"/>
    <w:rsid w:val="00B1056D"/>
    <w:rsid w:val="00C40847"/>
    <w:rsid w:val="00CB791A"/>
    <w:rsid w:val="00D63C5D"/>
    <w:rsid w:val="00DD2C22"/>
    <w:rsid w:val="00F25239"/>
    <w:rsid w:val="00FB0CC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9C5D1CD47614108946411E2BFB3AF76">
    <w:name w:val="D9C5D1CD47614108946411E2BFB3AF76"/>
    <w:rsid w:val="00983C4B"/>
  </w:style>
  <w:style w:type="character" w:styleId="PlaceholderText">
    <w:name w:val="Placeholder Text"/>
    <w:basedOn w:val="DefaultParagraphFont"/>
    <w:uiPriority w:val="99"/>
    <w:semiHidden/>
    <w:rsid w:val="00983C4B"/>
    <w:rPr>
      <w:color w:val="808080"/>
    </w:rPr>
  </w:style>
  <w:style w:type="paragraph" w:customStyle="1" w:styleId="57D25BB0C57646668F485FFCB8D10D51">
    <w:name w:val="57D25BB0C57646668F485FFCB8D10D51"/>
    <w:rsid w:val="00983C4B"/>
  </w:style>
  <w:style w:type="paragraph" w:customStyle="1" w:styleId="DA79A4A743314F5984F070798FBF6892">
    <w:name w:val="DA79A4A743314F5984F070798FBF6892"/>
    <w:rsid w:val="00983C4B"/>
  </w:style>
  <w:style w:type="paragraph" w:customStyle="1" w:styleId="C11468D07C654A8693E71D9405888DA7">
    <w:name w:val="C11468D07C654A8693E71D9405888DA7"/>
    <w:rsid w:val="00983C4B"/>
  </w:style>
  <w:style w:type="paragraph" w:customStyle="1" w:styleId="D1DFCA63489F40079869FE6C01B847D9">
    <w:name w:val="D1DFCA63489F40079869FE6C01B847D9"/>
    <w:rsid w:val="00983C4B"/>
  </w:style>
  <w:style w:type="paragraph" w:customStyle="1" w:styleId="603CD9617AA44FAB88073E028ACF3D3F">
    <w:name w:val="603CD9617AA44FAB88073E028ACF3D3F"/>
    <w:rsid w:val="00983C4B"/>
  </w:style>
  <w:style w:type="paragraph" w:customStyle="1" w:styleId="07E00B586CDC4693A2033B0DFA8C7B2B">
    <w:name w:val="07E00B586CDC4693A2033B0DFA8C7B2B"/>
    <w:rsid w:val="00983C4B"/>
  </w:style>
  <w:style w:type="paragraph" w:customStyle="1" w:styleId="51BFB6FE912D476CAE709C165ED9C2C9">
    <w:name w:val="51BFB6FE912D476CAE709C165ED9C2C9"/>
    <w:rsid w:val="00983C4B"/>
  </w:style>
  <w:style w:type="paragraph" w:customStyle="1" w:styleId="29C591718EEA4A1691DDF72D82F373C1">
    <w:name w:val="29C591718EEA4A1691DDF72D82F373C1"/>
    <w:rsid w:val="00983C4B"/>
  </w:style>
  <w:style w:type="paragraph" w:customStyle="1" w:styleId="E0E2A15E07D2428493C357863BFE3A4B">
    <w:name w:val="E0E2A15E07D2428493C357863BFE3A4B"/>
    <w:rsid w:val="00983C4B"/>
  </w:style>
  <w:style w:type="paragraph" w:customStyle="1" w:styleId="7E1B008E642B4B2EA81A61425D72AD2C">
    <w:name w:val="7E1B008E642B4B2EA81A61425D72AD2C"/>
    <w:rsid w:val="00983C4B"/>
  </w:style>
  <w:style w:type="paragraph" w:customStyle="1" w:styleId="676013B22D2C447ABE54CA7727817288">
    <w:name w:val="676013B22D2C447ABE54CA7727817288"/>
    <w:rsid w:val="00983C4B"/>
  </w:style>
  <w:style w:type="paragraph" w:customStyle="1" w:styleId="C48323923D0F4D14A09D86D7007AC7BA">
    <w:name w:val="C48323923D0F4D14A09D86D7007AC7BA"/>
    <w:rsid w:val="00983C4B"/>
  </w:style>
  <w:style w:type="paragraph" w:customStyle="1" w:styleId="E1CC2078A6DE40518448988FEC0E2528">
    <w:name w:val="E1CC2078A6DE40518448988FEC0E2528"/>
    <w:rsid w:val="00983C4B"/>
  </w:style>
  <w:style w:type="paragraph" w:customStyle="1" w:styleId="F84F597125124CFFAFA81002D5244FF7">
    <w:name w:val="F84F597125124CFFAFA81002D5244FF7"/>
    <w:rsid w:val="00983C4B"/>
  </w:style>
  <w:style w:type="paragraph" w:customStyle="1" w:styleId="19EA27B49ECD4615A3504DF47EFE8BB9">
    <w:name w:val="19EA27B49ECD4615A3504DF47EFE8BB9"/>
    <w:rsid w:val="00983C4B"/>
  </w:style>
  <w:style w:type="paragraph" w:customStyle="1" w:styleId="812F957A189A4F25A891ACBF36974EF7">
    <w:name w:val="812F957A189A4F25A891ACBF36974EF7"/>
    <w:rsid w:val="00983C4B"/>
  </w:style>
  <w:style w:type="paragraph" w:customStyle="1" w:styleId="F0EC7D19888C45C1A474E7FB52ED8AAC">
    <w:name w:val="F0EC7D19888C45C1A474E7FB52ED8AAC"/>
    <w:rsid w:val="00983C4B"/>
  </w:style>
  <w:style w:type="paragraph" w:customStyle="1" w:styleId="A435C09C94BF4E9EA346748C5368662A">
    <w:name w:val="A435C09C94BF4E9EA346748C5368662A"/>
    <w:rsid w:val="00983C4B"/>
  </w:style>
  <w:style w:type="paragraph" w:customStyle="1" w:styleId="F5AB1D4F847F457C8EFA6A926DA99A22">
    <w:name w:val="F5AB1D4F847F457C8EFA6A926DA99A22"/>
    <w:rsid w:val="00983C4B"/>
  </w:style>
  <w:style w:type="paragraph" w:customStyle="1" w:styleId="D0799E8A689E485E90DF10DDF619D34E">
    <w:name w:val="D0799E8A689E485E90DF10DDF619D34E"/>
    <w:rsid w:val="00983C4B"/>
  </w:style>
  <w:style w:type="paragraph" w:customStyle="1" w:styleId="C87A09F168A64A3CBF46AA15884702D1">
    <w:name w:val="C87A09F168A64A3CBF46AA15884702D1"/>
    <w:rsid w:val="00983C4B"/>
  </w:style>
  <w:style w:type="paragraph" w:customStyle="1" w:styleId="8B59A633E30549E9B2190DE732B5A4D7">
    <w:name w:val="8B59A633E30549E9B2190DE732B5A4D7"/>
    <w:rsid w:val="00983C4B"/>
  </w:style>
  <w:style w:type="paragraph" w:customStyle="1" w:styleId="967B5211A7964DAF83F7CF7A9D5C9C61">
    <w:name w:val="967B5211A7964DAF83F7CF7A9D5C9C61"/>
    <w:rsid w:val="00983C4B"/>
  </w:style>
  <w:style w:type="paragraph" w:customStyle="1" w:styleId="01DD2659739A40588AC23A09E574FFF6">
    <w:name w:val="01DD2659739A40588AC23A09E574FFF6"/>
    <w:rsid w:val="00983C4B"/>
  </w:style>
  <w:style w:type="paragraph" w:customStyle="1" w:styleId="43636FA395A0450A8F25F476251794AB">
    <w:name w:val="43636FA395A0450A8F25F476251794AB"/>
    <w:rsid w:val="00983C4B"/>
  </w:style>
  <w:style w:type="paragraph" w:customStyle="1" w:styleId="DAA6CBBE5A5A4932823D31DB2F90A39B">
    <w:name w:val="DAA6CBBE5A5A4932823D31DB2F90A39B"/>
    <w:rsid w:val="00983C4B"/>
  </w:style>
  <w:style w:type="paragraph" w:customStyle="1" w:styleId="11913934FAF9405FB7EC5191B743A404">
    <w:name w:val="11913934FAF9405FB7EC5191B743A404"/>
    <w:rsid w:val="00983C4B"/>
  </w:style>
  <w:style w:type="paragraph" w:customStyle="1" w:styleId="BF2C53F0BC5D49ED92EA56A299D1472B">
    <w:name w:val="BF2C53F0BC5D49ED92EA56A299D1472B"/>
    <w:rsid w:val="00983C4B"/>
  </w:style>
  <w:style w:type="paragraph" w:customStyle="1" w:styleId="25E79F4C13604583B4EC34F7849FFC2A">
    <w:name w:val="25E79F4C13604583B4EC34F7849FFC2A"/>
    <w:rsid w:val="00983C4B"/>
  </w:style>
  <w:style w:type="paragraph" w:customStyle="1" w:styleId="9277D55EC9384A5681AA1B122577CA70">
    <w:name w:val="9277D55EC9384A5681AA1B122577CA70"/>
    <w:rsid w:val="00983C4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NO">
  <a:themeElements>
    <a:clrScheme name="TNO">
      <a:dk1>
        <a:srgbClr val="00030A"/>
      </a:dk1>
      <a:lt1>
        <a:srgbClr val="FFFFFF"/>
      </a:lt1>
      <a:dk2>
        <a:srgbClr val="00030A"/>
      </a:dk2>
      <a:lt2>
        <a:srgbClr val="FFFFFF"/>
      </a:lt2>
      <a:accent1>
        <a:srgbClr val="123EB7"/>
      </a:accent1>
      <a:accent2>
        <a:srgbClr val="F57118"/>
      </a:accent2>
      <a:accent3>
        <a:srgbClr val="2EA339"/>
      </a:accent3>
      <a:accent4>
        <a:srgbClr val="66BECC"/>
      </a:accent4>
      <a:accent5>
        <a:srgbClr val="F5C814"/>
      </a:accent5>
      <a:accent6>
        <a:srgbClr val="8D70CC"/>
      </a:accent6>
      <a:hlink>
        <a:srgbClr val="3369FF"/>
      </a:hlink>
      <a:folHlink>
        <a:srgbClr val="002484"/>
      </a:folHlink>
    </a:clrScheme>
    <a:fontScheme name="TNO">
      <a:majorFont>
        <a:latin typeface="PP Object Sans Heavy"/>
        <a:ea typeface=""/>
        <a:cs typeface=""/>
      </a:majorFont>
      <a:minorFont>
        <a:latin typeface="FS Me Pro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NO" id="{6F8E19E3-D1AC-45F7-AEAE-BA30A057F8F9}" vid="{C140EA71-6B7E-4C0E-A7A1-741439A0705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TNO xmlns="TNO Word templates labels">
   <Report>
	   <TNO_Label>
		  <lblAuthor>Auteurs</lblAuthor>
		  <lblClassificationReport>Rubricering rapport</lblClassificationReport>
		  <lblClassifiedBy>Vastgesteld door</lblClassifiedBy>
		  <lblClassificationDate>Vastgesteld d.d.</lblClassificationDate>
		  <lblValidityPeriod>Geldigheidsperiode</lblValidityPeriod>
		  <lblTitle>Titel</lblTitle>
		  <lblManagementExtract>Managementuittreksel</lblManagementExtract>
		  <lblSummary>Samenvatting</lblSummary>
		  <lblReportText>Rapporttekst</lblReportText>
		  <lblAppendices/>
		  <lblNumberOfCopies/>
		  <lblNumberOfPages>Aantal pagina's</lblNumberOfPages>
		  <lblNumberOfAppendices>Aantal bijlagen</lblNumberOfAppendices>
		  <lblSponsor/>
		  <lblProgrammeName>Programmanaam</lblProgrammeName>
		  <lblProgrammeNumber>Programmanummer</lblProgrammeNumber>
		  <lblProjectName/>
		  <lblProjectNumber>Projectnummer</lblProjectNumber>
		  <lblClassificationDesignation> </lblClassificationDesignation>
	   </TNO_Label>
	   <TNO_Sections>
	       <secAbbreviations>Afkortingen</secAbbreviations>
	       <secContent>Inhoudsopgave</secContent>
	       <secCoverTitlePage></secCoverTitlePage>
	       <secCoverBack></secCoverBack>
	       <secDL>Distributielijst</secDL>
	       <secMU>Managementuittreksel</secMU>
	       <secReferences>Referenties</secReferences>
	       <secSignature>Ondertekening</secSignature>		   
	       <secSubject>Inleiding</secSubject>		   
	       <secSummary>Samenvatting</secSummary>
	       <secAppendixStandard>Bijlage</secAppendixStandard>
	       <secAppendixCV>CV</secAppendixCV>		   
	   </TNO_Sections>
   </Report>
   <Letter>
   	   <TNO_Label>
		  <lblSubject>Onderwerp</lblSubject>
		  <lblDate>Datum</lblDate>
		  <lblOurReference>Onze referentie</lblOurReference>
		  <lblYourReference>Uw referentie</lblYourReference>
		  <lblProjectNumber>Projectnummer</lblProjectNumber>
		  <lblBy>Van</lblBy>
		  <lblCopy>Kopie aan</lblCopy>
		  <lblTemplateDescription></lblTemplateDescription>
		  <lblSeparateAttachments>Losse bijlage(n)</lblSeparateAttachments>
	   </TNO_Label>      
   </Letter>
   <MeetingMinutes>
   	   <TNO_Label>
		  <lblAt>Aan</lblAt>
 		  <lblBy>Van</lblBy>
		  <lblDate>Datum</lblDate>
		  <lblCopyTo>Kopie aan</lblCopyTo>
		  <lblPresent>Aanwezig</lblPresent>
		  <lblAbsent>Afwezig</lblAbsent>
		  <lblSubject>Onderwerp</lblSubject>
		  <lblReference>Onze referentie</lblReference>
		  <lblTemplateDescription>Notulen</lblTemplateDescription>
	   </TNO_Label>      
   </MeetingMinutes>
   <Agenda>
   	   <TNO_Label>
		  <lblAt>Aan</lblAt>
 		  <lblBy>Van</lblBy>
		  <lblDate>Vergadering op</lblDate>
		  <lblTime>Tijd</lblTime>
		  <lblPlace>Locatie</lblPlace>
		  <lblSubject>Onderwerp</lblSubject> 
		  <lblCopyTo>Kopie aan</lblCopyTo>
		  <lblReference>Onze referentie</lblReference>
		  <lblTemplateDescription>Agenda</lblTemplateDescription>
	   </TNO_Label>      
   </Agenda>
   <Memo>
   	   <TNO_Label>
		  <lblAt>Aan</lblAt>
 		  <lblBy>Van</lblBy>		  
		  <lblDate>Datum</lblDate>
		  <lblSubject>Onderwerp</lblSubject> 
		  <lblCopyTo>Kopie aan</lblCopyTo>
		  <lblReference>Onze referentie</lblReference>
		  <lblTemplateDescription>Memo</lblTemplateDescription>
	   </TNO_Label>      
   </Memo>
   <NoteEB>
   	   <TNO_Label>
		  <lblAt>Aan</lblAt>
 		  <lblThroughInterventionOf>Interventie door</lblThroughInterventionOf>	
		  <lblBy>Van</lblBy>	  
		  <lblSubject>Onderwerp</lblSubject> 
		  <lblAttachments>Bijlage(n)</lblAttachments>
		  <lblReference>Onze referentie</lblReference>
		  <lblTemplateDescription>Notitie RvB</lblTemplateDescription>
	   </TNO_Label>      
   </NoteEB>
</TNO>
</file>

<file path=customXml/item2.xml><?xml version="1.0" encoding="utf-8"?><TNO xmlns="TNO Word templates input">
   <Report>
       <TNO_Input>
          <ReportTitle>Prestatieladder Socialer Ondernemen</ReportTitle>
          <ReportSubTitle>Handleiding versie 2.3</ReportSubTitle>
          <ReportNumber>TNO 2025 R10485</ReportNumber>
          <ReportDate>1 maart 2025</ReportDate>
          <ReportAuthors>Astrid Hazelzet
Marian Knuijsting
Jan Besseling
Marieke van den Tooren</ReportAuthors>
          <ProjectNumber>060.15482</ProjectNumber>
          <ProjectName/>
          <SponsorName/>
          <UnitName>Healthy Living &amp; Work</UnitName>
          <UnitName2lines>Health &amp; Work</UnitName2lines>
          <UnitAddress>Sylviusweg 71
2333 BE  Leiden</UnitAddress>
          <UnitURL></UnitURL>
          <UnitTelephone>+31 88 8667500</UnitTelephone>
          <UnitEmail>info@tno.nl</UnitEmail>
          <ClassificationReport>TNO Public</ClassificationReport>
          <ClassificationClassifiedBy> </ClassificationClassifiedBy>
          <ClassificationDate> </ClassificationDate>
		  <ClassificationTitleTitle>TNO Public</ClassificationTitleTitle>
          <ClassificationTitleManagementExtract>&lt;?xml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pkg:name="/word/document.xml" pkg:contentType="application/vnd.openxmlformats-officedocument.wordprocessingml.document.main+xml"&gt;&lt;pkg:xmlData&gt;&lt;w:document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wp14"&gt;&lt;w:body&gt;&lt;w:p w:rsidR="00000000" w:rsidRDefault="00940F20"&gt;&lt;w:r w:rsidRPr="00940F20"&gt;&lt;w:rPr&gt;&lt;w:vanish/&gt;&lt;/w:rPr&gt;&lt;w:t&gt;TNO Intern&lt;/w:t&gt;&lt;/w:r&gt;&lt;/w:p&gt;&lt;w:sectPr w:rsidR="00000000"&gt;&lt;w:pgSz w:w="12240" w:h="15840"/&gt;&lt;w:pgMar w:top="1440" w:right="1440" w:bottom="1440" w:left="1440" w:header="708" w:footer="708" w:gutter="0"/&gt;&lt;w:cols w:space="708"/&gt;&lt;/w:sectPr&gt;&lt;/w:body&gt;&lt;/w:document&gt;&lt;/pkg:xmlData&gt;&lt;/pkg:part&gt;&lt;pkg:part pkg:name="/word/_rels/document.xml.rels" pkg:contentType="application/vnd.openxmlformats-package.relationships+xml" pkg:padding="256"&gt;&lt;pkg:xmlData&gt;&lt;Relationships xmlns="http://schemas.openxmlformats.org/package/2006/relationships"&gt;&lt;Relationship Id="rId2" Type="http://schemas.openxmlformats.org/officeDocument/2006/relationships/styles" Target="styles.xml"/&gt;&lt;Relationship Id="rId1" Type="http://schemas.openxmlformats.org/officeDocument/2006/relationships/numbering" Target="numbering.xml"/&gt;&lt;/Relationships&gt;&lt;/pkg:xmlData&gt;&lt;/pkg:part&gt;&lt;pkg:part pkg:name="/word/media/image1.png" pkg:contentType="image/png" pkg:compression="store"&gt;&lt;pkg:binaryData&gt;iVBORw0KGgoAAAANSUhEUgAAAAoAAAAiCAYAAABmzUjmAAAACXBIWXMAAC4jAAAuIwF4pT92AAAB
GklEQVQ4jY2UsRHCMAxFPyxANgAmgMotjMAGuIOSERghpTsyAmwAJTRkA2ACYIJw8tk54Uhg3fku
8b08xbJsNE3jx2p3HsVnafRWu3MBYA9gBmDsrLlDiD6AMkAUWwlCABfsfbmuLiMNHCRzorUvzIlW
Ah8C3LESeFSsRQ5IsUnBfRborHkBOAjgYF1dLDcix/oPnMRSefBH+tbKC65Z/Rb3qIUoQt2eCjxu
jX/ST9O91tJ3wKkCvlJwoYA1XwzZrgL0dtYU3GgFCLFpODhXQL9Anzps001Ly40/bTlgmQOenDV1
C4b/GwpgxV/SCyDGw1nTAb9OWwjxuKbxlpqDQGovHmVouQ5I/0KWaGtL8gWGr6k8dLWINgD4ACDg
dCfuCVPkAAAAAElFTkSuQmCC&lt;/pkg:binaryData&gt;&lt;/pkg:part&gt;&lt;pkg:part pkg:name="/word/media/image2.png" pkg:contentType="image/png" pkg:compression="store"&gt;&lt;pkg:binaryData&gt;iVBORw0KGgoAAAANSUhEUgAAABQAAAAaCAYAAAC3g3x9AAAACXBIWXMAAC4jAAAuIwF4pT92AAAA
YUlEQVRIiWP8//8/AzUBE1VNG5kGssAYafNPKTAwMCSQqP/CrESzDcgC8FhOm3/KgYGBYT8Zjlo4
K9EM7hBqeDkemTOabEYNHDVwYA2clWh2gIGBYSKlBo7WKcPeQAYGBgDs/RYMUzt08gAAAABJRU5E
rkJggg==&lt;/pkg:binaryData&gt;&lt;/pkg:part&gt;&lt;pkg:part pkg:name="/word/media/image3.png" pkg:contentType="image/png" pkg:compression="store"&gt;&lt;pkg:binaryData&gt;iVBORw0KGgoAAAANSUhEUgAAABQAAAAaCAYAAAC3g3x9AAAACXBIWXMAAC4jAAAuIwF4pT92AAAA
5UlEQVRIie2VsQ3CMBBFP4geNoHKdTaADTg6lxmBEVK6NBswQupUsEHYIJkg6KQLIpY5OSI0wJfS
+HIvT/YpnnVdhykzn5T2m8CFVrS+WgHYAMgA1Pw4MqXWEz1lARUA9pGelmuOzDEJaH3FRmyx1EwA
XNnckWmeFwd7KGYpMM4agA8Xw0MpEmF9ttZXmQbcjYD1yaNA+dIYu4elZvh2PgpslPe03KJAR+YS
FhNTRoGS6PQracOeAdCR4UE9jQDmjkytGTKUEqBsdhCBQV5eATKXJMPezyfv8Vl+DnWs73+nfD0Q
wB1GxENwdroFqAAAAABJRU5ErkJggg==&lt;/pkg:binaryData&gt;&lt;/pkg:part&gt;&lt;pkg:part pkg:name="/word/media/image4.png" pkg:contentType="image/png" pkg:compression="store"&gt;&lt;pkg:binaryData&gt;iVBORw0KGgoAAAANSUhEUgAAACMAAAAjCAYAAAAe2bNZAAAAfElEQVRYhe3XsQ2AIBRF0acTsI37
GHtHUEewN+zDNmygDXbeyggxeaeEn/wbOiSzH+ueDqeYzg92ZUn7MQ4rDfQfLCVB0jLFtNJAzZjb
TBctYgJdtIhBjiGOIY4hjiGOIY4hjiGOIRSTq1YUFLNXrSgeY8p3YlOjFzKzty7vAA4waK9cZAAA
AABJRU5ErkJggg==&lt;/pkg:binaryData&gt;&lt;/pkg:part&gt;&lt;pkg:part pkg:name="/word/media/image5.png" pkg:contentType="image/png" pkg:compression="store"&gt;&lt;pkg:binaryData&gt;iVBORw0KGgoAAAANSUhEUgAAAAoAAAAiCAYAAABmzUjmAAAACXBIWXMAAC4jAAAuIwF4pT92AAAB
GklEQVQ4jY2UwQ3CMAxFPyxABQMAE8AElGOObAAjMAIjdARGgBMcyQSwAXSACJigyFFSmdSGWIrU
Rq/PjeMETdP4MVycJvFZGr3h4lQAOAAoAUydNQ8I0QdQBYhiJ0EI4Iq9r0fleaKBg2ROtPaFOdFK
YC3AHSuBF8Va5IAU2xQ8ZIHOmheAowAORuV5w43Isf4DZ7FUHvyRvrXygmtWv8U9aiGKULenAk9b
45/083SvtfQdcK6ArxRcKeCNL4ZsVwF6O2sKbtwIEGLTcHCpgH6BPnXYpruWlht/2nLAKge0zppb
C4b/Gwvgnr+kF0CM2lnTAb9OWwjxuKbxlpqDQGovHlVouQ5I/0KWaGtL8gWGr6k8dLWINgD4ACB2
dCdrU4rsAAAAAElFTkSuQmCC&lt;/pkg:binaryData&gt;&lt;/pkg:part&gt;&lt;pkg:part pkg:name="/word/numbering.xml" pkg:contentType="application/vnd.openxmlformats-officedocument.wordprocessingml.numbering+xml"&gt;&lt;pkg:xmlData&gt;&lt;w:numbering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wp14"&gt;&lt;w:numPicBullet w:numPicBulletId="0"&gt;&lt;w:pict&gt;&lt;v:shapetype id="_x0000_t75" coordsize="21600,21600" o:spt="75" o:preferrelative="t" path="m@4@5l@4@11@9@11@9@5xe" filled="f" stroked="f"&gt;&lt;v:stroke joinstyle="miter"/&gt;&lt;v:formulas&gt;&lt;v:f eqn="if lineDrawn pixelLineWidth 0"/&gt;&lt;v:f eqn="sum @0 1 0"/&gt;&lt;v:f eqn="sum 0 0 @1"/&gt;&lt;v:f eqn="prod @2 1 2"/&gt;&lt;v:f eqn="prod @3 21600 pixelWidth"/&gt;&lt;v:f eqn="prod @3 21600 pixelHeight"/&gt;&lt;v:f eqn="sum @0 0 1"/&gt;&lt;v:f eqn="prod @6 1 2"/&gt;&lt;v:f eqn="prod @7 21600 pixelWidth"/&gt;&lt;v:f eqn="sum @8 21600 0"/&gt;&lt;v:f eqn="prod @7 21600 pixelHeight"/&gt;&lt;v:f eqn="sum @10 21600 0"/&gt;&lt;/v:formulas&gt;&lt;v:path o:extrusionok="f" gradientshapeok="t" o:connecttype="rect"/&gt;&lt;o:lock v:ext="edit" aspectratio="t"/&gt;&lt;/v:shapetype&gt;&lt;v:shape id="_x0000_i1146" type="#_x0000_t75" style="width:.9pt;height:8.3pt" o:bullet="t" fillcolor="#123eb7"&gt;&lt;v:imagedata r:id="rId1" o:title="bullet_haak"/&gt;&lt;/v:shape&gt;&lt;/w:pict&gt;&lt;/w:numPicBullet&gt;&lt;w:numPicBullet w:numPicBulletId="1"&gt;&lt;w:pict&gt;&lt;v:shape id="_x0000_i1147" type="#_x0000_t75" style="width:2.3pt;height:6.9pt" o:bullet="t" fillcolor="#123eb7"&gt;&lt;v:imagedata r:id="rId2" o:title="bullet_blok 002"/&gt;&lt;/v:shape&gt;&lt;/w:pict&gt;&lt;/w:numPicBullet&gt;&lt;w:numPicBullet w:numPicBulletId="2"&gt;&lt;w:pict&gt;&lt;v:shape id="_x0000_i1148" type="#_x0000_t75" style="width:2.3pt;height:6.9pt" o:bullet="t" fillcolor="#123eb7"&gt;&lt;v:imagedata r:id="rId3" o:title="Bullet_rondje"/&gt;&lt;/v:shape&gt;&lt;/w:pict&gt;&lt;/w:numPicBullet&gt;&lt;w:numPicBullet w:numPicBulletId="3"&gt;&lt;w:pict&gt;&lt;v:shape id="_x0000_i1149" type="#_x0000_t75" style="width:25.4pt;height:25.4pt" o:bullet="t" fillcolor="#123eb7"&gt;&lt;v:imagedata r:id="rId4" o:title="rondvierkant 35px"/&gt;&lt;/v:shape&gt;&lt;/w:pict&gt;&lt;/w:numPicBullet&gt;&lt;w:numPicBullet w:numPicBulletId="4"&gt;&lt;w:pict&gt;&lt;v:shape id="_x0000_i1150" type="#_x0000_t75" style="width:2.3pt;height:8.3pt" o:bullet="t"&gt;&lt;v:imagedata r:id="rId5" o:title="Bullet_haak"/&gt;&lt;/v:shape&gt;&lt;/w:pict&gt;&lt;/w:numPicBullet&gt;&lt;w:abstractNum w:abstractNumId="0" w15:restartNumberingAfterBreak="0"&gt;&lt;w:nsid w:val="FFFFFF7C"/&gt;&lt;w:multiLevelType w:val="singleLevel"/&gt;&lt;w:tmpl w:val="9C6EB21C"/&gt;&lt;w:lvl w:ilvl="0"&gt;&lt;w:start w:val="1"/&gt;&lt;w:numFmt w:val="decimal"/&gt;&lt;w:pStyle w:val="Lijstnummering5"/&gt;&lt;w:lvlText w:val="%1."/&gt;&lt;w:lvlJc w:val="left"/&gt;&lt;w:pPr&gt;&lt;w:tabs&gt;&lt;w:tab w:val="num" w:pos="1492"/&gt;&lt;/w:tabs&gt;&lt;w:ind w:left="1492" w:hanging="360"/&gt;&lt;/w:pPr&gt;&lt;/w:lvl&gt;&lt;/w:abstractNum&gt;&lt;w:abstractNum w:abstractNumId="1" w15:restartNumberingAfterBreak="0"&gt;&lt;w:nsid w:val="FFFFFF7D"/&gt;&lt;w:multiLevelType w:val="singleLevel"/&gt;&lt;w:tmpl w:val="22B01B5A"/&gt;&lt;w:lvl w:ilvl="0"&gt;&lt;w:start w:val="1"/&gt;&lt;w:numFmt w:val="decimal"/&gt;&lt;w:pStyle w:val="Lijstnummering4"/&gt;&lt;w:lvlText w:val="%1."/&gt;&lt;w:lvlJc w:val="left"/&gt;&lt;w:pPr&gt;&lt;w:tabs&gt;&lt;w:tab w:val="num" w:pos="1209"/&gt;&lt;/w:tabs&gt;&lt;w:ind w:left="1209" w:hanging="360"/&gt;&lt;/w:pPr&gt;&lt;/w:lvl&gt;&lt;/w:abstractNum&gt;&lt;w:abstractNum w:abstractNumId="2" w15:restartNumberingAfterBreak="0"&gt;&lt;w:nsid w:val="FFFFFF7E"/&gt;&lt;w:multiLevelType w:val="singleLevel"/&gt;&lt;w:tmpl w:val="ABDED858"/&gt;&lt;w:lvl w:ilvl="0"&gt;&lt;w:start w:val="1"/&gt;&lt;w:numFmt w:val="decimal"/&gt;&lt;w:pStyle w:val="Lijstnummering3"/&gt;&lt;w:lvlText w:val="%1."/&gt;&lt;w:lvlJc w:val="left"/&gt;&lt;w:pPr&gt;&lt;w:tabs&gt;&lt;w:tab w:val="num" w:pos="926"/&gt;&lt;/w:tabs&gt;&lt;w:ind w:left="926" w:hanging="360"/&gt;&lt;/w:pPr&gt;&lt;/w:lvl&gt;&lt;/w:abstractNum&gt;&lt;w:abstractNum w:abstractNumId="3" w15:restartNumberingAfterBreak="0"&gt;&lt;w:nsid w:val="FFFFFF7F"/&gt;&lt;w:multiLevelType w:val="singleLevel"/&gt;&lt;w:tmpl w:val="DA5E032A"/&gt;&lt;w:lvl w:ilvl="0"&gt;&lt;w:start w:val="1"/&gt;&lt;w:numFmt w:val="decimal"/&gt;&lt;w:pStyle w:val="Lijstnummering2"/&gt;&lt;w:lvlText w:val="%1."/&gt;&lt;w:lvlJc w:val="left"/&gt;&lt;w:pPr&gt;&lt;w:tabs&gt;&lt;w:tab w:val="num" w:pos="643"/&gt;&lt;/w:tabs&gt;&lt;w:ind w:left="643" w:hanging="360"/&gt;&lt;/w:pPr&gt;&lt;/w:lvl&gt;&lt;/w:abstractNum&gt;&lt;w:abstractNum w:abstractNumId="4" w15:restartNumberingAfterBreak="0"&gt;&lt;w:nsid w:val="FFFFFF80"/&gt;&lt;w:multiLevelType w:val="singleLevel"/&gt;&lt;w:tmpl w:val="7F22C7B0"/&gt;&lt;w:lvl w:ilvl="0"&gt;&lt;w:start w:val="1"/&gt;&lt;w:numFmt w:val="bullet"/&gt;&lt;w:pStyle w:val="Lijstopsomteken5"/&gt;&lt;w:lvlText w:val=""/&gt;&lt;w:lvlJc w:val="left"/&gt;&lt;w:pPr&gt;&lt;w:tabs&gt;&lt;w:tab w:val="num" w:pos="1492"/&gt;&lt;/w:tabs&gt;&lt;w:ind w:left="1492" w:hanging="360"/&gt;&lt;/w:pPr&gt;&lt;w:rPr&gt;&lt;w:rFonts w:ascii="Symbol" w:hAnsi="Symbol" w:hint="default"/&gt;&lt;/w:rPr&gt;&lt;/w:lvl&gt;&lt;/w:abstractNum&gt;&lt;w:abstractNum w:abstractNumId="5" w15:restartNumberingAfterBreak="0"&gt;&lt;w:nsid w:val="FFFFFF81"/&gt;&lt;w:multiLevelType w:val="singleLevel"/&gt;&lt;w:tmpl w:val="B9B2834C"/&gt;&lt;w:lvl w:ilvl="0"&gt;&lt;w:start w:val="1"/&gt;&lt;w:numFmt w:val="bullet"/&gt;&lt;w:pStyle w:val="Lijstopsomteken4"/&gt;&lt;w:lvlText w:val=""/&gt;&lt;w:lvlJc w:val="left"/&gt;&lt;w:pPr&gt;&lt;w:tabs&gt;&lt;w:tab w:val="num" w:pos="1209"/&gt;&lt;/w:tabs&gt;&lt;w:ind w:left="1209" w:hanging="360"/&gt;&lt;/w:pPr&gt;&lt;w:rPr&gt;&lt;w:rFonts w:ascii="Symbol" w:hAnsi="Symbol" w:hint="default"/&gt;&lt;/w:rPr&gt;&lt;/w:lvl&gt;&lt;/w:abstractNum&gt;&lt;w:abstractNum w:abstractNumId="6" w15:restartNumberingAfterBreak="0"&gt;&lt;w:nsid w:val="FFFFFF82"/&gt;&lt;w:multiLevelType w:val="singleLevel"/&gt;&lt;w:tmpl w:val="7C52C846"/&gt;&lt;w:lvl w:ilvl="0"&gt;&lt;w:start w:val="1"/&gt;&lt;w:numFmt w:val="bullet"/&gt;&lt;w:pStyle w:val="Lijstopsomteken3"/&gt;&lt;w:lvlText w:val=""/&gt;&lt;w:lvlJc w:val="left"/&gt;&lt;w:pPr&gt;&lt;w:tabs&gt;&lt;w:tab w:val="num" w:pos="926"/&gt;&lt;/w:tabs&gt;&lt;w:ind w:left="926" w:hanging="360"/&gt;&lt;/w:pPr&gt;&lt;w:rPr&gt;&lt;w:rFonts w:ascii="Symbol" w:hAnsi="Symbol" w:hint="default"/&gt;&lt;/w:rPr&gt;&lt;/w:lvl&gt;&lt;/w:abstractNum&gt;&lt;w:abstractNum w:abstractNumId="7" w15:restartNumberingAfterBreak="0"&gt;&lt;w:nsid w:val="FFFFFF83"/&gt;&lt;w:multiLevelType w:val="singleLevel"/&gt;&lt;w:tmpl w:val="F69C883A"/&gt;&lt;w:lvl w:ilvl="0"&gt;&lt;w:start w:val="1"/&gt;&lt;w:numFmt w:val="bullet"/&gt;&lt;w:pStyle w:val="Lijstopsomteken2"/&gt;&lt;w:lvlText w:val=""/&gt;&lt;w:lvlJc w:val="left"/&gt;&lt;w:pPr&gt;&lt;w:tabs&gt;&lt;w:tab w:val="num" w:pos="643"/&gt;&lt;/w:tabs&gt;&lt;w:ind w:left="643" w:hanging="360"/&gt;&lt;/w:pPr&gt;&lt;w:rPr&gt;&lt;w:rFonts w:ascii="Symbol" w:hAnsi="Symbol" w:hint="default"/&gt;&lt;/w:rPr&gt;&lt;/w:lvl&gt;&lt;/w:abstractNum&gt;&lt;w:abstractNum w:abstractNumId="8" w15:restartNumberingAfterBreak="0"&gt;&lt;w:nsid w:val="FFFFFF88"/&gt;&lt;w:multiLevelType w:val="singleLevel"/&gt;&lt;w:tmpl w:val="37E0FBDC"/&gt;&lt;w:lvl w:ilvl="0"&gt;&lt;w:start w:val="1"/&gt;&lt;w:numFmt w:val="decimal"/&gt;&lt;w:pStyle w:val="Lijstnummering"/&gt;&lt;w:lvlText w:val="%1."/&gt;&lt;w:lvlJc w:val="left"/&gt;&lt;w:pPr&gt;&lt;w:tabs&gt;&lt;w:tab w:val="num" w:pos="360"/&gt;&lt;/w:tabs&gt;&lt;w:ind w:left="360" w:hanging="360"/&gt;&lt;/w:pPr&gt;&lt;/w:lvl&gt;&lt;/w:abstractNum&gt;&lt;w:abstractNum w:abstractNumId="9" w15:restartNumberingAfterBreak="0"&gt;&lt;w:nsid w:val="FFFFFF89"/&gt;&lt;w:multiLevelType w:val="singleLevel"/&gt;&lt;w:tmpl w:val="999C871E"/&gt;&lt;w:lvl w:ilvl="0"&gt;&lt;w:start w:val="1"/&gt;&lt;w:numFmt w:val="bullet"/&gt;&lt;w:pStyle w:val="Lijstopsomteken"/&gt;&lt;w:lvlText w:val=""/&gt;&lt;w:lvlJc w:val="left"/&gt;&lt;w:pPr&gt;&lt;w:tabs&gt;&lt;w:tab w:val="num" w:pos="360"/&gt;&lt;/w:tabs&gt;&lt;w:ind w:left="360" w:hanging="360"/&gt;&lt;/w:pPr&gt;&lt;w:rPr&gt;&lt;w:rFonts w:ascii="Symbol" w:hAnsi="Symbol" w:hint="default"/&gt;&lt;/w:rPr&gt;&lt;/w:lvl&gt;&lt;/w:abstractNum&gt;&lt;w:abstractNum w:abstractNumId="10" w15:restartNumberingAfterBreak="0"&gt;&lt;w:nsid w:val="17FE0F1A"/&gt;&lt;w:multiLevelType w:val="multilevel"/&gt;&lt;w:tmpl w:val="0260916C"/&gt;&lt;w:lvl w:ilvl="0"&gt;&lt;w:start w:val="1"/&gt;&lt;w:numFmt w:val="decimal"/&gt;&lt;w:pStyle w:val="Kop1"/&gt;&lt;w:lvlText w:val="%1"/&gt;&lt;w:lvlJc w:val="left"/&gt;&lt;w:pPr&gt;&lt;w:tabs&gt;&lt;w:tab w:val="num" w:pos="113"/&gt;&lt;/w:tabs&gt;&lt;w:ind w:left="0" w:hanging="1021"/&gt;&lt;/w:pPr&gt;&lt;w:rPr&gt;&lt;w:rFonts w:hint="default"/&gt;&lt;/w:rPr&gt;&lt;/w:lvl&gt;&lt;w:lvl w:ilvl="1"&gt;&lt;w:start w:val="1"/&gt;&lt;w:numFmt w:val="decimal"/&gt;&lt;w:pStyle w:val="Kop2"/&gt;&lt;w:lvlText w:val="%1.%2"/&gt;&lt;w:lvlJc w:val="left"/&gt;&lt;w:pPr&gt;&lt;w:tabs&gt;&lt;w:tab w:val="num" w:pos="113"/&gt;&lt;/w:tabs&gt;&lt;w:ind w:left="0" w:hanging="1021"/&gt;&lt;/w:pPr&gt;&lt;w:rPr&gt;&lt;w:rFonts w:hint="default"/&gt;&lt;/w:rPr&gt;&lt;/w:lvl&gt;&lt;w:lvl w:ilvl="2"&gt;&lt;w:start w:val="1"/&gt;&lt;w:numFmt w:val="decimal"/&gt;&lt;w:pStyle w:val="Kop3"/&gt;&lt;w:lvlText w:val="%1.%2.%3"/&gt;&lt;w:lvlJc w:val="left"/&gt;&lt;w:pPr&gt;&lt;w:tabs&gt;&lt;w:tab w:val="num" w:pos="113"/&gt;&lt;/w:tabs&gt;&lt;w:ind w:left="0" w:hanging="1021"/&gt;&lt;/w:pPr&gt;&lt;w:rPr&gt;&lt;w:rFonts w:hint="default"/&gt;&lt;/w:rPr&gt;&lt;/w:lvl&gt;&lt;w:lvl w:ilvl="3"&gt;&lt;w:start w:val="1"/&gt;&lt;w:numFmt w:val="decimal"/&gt;&lt;w:pStyle w:val="Kop4"/&gt;&lt;w:lvlText w:val="%1.%2.%3.%4"/&gt;&lt;w:lvlJc w:val="left"/&gt;&lt;w:pPr&gt;&lt;w:tabs&gt;&lt;w:tab w:val="num" w:pos="113"/&gt;&lt;/w:tabs&gt;&lt;w:ind w:left="0" w:hanging="1021"/&gt;&lt;/w:pPr&gt;&lt;w:rPr&gt;&lt;w:rFonts w:hint="default"/&gt;&lt;/w:rPr&gt;&lt;/w:lvl&gt;&lt;w:lvl w:ilvl="4"&gt;&lt;w:start w:val="1"/&gt;&lt;w:numFmt w:val="decimal"/&gt;&lt;w:pStyle w:val="Kop5"/&gt;&lt;w:lvlText w:val="%1.%2.%3.%4.%5"/&gt;&lt;w:lvlJc w:val="left"/&gt;&lt;w:pPr&gt;&lt;w:tabs&gt;&lt;w:tab w:val="num" w:pos="113"/&gt;&lt;/w:tabs&gt;&lt;w:ind w:left="0" w:hanging="1021"/&gt;&lt;/w:pPr&gt;&lt;w:rPr&gt;&lt;w:rFonts w:hint="default"/&gt;&lt;/w:rPr&gt;&lt;/w:lvl&gt;&lt;w:lvl w:ilvl="5"&gt;&lt;w:start w:val="1"/&gt;&lt;w:numFmt w:val="none"/&gt;&lt;w:lvlText w:val=""/&gt;&lt;w:lvlJc w:val="left"/&gt;&lt;w:pPr&gt;&lt;w:tabs&gt;&lt;w:tab w:val="num" w:pos="113"/&gt;&lt;/w:tabs&gt;&lt;w:ind w:left="0" w:hanging="1021"/&gt;&lt;/w:pPr&gt;&lt;w:rPr&gt;&lt;w:rFonts w:hint="default"/&gt;&lt;/w:rPr&gt;&lt;/w:lvl&gt;&lt;w:lvl w:ilvl="6"&gt;&lt;w:start w:val="1"/&gt;&lt;w:numFmt w:val="none"/&gt;&lt;w:lvlText w:val=""/&gt;&lt;w:lvlJc w:val="left"/&gt;&lt;w:pPr&gt;&lt;w:tabs&gt;&lt;w:tab w:val="num" w:pos="113"/&gt;&lt;/w:tabs&gt;&lt;w:ind w:left="0" w:hanging="1021"/&gt;&lt;/w:pPr&gt;&lt;w:rPr&gt;&lt;w:rFonts w:hint="default"/&gt;&lt;/w:rPr&gt;&lt;/w:lvl&gt;&lt;w:lvl w:ilvl="7"&gt;&lt;w:start w:val="1"/&gt;&lt;w:numFmt w:val="none"/&gt;&lt;w:lvlText w:val=""/&gt;&lt;w:lvlJc w:val="left"/&gt;&lt;w:pPr&gt;&lt;w:tabs&gt;&lt;w:tab w:val="num" w:pos="113"/&gt;&lt;/w:tabs&gt;&lt;w:ind w:left="0" w:hanging="1021"/&gt;&lt;/w:pPr&gt;&lt;w:rPr&gt;&lt;w:rFonts w:hint="default"/&gt;&lt;/w:rPr&gt;&lt;/w:lvl&gt;&lt;w:lvl w:ilvl="8"&gt;&lt;w:start w:val="1"/&gt;&lt;w:numFmt w:val="decimal"/&gt;&lt;w:pStyle w:val="Equation"/&gt;&lt;w:lvlText w:val="Eq. %1.%2.%9"/&gt;&lt;w:lvlJc w:val="left"/&gt;&lt;w:pPr&gt;&lt;w:tabs&gt;&lt;w:tab w:val="num" w:pos="0"/&gt;&lt;/w:tabs&gt;&lt;w:ind w:left="0" w:hanging="1021"/&gt;&lt;/w:pPr&gt;&lt;w:rPr&gt;&lt;w:rFonts w:hint="default"/&gt;&lt;/w:rPr&gt;&lt;/w:lvl&gt;&lt;/w:abstractNum&gt;&lt;w:abstractNum w:abstractNumId="11" w15:restartNumberingAfterBreak="0"&gt;&lt;w:nsid w:val="192F65C4"/&gt;&lt;w:multiLevelType w:val="multilevel"/&gt;&lt;w:tmpl w:val="0413001F"/&gt;&lt;w:styleLink w:val="111111"/&gt;&lt;w:lvl w:ilvl="0"&gt;&lt;w:start w:val="1"/&gt;&lt;w:numFmt w:val="decimal"/&gt;&lt;w:lvlText w:val="%1."/&gt;&lt;w:lvlJc w:val="left"/&gt;&lt;w:pPr&gt;&lt;w:ind w:left="360" w:hanging="360"/&gt;&lt;/w:pPr&gt;&lt;w:rPr&gt;&lt;w:rFonts w:ascii="FS Me Pro Light" w:hAnsi="FS Me Pro Light"/&gt;&lt;/w:rPr&gt;&lt;/w:lvl&gt;&lt;w:lvl w:ilvl="1"&gt;&lt;w:start w:val="1"/&gt;&lt;w:numFmt w:val="decimal"/&gt;&lt;w:lvlText w:val="%1.%2."/&gt;&lt;w:lvlJc w:val="left"/&gt;&lt;w:pPr&gt;&lt;w:ind w:left="792" w:hanging="432"/&gt;&lt;/w:pPr&gt;&lt;/w:lvl&gt;&lt;w:lvl w:ilvl="2"&gt;&lt;w:start w:val="1"/&gt;&lt;w:numFmt w:val="decimal"/&gt;&lt;w:lvlText w:val="%1.%2.%3."/&gt;&lt;w:lvlJc w:val="left"/&gt;&lt;w:pPr&gt;&lt;w:ind w:left="1224" w:hanging="504"/&gt;&lt;/w:pPr&gt;&lt;/w:lvl&gt;&lt;w:lvl w:ilvl="3"&gt;&lt;w:start w:val="1"/&gt;&lt;w:numFmt w:val="decimal"/&gt;&lt;w:lvlText w:val="%1.%2.%3.%4."/&gt;&lt;w:lvlJc w:val="left"/&gt;&lt;w:pPr&gt;&lt;w:ind w:left="1728" w:hanging="648"/&gt;&lt;/w:pPr&gt;&lt;/w:lvl&gt;&lt;w:lvl w:ilvl="4"&gt;&lt;w:start w:val="1"/&gt;&lt;w:numFmt w:val="decimal"/&gt;&lt;w:lvlText w:val="%1.%2.%3.%4.%5."/&gt;&lt;w:lvlJc w:val="left"/&gt;&lt;w:pPr&gt;&lt;w:ind w:left="2232" w:hanging="792"/&gt;&lt;/w:pPr&gt;&lt;/w:lvl&gt;&lt;w:lvl w:ilvl="5"&gt;&lt;w:start w:val="1"/&gt;&lt;w:numFmt w:val="decimal"/&gt;&lt;w:lvlText w:val="%1.%2.%3.%4.%5.%6."/&gt;&lt;w:lvlJc w:val="left"/&gt;&lt;w:pPr&gt;&lt;w:ind w:left="2736" w:hanging="936"/&gt;&lt;/w:pPr&gt;&lt;/w:lvl&gt;&lt;w:lvl w:ilvl="6"&gt;&lt;w:start w:val="1"/&gt;&lt;w:numFmt w:val="decimal"/&gt;&lt;w:lvlText w:val="%1.%2.%3.%4.%5.%6.%7."/&gt;&lt;w:lvlJc w:val="left"/&gt;&lt;w:pPr&gt;&lt;w:ind w:left="3240" w:hanging="1080"/&gt;&lt;/w:pPr&gt;&lt;/w:lvl&gt;&lt;w:lvl w:ilvl="7"&gt;&lt;w:start w:val="1"/&gt;&lt;w:numFmt w:val="decimal"/&gt;&lt;w:lvlText w:val="%1.%2.%3.%4.%5.%6.%7.%8."/&gt;&lt;w:lvlJc w:val="left"/&gt;&lt;w:pPr&gt;&lt;w:ind w:left="3744" w:hanging="1224"/&gt;&lt;/w:pPr&gt;&lt;/w:lvl&gt;&lt;w:lvl w:ilvl="8"&gt;&lt;w:start w:val="1"/&gt;&lt;w:numFmt w:val="decimal"/&gt;&lt;w:lvlText w:val="%1.%2.%3.%4.%5.%6.%7.%8.%9."/&gt;&lt;w:lvlJc w:val="left"/&gt;&lt;w:pPr&gt;&lt;w:ind w:left="4320" w:hanging="1440"/&gt;&lt;/w:pPr&gt;&lt;/w:lvl&gt;&lt;/w:abstractNum&gt;&lt;w:abstractNum w:abstractNumId="12" w15:restartNumberingAfterBreak="0"&gt;&lt;w:nsid w:val="24D652EB"/&gt;&lt;w:multiLevelType w:val="multilevel"/&gt;&lt;w:tmpl w:val="04130023"/&gt;&lt;w:styleLink w:val="Artikelsectie"/&gt;&lt;w:lvl w:ilvl="0"&gt;&lt;w:start w:val="1"/&gt;&lt;w:numFmt w:val="upperRoman"/&gt;&lt;w:lvlText w:val="Artikel %1."/&gt;&lt;w:lvlJc w:val="left"/&gt;&lt;w:pPr&gt;&lt;w:ind w:left="0" w:firstLine="0"/&gt;&lt;/w:pPr&gt;&lt;w:rPr&gt;&lt;w:rFonts w:ascii="FS Me Pro Light" w:hAnsi="FS Me Pro Light"/&gt;&lt;/w:rPr&gt;&lt;/w:lvl&gt;&lt;w:lvl w:ilvl="1"&gt;&lt;w:start w:val="1"/&gt;&lt;w:numFmt w:val="decimalZero"/&gt;&lt;w:isLgl/&gt;&lt;w:lvlText w:val="Sectie %1.%2"/&gt;&lt;w:lvlJc w:val="left"/&gt;&lt;w:pPr&gt;&lt;w:ind w:left="0" w:firstLine="0"/&gt;&lt;/w:pPr&gt;&lt;/w:lvl&gt;&lt;w:lvl w:ilvl="2"&gt;&lt;w:start w:val="1"/&gt;&lt;w:numFmt w:val="lowerLetter"/&gt;&lt;w:lvlText w:val="(%3)"/&gt;&lt;w:lvlJc w:val="left"/&gt;&lt;w:pPr&gt;&lt;w:ind w:left="720" w:hanging="432"/&gt;&lt;/w:pPr&gt;&lt;/w:lvl&gt;&lt;w:lvl w:ilvl="3"&gt;&lt;w:start w:val="1"/&gt;&lt;w:numFmt w:val="lowerRoman"/&gt;&lt;w:lvlText w:val="(%4)"/&gt;&lt;w:lvlJc w:val="right"/&gt;&lt;w:pPr&gt;&lt;w:ind w:left="864" w:hanging="144"/&gt;&lt;/w:pPr&gt;&lt;/w:lvl&gt;&lt;w:lvl w:ilvl="4"&gt;&lt;w:start w:val="1"/&gt;&lt;w:numFmt w:val="decimal"/&gt;&lt;w:lvlText w:val="%5)"/&gt;&lt;w:lvlJc w:val="left"/&gt;&lt;w:pPr&gt;&lt;w:ind w:left="1008" w:hanging="432"/&gt;&lt;/w:pPr&gt;&lt;/w:lvl&gt;&lt;w:lvl w:ilvl="5"&gt;&lt;w:start w:val="1"/&gt;&lt;w:numFmt w:val="lowerLetter"/&gt;&lt;w:lvlText w:val="%6)"/&gt;&lt;w:lvlJc w:val="left"/&gt;&lt;w:pPr&gt;&lt;w:ind w:left="1152" w:hanging="432"/&gt;&lt;/w:pPr&gt;&lt;/w:lvl&gt;&lt;w:lvl w:ilvl="6"&gt;&lt;w:start w:val="1"/&gt;&lt;w:numFmt w:val="lowerRoman"/&gt;&lt;w:lvlText w:val="%7)"/&gt;&lt;w:lvlJc w:val="right"/&gt;&lt;w:pPr&gt;&lt;w:ind w:left="1296" w:hanging="288"/&gt;&lt;/w:pPr&gt;&lt;/w:lvl&gt;&lt;w:lvl w:ilvl="7"&gt;&lt;w:start w:val="1"/&gt;&lt;w:numFmt w:val="lowerLetter"/&gt;&lt;w:lvlText w:val="%8."/&gt;&lt;w:lvlJc w:val="left"/&gt;&lt;w:pPr&gt;&lt;w:ind w:left="1440" w:hanging="432"/&gt;&lt;/w:pPr&gt;&lt;/w:lvl&gt;&lt;w:lvl w:ilvl="8"&gt;&lt;w:start w:val="1"/&gt;&lt;w:numFmt w:val="lowerRoman"/&gt;&lt;w:lvlText w:val="%9."/&gt;&lt;w:lvlJc w:val="right"/&gt;&lt;w:pPr&gt;&lt;w:ind w:left="1584" w:hanging="144"/&gt;&lt;/w:pPr&gt;&lt;/w:lvl&gt;&lt;/w:abstractNum&gt;&lt;w:abstractNum w:abstractNumId="13" w15:restartNumberingAfterBreak="0"&gt;&lt;w:nsid w:val="295268FA"/&gt;&lt;w:multiLevelType w:val="multilevel"/&gt;&lt;w:tmpl w:val="B85A0290"/&gt;&lt;w:lvl w:ilvl="0"&gt;&lt;w:start w:val="1"/&gt;&lt;w:numFmt w:val="upperLetter"/&gt;&lt;w:pStyle w:val="Appendix"/&gt;&lt;w:suff w:val="nothing"/&gt;&lt;w:lvlText w:val="Bijlage %1"/&gt;&lt;w:lvlJc w:val="left"/&gt;&lt;w:pPr&gt;&lt;w:ind w:left="0" w:firstLine="0"/&gt;&lt;/w:pPr&gt;&lt;w:rPr&gt;&lt;w:rFonts w:hint="default"/&gt;&lt;/w:rPr&gt;&lt;/w:lvl&gt;&lt;w:lvl w:ilvl="1"&gt;&lt;w:start w:val="1"/&gt;&lt;w:numFmt w:val="decimal"/&gt;&lt;w:pStyle w:val="Appendix1"/&gt;&lt;w:lvlText w:val="%1.%2"/&gt;&lt;w:lvlJc w:val="left"/&gt;&lt;w:pPr&gt;&lt;w:ind w:left="0" w:hanging="1021"/&gt;&lt;/w:pPr&gt;&lt;w:rPr&gt;&lt;w:rFonts w:hint="default"/&gt;&lt;/w:rPr&gt;&lt;/w:lvl&gt;&lt;w:lvl w:ilvl="2"&gt;&lt;w:start w:val="1"/&gt;&lt;w:numFmt w:val="decimal"/&gt;&lt;w:pStyle w:val="Appendix2"/&gt;&lt;w:lvlText w:val="%1.%2.%3"/&gt;&lt;w:lvlJc w:val="left"/&gt;&lt;w:pPr&gt;&lt;w:ind w:left="0" w:hanging="1021"/&gt;&lt;/w:pPr&gt;&lt;w:rPr&gt;&lt;w:rFonts w:hint="default"/&gt;&lt;/w:rPr&gt;&lt;/w:lvl&gt;&lt;w:lvl w:ilvl="3"&gt;&lt;w:start w:val="1"/&gt;&lt;w:numFmt w:val="decimal"/&gt;&lt;w:pStyle w:val="Appendix3"/&gt;&lt;w:lvlText w:val="%1.%2.%3.%4"/&gt;&lt;w:lvlJc w:val="left"/&gt;&lt;w:pPr&gt;&lt;w:ind w:left="0" w:hanging="1021"/&gt;&lt;/w:pPr&gt;&lt;w:rPr&gt;&lt;w:rFonts w:hint="default"/&gt;&lt;/w:rPr&gt;&lt;/w:lvl&gt;&lt;w:lvl w:ilvl="4"&gt;&lt;w:start w:val="1"/&gt;&lt;w:numFmt w:val="decimal"/&gt;&lt;w:pStyle w:val="Appendix4"/&gt;&lt;w:lvlText w:val="%1.%2.%3.%4.%5"/&gt;&lt;w:lvlJc w:val="left"/&gt;&lt;w:pPr&gt;&lt;w:ind w:left="0" w:hanging="1021"/&gt;&lt;/w:pPr&gt;&lt;w:rPr&gt;&lt;w:rFonts w:hint="default"/&gt;&lt;/w:rPr&gt;&lt;/w:lvl&gt;&lt;w:lvl w:ilvl="5"&gt;&lt;w:start w:val="1"/&gt;&lt;w:numFmt w:val="decimal"/&gt;&lt;w:lvlText w:val="%1.%2.%3.%4.%5.%6."/&gt;&lt;w:lvlJc w:val="left"/&gt;&lt;w:pPr&gt;&lt;w:ind w:left="2736" w:hanging="936"/&gt;&lt;/w:pPr&gt;&lt;w:rPr&gt;&lt;w:rFonts w:hint="default"/&gt;&lt;/w:rPr&gt;&lt;/w:lvl&gt;&lt;w:lvl w:ilvl="6"&gt;&lt;w:start w:val="1"/&gt;&lt;w:numFmt w:val="decimal"/&gt;&lt;w:lvlText w:val="%1.%2.%3.%4.%5.%6.%7."/&gt;&lt;w:lvlJc w:val="left"/&gt;&lt;w:pPr&gt;&lt;w:ind w:left="3240" w:hanging="1080"/&gt;&lt;/w:pPr&gt;&lt;w:rPr&gt;&lt;w:rFonts w:hint="default"/&gt;&lt;/w:rPr&gt;&lt;/w:lvl&gt;&lt;w:lvl w:ilvl="7"&gt;&lt;w:start w:val="1"/&gt;&lt;w:numFmt w:val="decimal"/&gt;&lt;w:lvlText w:val="%1.%2.%3.%4.%5.%6.%7.%8."/&gt;&lt;w:lvlJc w:val="left"/&gt;&lt;w:pPr&gt;&lt;w:ind w:left="3744" w:hanging="1224"/&gt;&lt;/w:pPr&gt;&lt;w:rPr&gt;&lt;w:rFonts w:hint="default"/&gt;&lt;/w:rPr&gt;&lt;/w:lvl&gt;&lt;w:lvl w:ilvl="8"&gt;&lt;w:start w:val="1"/&gt;&lt;w:numFmt w:val="decimal"/&gt;&lt;w:lvlText w:val="%1.%2.%3.%4.%5.%6.%7.%8.%9."/&gt;&lt;w:lvlJc w:val="left"/&gt;&lt;w:pPr&gt;&lt;w:ind w:left="4320" w:hanging="1440"/&gt;&lt;/w:pPr&gt;&lt;w:rPr&gt;&lt;w:rFonts w:hint="default"/&gt;&lt;/w:rPr&gt;&lt;/w:lvl&gt;&lt;/w:abstractNum&gt;&lt;w:abstractNum w:abstractNumId="14" w15:restartNumberingAfterBreak="0"&gt;&lt;w:nsid w:val="2F285732"/&gt;&lt;w:multiLevelType w:val="multilevel"/&gt;&lt;w:tmpl w:val="0413001D"/&gt;&lt;w:styleLink w:val="1ai"/&gt;&lt;w:lvl w:ilvl="0"&gt;&lt;w:start w:val="1"/&gt;&lt;w:numFmt w:val="decimal"/&gt;&lt;w:lvlText w:val="%1)"/&gt;&lt;w:lvlJc w:val="left"/&gt;&lt;w:pPr&gt;&lt;w:ind w:left="360" w:hanging="360"/&gt;&lt;/w:pPr&gt;&lt;w:rPr&gt;&lt;w:rFonts w:ascii="FS Me Pro Light" w:hAnsi="FS Me Pro Light"/&gt;&lt;/w:rPr&gt;&lt;/w:lvl&gt;&lt;w:lvl w:ilvl="1"&gt;&lt;w:start w:val="1"/&gt;&lt;w:numFmt w:val="lowerLetter"/&gt;&lt;w:lvlText w:val="%2)"/&gt;&lt;w:lvlJc w:val="left"/&gt;&lt;w:pPr&gt;&lt;w:ind w:left="720" w:hanging="360"/&gt;&lt;/w:pPr&gt;&lt;/w:lvl&gt;&lt;w:lvl w:ilvl="2"&gt;&lt;w:start w:val="1"/&gt;&lt;w:numFmt w:val="lowerRoman"/&gt;&lt;w:lvlText w:val="%3)"/&gt;&lt;w:lvlJc w:val="left"/&gt;&lt;w:pPr&gt;&lt;w:ind w:left="1080" w:hanging="360"/&gt;&lt;/w:pPr&gt;&lt;/w:lvl&gt;&lt;w:lvl w:ilvl="3"&gt;&lt;w:start w:val="1"/&gt;&lt;w:numFmt w:val="decimal"/&gt;&lt;w:lvlText w:val="(%4)"/&gt;&lt;w:lvlJc w:val="left"/&gt;&lt;w:pPr&gt;&lt;w:ind w:left="1440" w:hanging="360"/&gt;&lt;/w:pPr&gt;&lt;/w:lvl&gt;&lt;w:lvl w:ilvl="4"&gt;&lt;w:start w:val="1"/&gt;&lt;w:numFmt w:val="lowerLetter"/&gt;&lt;w:lvlText w:val="(%5)"/&gt;&lt;w:lvlJc w:val="left"/&gt;&lt;w:pPr&gt;&lt;w:ind w:left="1800" w:hanging="360"/&gt;&lt;/w:pPr&gt;&lt;/w:lvl&gt;&lt;w:lvl w:ilvl="5"&gt;&lt;w:start w:val="1"/&gt;&lt;w:numFmt w:val="lowerRoman"/&gt;&lt;w:lvlText w:val="(%6)"/&gt;&lt;w:lvlJc w:val="left"/&gt;&lt;w:pPr&gt;&lt;w:ind w:left="2160" w:hanging="360"/&gt;&lt;/w:pPr&gt;&lt;/w:lvl&gt;&lt;w:lvl w:ilvl="6"&gt;&lt;w:start w:val="1"/&gt;&lt;w:numFmt w:val="decimal"/&gt;&lt;w:lvlText w:val="%7."/&gt;&lt;w:lvlJc w:val="left"/&gt;&lt;w:pPr&gt;&lt;w:ind w:left="2520" w:hanging="360"/&gt;&lt;/w:pPr&gt;&lt;/w:lvl&gt;&lt;w:lvl w:ilvl="7"&gt;&lt;w:start w:val="1"/&gt;&lt;w:numFmt w:val="lowerLetter"/&gt;&lt;w:lvlText w:val="%8."/&gt;&lt;w:lvlJc w:val="left"/&gt;&lt;w:pPr&gt;&lt;w:ind w:left="2880" w:hanging="360"/&gt;&lt;/w:pPr&gt;&lt;/w:lvl&gt;&lt;w:lvl w:ilvl="8"&gt;&lt;w:start w:val="1"/&gt;&lt;w:numFmt w:val="lowerRoman"/&gt;&lt;w:lvlText w:val="%9."/&gt;&lt;w:lvlJc w:val="left"/&gt;&lt;w:pPr&gt;&lt;w:ind w:left="3240" w:hanging="360"/&gt;&lt;/w:pPr&gt;&lt;/w:lvl&gt;&lt;/w:abstractNum&gt;&lt;w:abstractNum w:abstractNumId="15" w15:restartNumberingAfterBreak="0"&gt;&lt;w:nsid w:val="38C21AC0"/&gt;&lt;w:multiLevelType w:val="multilevel"/&gt;&lt;w:tmpl w:val="6708377C"/&gt;&lt;w:lvl w:ilvl="0"&gt;&lt;w:start w:val="1"/&gt;&lt;w:numFmt w:val="bullet"/&gt;&lt;w:lvlText w:val=""/&gt;&lt;w:lvlPicBulletId w:val="0"/&gt;&lt;w:lvlJc w:val="left"/&gt;&lt;w:pPr&gt;&lt;w:ind w:left="170" w:hanging="170"/&gt;&lt;/w:pPr&gt;&lt;w:rPr&gt;&lt;w:rFonts w:ascii="Symbol" w:hAnsi="Symbol" w:hint="default"/&gt;&lt;w:color w:val="auto"/&gt;&lt;/w:rPr&gt;&lt;/w:lvl&gt;&lt;w:lvl w:ilvl="1"&gt;&lt;w:start w:val="1"/&gt;&lt;w:numFmt w:val="bullet"/&gt;&lt;w:lvlText w:val="–"/&gt;&lt;w:lvlJc w:val="left"/&gt;&lt;w:pPr&gt;&lt;w:ind w:left="340" w:hanging="170"/&gt;&lt;/w:pPr&gt;&lt;w:rPr&gt;&lt;w:rFonts w:ascii="Franklin Gothic Heavy" w:hAnsi="Franklin Gothic Heavy" w:hint="default"/&gt;&lt;w:b w:val="0"/&gt;&lt;w:i w:val="0"/&gt;&lt;w:color w:val="123EB7" w:themeColor="accent1"/&gt;&lt;w:sz w:val="20"/&gt;&lt;/w:rPr&gt;&lt;/w:lvl&gt;&lt;w:lvl w:ilvl="2"&gt;&lt;w:start w:val="1"/&gt;&lt;w:numFmt w:val="bullet"/&gt;&lt;w:lvlText w:val=""/&gt;&lt;w:lvlPicBulletId w:val="3"/&gt;&lt;w:lvlJc w:val="left"/&gt;&lt;w:pPr&gt;&lt;w:ind w:left="510" w:hanging="170"/&gt;&lt;/w:pPr&gt;&lt;w:rPr&gt;&lt;w:rFonts w:ascii="Symbol" w:hAnsi="Symbol" w:hint="default"/&gt;&lt;w:color w:val="auto"/&gt;&lt;/w:rPr&gt;&lt;/w:lvl&gt;&lt;w:lvl w:ilvl="3"&gt;&lt;w:start w:val="1"/&gt;&lt;w:numFmt w:val="bullet"/&gt;&lt;w:lvlText w:val=""/&gt;&lt;w:lvlPicBulletId w:val="2"/&gt;&lt;w:lvlJc w:val="left"/&gt;&lt;w:pPr&gt;&lt;w:ind w:left="680" w:hanging="170"/&gt;&lt;/w:pPr&gt;&lt;w:rPr&gt;&lt;w:rFonts w:ascii="Symbol" w:hAnsi="Symbol" w:hint="default"/&gt;&lt;w:color w:val="auto"/&gt;&lt;/w:rPr&gt;&lt;/w:lvl&gt;&lt;w:lvl w:ilvl="4"&gt;&lt;w:start w:val="1"/&gt;&lt;w:numFmt w:val="bullet"/&gt;&lt;w:lvlText w:val="o"/&gt;&lt;w:lvlJc w:val="left"/&gt;&lt;w:pPr&gt;&lt;w:ind w:left="850" w:hanging="170"/&gt;&lt;/w:pPr&gt;&lt;w:rPr&gt;&lt;w:rFonts w:ascii="Courier New" w:hAnsi="Courier New" w:cs="Courier New" w:hint="default"/&gt;&lt;/w:rPr&gt;&lt;/w:lvl&gt;&lt;w:lvl w:ilvl="5"&gt;&lt;w:start w:val="1"/&gt;&lt;w:numFmt w:val="bullet"/&gt;&lt;w:lvlText w:val=""/&gt;&lt;w:lvlJc w:val="left"/&gt;&lt;w:pPr&gt;&lt;w:ind w:left="1020" w:hanging="170"/&gt;&lt;/w:pPr&gt;&lt;w:rPr&gt;&lt;w:rFonts w:ascii="Wingdings" w:hAnsi="Wingdings" w:hint="default"/&gt;&lt;/w:rPr&gt;&lt;/w:lvl&gt;&lt;w:lvl w:ilvl="6"&gt;&lt;w:start w:val="1"/&gt;&lt;w:numFmt w:val="bullet"/&gt;&lt;w:lvlText w:val=""/&gt;&lt;w:lvlJc w:val="left"/&gt;&lt;w:pPr&gt;&lt;w:ind w:left="1190" w:hanging="170"/&gt;&lt;/w:pPr&gt;&lt;w:rPr&gt;&lt;w:rFonts w:ascii="Symbol" w:hAnsi="Symbol" w:hint="default"/&gt;&lt;/w:rPr&gt;&lt;/w:lvl&gt;&lt;w:lvl w:ilvl="7"&gt;&lt;w:start w:val="1"/&gt;&lt;w:numFmt w:val="bullet"/&gt;&lt;w:lvlText w:val="o"/&gt;&lt;w:lvlJc w:val="left"/&gt;&lt;w:pPr&gt;&lt;w:ind w:left="1360" w:hanging="170"/&gt;&lt;/w:pPr&gt;&lt;w:rPr&gt;&lt;w:rFonts w:ascii="Courier New" w:hAnsi="Courier New" w:cs="Courier New" w:hint="default"/&gt;&lt;/w:rPr&gt;&lt;/w:lvl&gt;&lt;w:lvl w:ilvl="8"&gt;&lt;w:start w:val="1"/&gt;&lt;w:numFmt w:val="bullet"/&gt;&lt;w:lvlText w:val=""/&gt;&lt;w:lvlJc w:val="left"/&gt;&lt;w:pPr&gt;&lt;w:ind w:left="1530" w:hanging="170"/&gt;&lt;/w:pPr&gt;&lt;w:rPr&gt;&lt;w:rFonts w:ascii="Wingdings" w:hAnsi="Wingdings" w:hint="default"/&gt;&lt;/w:rPr&gt;&lt;/w:lvl&gt;&lt;/w:abstractNum&gt;&lt;w:abstractNum w:abstractNumId="16" w15:restartNumberingAfterBreak="0"&gt;&lt;w:nsid w:val="39EB3DA5"/&gt;&lt;w:multiLevelType w:val="multilevel"/&gt;&lt;w:tmpl w:val="0413001D"/&gt;&lt;w:name w:val="TNO listtemplate"/&gt;&lt;w:lvl w:ilvl="0"&gt;&lt;w:start w:val="1"/&gt;&lt;w:numFmt w:val="decimal"/&gt;&lt;w:lvlText w:val="%1)"/&gt;&lt;w:lvlJc w:val="left"/&gt;&lt;w:pPr&gt;&lt;w:ind w:left="360" w:hanging="360"/&gt;&lt;/w:pPr&gt;&lt;/w:lvl&gt;&lt;w:lvl w:ilvl="1"&gt;&lt;w:start w:val="1"/&gt;&lt;w:numFmt w:val="lowerLetter"/&gt;&lt;w:lvlText w:val="%2)"/&gt;&lt;w:lvlJc w:val="left"/&gt;&lt;w:pPr&gt;&lt;w:ind w:left="720" w:hanging="360"/&gt;&lt;/w:pPr&gt;&lt;/w:lvl&gt;&lt;w:lvl w:ilvl="2"&gt;&lt;w:start w:val="1"/&gt;&lt;w:numFmt w:val="lowerRoman"/&gt;&lt;w:lvlText w:val="%3)"/&gt;&lt;w:lvlJc w:val="left"/&gt;&lt;w:pPr&gt;&lt;w:ind w:left="1080" w:hanging="360"/&gt;&lt;/w:pPr&gt;&lt;/w:lvl&gt;&lt;w:lvl w:ilvl="3"&gt;&lt;w:start w:val="1"/&gt;&lt;w:numFmt w:val="decimal"/&gt;&lt;w:lvlText w:val="(%4)"/&gt;&lt;w:lvlJc w:val="left"/&gt;&lt;w:pPr&gt;&lt;w:ind w:left="1440" w:hanging="360"/&gt;&lt;/w:pPr&gt;&lt;/w:lvl&gt;&lt;w:lvl w:ilvl="4"&gt;&lt;w:start w:val="1"/&gt;&lt;w:numFmt w:val="lowerLetter"/&gt;&lt;w:lvlText w:val="(%5)"/&gt;&lt;w:lvlJc w:val="left"/&gt;&lt;w:pPr&gt;&lt;w:ind w:left="1800" w:hanging="360"/&gt;&lt;/w:pPr&gt;&lt;/w:lvl&gt;&lt;w:lvl w:ilvl="5"&gt;&lt;w:start w:val="1"/&gt;&lt;w:numFmt w:val="lowerRoman"/&gt;&lt;w:lvlText w:val="(%6)"/&gt;&lt;w:lvlJc w:val="left"/&gt;&lt;w:pPr&gt;&lt;w:ind w:left="2160" w:hanging="360"/&gt;&lt;/w:pPr&gt;&lt;/w:lvl&gt;&lt;w:lvl w:ilvl="6"&gt;&lt;w:start w:val="1"/&gt;&lt;w:numFmt w:val="decimal"/&gt;&lt;w:lvlText w:val="%7."/&gt;&lt;w:lvlJc w:val="left"/&gt;&lt;w:pPr&gt;&lt;w:ind w:left="2520" w:hanging="360"/&gt;&lt;/w:pPr&gt;&lt;/w:lvl&gt;&lt;w:lvl w:ilvl="7"&gt;&lt;w:start w:val="1"/&gt;&lt;w:numFmt w:val="lowerLetter"/&gt;&lt;w:lvlText w:val="%8."/&gt;&lt;w:lvlJc w:val="left"/&gt;&lt;w:pPr&gt;&lt;w:ind w:left="2880" w:hanging="360"/&gt;&lt;/w:pPr&gt;&lt;/w:lvl&gt;&lt;w:lvl w:ilvl="8"&gt;&lt;w:start w:val="1"/&gt;&lt;w:numFmt w:val="lowerRoman"/&gt;&lt;w:lvlText w:val="%9."/&gt;&lt;w:lvlJc w:val="left"/&gt;&lt;w:pPr&gt;&lt;w:ind w:left="3240" w:hanging="360"/&gt;&lt;/w:pPr&gt;&lt;/w:lvl&gt;&lt;/w:abstractNum&gt;&lt;w:abstractNum w:abstractNumId="17" w15:restartNumberingAfterBreak="0"&gt;&lt;w:nsid w:val="451A2876"/&gt;&lt;w:multiLevelType w:val="hybridMultilevel"/&gt;&lt;w:tmpl w:val="C1183E88"/&gt;&lt;w:lvl w:ilvl="0" w:tplc="04130001"&gt;&lt;w:start w:val="1"/&gt;&lt;w:numFmt w:val="bullet"/&gt;&lt;w:lvlText w:val=""/&gt;&lt;w:lvlJc w:val="left"/&gt;&lt;w:pPr&gt;&lt;w:ind w:left="720" w:hanging="360"/&gt;&lt;/w:pPr&gt;&lt;w:rPr&gt;&lt;w:rFonts w:ascii="Symbol" w:hAnsi="Symbol" w:hint="default"/&gt;&lt;/w:rPr&gt;&lt;/w:lvl&gt;&lt;w:lvl w:ilvl="1" w:tplc="04130003" w:tentative="1"&gt;&lt;w:start w:val="1"/&gt;&lt;w:numFmt w:val="bullet"/&gt;&lt;w:lvlText w:val="o"/&gt;&lt;w:lvlJc w:val="left"/&gt;&lt;w:pPr&gt;&lt;w:ind w:left="1440" w:hanging="360"/&gt;&lt;/w:pPr&gt;&lt;w:rPr&gt;&lt;w:rFonts w:ascii="Courier New" w:hAnsi="Courier New" w:cs="Courier New" w:hint="default"/&gt;&lt;/w:rPr&gt;&lt;/w:lvl&gt;&lt;w:lvl w:ilvl="2" w:tplc="04130005" w:tentative="1"&gt;&lt;w:start w:val="1"/&gt;&lt;w:numFmt w:val="bullet"/&gt;&lt;w:lvlText w:val=""/&gt;&lt;w:lvlJc w:val="left"/&gt;&lt;w:pPr&gt;&lt;w:ind w:left="2160" w:hanging="360"/&gt;&lt;/w:pPr&gt;&lt;w:rPr&gt;&lt;w:rFonts w:ascii="Wingdings" w:hAnsi="Wingdings" w:hint="default"/&gt;&lt;/w:rPr&gt;&lt;/w:lvl&gt;&lt;w:lvl w:ilvl="3" w:tplc="04130001" w:tentative="1"&gt;&lt;w:start w:val="1"/&gt;&lt;w:numFmt w:val="bullet"/&gt;&lt;w:lvlText w:val=""/&gt;&lt;w:lvlJc w:val="left"/&gt;&lt;w:pPr&gt;&lt;w:ind w:left="2880" w:hanging="360"/&gt;&lt;/w:pPr&gt;&lt;w:rPr&gt;&lt;w:rFonts w:ascii="Symbol" w:hAnsi="Symbol" w:hint="default"/&gt;&lt;/w:rPr&gt;&lt;/w:lvl&gt;&lt;w:lvl w:ilvl="4" w:tplc="04130003" w:tentative="1"&gt;&lt;w:start w:val="1"/&gt;&lt;w:numFmt w:val="bullet"/&gt;&lt;w:lvlText w:val="o"/&gt;&lt;w:lvlJc w:val="left"/&gt;&lt;w:pPr&gt;&lt;w:ind w:left="3600" w:hanging="360"/&gt;&lt;/w:pPr&gt;&lt;w:rPr&gt;&lt;w:rFonts w:ascii="Courier New" w:hAnsi="Courier New" w:cs="Courier New" w:hint="default"/&gt;&lt;/w:rPr&gt;&lt;/w:lvl&gt;&lt;w:lvl w:ilvl="5" w:tplc="04130005" w:tentative="1"&gt;&lt;w:start w:val="1"/&gt;&lt;w:numFmt w:val="bullet"/&gt;&lt;w:lvlText w:val=""/&gt;&lt;w:lvlJc w:val="left"/&gt;&lt;w:pPr&gt;&lt;w:ind w:left="4320" w:hanging="360"/&gt;&lt;/w:pPr&gt;&lt;w:rPr&gt;&lt;w:rFonts w:ascii="Wingdings" w:hAnsi="Wingdings" w:hint="default"/&gt;&lt;/w:rPr&gt;&lt;/w:lvl&gt;&lt;w:lvl w:ilvl="6" w:tplc="04130001" w:tentative="1"&gt;&lt;w:start w:val="1"/&gt;&lt;w:numFmt w:val="bullet"/&gt;&lt;w:lvlText w:val=""/&gt;&lt;w:lvlJc w:val="left"/&gt;&lt;w:pPr&gt;&lt;w:ind w:left="5040" w:hanging="360"/&gt;&lt;/w:pPr&gt;&lt;w:rPr&gt;&lt;w:rFonts w:ascii="Symbol" w:hAnsi="Symbol" w:hint="default"/&gt;&lt;/w:rPr&gt;&lt;/w:lvl&gt;&lt;w:lvl w:ilvl="7" w:tplc="04130003" w:tentative="1"&gt;&lt;w:start w:val="1"/&gt;&lt;w:numFmt w:val="bullet"/&gt;&lt;w:lvlText w:val="o"/&gt;&lt;w:lvlJc w:val="left"/&gt;&lt;w:pPr&gt;&lt;w:ind w:left="5760" w:hanging="360"/&gt;&lt;/w:pPr&gt;&lt;w:rPr&gt;&lt;w:rFonts w:ascii="Courier New" w:hAnsi="Courier New" w:cs="Courier New" w:hint="default"/&gt;&lt;/w:rPr&gt;&lt;/w:lvl&gt;&lt;w:lvl w:ilvl="8" w:tplc="04130005" w:tentative="1"&gt;&lt;w:start w:val="1"/&gt;&lt;w:numFmt w:val="bullet"/&gt;&lt;w:lvlText w:val=""/&gt;&lt;w:lvlJc w:val="left"/&gt;&lt;w:pPr&gt;&lt;w:ind w:left="6480" w:hanging="360"/&gt;&lt;/w:pPr&gt;&lt;w:rPr&gt;&lt;w:rFonts w:ascii="Wingdings" w:hAnsi="Wingdings" w:hint="default"/&gt;&lt;/w:rPr&gt;&lt;/w:lvl&gt;&lt;/w:abstractNum&gt;&lt;w:abstractNum w:abstractNumId="18" w15:restartNumberingAfterBreak="0"&gt;&lt;w:nsid w:val="4C42392E"/&gt;&lt;w:multiLevelType w:val="multilevel"/&gt;&lt;w:tmpl w:val="B7747ACA"/&gt;&lt;w:lvl w:ilvl="0"&gt;&lt;w:start w:val="1"/&gt;&lt;w:numFmt w:val="none"/&gt;&lt;w:lvlText w:val=""/&gt;&lt;w:lvlJc w:val="left"/&gt;&lt;w:pPr&gt;&lt;w:tabs&gt;&lt;w:tab w:val="num" w:pos="0"/&gt;&lt;/w:tabs&gt;&lt;w:ind w:left="0" w:firstLine="0"/&gt;&lt;/w:pPr&gt;&lt;w:rPr&gt;&lt;w:rFonts w:ascii="FS Me Pro Light" w:hAnsi="FS Me Pro Light" w:hint="default"/&gt;&lt;w:b w:val="0"/&gt;&lt;w:i w:val="0"/&gt;&lt;w:color w:val="00030A" w:themeColor="text1"/&gt;&lt;w:sz w:val="20"/&gt;&lt;/w:rPr&gt;&lt;/w:lvl&gt;&lt;w:lvl w:ilvl="1"&gt;&lt;w:start w:val="1"/&gt;&lt;w:numFmt w:val="decimal"/&gt;&lt;w:pStyle w:val="Nummering"/&gt;&lt;w:lvlText w:val="%2."/&gt;&lt;w:lvlJc w:val="left"/&gt;&lt;w:pPr&gt;&lt;w:tabs&gt;&lt;w:tab w:val="num" w:pos="284"/&gt;&lt;/w:tabs&gt;&lt;w:ind w:left="284" w:hanging="284"/&gt;&lt;/w:pPr&gt;&lt;w:rPr&gt;&lt;w:rFonts w:ascii="FS Me Pro Light" w:hAnsi="FS Me Pro Light" w:hint="default"/&gt;&lt;w:color w:val="00030A" w:themeColor="text1"/&gt;&lt;/w:rPr&gt;&lt;/w:lvl&gt;&lt;w:lvl w:ilvl="2"&gt;&lt;w:start w:val="1"/&gt;&lt;w:numFmt w:val="lowerLetter"/&gt;&lt;w:lvlText w:val="%3."/&gt;&lt;w:lvlJc w:val="left"/&gt;&lt;w:pPr&gt;&lt;w:tabs&gt;&lt;w:tab w:val="num" w:pos="567"/&gt;&lt;/w:tabs&gt;&lt;w:ind w:left="567" w:hanging="283"/&gt;&lt;/w:pPr&gt;&lt;w:rPr&gt;&lt;w:rFonts w:hint="default"/&gt;&lt;/w:rPr&gt;&lt;/w:lvl&gt;&lt;w:lvl w:ilvl="3"&gt;&lt;w:start w:val="1"/&gt;&lt;w:numFmt w:val="lowerRoman"/&gt;&lt;w:lvlText w:val="%4."/&gt;&lt;w:lvlJc w:val="left"/&gt;&lt;w:pPr&gt;&lt;w:tabs&gt;&lt;w:tab w:val="num" w:pos="851"/&gt;&lt;/w:tabs&gt;&lt;w:ind w:left="851" w:hanging="284"/&gt;&lt;/w:pPr&gt;&lt;w:rPr&gt;&lt;w:rFonts w:hint="default"/&gt;&lt;/w:rPr&gt;&lt;/w:lvl&gt;&lt;w:lvl w:ilvl="4"&gt;&lt;w:start w:val="1"/&gt;&lt;w:numFmt w:val="bullet"/&gt;&lt;w:lvlText w:val=""/&gt;&lt;w:lvlJc w:val="left"/&gt;&lt;w:pPr&gt;&lt;w:tabs&gt;&lt;w:tab w:val="num" w:pos="1134"/&gt;&lt;/w:tabs&gt;&lt;w:ind w:left="1134" w:hanging="283"/&gt;&lt;/w:pPr&gt;&lt;w:rPr&gt;&lt;w:rFonts w:ascii="Symbol" w:hAnsi="Symbol" w:hint="default"/&gt;&lt;w:color w:val="123EB7" w:themeColor="accent1"/&gt;&lt;/w:rPr&gt;&lt;/w:lvl&gt;&lt;w:lvl w:ilvl="5"&gt;&lt;w:start w:val="1"/&gt;&lt;w:numFmt w:val="lowerRoman"/&gt;&lt;w:lvlText w:val="(%6)"/&gt;&lt;w:lvlJc w:val="left"/&gt;&lt;w:pPr&gt;&lt;w:tabs&gt;&lt;w:tab w:val="num" w:pos="1704"/&gt;&lt;/w:tabs&gt;&lt;w:ind w:left="1704" w:hanging="284"/&gt;&lt;/w:pPr&gt;&lt;w:rPr&gt;&lt;w:rFonts w:hint="default"/&gt;&lt;/w:rPr&gt;&lt;/w:lvl&gt;&lt;w:lvl w:ilvl="6"&gt;&lt;w:start w:val="1"/&gt;&lt;w:numFmt w:val="decimal"/&gt;&lt;w:lvlText w:val="%7."/&gt;&lt;w:lvlJc w:val="left"/&gt;&lt;w:pPr&gt;&lt;w:tabs&gt;&lt;w:tab w:val="num" w:pos="1988"/&gt;&lt;/w:tabs&gt;&lt;w:ind w:left="1988" w:hanging="284"/&gt;&lt;/w:pPr&gt;&lt;w:rPr&gt;&lt;w:rFonts w:hint="default"/&gt;&lt;/w:rPr&gt;&lt;/w:lvl&gt;&lt;w:lvl w:ilvl="7"&gt;&lt;w:start w:val="1"/&gt;&lt;w:numFmt w:val="lowerLetter"/&gt;&lt;w:lvlText w:val="%8."/&gt;&lt;w:lvlJc w:val="left"/&gt;&lt;w:pPr&gt;&lt;w:tabs&gt;&lt;w:tab w:val="num" w:pos="2272"/&gt;&lt;/w:tabs&gt;&lt;w:ind w:left="2272" w:hanging="284"/&gt;&lt;/w:pPr&gt;&lt;w:rPr&gt;&lt;w:rFonts w:hint="default"/&gt;&lt;/w:rPr&gt;&lt;/w:lvl&gt;&lt;w:lvl w:ilvl="8"&gt;&lt;w:start w:val="1"/&gt;&lt;w:numFmt w:val="lowerRoman"/&gt;&lt;w:lvlText w:val="%9."/&gt;&lt;w:lvlJc w:val="left"/&gt;&lt;w:pPr&gt;&lt;w:tabs&gt;&lt;w:tab w:val="num" w:pos="2556"/&gt;&lt;/w:tabs&gt;&lt;w:ind w:left="2556" w:hanging="284"/&gt;&lt;/w:pPr&gt;&lt;w:rPr&gt;&lt;w:rFonts w:hint="default"/&gt;&lt;/w:rPr&gt;&lt;/w:lvl&gt;&lt;/w:abstractNum&gt;&lt;w:abstractNum w:abstractNumId="19" w15:restartNumberingAfterBreak="0"&gt;&lt;w:nsid w:val="581B4965"/&gt;&lt;w:multiLevelType w:val="multilevel"/&gt;&lt;w:tmpl w:val="C29EB3AC"/&gt;&lt;w:lvl w:ilvl="0"&gt;&lt;w:start w:val="1"/&gt;&lt;w:numFmt w:val="decimal"/&gt;&lt;w:lvlText w:val="%1."/&gt;&lt;w:lvlJc w:val="left"/&gt;&lt;w:pPr&gt;&lt;w:ind w:left="397" w:hanging="397"/&gt;&lt;/w:pPr&gt;&lt;w:rPr&gt;&lt;w:rFonts w:hint="default"/&gt;&lt;/w:rPr&gt;&lt;/w:lvl&gt;&lt;w:lvl w:ilvl="1"&gt;&lt;w:start w:val="1"/&gt;&lt;w:numFmt w:val="lowerLetter"/&gt;&lt;w:lvlText w:val="%2."/&gt;&lt;w:lvlJc w:val="left"/&gt;&lt;w:pPr&gt;&lt;w:ind w:left="1134" w:hanging="567"/&gt;&lt;/w:pPr&gt;&lt;w:rPr&gt;&lt;w:rFonts w:hint="default"/&gt;&lt;/w:rPr&gt;&lt;/w:lvl&gt;&lt;w:lvl w:ilvl="2"&gt;&lt;w:start w:val="1"/&gt;&lt;w:numFmt w:val="lowerRoman"/&gt;&lt;w:lvlText w:val="%3."/&gt;&lt;w:lvlJc w:val="right"/&gt;&lt;w:pPr&gt;&lt;w:ind w:left="1701" w:hanging="567"/&gt;&lt;/w:pPr&gt;&lt;w:rPr&gt;&lt;w:rFonts w:hint="default"/&gt;&lt;/w:rPr&gt;&lt;/w:lvl&gt;&lt;w:lvl w:ilvl="3"&gt;&lt;w:start w:val="1"/&gt;&lt;w:numFmt w:val="decimal"/&gt;&lt;w:lvlText w:val="%4."/&gt;&lt;w:lvlJc w:val="left"/&gt;&lt;w:pPr&gt;&lt;w:ind w:left="2268" w:hanging="567"/&gt;&lt;/w:pPr&gt;&lt;w:rPr&gt;&lt;w:rFonts w:hint="default"/&gt;&lt;/w:rPr&gt;&lt;/w:lvl&gt;&lt;w:lvl w:ilvl="4"&gt;&lt;w:start w:val="1"/&gt;&lt;w:numFmt w:val="lowerLetter"/&gt;&lt;w:lvlText w:val="%5."/&gt;&lt;w:lvlJc w:val="left"/&gt;&lt;w:pPr&gt;&lt;w:ind w:left="2835" w:hanging="567"/&gt;&lt;/w:pPr&gt;&lt;w:rPr&gt;&lt;w:rFonts w:hint="default"/&gt;&lt;/w:rPr&gt;&lt;/w:lvl&gt;&lt;w:lvl w:ilvl="5"&gt;&lt;w:start w:val="1"/&gt;&lt;w:numFmt w:val="lowerRoman"/&gt;&lt;w:lvlText w:val="%6."/&gt;&lt;w:lvlJc w:val="right"/&gt;&lt;w:pPr&gt;&lt;w:ind w:left="3402" w:hanging="567"/&gt;&lt;/w:pPr&gt;&lt;w:rPr&gt;&lt;w:rFonts w:hint="default"/&gt;&lt;/w:rPr&gt;&lt;/w:lvl&gt;&lt;w:lvl w:ilvl="6"&gt;&lt;w:start w:val="1"/&gt;&lt;w:numFmt w:val="decimal"/&gt;&lt;w:lvlText w:val="%7."/&gt;&lt;w:lvlJc w:val="left"/&gt;&lt;w:pPr&gt;&lt;w:ind w:left="3969" w:hanging="567"/&gt;&lt;/w:pPr&gt;&lt;w:rPr&gt;&lt;w:rFonts w:hint="default"/&gt;&lt;/w:rPr&gt;&lt;/w:lvl&gt;&lt;w:lvl w:ilvl="7"&gt;&lt;w:start w:val="1"/&gt;&lt;w:numFmt w:val="lowerLetter"/&gt;&lt;w:lvlText w:val="%8."/&gt;&lt;w:lvlJc w:val="left"/&gt;&lt;w:pPr&gt;&lt;w:ind w:left="4536" w:hanging="567"/&gt;&lt;/w:pPr&gt;&lt;w:rPr&gt;&lt;w:rFonts w:hint="default"/&gt;&lt;/w:rPr&gt;&lt;/w:lvl&gt;&lt;w:lvl w:ilvl="8"&gt;&lt;w:start w:val="1"/&gt;&lt;w:numFmt w:val="lowerRoman"/&gt;&lt;w:lvlText w:val="%9."/&gt;&lt;w:lvlJc w:val="right"/&gt;&lt;w:pPr&gt;&lt;w:ind w:left="5103" w:hanging="567"/&gt;&lt;/w:pPr&gt;&lt;w:rPr&gt;&lt;w:rFonts w:hint="default"/&gt;&lt;/w:rPr&gt;&lt;/w:lvl&gt;&lt;/w:abstractNum&gt;&lt;w:abstractNum w:abstractNumId="20" w15:restartNumberingAfterBreak="0"&gt;&lt;w:nsid w:val="64A715B7"/&gt;&lt;w:multiLevelType w:val="multilevel"/&gt;&lt;w:tmpl w:val="2B7A6404"/&gt;&lt;w:lvl w:ilvl="0"&gt;&lt;w:start w:val="1"/&gt;&lt;w:numFmt w:val="upperLetter"/&gt;&lt;w:suff w:val="nothing"/&gt;&lt;w:lvlText w:val="Appendix %1"/&gt;&lt;w:lvlJc w:val="left"/&gt;&lt;w:pPr&gt;&lt;w:ind w:left="0" w:firstLine="0"/&gt;&lt;/w:pPr&gt;&lt;w:rPr&gt;&lt;w:rFonts w:hint="default"/&gt;&lt;/w:rPr&gt;&lt;/w:lvl&gt;&lt;w:lvl w:ilvl="1"&gt;&lt;w:start w:val="1"/&gt;&lt;w:numFmt w:val="decimal"/&gt;&lt;w:lvlText w:val="%1.%2"/&gt;&lt;w:lvlJc w:val="left"/&gt;&lt;w:pPr&gt;&lt;w:ind w:left="0" w:hanging="1021"/&gt;&lt;/w:pPr&gt;&lt;w:rPr&gt;&lt;w:rFonts w:hint="default"/&gt;&lt;/w:rPr&gt;&lt;/w:lvl&gt;&lt;w:lvl w:ilvl="2"&gt;&lt;w:start w:val="1"/&gt;&lt;w:numFmt w:val="decimal"/&gt;&lt;w:lvlText w:val="%1.%2.%3"/&gt;&lt;w:lvlJc w:val="left"/&gt;&lt;w:pPr&gt;&lt;w:ind w:left="0" w:hanging="1021"/&gt;&lt;/w:pPr&gt;&lt;w:rPr&gt;&lt;w:rFonts w:hint="default"/&gt;&lt;/w:rPr&gt;&lt;/w:lvl&gt;&lt;w:lvl w:ilvl="3"&gt;&lt;w:start w:val="1"/&gt;&lt;w:numFmt w:val="decimal"/&gt;&lt;w:lvlText w:val="%1.%2.%3.%4"/&gt;&lt;w:lvlJc w:val="left"/&gt;&lt;w:pPr&gt;&lt;w:ind w:left="0" w:hanging="1021"/&gt;&lt;/w:pPr&gt;&lt;w:rPr&gt;&lt;w:rFonts w:hint="default"/&gt;&lt;/w:rPr&gt;&lt;/w:lvl&gt;&lt;w:lvl w:ilvl="4"&gt;&lt;w:start w:val="1"/&gt;&lt;w:numFmt w:val="decimal"/&gt;&lt;w:lvlText w:val="%1.%2.%3.%4.%5."/&gt;&lt;w:lvlJc w:val="left"/&gt;&lt;w:pPr&gt;&lt;w:ind w:left="2232" w:hanging="792"/&gt;&lt;/w:pPr&gt;&lt;w:rPr&gt;&lt;w:rFonts w:hint="default"/&gt;&lt;/w:rPr&gt;&lt;/w:lvl&gt;&lt;w:lvl w:ilvl="5"&gt;&lt;w:start w:val="1"/&gt;&lt;w:numFmt w:val="decimal"/&gt;&lt;w:lvlText w:val="%1.%2.%3.%4.%5.%6."/&gt;&lt;w:lvlJc w:val="left"/&gt;&lt;w:pPr&gt;&lt;w:ind w:left="2736" w:hanging="936"/&gt;&lt;/w:pPr&gt;&lt;w:rPr&gt;&lt;w:rFonts w:hint="default"/&gt;&lt;/w:rPr&gt;&lt;/w:lvl&gt;&lt;w:lvl w:ilvl="6"&gt;&lt;w:start w:val="1"/&gt;&lt;w:numFmt w:val="decimal"/&gt;&lt;w:lvlText w:val="%1.%2.%3.%4.%5.%6.%7."/&gt;&lt;w:lvlJc w:val="left"/&gt;&lt;w:pPr&gt;&lt;w:ind w:left="3240" w:hanging="1080"/&gt;&lt;/w:pPr&gt;&lt;w:rPr&gt;&lt;w:rFonts w:hint="default"/&gt;&lt;/w:rPr&gt;&lt;/w:lvl&gt;&lt;w:lvl w:ilvl="7"&gt;&lt;w:start w:val="1"/&gt;&lt;w:numFmt w:val="decimal"/&gt;&lt;w:lvlText w:val="%1.%2.%3.%4.%5.%6.%7.%8."/&gt;&lt;w:lvlJc w:val="left"/&gt;&lt;w:pPr&gt;&lt;w:ind w:left="3744" w:hanging="1224"/&gt;&lt;/w:pPr&gt;&lt;w:rPr&gt;&lt;w:rFonts w:hint="default"/&gt;&lt;/w:rPr&gt;&lt;/w:lvl&gt;&lt;w:lvl w:ilvl="8"&gt;&lt;w:start w:val="1"/&gt;&lt;w:numFmt w:val="decimal"/&gt;&lt;w:lvlText w:val="%1.%2.%3.%4.%5.%6.%7.%8.%9."/&gt;&lt;w:lvlJc w:val="left"/&gt;&lt;w:pPr&gt;&lt;w:ind w:left="4320" w:hanging="1440"/&gt;&lt;/w:pPr&gt;&lt;w:rPr&gt;&lt;w:rFonts w:hint="default"/&gt;&lt;/w:rPr&gt;&lt;/w:lvl&gt;&lt;/w:abstractNum&gt;&lt;w:abstractNum w:abstractNumId="21" w15:restartNumberingAfterBreak="0"&gt;&lt;w:nsid w:val="67211A68"/&gt;&lt;w:multiLevelType w:val="multilevel"/&gt;&lt;w:tmpl w:val="C43CAC00"/&gt;&lt;w:lvl w:ilvl="0"&gt;&lt;w:start w:val="1"/&gt;&lt;w:numFmt w:val="bullet"/&gt;&lt;w:pStyle w:val="Opsomming"/&gt;&lt;w:lvlText w:val=""/&gt;&lt;w:lvlPicBulletId w:val="4"/&gt;&lt;w:lvlJc w:val="left"/&gt;&lt;w:pPr&gt;&lt;w:tabs&gt;&lt;w:tab w:val="num" w:pos="284"/&gt;&lt;/w:tabs&gt;&lt;w:ind w:left="284" w:hanging="284"/&gt;&lt;/w:pPr&gt;&lt;w:rPr&gt;&lt;w:rFonts w:ascii="Symbol" w:hAnsi="Symbol" w:hint="default"/&gt;&lt;w:color w:val="auto"/&gt;&lt;/w:rPr&gt;&lt;/w:lvl&gt;&lt;w:lvl w:ilvl="1"&gt;&lt;w:start w:val="1"/&gt;&lt;w:numFmt w:val="bullet"/&gt;&lt;w:lvlText w:val="−"/&gt;&lt;w:lvlJc w:val="left"/&gt;&lt;w:pPr&gt;&lt;w:tabs&gt;&lt;w:tab w:val="num" w:pos="568"/&gt;&lt;/w:tabs&gt;&lt;w:ind w:left="568" w:hanging="284"/&gt;&lt;/w:pPr&gt;&lt;w:rPr&gt;&lt;w:rFonts w:ascii="PP Object Sans Heavy" w:hAnsi="PP Object Sans Heavy" w:hint="default"/&gt;&lt;w:b w:val="0"/&gt;&lt;w:i w:val="0"/&gt;&lt;w:color w:val="123EB7" w:themeColor="accent1"/&gt;&lt;/w:rPr&gt;&lt;/w:lvl&gt;&lt;w:lvl w:ilvl="2"&gt;&lt;w:start w:val="1"/&gt;&lt;w:numFmt w:val="bullet"/&gt;&lt;w:lvlText w:val=""/&gt;&lt;w:lvlJc w:val="left"/&gt;&lt;w:pPr&gt;&lt;w:tabs&gt;&lt;w:tab w:val="num" w:pos="852"/&gt;&lt;/w:tabs&gt;&lt;w:ind w:left="852" w:hanging="284"/&gt;&lt;/w:pPr&gt;&lt;w:rPr&gt;&lt;w:rFonts w:ascii="Wingdings" w:hAnsi="Wingdings" w:hint="default"/&gt;&lt;w:b w:val="0"/&gt;&lt;w:i w:val="0"/&gt;&lt;w:color w:val="123EB7" w:themeColor="accent1"/&gt;&lt;w:sz w:val="20"/&gt;&lt;/w:rPr&gt;&lt;/w:lvl&gt;&lt;w:lvl w:ilvl="3"&gt;&lt;w:start w:val="1"/&gt;&lt;w:numFmt w:val="bullet"/&gt;&lt;w:lvlText w:val=""/&gt;&lt;w:lvlJc w:val="left"/&gt;&lt;w:pPr&gt;&lt;w:tabs&gt;&lt;w:tab w:val="num" w:pos="1136"/&gt;&lt;/w:tabs&gt;&lt;w:ind w:left="1136" w:hanging="284"/&gt;&lt;/w:pPr&gt;&lt;w:rPr&gt;&lt;w:rFonts w:ascii="Symbol" w:hAnsi="Symbol" w:hint="default"/&gt;&lt;w:color w:val="123EB7" w:themeColor="accent1"/&gt;&lt;/w:rPr&gt;&lt;/w:lvl&gt;&lt;w:lvl w:ilvl="4"&gt;&lt;w:start w:val="1"/&gt;&lt;w:numFmt w:val="bullet"/&gt;&lt;w:lvlText w:val=""/&gt;&lt;w:lvlJc w:val="left"/&gt;&lt;w:pPr&gt;&lt;w:tabs&gt;&lt;w:tab w:val="num" w:pos="1420"/&gt;&lt;/w:tabs&gt;&lt;w:ind w:left="1420" w:hanging="284"/&gt;&lt;/w:pPr&gt;&lt;w:rPr&gt;&lt;w:rFonts w:ascii="Symbol" w:hAnsi="Symbol" w:hint="default"/&gt;&lt;/w:rPr&gt;&lt;/w:lvl&gt;&lt;w:lvl w:ilvl="5"&gt;&lt;w:start w:val="1"/&gt;&lt;w:numFmt w:val="bullet"/&gt;&lt;w:lvlText w:val=""/&gt;&lt;w:lvlJc w:val="left"/&gt;&lt;w:pPr&gt;&lt;w:tabs&gt;&lt;w:tab w:val="num" w:pos="1704"/&gt;&lt;/w:tabs&gt;&lt;w:ind w:left="1704" w:hanging="284"/&gt;&lt;/w:pPr&gt;&lt;w:rPr&gt;&lt;w:rFonts w:ascii="Wingdings" w:hAnsi="Wingdings" w:hint="default"/&gt;&lt;/w:rPr&gt;&lt;/w:lvl&gt;&lt;w:lvl w:ilvl="6"&gt;&lt;w:start w:val="1"/&gt;&lt;w:numFmt w:val="bullet"/&gt;&lt;w:lvlText w:val=""/&gt;&lt;w:lvlJc w:val="left"/&gt;&lt;w:pPr&gt;&lt;w:tabs&gt;&lt;w:tab w:val="num" w:pos="1988"/&gt;&lt;/w:tabs&gt;&lt;w:ind w:left="1988" w:hanging="284"/&gt;&lt;/w:pPr&gt;&lt;w:rPr&gt;&lt;w:rFonts w:ascii="Wingdings" w:hAnsi="Wingdings" w:hint="default"/&gt;&lt;/w:rPr&gt;&lt;/w:lvl&gt;&lt;w:lvl w:ilvl="7"&gt;&lt;w:start w:val="1"/&gt;&lt;w:numFmt w:val="bullet"/&gt;&lt;w:lvlText w:val=""/&gt;&lt;w:lvlJc w:val="left"/&gt;&lt;w:pPr&gt;&lt;w:tabs&gt;&lt;w:tab w:val="num" w:pos="2272"/&gt;&lt;/w:tabs&gt;&lt;w:ind w:left="2272" w:hanging="284"/&gt;&lt;/w:pPr&gt;&lt;w:rPr&gt;&lt;w:rFonts w:ascii="Symbol" w:hAnsi="Symbol" w:hint="default"/&gt;&lt;/w:rPr&gt;&lt;/w:lvl&gt;&lt;w:lvl w:ilvl="8"&gt;&lt;w:start w:val="1"/&gt;&lt;w:numFmt w:val="bullet"/&gt;&lt;w:lvlText w:val=""/&gt;&lt;w:lvlJc w:val="left"/&gt;&lt;w:pPr&gt;&lt;w:tabs&gt;&lt;w:tab w:val="num" w:pos="2556"/&gt;&lt;/w:tabs&gt;&lt;w:ind w:left="2556" w:hanging="284"/&gt;&lt;/w:pPr&gt;&lt;w:rPr&gt;&lt;w:rFonts w:ascii="Symbol" w:hAnsi="Symbol" w:hint="default"/&gt;&lt;/w:rPr&gt;&lt;/w:lvl&gt;&lt;/w:abstractNum&gt;&lt;w:abstractNum w:abstractNumId="22" w15:restartNumberingAfterBreak="0"&gt;&lt;w:nsid w:val="69176257"/&gt;&lt;w:multiLevelType w:val="multilevel"/&gt;&lt;w:tmpl w:val="F370D37C"/&gt;&lt;w:lvl w:ilvl="0"&gt;&lt;w:start w:val="1"/&gt;&lt;w:numFmt w:val="decimal"/&gt;&lt;w:lvlText w:val="%1."/&gt;&lt;w:lvlJc w:val="left"/&gt;&lt;w:pPr&gt;&lt;w:ind w:left="397" w:hanging="397"/&gt;&lt;/w:pPr&gt;&lt;w:rPr&gt;&lt;w:rFonts w:hint="default"/&gt;&lt;/w:rPr&gt;&lt;/w:lvl&gt;&lt;w:lvl w:ilvl="1"&gt;&lt;w:start w:val="1"/&gt;&lt;w:numFmt w:val="lowerLetter"/&gt;&lt;w:lvlText w:val="%2."/&gt;&lt;w:lvlJc w:val="left"/&gt;&lt;w:pPr&gt;&lt;w:ind w:left="397" w:firstLine="397"/&gt;&lt;/w:pPr&gt;&lt;w:rPr&gt;&lt;w:rFonts w:hint="default"/&gt;&lt;/w:rPr&gt;&lt;/w:lvl&gt;&lt;w:lvl w:ilvl="2"&gt;&lt;w:start w:val="1"/&gt;&lt;w:numFmt w:val="lowerRoman"/&gt;&lt;w:lvlText w:val="%3."/&gt;&lt;w:lvlJc w:val="right"/&gt;&lt;w:pPr&gt;&lt;w:ind w:left="794" w:firstLine="397"/&gt;&lt;/w:pPr&gt;&lt;w:rPr&gt;&lt;w:rFonts w:hint="default"/&gt;&lt;/w:rPr&gt;&lt;/w:lvl&gt;&lt;w:lvl w:ilvl="3"&gt;&lt;w:start w:val="1"/&gt;&lt;w:numFmt w:val="decimal"/&gt;&lt;w:lvlText w:val="%4."/&gt;&lt;w:lvlJc w:val="left"/&gt;&lt;w:pPr&gt;&lt;w:ind w:left="1191" w:firstLine="397"/&gt;&lt;/w:pPr&gt;&lt;w:rPr&gt;&lt;w:rFonts w:hint="default"/&gt;&lt;/w:rPr&gt;&lt;/w:lvl&gt;&lt;w:lvl w:ilvl="4"&gt;&lt;w:start w:val="1"/&gt;&lt;w:numFmt w:val="lowerLetter"/&gt;&lt;w:lvlText w:val="%5."/&gt;&lt;w:lvlJc w:val="left"/&gt;&lt;w:pPr&gt;&lt;w:ind w:left="1588" w:firstLine="397"/&gt;&lt;/w:pPr&gt;&lt;w:rPr&gt;&lt;w:rFonts w:hint="default"/&gt;&lt;/w:rPr&gt;&lt;/w:lvl&gt;&lt;w:lvl w:ilvl="5"&gt;&lt;w:start w:val="1"/&gt;&lt;w:numFmt w:val="lowerRoman"/&gt;&lt;w:lvlText w:val="%6."/&gt;&lt;w:lvlJc w:val="right"/&gt;&lt;w:pPr&gt;&lt;w:ind w:left="1985" w:firstLine="397"/&gt;&lt;/w:pPr&gt;&lt;w:rPr&gt;&lt;w:rFonts w:hint="default"/&gt;&lt;/w:rPr&gt;&lt;/w:lvl&gt;&lt;w:lvl w:ilvl="6"&gt;&lt;w:start w:val="1"/&gt;&lt;w:numFmt w:val="decimal"/&gt;&lt;w:lvlText w:val="%7."/&gt;&lt;w:lvlJc w:val="left"/&gt;&lt;w:pPr&gt;&lt;w:ind w:left="2382" w:firstLine="397"/&gt;&lt;/w:pPr&gt;&lt;w:rPr&gt;&lt;w:rFonts w:hint="default"/&gt;&lt;/w:rPr&gt;&lt;/w:lvl&gt;&lt;w:lvl w:ilvl="7"&gt;&lt;w:start w:val="1"/&gt;&lt;w:numFmt w:val="lowerLetter"/&gt;&lt;w:lvlText w:val="%8."/&gt;&lt;w:lvlJc w:val="left"/&gt;&lt;w:pPr&gt;&lt;w:ind w:left="2779" w:firstLine="397"/&gt;&lt;/w:pPr&gt;&lt;w:rPr&gt;&lt;w:rFonts w:hint="default"/&gt;&lt;/w:rPr&gt;&lt;/w:lvl&gt;&lt;w:lvl w:ilvl="8"&gt;&lt;w:start w:val="1"/&gt;&lt;w:numFmt w:val="lowerRoman"/&gt;&lt;w:lvlText w:val="%9."/&gt;&lt;w:lvlJc w:val="right"/&gt;&lt;w:pPr&gt;&lt;w:ind w:left="3176" w:firstLine="397"/&gt;&lt;/w:pPr&gt;&lt;w:rPr&gt;&lt;w:rFonts w:hint="default"/&gt;&lt;/w:rPr&gt;&lt;/w:lvl&gt;&lt;/w:abstractNum&gt;&lt;w:abstractNum w:abstractNumId="23" w15:restartNumberingAfterBreak="0"&gt;&lt;w:nsid w:val="715C2B57"/&gt;&lt;w:multiLevelType w:val="hybridMultilevel"/&gt;&lt;w:tmpl w:val="D010AEE2"/&gt;&lt;w:lvl w:ilvl="0" w:tplc="0413000F"&gt;&lt;w:start w:val="1"/&gt;&lt;w:numFmt w:val="decimal"/&gt;&lt;w:lvlText w:val="%1."/&gt;&lt;w:lvlJc w:val="left"/&gt;&lt;w:pPr&gt;&lt;w:ind w:left="720" w:hanging="360"/&gt;&lt;/w:pPr&gt;&lt;/w:lvl&gt;&lt;w:lvl w:ilvl="1" w:tplc="04130019" w:tentative="1"&gt;&lt;w:start w:val="1"/&gt;&lt;w:numFmt w:val="lowerLetter"/&gt;&lt;w:lvlText w:val="%2."/&gt;&lt;w:lvlJc w:val="left"/&gt;&lt;w:pPr&gt;&lt;w:ind w:left="1440" w:hanging="360"/&gt;&lt;/w:pPr&gt;&lt;/w:lvl&gt;&lt;w:lvl w:ilvl="2" w:tplc="0413001B" w:tentative="1"&gt;&lt;w:start w:val="1"/&gt;&lt;w:numFmt w:val="lowerRoman"/&gt;&lt;w:lvlText w:val="%3."/&gt;&lt;w:lvlJc w:val="right"/&gt;&lt;w:pPr&gt;&lt;w:ind w:left="2160" w:hanging="180"/&gt;&lt;/w:pPr&gt;&lt;/w:lvl&gt;&lt;w:lvl w:ilvl="3" w:tplc="0413000F" w:tentative="1"&gt;&lt;w:start w:val="1"/&gt;&lt;w:numFmt w:val="decimal"/&gt;&lt;w:lvlText w:val="%4."/&gt;&lt;w:lvlJc w:val="left"/&gt;&lt;w:pPr&gt;&lt;w:ind w:left="2880" w:hanging="360"/&gt;&lt;/w:pPr&gt;&lt;/w:lvl&gt;&lt;w:lvl w:ilvl="4" w:tplc="04130019" w:tentative="1"&gt;&lt;w:start w:val="1"/&gt;&lt;w:numFmt w:val="lowerLetter"/&gt;&lt;w:lvlText w:val="%5."/&gt;&lt;w:lvlJc w:val="left"/&gt;&lt;w:pPr&gt;&lt;w:ind w:left="3600" w:hanging="360"/&gt;&lt;/w:pPr&gt;&lt;/w:lvl&gt;&lt;w:lvl w:ilvl="5" w:tplc="0413001B" w:tentative="1"&gt;&lt;w:start w:val="1"/&gt;&lt;w:numFmt w:val="lowerRoman"/&gt;&lt;w:lvlText w:val="%6."/&gt;&lt;w:lvlJc w:val="right"/&gt;&lt;w:pPr&gt;&lt;w:ind w:left="4320" w:hanging="180"/&gt;&lt;/w:pPr&gt;&lt;/w:lvl&gt;&lt;w:lvl w:ilvl="6" w:tplc="0413000F" w:tentative="1"&gt;&lt;w:start w:val="1"/&gt;&lt;w:numFmt w:val="decimal"/&gt;&lt;w:lvlText w:val="%7."/&gt;&lt;w:lvlJc w:val="left"/&gt;&lt;w:pPr&gt;&lt;w:ind w:left="5040" w:hanging="360"/&gt;&lt;/w:pPr&gt;&lt;/w:lvl&gt;&lt;w:lvl w:ilvl="7" w:tplc="04130019" w:tentative="1"&gt;&lt;w:start w:val="1"/&gt;&lt;w:numFmt w:val="lowerLetter"/&gt;&lt;w:lvlText w:val="%8."/&gt;&lt;w:lvlJc w:val="left"/&gt;&lt;w:pPr&gt;&lt;w:ind w:left="5760" w:hanging="360"/&gt;&lt;/w:pPr&gt;&lt;/w:lvl&gt;&lt;w:lvl w:ilvl="8" w:tplc="0413001B" w:tentative="1"&gt;&lt;w:start w:val="1"/&gt;&lt;w:numFmt w:val="lowerRoman"/&gt;&lt;w:lvlText w:val="%9."/&gt;&lt;w:lvlJc w:val="right"/&gt;&lt;w:pPr&gt;&lt;w:ind w:left="6480" w:hanging="180"/&gt;&lt;/w:pPr&gt;&lt;/w:lvl&gt;&lt;/w:abstractNum&gt;&lt;w:abstractNum w:abstractNumId="24" w15:restartNumberingAfterBreak="0"&gt;&lt;w:nsid w:val="7D1E4BF3"/&gt;&lt;w:multiLevelType w:val="multilevel"/&gt;&lt;w:tmpl w:val="A478210C"/&gt;&lt;w:lvl w:ilvl="0"&gt;&lt;w:start w:val="1"/&gt;&lt;w:numFmt w:val="bullet"/&gt;&lt;w:lvlText w:val=""/&gt;&lt;w:lvlPicBulletId w:val="0"/&gt;&lt;w:lvlJc w:val="left"/&gt;&lt;w:pPr&gt;&lt;w:ind w:left="170" w:hanging="170"/&gt;&lt;/w:pPr&gt;&lt;w:rPr&gt;&lt;w:rFonts w:ascii="Symbol" w:hAnsi="Symbol" w:hint="default"/&gt;&lt;w:b w:val="0"/&gt;&lt;w:i w:val="0"/&gt;&lt;w:color w:val="auto"/&gt;&lt;w:sz w:val="20"/&gt;&lt;/w:rPr&gt;&lt;/w:lvl&gt;&lt;w:lvl w:ilvl="1"&gt;&lt;w:start w:val="1"/&gt;&lt;w:numFmt w:val="bullet"/&gt;&lt;w:lvlText w:val="–"/&gt;&lt;w:lvlJc w:val="left"/&gt;&lt;w:pPr&gt;&lt;w:ind w:left="340" w:hanging="170"/&gt;&lt;/w:pPr&gt;&lt;w:rPr&gt;&lt;w:rFonts w:ascii="Franklin Gothic Heavy" w:hAnsi="Franklin Gothic Heavy" w:hint="default"/&gt;&lt;w:b w:val="0"/&gt;&lt;w:i w:val="0"/&gt;&lt;w:color w:val="123EB7" w:themeColor="accent1"/&gt;&lt;w:sz w:val="20"/&gt;&lt;/w:rPr&gt;&lt;/w:lvl&gt;&lt;w:lvl w:ilvl="2"&gt;&lt;w:start w:val="1"/&gt;&lt;w:numFmt w:val="bullet"/&gt;&lt;w:lvlText w:val=""/&gt;&lt;w:lvlPicBulletId w:val="3"/&gt;&lt;w:lvlJc w:val="left"/&gt;&lt;w:pPr&gt;&lt;w:ind w:left="510" w:hanging="170"/&gt;&lt;/w:pPr&gt;&lt;w:rPr&gt;&lt;w:rFonts w:ascii="Symbol" w:hAnsi="Symbol" w:hint="default"/&gt;&lt;w:color w:val="auto"/&gt;&lt;/w:rPr&gt;&lt;/w:lvl&gt;&lt;w:lvl w:ilvl="3"&gt;&lt;w:start w:val="1"/&gt;&lt;w:numFmt w:val="bullet"/&gt;&lt;w:lvlText w:val=""/&gt;&lt;w:lvlPicBulletId w:val="2"/&gt;&lt;w:lvlJc w:val="left"/&gt;&lt;w:pPr&gt;&lt;w:ind w:left="680" w:hanging="170"/&gt;&lt;/w:pPr&gt;&lt;w:rPr&gt;&lt;w:rFonts w:ascii="Symbol" w:hAnsi="Symbol" w:hint="default"/&gt;&lt;w:color w:val="auto"/&gt;&lt;/w:rPr&gt;&lt;/w:lvl&gt;&lt;w:lvl w:ilvl="4"&gt;&lt;w:start w:val="1"/&gt;&lt;w:numFmt w:val="bullet"/&gt;&lt;w:lvlText w:val="o"/&gt;&lt;w:lvlJc w:val="left"/&gt;&lt;w:pPr&gt;&lt;w:ind w:left="850" w:hanging="170"/&gt;&lt;/w:pPr&gt;&lt;w:rPr&gt;&lt;w:rFonts w:ascii="Courier New" w:hAnsi="Courier New" w:cs="Courier New" w:hint="default"/&gt;&lt;/w:rPr&gt;&lt;/w:lvl&gt;&lt;w:lvl w:ilvl="5"&gt;&lt;w:start w:val="1"/&gt;&lt;w:numFmt w:val="bullet"/&gt;&lt;w:lvlText w:val=""/&gt;&lt;w:lvlJc w:val="left"/&gt;&lt;w:pPr&gt;&lt;w:ind w:left="1020" w:hanging="170"/&gt;&lt;/w:pPr&gt;&lt;w:rPr&gt;&lt;w:rFonts w:ascii="Wingdings" w:hAnsi="Wingdings" w:hint="default"/&gt;&lt;/w:rPr&gt;&lt;/w:lvl&gt;&lt;w:lvl w:ilvl="6"&gt;&lt;w:start w:val="1"/&gt;&lt;w:numFmt w:val="bullet"/&gt;&lt;w:lvlText w:val=""/&gt;&lt;w:lvlJc w:val="left"/&gt;&lt;w:pPr&gt;&lt;w:ind w:left="1190" w:hanging="170"/&gt;&lt;/w:pPr&gt;&lt;w:rPr&gt;&lt;w:rFonts w:ascii="Symbol" w:hAnsi="Symbol" w:hint="default"/&gt;&lt;/w:rPr&gt;&lt;/w:lvl&gt;&lt;w:lvl w:ilvl="7"&gt;&lt;w:start w:val="1"/&gt;&lt;w:numFmt w:val="bullet"/&gt;&lt;w:lvlText w:val="o"/&gt;&lt;w:lvlJc w:val="left"/&gt;&lt;w:pPr&gt;&lt;w:ind w:left="1360" w:hanging="170"/&gt;&lt;/w:pPr&gt;&lt;w:rPr&gt;&lt;w:rFonts w:ascii="Courier New" w:hAnsi="Courier New" w:cs="Courier New" w:hint="default"/&gt;&lt;/w:rPr&gt;&lt;/w:lvl&gt;&lt;w:lvl w:ilvl="8"&gt;&lt;w:start w:val="1"/&gt;&lt;w:numFmt w:val="bullet"/&gt;&lt;w:lvlText w:val=""/&gt;&lt;w:lvlJc w:val="left"/&gt;&lt;w:pPr&gt;&lt;w:ind w:left="1530" w:hanging="170"/&gt;&lt;/w:pPr&gt;&lt;w:rPr&gt;&lt;w:rFonts w:ascii="Wingdings" w:hAnsi="Wingdings" w:hint="default"/&gt;&lt;/w:rPr&gt;&lt;/w:lvl&gt;&lt;/w:abstractNum&gt;&lt;w:abstractNum w:abstractNumId="25" w15:restartNumberingAfterBreak="0"&gt;&lt;w:nsid w:val="7D2F5166"/&gt;&lt;w:multiLevelType w:val="multilevel"/&gt;&lt;w:tmpl w:val="6708377C"/&gt;&lt;w:lvl w:ilvl="0"&gt;&lt;w:start w:val="1"/&gt;&lt;w:numFmt w:val="bullet"/&gt;&lt;w:lvlText w:val=""/&gt;&lt;w:lvlPicBulletId w:val="0"/&gt;&lt;w:lvlJc w:val="left"/&gt;&lt;w:pPr&gt;&lt;w:ind w:left="170" w:hanging="170"/&gt;&lt;/w:pPr&gt;&lt;w:rPr&gt;&lt;w:rFonts w:ascii="Symbol" w:hAnsi="Symbol" w:hint="default"/&gt;&lt;w:color w:val="auto"/&gt;&lt;/w:rPr&gt;&lt;/w:lvl&gt;&lt;w:lvl w:ilvl="1"&gt;&lt;w:start w:val="1"/&gt;&lt;w:numFmt w:val="bullet"/&gt;&lt;w:lvlText w:val="–"/&gt;&lt;w:lvlJc w:val="left"/&gt;&lt;w:pPr&gt;&lt;w:ind w:left="340" w:hanging="170"/&gt;&lt;/w:pPr&gt;&lt;w:rPr&gt;&lt;w:rFonts w:ascii="Franklin Gothic Heavy" w:hAnsi="Franklin Gothic Heavy" w:hint="default"/&gt;&lt;w:b w:val="0"/&gt;&lt;w:i w:val="0"/&gt;&lt;w:color w:val="123EB7" w:themeColor="accent1"/&gt;&lt;w:sz w:val="20"/&gt;&lt;/w:rPr&gt;&lt;/w:lvl&gt;&lt;w:lvl w:ilvl="2"&gt;&lt;w:start w:val="1"/&gt;&lt;w:numFmt w:val="bullet"/&gt;&lt;w:lvlText w:val=""/&gt;&lt;w:lvlPicBulletId w:val="3"/&gt;&lt;w:lvlJc w:val="left"/&gt;&lt;w:pPr&gt;&lt;w:ind w:left="510" w:hanging="170"/&gt;&lt;/w:pPr&gt;&lt;w:rPr&gt;&lt;w:rFonts w:ascii="Symbol" w:hAnsi="Symbol" w:hint="default"/&gt;&lt;w:color w:val="auto"/&gt;&lt;/w:rPr&gt;&lt;/w:lvl&gt;&lt;w:lvl w:ilvl="3"&gt;&lt;w:start w:val="1"/&gt;&lt;w:numFmt w:val="bullet"/&gt;&lt;w:lvlText w:val=""/&gt;&lt;w:lvlPicBulletId w:val="2"/&gt;&lt;w:lvlJc w:val="left"/&gt;&lt;w:pPr&gt;&lt;w:ind w:left="680" w:hanging="170"/&gt;&lt;/w:pPr&gt;&lt;w:rPr&gt;&lt;w:rFonts w:ascii="Symbol" w:hAnsi="Symbol" w:hint="default"/&gt;&lt;w:color w:val="auto"/&gt;&lt;/w:rPr&gt;&lt;/w:lvl&gt;&lt;w:lvl w:ilvl="4"&gt;&lt;w:start w:val="1"/&gt;&lt;w:numFmt w:val="bullet"/&gt;&lt;w:lvlText w:val="o"/&gt;&lt;w:lvlJc w:val="left"/&gt;&lt;w:pPr&gt;&lt;w:ind w:left="850" w:hanging="170"/&gt;&lt;/w:pPr&gt;&lt;w:rPr&gt;&lt;w:rFonts w:ascii="Courier New" w:hAnsi="Courier New" w:cs="Courier New" w:hint="default"/&gt;&lt;/w:rPr&gt;&lt;/w:lvl&gt;&lt;w:lvl w:ilvl="5"&gt;&lt;w:start w:val="1"/&gt;&lt;w:numFmt w:val="bullet"/&gt;&lt;w:lvlText w:val=""/&gt;&lt;w:lvlJc w:val="left"/&gt;&lt;w:pPr&gt;&lt;w:ind w:left="1020" w:hanging="170"/&gt;&lt;/w:pPr&gt;&lt;w:rPr&gt;&lt;w:rFonts w:ascii="Wingdings" w:hAnsi="Wingdings" w:hint="default"/&gt;&lt;/w:rPr&gt;&lt;/w:lvl&gt;&lt;w:lvl w:ilvl="6"&gt;&lt;w:start w:val="1"/&gt;&lt;w:numFmt w:val="bullet"/&gt;&lt;w:lvlText w:val=""/&gt;&lt;w:lvlJc w:val="left"/&gt;&lt;w:pPr&gt;&lt;w:ind w:left="1190" w:hanging="170"/&gt;&lt;/w:pPr&gt;&lt;w:rPr&gt;&lt;w:rFonts w:ascii="Symbol" w:hAnsi="Symbol" w:hint="default"/&gt;&lt;/w:rPr&gt;&lt;/w:lvl&gt;&lt;w:lvl w:ilvl="7"&gt;&lt;w:start w:val="1"/&gt;&lt;w:numFmt w:val="bullet"/&gt;&lt;w:lvlText w:val="o"/&gt;&lt;w:lvlJc w:val="left"/&gt;&lt;w:pPr&gt;&lt;w:ind w:left="1360" w:hanging="170"/&gt;&lt;/w:pPr&gt;&lt;w:rPr&gt;&lt;w:rFonts w:ascii="Courier New" w:hAnsi="Courier New" w:cs="Courier New" w:hint="default"/&gt;&lt;/w:rPr&gt;&lt;/w:lvl&gt;&lt;w:lvl w:ilvl="8"&gt;&lt;w:start w:val="1"/&gt;&lt;w:numFmt w:val="bullet"/&gt;&lt;w:lvlText w:val=""/&gt;&lt;w:lvlJc w:val="left"/&gt;&lt;w:pPr&gt;&lt;w:ind w:left="1530" w:hanging="170"/&gt;&lt;/w:pPr&gt;&lt;w:rPr&gt;&lt;w:rFonts w:ascii="Wingdings" w:hAnsi="Wingdings" w:hint="default"/&gt;&lt;/w:rPr&gt;&lt;/w:lvl&gt;&lt;/w:abstractNum&gt;&lt;w:num w:numId="1"&gt;&lt;w:abstractNumId w:val="13"/&gt;&lt;/w:num&gt;&lt;w:num w:numId="2"&gt;&lt;w:abstractNumId w:val="10"/&gt;&lt;/w:num&gt;&lt;w:num w:numId="3"&gt;&lt;w:abstractNumId w:val="18"/&gt;&lt;/w:num&gt;&lt;w:num w:numId="4"&gt;&lt;w:abstractNumId w:val="21"/&gt;&lt;/w:num&gt;&lt;w:num w:numId="5"&gt;&lt;w:abstractNumId w:val="9"/&gt;&lt;/w:num&gt;&lt;w:num w:numId="6"&gt;&lt;w:abstractNumId w:val="7"/&gt;&lt;/w:num&gt;&lt;w:num w:numId="7"&gt;&lt;w:abstractNumId w:val="6"/&gt;&lt;/w:num&gt;&lt;w:num w:numId="8"&gt;&lt;w:abstractNumId w:val="5"/&gt;&lt;/w:num&gt;&lt;w:num w:numId="9"&gt;&lt;w:abstractNumId w:val="4"/&gt;&lt;/w:num&gt;&lt;w:num w:numId="10"&gt;&lt;w:abstractNumId w:val="8"/&gt;&lt;/w:num&gt;&lt;w:num w:numId="11"&gt;&lt;w:abstractNumId w:val="3"/&gt;&lt;/w:num&gt;&lt;w:num w:numId="12"&gt;&lt;w:abstractNumId w:val="2"/&gt;&lt;/w:num&gt;&lt;w:num w:numId="13"&gt;&lt;w:abstractNumId w:val="1"/&gt;&lt;/w:num&gt;&lt;w:num w:numId="14"&gt;&lt;w:abstractNumId w:val="0"/&gt;&lt;/w:num&gt;&lt;w:num w:numId="15"&gt;&lt;w:abstractNumId w:val="10"/&gt;&lt;/w:num&gt;&lt;w:num w:numId="16"&gt;&lt;w:abstractNumId w:val="24"/&gt;&lt;/w:num&gt;&lt;w:num w:numId="17"&gt;&lt;w:abstractNumId w:val="22"/&gt;&lt;/w:num&gt;&lt;w:num w:numId="18"&gt;&lt;w:abstractNumId w:val="17"/&gt;&lt;/w:num&gt;&lt;w:num w:numId="19"&gt;&lt;w:abstractNumId w:val="23"/&gt;&lt;/w:num&gt;&lt;w:num w:numId="20"&gt;&lt;w:abstractNumId w:val="15"/&gt;&lt;/w:num&gt;&lt;w:num w:numId="21"&gt;&lt;w:abstractNumId w:val="16"/&gt;&lt;/w:num&gt;&lt;w:num w:numId="22"&gt;&lt;w:abstractNumId w:val="19"/&gt;&lt;/w:num&gt;&lt;w:num w:numId="23"&gt;&lt;w:abstractNumId w:val="25"/&gt;&lt;/w:num&gt;&lt;w:num w:numId="24"&gt;&lt;w:abstractNumId w:val="20"/&gt;&lt;/w:num&gt;&lt;w:num w:numId="25"&gt;&lt;w:abstractNumId w:val="13"/&gt;&lt;/w:num&gt;&lt;w:num w:numId="26"&gt;&lt;w:abstractNumId w:val="11"/&gt;&lt;/w:num&gt;&lt;w:num w:numId="27"&gt;&lt;w:abstractNumId w:val="14"/&gt;&lt;/w:num&gt;&lt;w:num w:numId="28"&gt;&lt;w:abstractNumId w:val="12"/&gt;&lt;/w:num&gt;&lt;w:num w:numId="29"&gt;&lt;w:abstractNumId w:val="18"/&gt;&lt;/w:num&gt;&lt;w:num w:numId="30"&gt;&lt;w:abstractNumId w:val="21"/&gt;&lt;/w:num&gt;&lt;w:num w:numId="31"&gt;&lt;w:abstractNumId w:val="10"/&gt;&lt;/w:num&gt;&lt;w:numIdMacAtCleanup w:val="4"/&gt;&lt;/w:numbering&gt;&lt;/pkg:xmlData&gt;&lt;/pkg:part&gt;&lt;pkg:part pkg:name="/word/styles.xml"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w16cid"&gt;&lt;w:docDefaults&gt;&lt;w:rPrDefault&gt;&lt;w:rPr&gt;&lt;w:rFonts w:ascii="FS Me Pro Light" w:eastAsia="Times New Roman" w:hAnsi="FS Me Pro Light" w:cs="Times New Roman"/&gt;&lt;w:lang w:val="nl-NL" w:eastAsia="nl-NL" w:bidi="ar-SA"/&gt;&lt;/w:rPr&gt;&lt;/w:rPrDefault&gt;&lt;w:pPrDefault&gt;&lt;w:pPr&gt;&lt;w:spacing w:line="250" w:lineRule="atLeast"/&gt;&lt;/w:pPr&gt;&lt;/w:pPrDefault&gt;&lt;/w:docDefaults&gt;&lt;w:style w:type="paragraph" w:default="1" w:styleId="Standaard"&gt;&lt;w:name w:val="Normal"/&gt;&lt;w:qFormat/&gt;&lt;w:rsid w:val="001F7CD6"/&gt;&lt;w:pPr&gt;&lt;w:suppressAutoHyphens/&gt;&lt;/w:pPr&gt;&lt;/w:style&gt;&lt;w:style w:type="paragraph" w:styleId="Kop1"&gt;&lt;w:name w:val="heading 1"/&gt;&lt;w:next w:val="Standaard"/&gt;&lt;w:link w:val="Kop1Char"/&gt;&lt;w:uiPriority w:val="5"/&gt;&lt;w:qFormat/&gt;&lt;w:rsid w:val="00187CDA"/&gt;&lt;w:pPr&gt;&lt;w:keepNext/&gt;&lt;w:keepLines/&gt;&lt;w:pageBreakBefore/&gt;&lt;w:numPr&gt;&lt;w:numId w:val="31"/&gt;&lt;/w:numPr&gt;&lt;w:suppressAutoHyphens/&gt;&lt;w:spacing w:after="794" w:line="640" w:lineRule="atLeast"/&gt;&lt;w:contextualSpacing/&gt;&lt;w:outlineLvl w:val="0"/&gt;&lt;/w:pPr&gt;&lt;w:rPr&gt;&lt;w:rFonts w:asciiTheme="majorHAnsi" w:eastAsia="Arial Unicode MS" w:hAnsiTheme="majorHAnsi"/&gt;&lt;w:color w:val="123EB7"/&gt;&lt;w:sz w:val="60"/&gt;&lt;w:lang w:val="en-GB" w:eastAsia="en-US"/&gt;&lt;/w:rPr&gt;&lt;/w:style&gt;&lt;w:style w:type="paragraph" w:styleId="Kop2"&gt;&lt;w:name w:val="heading 2"/&gt;&lt;w:next w:val="Standaard"/&gt;&lt;w:uiPriority w:val="5"/&gt;&lt;w:qFormat/&gt;&lt;w:rsid w:val="00626A3E"/&gt;&lt;w:pPr&gt;&lt;w:keepNext/&gt;&lt;w:keepLines/&gt;&lt;w:numPr&gt;&lt;w:ilvl w:val="1"/&gt;&lt;w:numId w:val="31"/&gt;&lt;/w:numPr&gt;&lt;w:tabs&gt;&lt;w:tab w:val="left" w:pos="907"/&gt;&lt;/w:tabs&gt;&lt;w:suppressAutoHyphens/&gt;&lt;w:spacing w:before="250" w:after="60" w:line="400" w:lineRule="atLeast"/&gt;&lt;w:contextualSpacing/&gt;&lt;w:outlineLvl w:val="1"/&gt;&lt;/w:pPr&gt;&lt;w:rPr&gt;&lt;w:rFonts w:eastAsia="Arial Unicode MS"/&gt;&lt;w:b/&gt;&lt;w:color w:val="00030A"/&gt;&lt;w:sz w:val="40"/&gt;&lt;w:szCs w:val="22"/&gt;&lt;w:lang w:val="en-GB" w:eastAsia="en-US"/&gt;&lt;/w:rPr&gt;&lt;/w:style&gt;&lt;w:style w:type="paragraph" w:styleId="Kop3"&gt;&lt;w:name w:val="heading 3"/&gt;&lt;w:next w:val="Standaard"/&gt;&lt;w:uiPriority w:val="5"/&gt;&lt;w:qFormat/&gt;&lt;w:rsid w:val="00626A3E"/&gt;&lt;w:pPr&gt;&lt;w:keepNext/&gt;&lt;w:keepLines/&gt;&lt;w:numPr&gt;&lt;w:ilvl w:val="2"/&gt;&lt;w:numId w:val="31"/&gt;&lt;/w:numPr&gt;&lt;w:tabs&gt;&lt;w:tab w:val="left" w:pos="0"/&gt;&lt;w:tab w:val="left" w:pos="907"/&gt;&lt;/w:tabs&gt;&lt;w:suppressAutoHyphens/&gt;&lt;w:spacing w:before="250" w:after="60" w:line="400" w:lineRule="atLeast"/&gt;&lt;w:outlineLvl w:val="2"/&gt;&lt;/w:pPr&gt;&lt;w:rPr&gt;&lt;w:rFonts w:eastAsia="Arial Unicode MS"/&gt;&lt;w:b/&gt;&lt;w:color w:val="00030A"/&gt;&lt;w:sz w:val="34"/&gt;&lt;w:lang w:val="en-GB" w:eastAsia="en-US"/&gt;&lt;/w:rPr&gt;&lt;/w:style&gt;&lt;w:style w:type="paragraph" w:styleId="Kop4"&gt;&lt;w:name w:val="heading 4"/&gt;&lt;w:next w:val="Standaard"/&gt;&lt;w:uiPriority w:val="5"/&gt;&lt;w:qFormat/&gt;&lt;w:rsid w:val="001B307B"/&gt;&lt;w:pPr&gt;&lt;w:keepNext/&gt;&lt;w:keepLines/&gt;&lt;w:numPr&gt;&lt;w:ilvl w:val="3"/&gt;&lt;w:numId w:val="31"/&gt;&lt;/w:numPr&gt;&lt;w:tabs&gt;&lt;w:tab w:val="left" w:pos="0"/&gt;&lt;w:tab w:val="left" w:pos="907"/&gt;&lt;/w:tabs&gt;&lt;w:suppressAutoHyphens/&gt;&lt;w:spacing w:before="250" w:after="60"/&gt;&lt;w:outlineLvl w:val="3"/&gt;&lt;/w:pPr&gt;&lt;w:rPr&gt;&lt;w:b/&gt;&lt;w:color w:val="00030A"/&gt;&lt;w:sz w:val="28"/&gt;&lt;/w:rPr&gt;&lt;/w:style&gt;&lt;w:style w:type="paragraph" w:styleId="Kop5"&gt;&lt;w:name w:val="heading 5"/&gt;&lt;w:next w:val="Standaard"/&gt;&lt;w:uiPriority w:val="5"/&gt;&lt;w:qFormat/&gt;&lt;w:rsid w:val="001B307B"/&gt;&lt;w:pPr&gt;&lt;w:keepNext/&gt;&lt;w:keepLines/&gt;&lt;w:numPr&gt;&lt;w:ilvl w:val="4"/&gt;&lt;w:numId w:val="31"/&gt;&lt;/w:numPr&gt;&lt;w:tabs&gt;&lt;w:tab w:val="left" w:pos="0"/&gt;&lt;/w:tabs&gt;&lt;w:suppressAutoHyphens/&gt;&lt;w:spacing w:before="250" w:after="60"/&gt;&lt;w:outlineLvl w:val="4"/&gt;&lt;/w:pPr&gt;&lt;w:rPr&gt;&lt;w:i/&gt;&lt;w:color w:val="00030A"/&gt;&lt;/w:rPr&gt;&lt;/w:style&gt;&lt;w:style w:type="paragraph" w:styleId="Kop6"&gt;&lt;w:name w:val="heading 6"/&gt;&lt;w:basedOn w:val="Standaard"/&gt;&lt;w:next w:val="Standaard"/&gt;&lt;w:semiHidden/&gt;&lt;w:rsid w:val="00626A3E"/&gt;&lt;w:pPr&gt;&lt;w:keepNext/&gt;&lt;w:keepLines/&gt;&lt;w:tabs&gt;&lt;w:tab w:val="left" w:pos="0"/&gt;&lt;/w:tabs&gt;&lt;w:spacing w:before="260" w:line="260" w:lineRule="exact"/&gt;&lt;w:outlineLvl w:val="5"/&gt;&lt;/w:pPr&gt;&lt;w:rPr&gt;&lt;w:i/&gt;&lt;/w:rPr&gt;&lt;/w:style&gt;&lt;w:style w:type="paragraph" w:styleId="Kop7"&gt;&lt;w:name w:val="heading 7"/&gt;&lt;w:basedOn w:val="Standaard"/&gt;&lt;w:next w:val="Standaard"/&gt;&lt;w:semiHidden/&gt;&lt;w:rsid w:val="00626A3E"/&gt;&lt;w:pPr&gt;&lt;w:keepNext/&gt;&lt;w:keepLines/&gt;&lt;w:tabs&gt;&lt;w:tab w:val="left" w:pos="0"/&gt;&lt;/w:tabs&gt;&lt;w:spacing w:before="260" w:line="260" w:lineRule="exact"/&gt;&lt;w:outlineLvl w:val="6"/&gt;&lt;/w:pPr&gt;&lt;w:rPr&gt;&lt;w:i/&gt;&lt;/w:rPr&gt;&lt;/w:style&gt;&lt;w:style w:type="paragraph" w:styleId="Kop8"&gt;&lt;w:name w:val="heading 8"/&gt;&lt;w:basedOn w:val="Standaard"/&gt;&lt;w:next w:val="Standaard"/&gt;&lt;w:semiHidden/&gt;&lt;w:rsid w:val="00626A3E"/&gt;&lt;w:pPr&gt;&lt;w:keepNext/&gt;&lt;w:keepLines/&gt;&lt;w:tabs&gt;&lt;w:tab w:val="left" w:pos="0"/&gt;&lt;/w:tabs&gt;&lt;w:spacing w:before="260" w:line="260" w:lineRule="exact"/&gt;&lt;w:outlineLvl w:val="7"/&gt;&lt;/w:pPr&gt;&lt;w:rPr&gt;&lt;w:i/&gt;&lt;/w:rPr&gt;&lt;/w:style&gt;&lt;w:style w:type="paragraph" w:styleId="Kop9"&gt;&lt;w:name w:val="heading 9"/&gt;&lt;w:basedOn w:val="Standaard"/&gt;&lt;w:next w:val="Standaard"/&gt;&lt;w:semiHidden/&gt;&lt;w:rsid w:val="00626A3E"/&gt;&lt;w:pPr&gt;&lt;w:keepNext/&gt;&lt;w:keepLines/&gt;&lt;w:tabs&gt;&lt;w:tab w:val="left" w:pos="0"/&gt;&lt;/w:tabs&gt;&lt;w:spacing w:before="260" w:line="260" w:lineRule="exact"/&gt;&lt;w:outlineLvl w:val="8"/&gt;&lt;/w:pPr&gt;&lt;w:rPr&gt;&lt;w:i/&gt;&lt;/w:rPr&gt;&lt;/w:style&gt;&lt;w:style w:type="character" w:default="1" w:styleId="Standaardalinea-lettertype"&gt;&lt;w:name w:val="Default Paragraph Font"/&gt;&lt;w:uiPriority w:val="1"/&gt;&lt;w:semiHidden/&gt;&lt;w:unhideWhenUsed/&gt;&lt;/w:style&gt;&lt;w:style w:type="table" w:default="1" w:styleId="Standaardtabel"&gt;&lt;w:name w:val="Normal Table"/&gt;&lt;w:uiPriority w:val="99"/&gt;&lt;w:semiHidden/&gt;&lt;w:unhideWhenUsed/&gt;&lt;w:tblPr&gt;&lt;w:tblInd w:w="0" w:type="dxa"/&gt;&lt;w:tblCellMar&gt;&lt;w:top w:w="0" w:type="dxa"/&gt;&lt;w:left w:w="108" w:type="dxa"/&gt;&lt;w:bottom w:w="0" w:type="dxa"/&gt;&lt;w:right w:w="108" w:type="dxa"/&gt;&lt;/w:tblCellMar&gt;&lt;/w:tblPr&gt;&lt;w:trPr&gt;&lt;w:hidden/&gt;&lt;/w:trPr&gt;&lt;/w:style&gt;&lt;w:style w:type="numbering" w:default="1" w:styleId="Geenlijst"&gt;&lt;w:name w:val="No List"/&gt;&lt;w:uiPriority w:val="99"/&gt;&lt;w:semiHidden/&gt;&lt;w:unhideWhenUsed/&gt;&lt;/w:style&gt;&lt;w:style w:type="paragraph" w:styleId="Voettekst"&gt;&lt;w:name w:val="footer"/&gt;&lt;w:link w:val="VoettekstChar"/&gt;&lt;w:uiPriority w:val="99"/&gt;&lt;w:qFormat/&gt;&lt;w:rsid w:val="00626A3E"/&gt;&lt;w:pPr&gt;&lt;w:tabs&gt;&lt;w:tab w:val="center" w:pos="4153"/&gt;&lt;w:tab w:val="right" w:pos="8306"/&gt;&lt;/w:tabs&gt;&lt;w:suppressAutoHyphens/&gt;&lt;w:spacing w:line="190" w:lineRule="exact"/&gt;&lt;/w:pPr&gt;&lt;w:rPr&gt;&lt;w:rFonts w:eastAsia="Arial Unicode MS"/&gt;&lt;w:color w:val="00030A"/&gt;&lt;w:lang w:val="en-US" w:eastAsia="en-US"/&gt;&lt;/w:rPr&gt;&lt;/w:style&gt;&lt;w:style w:type="paragraph" w:styleId="Documentstructuur"&gt;&lt;w:name w:val="Document Map"/&gt;&lt;w:basedOn w:val="Standaard"/&gt;&lt;w:semiHidden/&gt;&lt;w:rsid w:val="00626A3E"/&gt;&lt;w:pPr&gt;&lt;w:shd w:val="clear" w:color="auto" w:fill="000080"/&gt;&lt;/w:pPr&gt;&lt;/w:style&gt;&lt;w:style w:type="paragraph" w:styleId="Lijstmetafbeeldingen"&gt;&lt;w:name w:val="table of figures"/&gt;&lt;w:basedOn w:val="Standaard"/&gt;&lt;w:next w:val="Standaard"/&gt;&lt;w:semiHidden/&gt;&lt;w:rsid w:val="00626A3E"/&gt;&lt;w:pPr&gt;&lt;w:tabs&gt;&lt;w:tab w:val="right" w:leader="dot" w:pos="7484"/&gt;&lt;/w:tabs&gt;&lt;w:spacing w:line="280" w:lineRule="atLeast"/&gt;&lt;w:ind w:left="440" w:hanging="440"/&gt;&lt;/w:pPr&gt;&lt;w:rPr&gt;&lt;w:lang w:val="en-US"/&gt;&lt;/w:rPr&gt;&lt;/w:style&gt;&lt;w:style w:type="paragraph" w:styleId="Inhopg1"&gt;&lt;w:name w:val="toc 1"/&gt;&lt;w:basedOn w:val="Standaard"/&gt;&lt;w:next w:val="Standaard"/&gt;&lt;w:uiPriority w:val="39"/&gt;&lt;w:rsid w:val="00626A3E"/&gt;&lt;w:pPr&gt;&lt;w:tabs&gt;&lt;w:tab w:val="left" w:pos="624"/&gt;&lt;w:tab w:val="right" w:leader="dot" w:pos="8278"/&gt;&lt;/w:tabs&gt;&lt;w:spacing w:before="120"/&gt;&lt;/w:pPr&gt;&lt;w:rPr&gt;&lt;w:noProof/&gt;&lt;w:color w:val="123EB7" w:themeColor="accent1"/&gt;&lt;/w:rPr&gt;&lt;/w:style&gt;&lt;w:style w:type="paragraph" w:styleId="Inhopg2"&gt;&lt;w:name w:val="toc 2"/&gt;&lt;w:basedOn w:val="Standaard"/&gt;&lt;w:next w:val="Standaard"/&gt;&lt;w:uiPriority w:val="39"/&gt;&lt;w:rsid w:val="00626A3E"/&gt;&lt;w:pPr&gt;&lt;w:tabs&gt;&lt;w:tab w:val="left" w:pos="624"/&gt;&lt;w:tab w:val="right" w:leader="dot" w:pos="8278"/&gt;&lt;/w:tabs&gt;&lt;/w:pPr&gt;&lt;w:rPr&gt;&lt;w:noProof/&gt;&lt;w:sz w:val="17"/&gt;&lt;/w:rPr&gt;&lt;/w:style&gt;&lt;w:style w:type="paragraph" w:styleId="Inhopg3"&gt;&lt;w:name w:val="toc 3"/&gt;&lt;w:basedOn w:val="Standaard"/&gt;&lt;w:next w:val="Standaard"/&gt;&lt;w:uiPriority w:val="39"/&gt;&lt;w:rsid w:val="00626A3E"/&gt;&lt;w:pPr&gt;&lt;w:tabs&gt;&lt;w:tab w:val="left" w:pos="624"/&gt;&lt;w:tab w:val="right" w:leader="dot" w:pos="8278"/&gt;&lt;/w:tabs&gt;&lt;/w:pPr&gt;&lt;w:rPr&gt;&lt;w:noProof/&gt;&lt;w:sz w:val="17"/&gt;&lt;/w:rPr&gt;&lt;/w:style&gt;&lt;w:style w:type="paragraph" w:styleId="Inhopg4"&gt;&lt;w:name w:val="toc 4"/&gt;&lt;w:basedOn w:val="Standaard"/&gt;&lt;w:next w:val="Standaard"/&gt;&lt;w:uiPriority w:val="39"/&gt;&lt;w:rsid w:val="00626A3E"/&gt;&lt;w:pPr&gt;&lt;w:spacing w:before="250"/&gt;&lt;/w:pPr&gt;&lt;w:rPr&gt;&lt;w:color w:val="123EB7" w:themeColor="accent1"/&gt;&lt;/w:rPr&gt;&lt;/w:style&gt;&lt;w:style w:type="paragraph" w:styleId="Inhopg5"&gt;&lt;w:name w:val="toc 5"/&gt;&lt;w:basedOn w:val="Standaard"/&gt;&lt;w:next w:val="Standaard"/&gt;&lt;w:semiHidden/&gt;&lt;w:rsid w:val="00626A3E"/&gt;&lt;w:pPr&gt;&lt;w:tabs&gt;&lt;w:tab w:val="right" w:pos="6634"/&gt;&lt;/w:tabs&gt;&lt;w:spacing w:line="280" w:lineRule="atLeast"/&gt;&lt;w:ind w:left="880"/&gt;&lt;/w:pPr&gt;&lt;w:rPr&gt;&lt;w:lang w:val="en-US"/&gt;&lt;/w:rPr&gt;&lt;/w:style&gt;&lt;w:style w:type="paragraph" w:styleId="Inhopg6"&gt;&lt;w:name w:val="toc 6"/&gt;&lt;w:basedOn w:val="Standaard"/&gt;&lt;w:next w:val="Standaard"/&gt;&lt;w:semiHidden/&gt;&lt;w:rsid w:val="00626A3E"/&gt;&lt;w:pPr&gt;&lt;w:ind w:left="1134" w:hanging="1134"/&gt;&lt;/w:pPr&gt;&lt;w:rPr&gt;&lt;w:noProof/&gt;&lt;/w:rPr&gt;&lt;/w:style&gt;&lt;w:style w:type="paragraph" w:styleId="Inhopg8"&gt;&lt;w:name w:val="toc 8"/&gt;&lt;w:basedOn w:val="Standaard"/&gt;&lt;w:next w:val="Standaard"/&gt;&lt;w:semiHidden/&gt;&lt;w:rsid w:val="00626A3E"/&gt;&lt;w:pPr&gt;&lt;w:tabs&gt;&lt;w:tab w:val="num" w:pos="360"/&gt;&lt;w:tab w:val="right" w:pos="6634"/&gt;&lt;/w:tabs&gt;&lt;w:spacing w:line="280" w:lineRule="atLeast"/&gt;&lt;/w:pPr&gt;&lt;w:rPr&gt;&lt;w:lang w:val="en-US"/&gt;&lt;/w:rPr&gt;&lt;/w:style&gt;&lt;w:style w:type="paragraph" w:styleId="Inhopg9"&gt;&lt;w:name w:val="toc 9"/&gt;&lt;w:basedOn w:val="Standaard"/&gt;&lt;w:next w:val="Standaard"/&gt;&lt;w:semiHidden/&gt;&lt;w:rsid w:val="00626A3E"/&gt;&lt;w:pPr&gt;&lt;w:tabs&gt;&lt;w:tab w:val="num" w:pos="720"/&gt;&lt;w:tab w:val="right" w:pos="6634"/&gt;&lt;/w:tabs&gt;&lt;w:spacing w:line="280" w:lineRule="atLeast"/&gt;&lt;/w:pPr&gt;&lt;w:rPr&gt;&lt;w:lang w:val="en-US"/&gt;&lt;/w:rPr&gt;&lt;/w:style&gt;&lt;w:style w:type="paragraph" w:styleId="Voetnoottekst"&gt;&lt;w:name w:val="footnote text"/&gt;&lt;w:basedOn w:val="Standaard"/&gt;&lt;w:semiHidden/&gt;&lt;w:rsid w:val="00D31151"/&gt;&lt;w:pPr&gt;&lt;w:spacing w:line="190" w:lineRule="atLeast"/&gt;&lt;w:ind w:left="102" w:hanging="102"/&gt;&lt;/w:pPr&gt;&lt;w:rPr&gt;&lt;w:sz w:val="16"/&gt;&lt;/w:rPr&gt;&lt;/w:style&gt;&lt;w:style w:type="character" w:styleId="Voetnootmarkering"&gt;&lt;w:name w:val="footnote reference"/&gt;&lt;w:basedOn w:val="Standaardalinea-lettertype"/&gt;&lt;w:semiHidden/&gt;&lt;w:rsid w:val="00626A3E"/&gt;&lt;w:rPr&gt;&lt;w:rFonts w:ascii="FS Me Pro Light" w:hAnsi="FS Me Pro Light"/&gt;&lt;w:i/&gt;&lt;w:vertAlign w:val="superscript"/&gt;&lt;/w:rPr&gt;&lt;/w:style&gt;&lt;w:style w:type="table" w:styleId="Tabelraster"&gt;&lt;w:name w:val="Table Grid"/&gt;&lt;w:basedOn w:val="Standaardtabel"/&gt;&lt;w:uiPriority w:val="39"/&gt;&lt;w:rsid w:val="00626A3E"/&gt;&lt;w:pPr&gt;&lt;w:spacing w:line="260" w:lineRule="atLeast"/&gt;&lt;/w:pPr&gt;&lt;w:tblPr&gt;&lt;w:tblBorders&gt;&lt;w:top w:val="single" w:sz="4" w:space="0" w:color="auto"/&gt;&lt;w:left w:val="single" w:sz="4" w:space="0" w:color="auto"/&gt;&lt;w:bottom w:val="single" w:sz="4" w:space="0" w:color="auto"/&gt;&lt;w:right w:val="single" w:sz="4" w:space="0" w:color="auto"/&gt;&lt;w:insideH w:val="single" w:sz="4" w:space="0" w:color="auto"/&gt;&lt;w:insideV w:val="single" w:sz="4" w:space="0" w:color="auto"/&gt;&lt;/w:tblBorders&gt;&lt;/w:tblPr&gt;&lt;w:trPr&gt;&lt;w:hidden/&gt;&lt;/w:trPr&gt;&lt;/w:style&gt;&lt;w:style w:type="paragraph" w:styleId="Normaalweb"&gt;&lt;w:name w:val="Normal (Web)"/&gt;&lt;w:basedOn w:val="Standaard"/&gt;&lt;w:uiPriority w:val="99"/&gt;&lt;w:semiHidden/&gt;&lt;w:unhideWhenUsed/&gt;&lt;w:rsid w:val="00626A3E"/&gt;&lt;w:pPr&gt;&lt;w:spacing w:before="100" w:beforeAutospacing="1" w:after="100" w:afterAutospacing="1" w:line="240" w:lineRule="auto"/&gt;&lt;/w:pPr&gt;&lt;w:rPr&gt;&lt;w:rFonts w:eastAsiaTheme="minorEastAsia"/&gt;&lt;w:sz w:val="24"/&gt;&lt;w:szCs w:val="24"/&gt;&lt;/w:rPr&gt;&lt;/w:style&gt;&lt;w:style w:type="paragraph" w:styleId="Ballontekst"&gt;&lt;w:name w:val="Balloon Text"/&gt;&lt;w:basedOn w:val="Standaard"/&gt;&lt;w:link w:val="BallontekstChar"/&gt;&lt;w:semiHidden/&gt;&lt;w:unhideWhenUsed/&gt;&lt;w:rsid w:val="00626A3E"/&gt;&lt;w:pPr&gt;&lt;w:spacing w:line="240" w:lineRule="auto"/&gt;&lt;/w:pPr&gt;&lt;w:rPr&gt;&lt;w:rFonts w:cs="Segoe UI"/&gt;&lt;w:sz w:val="18"/&gt;&lt;w:szCs w:val="18"/&gt;&lt;/w:rPr&gt;&lt;/w:style&gt;&lt;w:style w:type="character" w:customStyle="1" w:styleId="BallontekstChar"&gt;&lt;w:name w:val="Ballontekst Char"/&gt;&lt;w:basedOn w:val="Standaardalinea-lettertype"/&gt;&lt;w:link w:val="Ballontekst"/&gt;&lt;w:semiHidden/&gt;&lt;w:rsid w:val="00626A3E"/&gt;&lt;w:rPr&gt;&lt;w:rFonts w:ascii="FS Me Pro Light" w:hAnsi="FS Me Pro Light" w:cs="Segoe UI"/&gt;&lt;w:sz w:val="18"/&gt;&lt;w:szCs w:val="18"/&gt;&lt;/w:rPr&gt;&lt;/w:style&gt;&lt;w:style w:type="character" w:customStyle="1" w:styleId="VoettekstChar"&gt;&lt;w:name w:val="Voettekst Char"/&gt;&lt;w:basedOn w:val="Standaardalinea-lettertype"/&gt;&lt;w:link w:val="Voettekst"/&gt;&lt;w:uiPriority w:val="99"/&gt;&lt;w:rsid w:val="00626A3E"/&gt;&lt;w:rPr&gt;&lt;w:rFonts w:ascii="FS Me Pro Light" w:eastAsia="Arial Unicode MS" w:hAnsi="FS Me Pro Light"/&gt;&lt;w:color w:val="00030A"/&gt;&lt;w:lang w:val="en-US" w:eastAsia="en-US"/&gt;&lt;/w:rPr&gt;&lt;/w:style&gt;&lt;w:style w:type="paragraph" w:styleId="Lijstalinea"&gt;&lt;w:name w:val="List Paragraph"/&gt;&lt;w:basedOn w:val="Standaard"/&gt;&lt;w:uiPriority w:val="34"/&gt;&lt;w:rsid w:val="00626A3E"/&gt;&lt;w:rPr&gt;&lt;w:rFonts w:eastAsiaTheme="minorHAnsi" w:cstheme="minorBidi"/&gt;&lt;w:szCs w:val="22"/&gt;&lt;/w:rPr&gt;&lt;/w:style&gt;&lt;w:style w:type="paragraph" w:styleId="Koptekst"&gt;&lt;w:name w:val="header"/&gt;&lt;w:link w:val="KoptekstChar"/&gt;&lt;w:rsid w:val="00626A3E"/&gt;&lt;w:pPr&gt;&lt;w:tabs&gt;&lt;w:tab w:val="center" w:pos="4536"/&gt;&lt;w:tab w:val="right" w:pos="9072"/&gt;&lt;/w:tabs&gt;&lt;w:suppressAutoHyphens/&gt;&lt;w:spacing w:line="190" w:lineRule="atLeast"/&gt;&lt;/w:pPr&gt;&lt;w:rPr&gt;&lt;w:color w:val="00030A"/&gt;&lt;/w:rPr&gt;&lt;/w:style&gt;&lt;w:style w:type="character" w:customStyle="1" w:styleId="KoptekstChar"&gt;&lt;w:name w:val="Koptekst Char"/&gt;&lt;w:basedOn w:val="Standaardalinea-lettertype"/&gt;&lt;w:link w:val="Koptekst"/&gt;&lt;w:rsid w:val="00626A3E"/&gt;&lt;w:rPr&gt;&lt;w:rFonts w:ascii="FS Me Pro Light" w:hAnsi="FS Me Pro Light"/&gt;&lt;w:color w:val="00030A"/&gt;&lt;/w:rPr&gt;&lt;/w:style&gt;&lt;w:style w:type="paragraph" w:customStyle="1" w:styleId="Intro"&gt;&lt;w:name w:val="Intro"/&gt;&lt;w:next w:val="Standaard"/&gt;&lt;w:uiPriority w:val="4"/&gt;&lt;w:qFormat/&gt;&lt;w:rsid w:val="002F4636"/&gt;&lt;w:pPr&gt;&lt;w:suppressAutoHyphens/&gt;&lt;w:spacing w:line="270" w:lineRule="atLeast"/&gt;&lt;/w:pPr&gt;&lt;w:rPr&gt;&lt;w:rFonts w:ascii="FS Me Pro" w:eastAsia="Arial Unicode MS" w:hAnsi="FS Me Pro"/&gt;&lt;w:lang w:val="en-GB" w:eastAsia="en-US"/&gt;&lt;/w:rPr&gt;&lt;/w:style&gt;&lt;w:style w:type="paragraph" w:customStyle="1" w:styleId="Opsomming"&gt;&lt;w:name w:val="Opsomming"/&gt;&lt;w:basedOn w:val="Standaard"/&gt;&lt;w:uiPriority w:val="3"/&gt;&lt;w:qFormat/&gt;&lt;w:rsid w:val="006367FE"/&gt;&lt;w:pPr&gt;&lt;w:numPr&gt;&lt;w:numId w:val="30"/&gt;&lt;/w:numPr&gt;&lt;/w:pPr&gt;&lt;w:rPr&gt;&lt;w:rFonts w:asciiTheme="minorHAnsi" w:hAnsiTheme="minorHAnsi"/&gt;&lt;w:color w:val="00030A"/&gt;&lt;/w:rPr&gt;&lt;/w:style&gt;&lt;w:style w:type="paragraph" w:customStyle="1" w:styleId="Nummering"&gt;&lt;w:name w:val="Nummering"/&gt;&lt;w:basedOn w:val="Standaard"/&gt;&lt;w:uiPriority w:val="3"/&gt;&lt;w:qFormat/&gt;&lt;w:rsid w:val="00636964"/&gt;&lt;w:pPr&gt;&lt;w:numPr&gt;&lt;w:ilvl w:val="1"/&gt;&lt;w:numId w:val="29"/&gt;&lt;/w:numPr&gt;&lt;/w:pPr&gt;&lt;w:rPr&gt;&lt;w:rFonts w:asciiTheme="minorHAnsi" w:hAnsiTheme="minorHAnsi"/&gt;&lt;/w:rPr&gt;&lt;/w:style&gt;&lt;w:style w:type="table" w:styleId="Onopgemaaktetabel3"&gt;&lt;w:name w:val="Plain Table 3"/&gt;&lt;w:basedOn w:val="Standaardtabel"/&gt;&lt;w:uiPriority w:val="43"/&gt;&lt;w:rsid w:val="00626A3E"/&gt;&lt;w:tblPr&gt;&lt;w:tblStyleRowBandSize w:val="1"/&gt;&lt;w:tblStyleColBandSize w:val="1"/&gt;&lt;/w:tblPr&gt;&lt;w:trPr&gt;&lt;w:hidden/&gt;&lt;/w:trPr&gt;&lt;w:tblStylePr w:type="firstRow"&gt;&lt;w:rPr&gt;&lt;w:b/&gt;&lt;w:bCs/&gt;&lt;w:caps/&gt;&lt;/w:rPr&gt;&lt;w:tblPr/&gt;&lt;w:trPr&gt;&lt;w:hidden/&gt;&lt;/w:trPr&gt;&lt;w:tcPr&gt;&lt;w:tcBorders&gt;&lt;w:bottom w:val="single" w:sz="4" w:space="0" w:color="044EFF" w:themeColor="text1" w:themeTint="80"/&gt;&lt;/w:tcBorders&gt;&lt;/w:tcPr&gt;&lt;/w:tblStylePr&gt;&lt;w:tblStylePr w:type="lastRow"&gt;&lt;w:rPr&gt;&lt;w:b/&gt;&lt;w:bCs/&gt;&lt;w:caps/&gt;&lt;/w:rPr&gt;&lt;w:tblPr/&gt;&lt;w:trPr&gt;&lt;w:hidden/&gt;&lt;/w:trPr&gt;&lt;w:tcPr&gt;&lt;w:tcBorders&gt;&lt;w:top w:val="nil"/&gt;&lt;/w:tcBorders&gt;&lt;/w:tcPr&gt;&lt;/w:tblStylePr&gt;&lt;w:tblStylePr w:type="firstCol"&gt;&lt;w:rPr&gt;&lt;w:b/&gt;&lt;w:bCs/&gt;&lt;w:caps/&gt;&lt;/w:rPr&gt;&lt;w:tblPr/&gt;&lt;w:trPr&gt;&lt;w:hidden/&gt;&lt;/w:trPr&gt;&lt;w:tcPr&gt;&lt;w:tcBorders&gt;&lt;w:right w:val="single" w:sz="4" w:space="0" w:color="044EFF" w:themeColor="text1" w:themeTint="80"/&gt;&lt;/w:tcBorders&gt;&lt;/w:tcPr&gt;&lt;/w:tblStylePr&gt;&lt;w:tblStylePr w:type="lastCol"&gt;&lt;w:rPr&gt;&lt;w:b/&gt;&lt;w:bCs/&gt;&lt;w:caps/&gt;&lt;/w:rPr&gt;&lt;w:tblPr/&gt;&lt;w:trPr&gt;&lt;w:hidden/&gt;&lt;/w:trPr&gt;&lt;w:tcPr&gt;&lt;w:tcBorders&gt;&lt;w:left w:val="nil"/&gt;&lt;/w:tcBorders&gt;&lt;/w:tcPr&gt;&lt;/w:tblStylePr&gt;&lt;w:tblStylePr w:type="band1Vert"&gt;&lt;w:tblPr/&gt;&lt;w:trPr&gt;&lt;w:hidden/&gt;&lt;/w:trPr&gt;&lt;w:tcPr&gt;&lt;w:shd w:val="clear" w:color="auto" w:fill="F2F2F2" w:themeFill="background1" w:themeFillShade="F2"/&gt;&lt;/w:tcPr&gt;&lt;/w:tblStylePr&gt;&lt;w:tblStylePr w:type="band1Horz"&gt;&lt;w:tblPr/&gt;&lt;w:trPr&gt;&lt;w:hidden/&gt;&lt;/w:trPr&gt;&lt;w:tcPr&gt;&lt;w:shd w:val="clear" w:color="auto" w:fill="F2F2F2" w:themeFill="background1" w:themeFillShade="F2"/&gt;&lt;/w:tcPr&gt;&lt;/w:tblStylePr&gt;&lt;w:tblStylePr w:type="neCell"&gt;&lt;w:tblPr/&gt;&lt;w:trPr&gt;&lt;w:hidden/&gt;&lt;/w:trPr&gt;&lt;w:tcPr&gt;&lt;w:tcBorders&gt;&lt;w:left w:val="nil"/&gt;&lt;/w:tcBorders&gt;&lt;/w:tcPr&gt;&lt;/w:tblStylePr&gt;&lt;w:tblStylePr w:type="nwCell"&gt;&lt;w:tblPr/&gt;&lt;w:trPr&gt;&lt;w:hidden/&gt;&lt;/w:trPr&gt;&lt;w:tcPr&gt;&lt;w:tcBorders&gt;&lt;w:right w:val="nil"/&gt;&lt;/w:tcBorders&gt;&lt;/w:tcPr&gt;&lt;/w:tblStylePr&gt;&lt;/w:style&gt;&lt;w:style w:type="paragraph" w:customStyle="1" w:styleId="MUTabelkop"&gt;&lt;w:name w:val="MU Tabelkop"/&gt;&lt;w:next w:val="Standaard"/&gt;&lt;w:uiPriority w:val="16"/&gt;&lt;w:rsid w:val="00D31151"/&gt;&lt;w:pPr&gt;&lt;w:suppressAutoHyphens/&gt;&lt;w:spacing w:line="210" w:lineRule="atLeast"/&gt;&lt;/w:pPr&gt;&lt;w:rPr&gt;&lt;w:rFonts w:eastAsia="Arial Unicode MS"/&gt;&lt;w:b/&gt;&lt;w:color w:val="00030A"/&gt;&lt;w:sz w:val="16"/&gt;&lt;w:szCs w:val="16"/&gt;&lt;w:lang w:eastAsia="en-US"/&gt;&lt;/w:rPr&gt;&lt;/w:style&gt;&lt;w:style w:type="paragraph" w:styleId="Bijschrift"&gt;&lt;w:name w:val="caption"/&gt;&lt;w:next w:val="Standaard"/&gt;&lt;w:rsid w:val="00761289"/&gt;&lt;w:pPr&gt;&lt;w:suppressAutoHyphens/&gt;&lt;w:spacing w:before="120" w:after="120" w:line="200" w:lineRule="atLeast"/&gt;&lt;/w:pPr&gt;&lt;w:rPr&gt;&lt;w:rFonts w:eastAsia="Arial Unicode MS"/&gt;&lt;w:iCs/&gt;&lt;w:color w:val="00030A"/&gt;&lt;w:sz w:val="17"/&gt;&lt;w:szCs w:val="18"/&gt;&lt;w:lang w:val="en-GB" w:eastAsia="en-US"/&gt;&lt;/w:rPr&gt;&lt;/w:style&gt;&lt;w:style w:type="paragraph" w:customStyle="1" w:styleId="Voetnoot"&gt;&lt;w:name w:val="Voetnoot"/&gt;&lt;w:uiPriority w:val="39"/&gt;&lt;w:rsid w:val="00626A3E"/&gt;&lt;w:pPr&gt;&lt;w:suppressAutoHyphens/&gt;&lt;w:spacing w:line="190" w:lineRule="atLeast"/&gt;&lt;w:ind w:left="102" w:hanging="102"/&gt;&lt;/w:pPr&gt;&lt;w:rPr&gt;&lt;w:rFonts w:eastAsia="Arial Unicode MS"/&gt;&lt;w:sz w:val="16"/&gt;&lt;w:lang w:val="en-GB" w:eastAsia="en-US"/&gt;&lt;/w:rPr&gt;&lt;/w:style&gt;&lt;w:style w:type="paragraph" w:styleId="Bibliografie"&gt;&lt;w:name w:val="Bibliography"/&gt;&lt;w:basedOn w:val="Standaard"/&gt;&lt;w:next w:val="Standaard"/&gt;&lt;w:uiPriority w:val="37"/&gt;&lt;w:unhideWhenUsed/&gt;&lt;w:rsid w:val="00626A3E"/&gt;&lt;w:rPr&gt;&lt;w:noProof/&gt;&lt;/w:rPr&gt;&lt;/w:style&gt;&lt;w:style w:type="paragraph" w:styleId="Bronvermelding"&gt;&lt;w:name w:val="table of authorities"/&gt;&lt;w:next w:val="Standaard"/&gt;&lt;w:uiPriority w:val="9"/&gt;&lt;w:qFormat/&gt;&lt;w:rsid w:val="00626A3E"/&gt;&lt;w:pPr&gt;&lt;w:suppressAutoHyphens/&gt;&lt;w:spacing w:line="190" w:lineRule="atLeast"/&gt;&lt;w:ind w:left="199" w:hanging="199"/&gt;&lt;/w:pPr&gt;&lt;w:rPr&gt;&lt;w:sz w:val="16"/&gt;&lt;/w:rPr&gt;&lt;/w:style&gt;&lt;w:style w:type="character" w:customStyle="1" w:styleId="Kop1Char"&gt;&lt;w:name w:val="Kop 1 Char"/&gt;&lt;w:basedOn w:val="Standaardalinea-lettertype"/&gt;&lt;w:link w:val="Kop1"/&gt;&lt;w:uiPriority w:val="5"/&gt;&lt;w:rsid w:val="00187CDA"/&gt;&lt;w:rPr&gt;&lt;w:rFonts w:asciiTheme="majorHAnsi" w:eastAsia="Arial Unicode MS" w:hAnsiTheme="majorHAnsi"/&gt;&lt;w:color w:val="123EB7"/&gt;&lt;w:sz w:val="60"/&gt;&lt;w:lang w:val="en-GB" w:eastAsia="en-US"/&gt;&lt;/w:rPr&gt;&lt;/w:style&gt;&lt;w:style w:type="character" w:styleId="Hyperlink"&gt;&lt;w:name w:val="Hyperlink"/&gt;&lt;w:basedOn w:val="Standaardalinea-lettertype"/&gt;&lt;w:uiPriority w:val="99"/&gt;&lt;w:unhideWhenUsed/&gt;&lt;w:rsid w:val="00626A3E"/&gt;&lt;w:rPr&gt;&lt;w:rFonts w:ascii="FS Me Pro Light" w:hAnsi="FS Me Pro Light"/&gt;&lt;w:color w:val="3369FF" w:themeColor="hyperlink"/&gt;&lt;w:u w:val="single"/&gt;&lt;/w:rPr&gt;&lt;/w:style&gt;&lt;w:style w:type="paragraph" w:customStyle="1" w:styleId="Kop1ZN"&gt;&lt;w:name w:val="Kop 1 ZN"/&gt;&lt;w:next w:val="Standaard"/&gt;&lt;w:uiPriority w:val="5"/&gt;&lt;w:qFormat/&gt;&lt;w:rsid w:val="00187CDA"/&gt;&lt;w:pPr&gt;&lt;w:suppressAutoHyphens/&gt;&lt;w:spacing w:after="794" w:line="640" w:lineRule="exact"/&gt;&lt;w:contextualSpacing/&gt;&lt;w:outlineLvl w:val="0"/&gt;&lt;/w:pPr&gt;&lt;w:rPr&gt;&lt;w:rFonts w:asciiTheme="majorHAnsi" w:eastAsia="Arial Unicode MS" w:hAnsiTheme="majorHAnsi"/&gt;&lt;w:color w:val="123EB7"/&gt;&lt;w:sz w:val="60"/&gt;&lt;w:szCs w:val="56"/&gt;&lt;w:lang w:eastAsia="en-US"/&gt;&lt;/w:rPr&gt;&lt;/w:style&gt;&lt;w:style w:type="paragraph" w:customStyle="1" w:styleId="TPRubricering"&gt;&lt;w:name w:val="TP Rubricering"/&gt;&lt;w:uiPriority w:val="14"/&gt;&lt;w:qFormat/&gt;&lt;w:rsid w:val="00626A3E"/&gt;&lt;w:pPr&gt;&lt;w:suppressAutoHyphens/&gt;&lt;/w:pPr&gt;&lt;w:rPr&gt;&lt;w:rFonts w:eastAsia="Arial Unicode MS"/&gt;&lt;w:noProof/&gt;&lt;w:sz w:val="16"/&gt;&lt;w:szCs w:val="16"/&gt;&lt;w:lang w:eastAsia="en-US"/&gt;&lt;/w:rPr&gt;&lt;/w:style&gt;&lt;w:style w:type="character" w:styleId="Tekstvantijdelijkeaanduiding"&gt;&lt;w:name w:val="Placeholder Text"/&gt;&lt;w:basedOn w:val="Standaardalinea-lettertype"/&gt;&lt;w:uiPriority w:val="99"/&gt;&lt;w:semiHidden/&gt;&lt;w:rsid w:val="00626A3E"/&gt;&lt;w:rPr&gt;&lt;w:rFonts w:ascii="FS Me Pro Light" w:hAnsi="FS Me Pro Light"/&gt;&lt;w:color w:val="808080"/&gt;&lt;/w:rPr&gt;&lt;/w:style&gt;&lt;w:style w:type="paragraph" w:customStyle="1" w:styleId="Kop3ZN"&gt;&lt;w:name w:val="Kop 3 ZN"/&gt;&lt;w:uiPriority w:val="6"/&gt;&lt;w:qFormat/&gt;&lt;w:rsid w:val="00C269B4"/&gt;&lt;w:pPr&gt;&lt;w:keepNext/&gt;&lt;w:suppressAutoHyphens/&gt;&lt;w:spacing w:before="250" w:after="40" w:line="260" w:lineRule="atLeast"/&gt;&lt;/w:pPr&gt;&lt;w:rPr&gt;&lt;w:rFonts w:eastAsia="Arial Unicode MS"/&gt;&lt;w:b/&gt;&lt;w:noProof/&gt;&lt;w:color w:val="00030A"/&gt;&lt;w:sz w:val="34"/&gt;&lt;w:szCs w:val="26"/&gt;&lt;w:lang w:eastAsia="en-US"/&gt;&lt;/w:rPr&gt;&lt;/w:style&gt;&lt;w:style w:type="paragraph" w:customStyle="1" w:styleId="Kop2ZN"&gt;&lt;w:name w:val="Kop 2 ZN"/&gt;&lt;w:next w:val="Standaard"/&gt;&lt;w:uiPriority w:val="6"/&gt;&lt;w:qFormat/&gt;&lt;w:rsid w:val="00C269B4"/&gt;&lt;w:pPr&gt;&lt;w:keepNext/&gt;&lt;w:suppressAutoHyphens/&gt;&lt;w:spacing w:before="250" w:after="794" w:line="400" w:lineRule="atLeast"/&gt;&lt;w:contextualSpacing/&gt;&lt;/w:pPr&gt;&lt;w:rPr&gt;&lt;w:rFonts w:eastAsia="Arial Unicode MS"/&gt;&lt;w:b/&gt;&lt;w:noProof/&gt;&lt;w:color w:val="00030A"/&gt;&lt;w:sz w:val="40"/&gt;&lt;w:szCs w:val="56"/&gt;&lt;w:lang w:eastAsia="en-US"/&gt;&lt;/w:rPr&gt;&lt;/w:style&gt;&lt;w:style w:type="paragraph" w:customStyle="1" w:styleId="RapportTitel"&gt;&lt;w:name w:val="Rapport Titel"/&gt;&lt;w:basedOn w:val="Standaard"/&gt;&lt;w:uiPriority w:val="19"/&gt;&lt;w:rsid w:val="00187CDA"/&gt;&lt;w:pPr&gt;&lt;w:framePr w:hSpace="142" w:wrap="around" w:vAnchor="page" w:hAnchor="page" w:x="1362" w:y="2382"/&gt;&lt;w:suppressAutoHyphens w:val="0"/&gt;&lt;w:spacing w:line="800" w:lineRule="exact"/&gt;&lt;w:suppressOverlap/&gt;&lt;/w:pPr&gt;&lt;w:rPr&gt;&lt;w:rFonts w:asciiTheme="majorHAnsi" w:hAnsiTheme="majorHAnsi"/&gt;&lt;w:noProof/&gt;&lt;w:color w:val="123EB7"/&gt;&lt;w:sz w:val="88"/&gt;&lt;w:szCs w:val="108"/&gt;&lt;/w:rPr&gt;&lt;/w:style&gt;&lt;w:style w:type="paragraph" w:customStyle="1" w:styleId="Rapportsubtitel"&gt;&lt;w:name w:val="Rapport subtitel"/&gt;&lt;w:uiPriority w:val="5"/&gt;&lt;w:qFormat/&gt;&lt;w:rsid w:val="00626A3E"/&gt;&lt;w:pPr&gt;&lt;w:framePr w:hSpace="142" w:wrap="around" w:vAnchor="page" w:hAnchor="page" w:x="1362" w:y="2382"/&gt;&lt;w:suppressAutoHyphens/&gt;&lt;w:spacing w:after="120" w:line="480" w:lineRule="exact"/&gt;&lt;w:suppressOverlap/&gt;&lt;/w:pPr&gt;&lt;w:rPr&gt;&lt;w:rFonts w:eastAsia="Arial Unicode MS"/&gt;&lt;w:b/&gt;&lt;w:noProof/&gt;&lt;w:color w:val="00030A"/&gt;&lt;w:sz w:val="40"/&gt;&lt;w:lang w:eastAsia="en-US"/&gt;&lt;/w:rPr&gt;&lt;/w:style&gt;&lt;w:style w:type="paragraph" w:customStyle="1" w:styleId="Rapportinfo"&gt;&lt;w:name w:val="Rapport info"/&gt;&lt;w:uiPriority w:val="5"/&gt;&lt;w:qFormat/&gt;&lt;w:rsid w:val="00626A3E"/&gt;&lt;w:pPr&gt;&lt;w:framePr w:hSpace="142" w:wrap="around" w:vAnchor="page" w:hAnchor="page" w:x="1362" w:y="14675"/&gt;&lt;w:suppressAutoHyphens/&gt;&lt;w:spacing w:line="480" w:lineRule="exact"/&gt;&lt;/w:pPr&gt;&lt;w:rPr&gt;&lt;w:rFonts w:eastAsia="Arial Unicode MS"/&gt;&lt;w:b/&gt;&lt;w:noProof/&gt;&lt;w:color w:val="00030A"/&gt;&lt;w:sz w:val="32"/&gt;&lt;w:lang w:eastAsia="en-US"/&gt;&lt;/w:rPr&gt;&lt;/w:style&gt;&lt;w:style w:type="character" w:styleId="Onopgelostemelding"&gt;&lt;w:name w:val="Unresolved Mention"/&gt;&lt;w:basedOn w:val="Standaardalinea-lettertype"/&gt;&lt;w:uiPriority w:val="99"/&gt;&lt;w:semiHidden/&gt;&lt;w:unhideWhenUsed/&gt;&lt;w:rsid w:val="00626A3E"/&gt;&lt;w:rPr&gt;&lt;w:rFonts w:ascii="FS Me Pro Light" w:hAnsi="FS Me Pro Light"/&gt;&lt;w:color w:val="605E5C"/&gt;&lt;w:shd w:val="clear" w:color="auto" w:fill="E1DFDD"/&gt;&lt;/w:rPr&gt;&lt;/w:style&gt;&lt;w:style w:type="paragraph" w:customStyle="1" w:styleId="NAW"&gt;&lt;w:name w:val="NAW"/&gt;&lt;w:uiPriority w:val="14"/&gt;&lt;w:qFormat/&gt;&lt;w:rsid w:val="00626A3E"/&gt;&lt;w:pPr&gt;&lt;w:framePr w:hSpace="142" w:wrap="around" w:vAnchor="page" w:hAnchor="page" w:x="9073" w:y="1787"/&gt;&lt;w:suppressAutoHyphens/&gt;&lt;w:spacing w:line="190" w:lineRule="atLeast"/&gt;&lt;/w:pPr&gt;&lt;w:rPr&gt;&lt;w:rFonts w:eastAsia="Arial Unicode MS"/&gt;&lt;w:sz w:val="16"/&gt;&lt;w:szCs w:val="16"/&gt;&lt;w:lang w:eastAsia="en-US"/&gt;&lt;/w:rPr&gt;&lt;/w:style&gt;&lt;w:style w:type="paragraph" w:customStyle="1" w:styleId="TPSubtitel"&gt;&lt;w:name w:val="TP Subtitel"/&gt;&lt;w:uiPriority w:val="14"/&gt;&lt;w:rsid w:val="00BD1FCE"/&gt;&lt;w:pPr&gt;&lt;w:suppressAutoHyphens/&gt;&lt;w:spacing w:line="220" w:lineRule="atLeast"/&gt;&lt;/w:pPr&gt;&lt;w:rPr&gt;&lt;w:sz w:val="22"/&gt;&lt;w:lang w:eastAsia="en-US"/&gt;&lt;/w:rPr&gt;&lt;/w:style&gt;&lt;w:style w:type="paragraph" w:customStyle="1" w:styleId="TPTitel"&gt;&lt;w:name w:val="TP Titel"/&gt;&lt;w:uiPriority w:val="19"/&gt;&lt;w:rsid w:val="00187CDA"/&gt;&lt;w:pPr&gt;&lt;w:framePr w:hSpace="142" w:wrap="around" w:vAnchor="page" w:hAnchor="page" w:x="1305" w:y="4027"/&gt;&lt;w:suppressAutoHyphens/&gt;&lt;w:spacing w:line="400" w:lineRule="exact"/&gt;&lt;w:suppressOverlap/&gt;&lt;/w:pPr&gt;&lt;w:rPr&gt;&lt;w:rFonts w:asciiTheme="majorHAnsi" w:eastAsia="Arial Unicode MS" w:hAnsiTheme="majorHAnsi"/&gt;&lt;w:noProof/&gt;&lt;w:color w:val="123EB7"/&gt;&lt;w:sz w:val="40"/&gt;&lt;w:lang w:eastAsia="en-US"/&gt;&lt;/w:rPr&gt;&lt;/w:style&gt;&lt;w:style w:type="paragraph" w:customStyle="1" w:styleId="Release"&gt;&lt;w:name w:val="Release"/&gt;&lt;w:uiPriority w:val="9"/&gt;&lt;w:qFormat/&gt;&lt;w:rsid w:val="00626A3E"/&gt;&lt;w:pPr&gt;&lt;w:suppressAutoHyphens/&gt;&lt;w:spacing w:line="230" w:lineRule="atLeast"/&gt;&lt;/w:pPr&gt;&lt;w:rPr&gt;&lt;w:noProof/&gt;&lt;w:sz w:val="18"/&gt;&lt;/w:rPr&gt;&lt;/w:style&gt;&lt;w:style w:type="paragraph" w:customStyle="1" w:styleId="Equation"&gt;&lt;w:name w:val="Equation"/&gt;&lt;w:basedOn w:val="Standaard"/&gt;&lt;w:next w:val="Standaard"/&gt;&lt;w:uiPriority w:val="4"/&gt;&lt;w:qFormat/&gt;&lt;w:rsid w:val="00917C3C"/&gt;&lt;w:pPr&gt;&lt;w:numPr&gt;&lt;w:ilvl w:val="8"/&gt;&lt;w:numId w:val="31"/&gt;&lt;/w:numPr&gt;&lt;w:spacing w:after="80"/&gt;&lt;/w:pPr&gt;&lt;w:rPr&gt;&lt;w:noProof/&gt;&lt;/w:rPr&gt;&lt;/w:style&gt;&lt;w:style w:type="paragraph" w:styleId="Citaat"&gt;&lt;w:name w:val="Quote"/&gt;&lt;w:next w:val="Standaard"/&gt;&lt;w:link w:val="CitaatChar"/&gt;&lt;w:uiPriority w:val="8"/&gt;&lt;w:rsid w:val="00626A3E"/&gt;&lt;w:pPr&gt;&lt;w:suppressAutoHyphens/&gt;&lt;w:spacing w:line="320" w:lineRule="atLeast"/&gt;&lt;w:ind w:left="227" w:right="227"/&gt;&lt;w:jc w:val="center"/&gt;&lt;/w:pPr&gt;&lt;w:rPr&gt;&lt;w:rFonts w:eastAsia="Arial Unicode MS"/&gt;&lt;w:i/&gt;&lt;w:iCs/&gt;&lt;w:color w:val="002887" w:themeColor="text1" w:themeTint="BF"/&gt;&lt;w:sz w:val="24"/&gt;&lt;w:lang w:eastAsia="en-US"/&gt;&lt;/w:rPr&gt;&lt;/w:style&gt;&lt;w:style w:type="character" w:customStyle="1" w:styleId="CitaatChar"&gt;&lt;w:name w:val="Citaat Char"/&gt;&lt;w:basedOn w:val="Standaardalinea-lettertype"/&gt;&lt;w:link w:val="Citaat"/&gt;&lt;w:uiPriority w:val="8"/&gt;&lt;w:rsid w:val="00626A3E"/&gt;&lt;w:rPr&gt;&lt;w:rFonts w:ascii="FS Me Pro Light" w:eastAsia="Arial Unicode MS" w:hAnsi="FS Me Pro Light"/&gt;&lt;w:i/&gt;&lt;w:iCs/&gt;&lt;w:color w:val="002887" w:themeColor="text1" w:themeTint="BF"/&gt;&lt;w:sz w:val="24"/&gt;&lt;w:lang w:eastAsia="en-US"/&gt;&lt;/w:rPr&gt;&lt;/w:style&gt;&lt;w:style w:type="paragraph" w:customStyle="1" w:styleId="TPBijschrift"&gt;&lt;w:name w:val="TP Bijschrift"/&gt;&lt;w:uiPriority w:val="14"/&gt;&lt;w:qFormat/&gt;&lt;w:rsid w:val="00626A3E"/&gt;&lt;w:pPr&gt;&lt;w:suppressAutoHyphens/&gt;&lt;w:spacing w:line="200" w:lineRule="atLeast"/&gt;&lt;/w:pPr&gt;&lt;w:rPr&gt;&lt;w:rFonts w:eastAsia="Arial Unicode MS"/&gt;&lt;w:noProof/&gt;&lt;w:sz w:val="17"/&gt;&lt;w:lang w:eastAsia="en-US"/&gt;&lt;/w:rPr&gt;&lt;/w:style&gt;&lt;w:style w:type="paragraph" w:customStyle="1" w:styleId="Appendix"&gt;&lt;w:name w:val="Appendix"/&gt;&lt;w:next w:val="Kop1ZN"/&gt;&lt;w:uiPriority w:val="19"/&gt;&lt;w:qFormat/&gt;&lt;w:rsid w:val="00C269B4"/&gt;&lt;w:pPr&gt;&lt;w:keepNext/&gt;&lt;w:numPr&gt;&lt;w:numId w:val="25"/&gt;&lt;/w:numPr&gt;&lt;w:suppressAutoHyphens/&gt;&lt;w:spacing w:line="400" w:lineRule="atLeast"/&gt;&lt;w:outlineLvl w:val="0"/&gt;&lt;/w:pPr&gt;&lt;w:rPr&gt;&lt;w:rFonts w:eastAsia="Arial Unicode MS"/&gt;&lt;w:color w:val="123EB7"/&gt;&lt;w:sz w:val="36"/&gt;&lt;w:lang w:eastAsia="en-US"/&gt;&lt;/w:rPr&gt;&lt;/w:style&gt;&lt;w:style w:type="paragraph" w:customStyle="1" w:styleId="Appendix1"&gt;&lt;w:name w:val="Appendix 1"/&gt;&lt;w:next w:val="Standaard"/&gt;&lt;w:uiPriority w:val="19"/&gt;&lt;w:qFormat/&gt;&lt;w:rsid w:val="00C269B4"/&gt;&lt;w:pPr&gt;&lt;w:keepNext/&gt;&lt;w:numPr&gt;&lt;w:ilvl w:val="1"/&gt;&lt;w:numId w:val="25"/&gt;&lt;/w:numPr&gt;&lt;w:suppressAutoHyphens/&gt;&lt;w:spacing w:before="250" w:after="60" w:line="400" w:lineRule="atLeast"/&gt;&lt;w:contextualSpacing/&gt;&lt;w:outlineLvl w:val="1"/&gt;&lt;/w:pPr&gt;&lt;w:rPr&gt;&lt;w:rFonts w:eastAsia="Arial Unicode MS"/&gt;&lt;w:b/&gt;&lt;w:color w:val="00030A"/&gt;&lt;w:sz w:val="40"/&gt;&lt;w:lang w:eastAsia="en-US"/&gt;&lt;/w:rPr&gt;&lt;/w:style&gt;&lt;w:style w:type="paragraph" w:customStyle="1" w:styleId="Appendix2"&gt;&lt;w:name w:val="Appendix 2"/&gt;&lt;w:next w:val="Standaard"/&gt;&lt;w:uiPriority w:val="19"/&gt;&lt;w:qFormat/&gt;&lt;w:rsid w:val="00C269B4"/&gt;&lt;w:pPr&gt;&lt;w:keepNext/&gt;&lt;w:numPr&gt;&lt;w:ilvl w:val="2"/&gt;&lt;w:numId w:val="25"/&gt;&lt;/w:numPr&gt;&lt;w:suppressAutoHyphens/&gt;&lt;w:spacing w:before="250" w:after="60" w:line="400" w:lineRule="atLeast"/&gt;&lt;w:contextualSpacing/&gt;&lt;w:outlineLvl w:val="2"/&gt;&lt;/w:pPr&gt;&lt;w:rPr&gt;&lt;w:rFonts w:eastAsia="Arial Unicode MS"/&gt;&lt;w:b/&gt;&lt;w:color w:val="00030A"/&gt;&lt;w:sz w:val="34"/&gt;&lt;w:lang w:eastAsia="en-US"/&gt;&lt;/w:rPr&gt;&lt;/w:style&gt;&lt;w:style w:type="paragraph" w:customStyle="1" w:styleId="Appendix3"&gt;&lt;w:name w:val="Appendix 3"/&gt;&lt;w:next w:val="Standaard"/&gt;&lt;w:uiPriority w:val="19"/&gt;&lt;w:qFormat/&gt;&lt;w:rsid w:val="00C269B4"/&gt;&lt;w:pPr&gt;&lt;w:keepNext/&gt;&lt;w:numPr&gt;&lt;w:ilvl w:val="3"/&gt;&lt;w:numId w:val="25"/&gt;&lt;/w:numPr&gt;&lt;w:suppressAutoHyphens/&gt;&lt;w:spacing w:before="250" w:after="60" w:line="240" w:lineRule="atLeast"/&gt;&lt;w:outlineLvl w:val="3"/&gt;&lt;/w:pPr&gt;&lt;w:rPr&gt;&lt;w:rFonts w:eastAsia="Arial Unicode MS"/&gt;&lt;w:b/&gt;&lt;w:color w:val="00030A"/&gt;&lt;w:sz w:val="28"/&gt;&lt;w:lang w:eastAsia="en-US"/&gt;&lt;/w:rPr&gt;&lt;/w:style&gt;&lt;w:style w:type="paragraph" w:customStyle="1" w:styleId="AppendixOnderwerp"&gt;&lt;w:name w:val="Appendix Onderwerp"/&gt;&lt;w:next w:val="Standaard"/&gt;&lt;w:uiPriority w:val="19"/&gt;&lt;w:rsid w:val="00187CDA"/&gt;&lt;w:pPr&gt;&lt;w:suppressAutoHyphens/&gt;&lt;w:spacing w:after="794" w:line="640" w:lineRule="atLeast"/&gt;&lt;w:outlineLvl w:val="0"/&gt;&lt;/w:pPr&gt;&lt;w:rPr&gt;&lt;w:rFonts w:asciiTheme="majorHAnsi" w:eastAsia="Arial Unicode MS" w:hAnsiTheme="majorHAnsi"/&gt;&lt;w:color w:val="123EB7" w:themeColor="accent1"/&gt;&lt;w:sz w:val="60"/&gt;&lt;w:lang w:eastAsia="en-US"/&gt;&lt;/w:rPr&gt;&lt;/w:style&gt;&lt;w:style w:type="paragraph" w:customStyle="1" w:styleId="CVKop"&gt;&lt;w:name w:val="CV Kop"/&gt;&lt;w:basedOn w:val="Kop1ZN"/&gt;&lt;w:next w:val="Standaard"/&gt;&lt;w:uiPriority w:val="19"/&gt;&lt;w:rsid w:val="00187CDA"/&gt;&lt;w:pPr&gt;&lt;w:spacing w:after="397"/&gt;&lt;/w:pPr&gt;&lt;w:rPr&gt;&lt;w:noProof/&gt;&lt;/w:rPr&gt;&lt;/w:style&gt;&lt;w:style w:type="paragraph" w:customStyle="1" w:styleId="CV"&gt;&lt;w:name w:val="CV"/&gt;&lt;w:uiPriority w:val="20"/&gt;&lt;w:rsid w:val="00626A3E"/&gt;&lt;w:pPr&gt;&lt;w:suppressAutoHyphens/&gt;&lt;w:spacing w:line="200" w:lineRule="atLeast"/&gt;&lt;/w:pPr&gt;&lt;w:rPr&gt;&lt;w:rFonts w:eastAsia="Arial Unicode MS"/&gt;&lt;w:sz w:val="17"/&gt;&lt;w:lang w:eastAsia="en-US"/&gt;&lt;/w:rPr&gt;&lt;/w:style&gt;&lt;w:style w:type="paragraph" w:customStyle="1" w:styleId="DLKop"&gt;&lt;w:name w:val="DL Kop"/&gt;&lt;w:uiPriority w:val="19"/&gt;&lt;w:rsid w:val="00187CDA"/&gt;&lt;w:pPr&gt;&lt;w:suppressAutoHyphens/&gt;&lt;w:spacing w:line="600" w:lineRule="exact"/&gt;&lt;w:outlineLvl w:val="0"/&gt;&lt;/w:pPr&gt;&lt;w:rPr&gt;&lt;w:rFonts w:asciiTheme="majorHAnsi" w:eastAsia="Arial Unicode MS" w:hAnsiTheme="majorHAnsi"/&gt;&lt;w:noProof/&gt;&lt;w:color w:val="123EB7"/&gt;&lt;w:sz w:val="60"/&gt;&lt;w:szCs w:val="40"/&gt;&lt;w:lang w:eastAsia="en-US"/&gt;&lt;/w:rPr&gt;&lt;/w:style&gt;&lt;w:style w:type="paragraph" w:customStyle="1" w:styleId="DLSubkop"&gt;&lt;w:name w:val="DL Subkop"/&gt;&lt;w:next w:val="Standaard"/&gt;&lt;w:uiPriority w:val="23"/&gt;&lt;w:rsid w:val="00D5641A"/&gt;&lt;w:pPr&gt;&lt;w:keepNext/&gt;&lt;w:suppressAutoHyphens/&gt;&lt;w:spacing w:after="485" w:line="260" w:lineRule="atLeast"/&gt;&lt;/w:pPr&gt;&lt;w:rPr&gt;&lt;w:rFonts w:eastAsia="Arial Unicode MS"/&gt;&lt;w:noProof/&gt;&lt;w:color w:val="00030A" w:themeColor="text1"/&gt;&lt;w:szCs w:val="22"/&gt;&lt;w:lang w:eastAsia="en-US"/&gt;&lt;/w:rPr&gt;&lt;/w:style&gt;&lt;w:style w:type="paragraph" w:customStyle="1" w:styleId="DLTussenkop"&gt;&lt;w:name w:val="DL Tussenkop"/&gt;&lt;w:next w:val="Standaard"/&gt;&lt;w:uiPriority w:val="23"/&gt;&lt;w:rsid w:val="00C269B4"/&gt;&lt;w:pPr&gt;&lt;w:keepNext/&gt;&lt;w:suppressAutoHyphens/&gt;&lt;w:spacing w:line="270" w:lineRule="atLeast"/&gt;&lt;/w:pPr&gt;&lt;w:rPr&gt;&lt;w:rFonts w:eastAsia="Arial Unicode MS"/&gt;&lt;w:caps/&gt;&lt;w:sz w:val="16"/&gt;&lt;w:szCs w:val="16"/&gt;&lt;w:lang w:eastAsia="en-US"/&gt;&lt;/w:rPr&gt;&lt;/w:style&gt;&lt;w:style w:type="paragraph" w:customStyle="1" w:styleId="CVAppendix"&gt;&lt;w:name w:val="CV Appendix"/&gt;&lt;w:next w:val="CVKop"/&gt;&lt;w:uiPriority w:val="19"/&gt;&lt;w:rsid w:val="00187CDA"/&gt;&lt;w:pPr&gt;&lt;w:suppressAutoHyphens/&gt;&lt;/w:pPr&gt;&lt;w:rPr&gt;&lt;w:rFonts w:asciiTheme="majorHAnsi" w:eastAsia="Arial Unicode MS" w:hAnsiTheme="majorHAnsi"/&gt;&lt;w:noProof/&gt;&lt;w:color w:val="123EB7"/&gt;&lt;w:sz w:val="60"/&gt;&lt;w:lang w:eastAsia="en-US"/&gt;&lt;/w:rPr&gt;&lt;/w:style&gt;&lt;w:style w:type="paragraph" w:customStyle="1" w:styleId="StijlBibliografieLinks0mmVerkeerd-om127mm"&gt;&lt;w:name w:val="Stijl Bibliografie + Links:  0 mm Verkeerd-om:  127 mm"/&gt;&lt;w:basedOn w:val="Bibliografie"/&gt;&lt;w:rsid w:val="00626A3E"/&gt;&lt;w:pPr&gt;&lt;w:ind w:left="567" w:hanging="567"/&gt;&lt;/w:pPr&gt;&lt;/w:style&gt;&lt;w:style w:type="paragraph" w:customStyle="1" w:styleId="Rapportinfowit"&gt;&lt;w:name w:val="Rapport info wit"/&gt;&lt;w:uiPriority w:val="7"/&gt;&lt;w:qFormat/&gt;&lt;w:rsid w:val="00626A3E"/&gt;&lt;w:pPr&gt;&lt;w:framePr w:wrap="auto" w:hAnchor="text" w:x="1305" w:y="15310"/&gt;&lt;w:suppressAutoHyphens/&gt;&lt;/w:pPr&gt;&lt;w:rPr&gt;&lt;w:rFonts w:eastAsia="Arial Unicode MS"/&gt;&lt;w:b/&gt;&lt;w:noProof/&gt;&lt;w:color w:val="FFFFFF"/&gt;&lt;w:sz w:val="32"/&gt;&lt;w:lang w:eastAsia="en-US"/&gt;&lt;/w:rPr&gt;&lt;/w:style&gt;&lt;w:style w:type="paragraph" w:customStyle="1" w:styleId="Rapportsubtitelwit"&gt;&lt;w:name w:val="Rapport subtitel wit"/&gt;&lt;w:basedOn w:val="Rapportsubtitel"/&gt;&lt;w:uiPriority w:val="7"/&gt;&lt;w:qFormat/&gt;&lt;w:rsid w:val="00626A3E"/&gt;&lt;w:pPr&gt;&lt;w:framePr w:wrap="around" w:x="1305" w:y="1929"/&gt;&lt;w:suppressOverlap w:val="0"/&gt;&lt;/w:pPr&gt;&lt;w:rPr&gt;&lt;w:color w:val="FFFFFF"/&gt;&lt;w:lang w:val="en-US"/&gt;&lt;/w:rPr&gt;&lt;/w:style&gt;&lt;w:style w:type="paragraph" w:customStyle="1" w:styleId="RapportTitelwit"&gt;&lt;w:name w:val="Rapport Titel wit"/&gt;&lt;w:basedOn w:val="RapportTitel"/&gt;&lt;w:uiPriority w:val="19"/&gt;&lt;w:rsid w:val="00187CDA"/&gt;&lt;w:pPr&gt;&lt;w:framePr w:wrap="around" w:x="1305" w:y="1929"/&gt;&lt;w:spacing w:line="880" w:lineRule="exact"/&gt;&lt;w:suppressOverlap w:val="0"/&gt;&lt;/w:pPr&gt;&lt;w:rPr&gt;&lt;w:color w:val="FFFFFF"/&gt;&lt;w:lang w:val="en-GB"/&gt;&lt;/w:rPr&gt;&lt;/w:style&gt;&lt;w:style w:type="table" w:customStyle="1" w:styleId="TNO"&gt;&lt;w:name w:val="TNO"/&gt;&lt;w:basedOn w:val="Standaardtabel"/&gt;&lt;w:uiPriority w:val="99"/&gt;&lt;w:rsid w:val="00413DEA"/&gt;&lt;w:pPr&gt;&lt;w:spacing w:line="240" w:lineRule="atLeast"/&gt;&lt;w:contextualSpacing/&gt;&lt;/w:pPr&gt;&lt;w:rPr&gt;&lt;w:sz w:val="17"/&gt;&lt;/w:rPr&gt;&lt;w:tblPr&gt;&lt;w:tblStyleRowBandSize w:val="1"/&gt;&lt;w:tblStyleColBandSize w:val="1"/&gt;&lt;w:tblBorders&gt;&lt;w:top w:val="single" w:sz="4" w:space="0" w:color="123EB7" w:themeColor="accent1"/&gt;&lt;w:left w:val="single" w:sz="4" w:space="0" w:color="123EB7" w:themeColor="accent1"/&gt;&lt;w:bottom w:val="single" w:sz="4" w:space="0" w:color="123EB7" w:themeColor="accent1"/&gt;&lt;w:right w:val="single" w:sz="4" w:space="0" w:color="123EB7" w:themeColor="accent1"/&gt;&lt;w:insideV w:val="single" w:sz="4" w:space="0" w:color="123EB7" w:themeColor="accent1"/&gt;&lt;/w:tblBorders&gt;&lt;w:tblCellMar&gt;&lt;w:top w:w="57" w:type="dxa"/&gt;&lt;w:left w:w="85" w:type="dxa"/&gt;&lt;w:bottom w:w="57" w:type="dxa"/&gt;&lt;w:right w:w="57" w:type="dxa"/&gt;&lt;/w:tblCellMar&gt;&lt;/w:tblPr&gt;&lt;w:trPr&gt;&lt;w:cantSplit/&gt;&lt;w:hidden/&gt;&lt;/w:trPr&gt;&lt;w:tblStylePr w:type="firstRow"&gt;&lt;w:pPr&gt;&lt;w:suppressAutoHyphens/&gt;&lt;w:wordWrap/&gt;&lt;w:spacing w:beforeLines="0" w:before="0" w:beforeAutospacing="0" w:afterLines="0" w:after="0" w:afterAutospacing="0" w:line="220" w:lineRule="atLeast"/&gt;&lt;w:ind w:leftChars="0" w:left="0" w:rightChars="0" w:right="0" w:firstLineChars="0" w:firstLine="0"/&gt;&lt;w:contextualSpacing/&gt;&lt;w:mirrorIndents w:val="0"/&gt;&lt;w:jc w:val="left"/&gt;&lt;w:outlineLvl w:val="9"/&gt;&lt;/w:pPr&gt;&lt;w:rPr&gt;&lt;w:rFonts w:ascii="Franklin Gothic Demi" w:hAnsi="Franklin Gothic Demi"/&gt;&lt;w:b w:val="0"/&gt;&lt;w:i w:val="0"/&gt;&lt;w:color w:val="FFFFFF" w:themeColor="background1"/&gt;&lt;w:sz w:val="17"/&gt;&lt;/w:rPr&gt;&lt;w:tblPr/&gt;&lt;w:trPr&gt;&lt;w:hidden/&gt;&lt;/w:trPr&gt;&lt;w:tcPr&gt;&lt;w:tcBorders&gt;&lt;w:top w:val="single" w:sz="4" w:space="0" w:color="123EB7" w:themeColor="accent1"/&gt;&lt;w:left w:val="single" w:sz="4" w:space="0" w:color="123EB7" w:themeColor="accent1"/&gt;&lt;w:bottom w:val="single" w:sz="4" w:space="0" w:color="123EB7" w:themeColor="accent1"/&gt;&lt;w:right w:val="single" w:sz="4" w:space="0" w:color="123EB7" w:themeColor="accent1"/&gt;&lt;w:insideH w:val="nil"/&gt;&lt;w:insideV w:val="single" w:sz="4" w:space="0" w:color="FFFFFF" w:themeColor="background1"/&gt;&lt;w:tl2br w:val="nil"/&gt;&lt;w:tr2bl w:val="nil"/&gt;&lt;/w:tcBorders&gt;&lt;w:shd w:val="clear" w:color="auto" w:fill="123EB7" w:themeFill="accent1"/&gt;&lt;/w:tcPr&gt;&lt;/w:tblStylePr&gt;&lt;w:tblStylePr w:type="firstCol"&gt;&lt;w:pPr&gt;&lt;w:suppressAutoHyphens/&gt;&lt;w:wordWrap/&gt;&lt;w:spacing w:beforeLines="0" w:before="0" w:beforeAutospacing="0" w:afterLines="0" w:after="0" w:afterAutospacing="0" w:line="220" w:lineRule="atLeast"/&gt;&lt;w:ind w:leftChars="0" w:left="0" w:rightChars="0" w:right="0" w:firstLineChars="0" w:firstLine="0"/&gt;&lt;w:contextualSpacing/&gt;&lt;w:mirrorIndents w:val="0"/&gt;&lt;w:jc w:val="left"/&gt;&lt;w:outlineLvl w:val="9"/&gt;&lt;/w:pPr&gt;&lt;w:rPr&gt;&lt;w:rFonts w:ascii="Franklin Gothic Book" w:hAnsi="Franklin Gothic Book"/&gt;&lt;w:b w:val="0"/&gt;&lt;w:i w:val="0"/&gt;&lt;w:caps w:val="0"/&gt;&lt;w:smallCaps w:val="0"/&gt;&lt;w:strike w:val="0"/&gt;&lt;w:dstrike w:val="0"/&gt;&lt;w:vanish w:val="0"/&gt;&lt;w:color w:val="auto"/&gt;&lt;w:kern w:val="0"/&gt;&lt;w:sz w:val="17"/&gt;&lt;w:vertAlign w:val="baseline"/&gt;&lt;w14:cntxtAlts w14:val="0"/&gt;&lt;/w:rPr&gt;&lt;w:tblPr/&gt;&lt;w:trPr&gt;&lt;w:hidden/&gt;&lt;/w:trPr&gt;&lt;w:tcPr&gt;&lt;w:tcBorders&gt;&lt;w:top w:val="single" w:sz="4" w:space="0" w:color="123EB7" w:themeColor="accent1"/&gt;&lt;w:left w:val="single" w:sz="4" w:space="0" w:color="123EB7" w:themeColor="accent1"/&gt;&lt;w:bottom w:val="single" w:sz="4" w:space="0" w:color="123EB7" w:themeColor="accent1"/&gt;&lt;w:right w:val="nil"/&gt;&lt;w:insideH w:val="nil"/&gt;&lt;w:insideV w:val="nil"/&gt;&lt;w:tl2br w:val="nil"/&gt;&lt;w:tr2bl w:val="nil"/&gt;&lt;/w:tcBorders&gt;&lt;/w:tcPr&gt;&lt;/w:tblStylePr&gt;&lt;w:tblStylePr w:type="band1Horz"&gt;&lt;w:pPr&gt;&lt;w:wordWrap/&gt;&lt;w:spacing w:beforeLines="0" w:before="0" w:beforeAutospacing="0" w:afterLines="0" w:after="0" w:afterAutospacing="0" w:line="220" w:lineRule="atLeast"/&gt;&lt;w:ind w:leftChars="0" w:left="0" w:rightChars="0" w:right="0" w:firstLineChars="0" w:firstLine="0"/&gt;&lt;w:mirrorIndents w:val="0"/&gt;&lt;w:jc w:val="left"/&gt;&lt;w:outlineLvl w:val="9"/&gt;&lt;/w:pPr&gt;&lt;w:rPr&gt;&lt;w:rFonts w:ascii="Franklin Gothic Book" w:hAnsi="Franklin Gothic Book"/&gt;&lt;w:b w:val="0"/&gt;&lt;w:i w:val="0"/&gt;&lt;w:color w:val="auto"/&gt;&lt;w:sz w:val="17"/&gt;&lt;/w:rPr&gt;&lt;/w:tblStylePr&gt;&lt;w:tblStylePr w:type="band2Horz"&gt;&lt;w:pPr&gt;&lt;w:wordWrap/&gt;&lt;w:spacing w:beforeLines="0" w:before="0" w:beforeAutospacing="0" w:afterLines="0" w:after="0" w:afterAutospacing="0" w:line="220" w:lineRule="atLeast"/&gt;&lt;w:ind w:leftChars="0" w:left="0" w:rightChars="0" w:right="0" w:firstLineChars="0" w:firstLine="0"/&gt;&lt;w:mirrorIndents w:val="0"/&gt;&lt;w:jc w:val="left"/&gt;&lt;w:outlineLvl w:val="9"/&gt;&lt;/w:pPr&gt;&lt;w:rPr&gt;&lt;w:rFonts w:ascii="Franklin Gothic Book" w:hAnsi="Franklin Gothic Book"/&gt;&lt;w:b w:val="0"/&gt;&lt;w:i w:val="0"/&gt;&lt;w:caps w:val="0"/&gt;&lt;w:smallCaps w:val="0"/&gt;&lt;w:strike w:val="0"/&gt;&lt;w:dstrike w:val="0"/&gt;&lt;w:vanish w:val="0"/&gt;&lt;w:color w:val="auto"/&gt;&lt;w:sz w:val="17"/&gt;&lt;w:vertAlign w:val="baseline"/&gt;&lt;/w:rPr&gt;&lt;w:tblPr/&gt;&lt;w:trPr&gt;&lt;w:hidden/&gt;&lt;/w:trPr&gt;&lt;w:tcPr&gt;&lt;w:shd w:val="clear" w:color="auto" w:fill="C6D4F9" w:themeFill="accent1" w:themeFillTint="33"/&gt;&lt;/w:tcPr&gt;&lt;/w:tblStylePr&gt;&lt;/w:style&gt;&lt;w:style w:type="paragraph" w:customStyle="1" w:styleId="MUTussenkop"&gt;&lt;w:name w:val="MU Tussenkop"/&gt;&lt;w:next w:val="Standaard"/&gt;&lt;w:uiPriority w:val="15"/&gt;&lt;w:rsid w:val="00626A3E"/&gt;&lt;w:pPr&gt;&lt;w:suppressAutoHyphens/&gt;&lt;w:spacing w:before="250" w:after="25"/&gt;&lt;/w:pPr&gt;&lt;w:rPr&gt;&lt;w:b/&gt;&lt;w:color w:val="123EB7"/&gt;&lt;w:lang w:val="en-GB" w:eastAsia="en-US"/&gt;&lt;/w:rPr&gt;&lt;/w:style&gt;&lt;w:style w:type="paragraph" w:customStyle="1" w:styleId="TPRubriceringInhoud"&gt;&lt;w:name w:val="TP Rubricering Inhoud"/&gt;&lt;w:basedOn w:val="Standaard"/&gt;&lt;w:uiPriority w:val="14"/&gt;&lt;w:qFormat/&gt;&lt;w:rsid w:val="00643641"/&gt;&lt;w:pPr&gt;&lt;w:contextualSpacing/&gt;&lt;/w:pPr&gt;&lt;/w:style&gt;&lt;w:style w:type="paragraph" w:customStyle="1" w:styleId="MUKop"&gt;&lt;w:name w:val="MU Kop"/&gt;&lt;w:uiPriority w:val="16"/&gt;&lt;w:rsid w:val="00C269B4"/&gt;&lt;w:pPr&gt;&lt;w:keepNext/&gt;&lt;w:suppressAutoHyphens/&gt;&lt;w:spacing w:after="60" w:line="300" w:lineRule="atLeast"/&gt;&lt;/w:pPr&gt;&lt;w:rPr&gt;&lt;w:rFonts w:ascii="FS Me Pro" w:eastAsia="Arial Unicode MS" w:hAnsi="FS Me Pro"/&gt;&lt;w:noProof/&gt;&lt;w:color w:val="00030A"/&gt;&lt;w:sz w:val="24"/&gt;&lt;w:szCs w:val="26"/&gt;&lt;w:lang w:val="en-GB" w:eastAsia="en-US"/&gt;&lt;/w:rPr&gt;&lt;/w:style&gt;&lt;w:style w:type="paragraph" w:customStyle="1" w:styleId="MUTitel"&gt;&lt;w:name w:val="MU Titel"/&gt;&lt;w:uiPriority w:val="16"/&gt;&lt;w:rsid w:val="00C10A98"/&gt;&lt;w:pPr&gt;&lt;w:suppressAutoHyphens/&gt;&lt;w:spacing w:after="520" w:line="360" w:lineRule="atLeast"/&gt;&lt;/w:pPr&gt;&lt;w:rPr&gt;&lt;w:rFonts w:ascii="FS Me Pro" w:eastAsia="Arial Unicode MS" w:hAnsi="FS Me Pro"/&gt;&lt;w:noProof/&gt;&lt;w:color w:val="123EB7"/&gt;&lt;w:sz w:val="32"/&gt;&lt;w:szCs w:val="56"/&gt;&lt;w:lang w:val="en-GB" w:eastAsia="en-US"/&gt;&lt;/w:rPr&gt;&lt;/w:style&gt;&lt;w:style w:type="paragraph" w:customStyle="1" w:styleId="BijschriftTabel"&gt;&lt;w:name w:val="Bijschrift Tabel"/&gt;&lt;w:basedOn w:val="Bijschrift"/&gt;&lt;w:next w:val="Standaard"/&gt;&lt;w:rsid w:val="00D07D00"/&gt;&lt;w:pPr&gt;&lt;w:keepNext/&gt;&lt;w:spacing w:before="250"/&gt;&lt;/w:pPr&gt;&lt;/w:style&gt;&lt;w:style w:type="paragraph" w:customStyle="1" w:styleId="BijschriftFoto"&gt;&lt;w:name w:val="Bijschrift Foto"/&gt;&lt;w:basedOn w:val="Bijschrift"/&gt;&lt;w:next w:val="Standaard"/&gt;&lt;w:rsid w:val="00D07D00"/&gt;&lt;w:pPr&gt;&lt;w:spacing w:after="250"/&gt;&lt;/w:pPr&gt;&lt;w:rPr&gt;&lt;w:color w:val="00030A" w:themeColor="text1"/&gt;&lt;/w:rPr&gt;&lt;/w:style&gt;&lt;w:style w:type="character" w:customStyle="1" w:styleId="CaptionLabel"&gt;&lt;w:name w:val="CaptionLabel"/&gt;&lt;w:basedOn w:val="Standaardalinea-lettertype"/&gt;&lt;w:rsid w:val="00562356"/&gt;&lt;w:rPr&gt;&lt;w:rFonts w:ascii="FS Me Pro Light" w:hAnsi="FS Me Pro Light"/&gt;&lt;w:color w:val="649EC9"/&gt;&lt;/w:rPr&gt;&lt;/w:style&gt;&lt;w:style w:type="paragraph" w:customStyle="1" w:styleId="Ourpartners"&gt;&lt;w:name w:val="Our partners"/&gt;&lt;w:rsid w:val="003B0FD7"/&gt;&lt;w:pPr&gt;&lt;w:framePr w:hSpace="142" w:wrap="around" w:vAnchor="page" w:hAnchor="page" w:x="1305" w:y="14686"/&gt;&lt;w:suppressAutoHyphens/&gt;&lt;/w:pPr&gt;&lt;w:rPr&gt;&lt;w:sz w:val="16"/&gt;&lt;w:szCs w:val="16"/&gt;&lt;/w:rPr&gt;&lt;/w:style&gt;&lt;w:style w:type="table" w:styleId="3D-effectenvoortabel1"&gt;&lt;w:name w:val="Table 3D effects 1"/&gt;&lt;w:basedOn w:val="Standaardtabel"/&gt;&lt;w:semiHidden/&gt;&lt;w:unhideWhenUsed/&gt;&lt;w:rsid w:val="00484735"/&gt;&lt;w:tblPr/&gt;&lt;w:trPr&gt;&lt;w:hidden/&gt;&lt;/w:trPr&gt;&lt;w:tcPr&gt;&lt;w:shd w:val="solid" w:color="C0C0C0" w:fill="FFFFFF"/&gt;&lt;/w:tcPr&gt;&lt;w:tblStylePr w:type="firstRow"&gt;&lt;w:rPr&gt;&lt;w:b/&gt;&lt;w:bCs/&gt;&lt;w:color w:val="800080"/&gt;&lt;/w:rPr&gt;&lt;w:tblPr/&gt;&lt;w:trPr&gt;&lt;w:hidden/&gt;&lt;/w:trPr&gt;&lt;w:tcPr&gt;&lt;w:tcBorders&gt;&lt;w:bottom w:val="single" w:sz="6" w:space="0" w:color="808080"/&gt;&lt;w:tl2br w:val="none" w:sz="0" w:space="0" w:color="auto"/&gt;&lt;w:tr2bl w:val="none" w:sz="0" w:space="0" w:color="auto"/&gt;&lt;/w:tcBorders&gt;&lt;/w:tcPr&gt;&lt;/w:tblStylePr&gt;&lt;w:tblStylePr w:type="lastRow"&gt;&lt;w:tblPr/&gt;&lt;w:trPr&gt;&lt;w:hidden/&gt;&lt;/w:trPr&gt;&lt;w:tcPr&gt;&lt;w:tcBorders&gt;&lt;w:top w:val="single" w:sz="6" w:space="0" w:color="FFFFFF"/&gt;&lt;w:tl2br w:val="none" w:sz="0" w:space="0" w:color="auto"/&gt;&lt;w:tr2bl w:val="none" w:sz="0" w:space="0" w:color="auto"/&gt;&lt;/w:tcBorders&gt;&lt;/w:tcPr&gt;&lt;/w:tblStylePr&gt;&lt;w:tblStylePr w:type="firstCol"&gt;&lt;w:rPr&gt;&lt;w:b/&gt;&lt;w:bCs/&gt;&lt;/w:rPr&gt;&lt;w:tblPr/&gt;&lt;w:trPr&gt;&lt;w:hidden/&gt;&lt;/w:trPr&gt;&lt;w:tcPr&gt;&lt;w:tcBorders&gt;&lt;w:right w:val="single" w:sz="6" w:space="0" w:color="808080"/&gt;&lt;w:tl2br w:val="none" w:sz="0" w:space="0" w:color="auto"/&gt;&lt;w:tr2bl w:val="none" w:sz="0" w:space="0" w:color="auto"/&gt;&lt;/w:tcBorders&gt;&lt;/w:tcPr&gt;&lt;/w:tblStylePr&gt;&lt;w:tblStylePr w:type="lastCol"&gt;&lt;w:tblPr/&gt;&lt;w:trPr&gt;&lt;w:hidden/&gt;&lt;/w:trPr&gt;&lt;w:tcPr&gt;&lt;w:tcBorders&gt;&lt;w:left w:val="single" w:sz="6" w:space="0" w:color="FFFFFF"/&gt;&lt;w:tl2br w:val="none" w:sz="0" w:space="0" w:color="auto"/&gt;&lt;w:tr2bl w:val="none" w:sz="0" w:space="0" w:color="auto"/&gt;&lt;/w:tcBorders&gt;&lt;/w:tcPr&gt;&lt;/w:tblStylePr&gt;&lt;w:tblStylePr w:type="neCell"&gt;&lt;w:tblPr/&gt;&lt;w:trPr&gt;&lt;w:hidden/&gt;&lt;/w:trPr&gt;&lt;w:tcPr&gt;&lt;w:tcBorders&gt;&lt;w:left w:val="none" w:sz="0" w:space="0" w:color="auto"/&gt;&lt;w:bottom w:val="none" w:sz="0" w:space="0" w:color="auto"/&gt;&lt;w:tl2br w:val="none" w:sz="0" w:space="0" w:color="auto"/&gt;&lt;w:tr2bl w:val="none" w:sz="0" w:space="0" w:color="auto"/&gt;&lt;/w:tcBorders&gt;&lt;/w:tcPr&gt;&lt;/w:tblStylePr&gt;&lt;w:tblStylePr w:type="nwCell"&gt;&lt;w:tblPr/&gt;&lt;w:trPr&gt;&lt;w:hidden/&gt;&lt;/w:trPr&gt;&lt;w:tcPr&gt;&lt;w:tcBorders&gt;&lt;w:bottom w:val="none" w:sz="0" w:space="0" w:color="auto"/&gt;&lt;w:right w:val="none" w:sz="0" w:space="0" w:color="auto"/&gt;&lt;w:tl2br w:val="none" w:sz="0" w:space="0" w:color="auto"/&gt;&lt;w:tr2bl w:val="none" w:sz="0" w:space="0" w:color="auto"/&gt;&lt;/w:tcBorders&gt;&lt;/w:tcPr&gt;&lt;/w:tblStylePr&gt;&lt;w:tblStylePr w:type="seCell"&gt;&lt;w:tblPr/&gt;&lt;w:trPr&gt;&lt;w:hidden/&gt;&lt;/w:trPr&gt;&lt;w:tcPr&gt;&lt;w:tcBorders&gt;&lt;w:top w:val="none" w:sz="0" w:space="0" w:color="auto"/&gt;&lt;w:left w:val="none" w:sz="0" w:space="0" w:color="auto"/&gt;&lt;w:tl2br w:val="none" w:sz="0" w:space="0" w:color="auto"/&gt;&lt;w:tr2bl w:val="none" w:sz="0" w:space="0" w:color="auto"/&gt;&lt;/w:tcBorders&gt;&lt;/w:tcPr&gt;&lt;/w:tblStylePr&gt;&lt;w:tblStylePr w:type="swCell"&gt;&lt;w:rPr&gt;&lt;w:color w:val="000080"/&gt;&lt;/w:rPr&gt;&lt;w:tblPr/&gt;&lt;w:trPr&gt;&lt;w:hidden/&gt;&lt;/w:trPr&gt;&lt;w:tcPr&gt;&lt;w:tcBorders&gt;&lt;w:top w:val="none" w:sz="0" w:space="0" w:color="auto"/&gt;&lt;w:right w:val="none" w:sz="0" w:space="0" w:color="auto"/&gt;&lt;w:tl2br w:val="none" w:sz="0" w:space="0" w:color="auto"/&gt;&lt;w:tr2bl w:val="none" w:sz="0" w:space="0" w:color="auto"/&gt;&lt;/w:tcBorders&gt;&lt;/w:tcPr&gt;&lt;/w:tblStylePr&gt;&lt;/w:style&gt;&lt;w:style w:type="table" w:styleId="3D-effectenvoortabel2"&gt;&lt;w:name w:val="Table 3D effects 2"/&gt;&lt;w:basedOn w:val="Standaardtabel"/&gt;&lt;w:semiHidden/&gt;&lt;w:unhideWhenUsed/&gt;&lt;w:rsid w:val="00484735"/&gt;&lt;w:tblPr&gt;&lt;w:tblStyleRowBandSize w:val="1"/&gt;&lt;/w:tblPr&gt;&lt;w:trPr&gt;&lt;w:hidden/&gt;&lt;/w:trPr&gt;&lt;w:tcPr&gt;&lt;w:shd w:val="solid" w:color="C0C0C0" w:fill="FFFFFF"/&gt;&lt;/w:tcPr&gt;&lt;w:tblStylePr w:type="firstRow"&gt;&lt;w:rPr&gt;&lt;w:b/&gt;&lt;w:bCs/&gt;&lt;/w:rPr&gt;&lt;w:tblPr/&gt;&lt;w:trPr&gt;&lt;w:hidden/&gt;&lt;/w:trPr&gt;&lt;w:tcPr&gt;&lt;w:tcBorders&gt;&lt;w:tl2br w:val="none" w:sz="0" w:space="0" w:color="auto"/&gt;&lt;w:tr2bl w:val="none" w:sz="0" w:space="0" w:color="auto"/&gt;&lt;/w:tcBorders&gt;&lt;/w:tcPr&gt;&lt;/w:tblStylePr&gt;&lt;w:tblStylePr w:type="firstCol"&gt;&lt;w:tblPr/&gt;&lt;w:trPr&gt;&lt;w:hidden/&gt;&lt;/w:trPr&gt;&lt;w:tcPr&gt;&lt;w:tcBorders&gt;&lt;w:top w:val="none" w:sz="0" w:space="0" w:color="auto"/&gt;&lt;w:bottom w:val="none" w:sz="0" w:space="0" w:color="auto"/&gt;&lt;w:right w:val="single" w:sz="6" w:space="0" w:color="808080"/&gt;&lt;w:tl2br w:val="none" w:sz="0" w:space="0" w:color="auto"/&gt;&lt;w:tr2bl w:val="none" w:sz="0" w:space="0" w:color="auto"/&gt;&lt;/w:tcBorders&gt;&lt;/w:tcPr&gt;&lt;/w:tblStylePr&gt;&lt;w:tblStylePr w:type="lastCol"&gt;&lt;w:tblPr/&gt;&lt;w:trPr&gt;&lt;w:hidden/&gt;&lt;/w:trPr&gt;&lt;w:tcPr&gt;&lt;w:tcBorders&gt;&lt;w:right w:val="single" w:sz="6" w:space="0" w:color="FFFFFF"/&gt;&lt;w:tl2br w:val="none" w:sz="0" w:space="0" w:color="auto"/&gt;&lt;w:tr2bl w:val="none" w:sz="0" w:space="0" w:color="auto"/&gt;&lt;/w:tcBorders&gt;&lt;/w:tcPr&gt;&lt;/w:tblStylePr&gt;&lt;w:tblStylePr w:type="band1Horz"&gt;&lt;w:tblPr/&gt;&lt;w:trPr&gt;&lt;w:hidden/&gt;&lt;/w:trPr&gt;&lt;w:tcPr&gt;&lt;w:tcBorders&gt;&lt;w:top w:val="single" w:sz="6" w:space="0" w:color="808080"/&gt;&lt;w:bottom w:val="single" w:sz="6" w:space="0" w:color="FFFFFF"/&gt;&lt;w:tl2br w:val="none" w:sz="0" w:space="0" w:color="auto"/&gt;&lt;w:tr2bl w:val="none" w:sz="0" w:space="0" w:color="auto"/&gt;&lt;/w:tcBorders&gt;&lt;/w:tcPr&gt;&lt;/w:tblStylePr&gt;&lt;w:tblStylePr w:type="swCell"&gt;&lt;w:rPr&gt;&lt;w:b/&gt;&lt;w:bCs/&gt;&lt;/w:rPr&gt;&lt;w:tblPr/&gt;&lt;w:trPr&gt;&lt;w:hidden/&gt;&lt;/w:trPr&gt;&lt;w:tcPr&gt;&lt;w:tcBorders&gt;&lt;w:tl2br w:val="none" w:sz="0" w:space="0" w:color="auto"/&gt;&lt;w:tr2bl w:val="none" w:sz="0" w:space="0" w:color="auto"/&gt;&lt;/w:tcBorders&gt;&lt;/w:tcPr&gt;&lt;/w:tblStylePr&gt;&lt;/w:style&gt;&lt;w:style w:type="table" w:styleId="3D-effectenvoortabel3"&gt;&lt;w:name w:val="Table 3D effects 3"/&gt;&lt;w:basedOn w:val="Standaardtabel"/&gt;&lt;w:semiHidden/&gt;&lt;w:unhideWhenUsed/&gt;&lt;w:rsid w:val="00484735"/&gt;&lt;w:tblPr&gt;&lt;w:tblStyleRowBandSize w:val="1"/&gt;&lt;w:tblStyleColBandSize w:val="1"/&gt;&lt;/w:tblPr&gt;&lt;w:trPr&gt;&lt;w:hidden/&gt;&lt;/w:trPr&gt;&lt;w:tblStylePr w:type="firstRow"&gt;&lt;w:rPr&gt;&lt;w:b/&gt;&lt;w:bCs/&gt;&lt;/w:rPr&gt;&lt;w:tblPr/&gt;&lt;w:trPr&gt;&lt;w:hidden/&gt;&lt;/w:trPr&gt;&lt;w:tcPr&gt;&lt;w:tcBorders&gt;&lt;w:tl2br w:val="none" w:sz="0" w:space="0" w:color="auto"/&gt;&lt;w:tr2bl w:val="none" w:sz="0" w:space="0" w:color="auto"/&gt;&lt;/w:tcBorders&gt;&lt;/w:tcPr&gt;&lt;/w:tblStylePr&gt;&lt;w:tblStylePr w:type="firstCol"&gt;&lt;w:tblPr/&gt;&lt;w:trPr&gt;&lt;w:hidden/&gt;&lt;/w:trPr&gt;&lt;w:tcPr&gt;&lt;w:tcBorders&gt;&lt;w:top w:val="none" w:sz="0" w:space="0" w:color="auto"/&gt;&lt;w:bottom w:val="none" w:sz="0" w:space="0" w:color="auto"/&gt;&lt;w:right w:val="single" w:sz="6" w:space="0" w:color="808080"/&gt;&lt;w:tl2br w:val="none" w:sz="0" w:space="0" w:color="auto"/&gt;&lt;w:tr2bl w:val="none" w:sz="0" w:space="0" w:color="auto"/&gt;&lt;/w:tcBorders&gt;&lt;/w:tcPr&gt;&lt;/w:tblStylePr&gt;&lt;w:tblStylePr w:type="lastCol"&gt;&lt;w:tblPr/&gt;&lt;w:trPr&gt;&lt;w:hidden/&gt;&lt;/w:trPr&gt;&lt;w:tcPr&gt;&lt;w:tcBorders&gt;&lt;w:right w:val="single" w:sz="6" w:space="0" w:color="FFFFFF"/&gt;&lt;w:tl2br w:val="none" w:sz="0" w:space="0" w:color="auto"/&gt;&lt;w:tr2bl w:val="none" w:sz="0" w:space="0" w:color="auto"/&gt;&lt;/w:tcBorders&gt;&lt;/w:tcPr&gt;&lt;/w:tblStylePr&gt;&lt;w:tblStylePr w:type="band1Vert"&gt;&lt;w:rPr&gt;&lt;w:color w:val="auto"/&gt;&lt;/w:rPr&gt;&lt;w:tblPr/&gt;&lt;w:trPr&gt;&lt;w:hidden/&gt;&lt;/w:trPr&gt;&lt;w:tcPr&gt;&lt;w:shd w:val="solid" w:color="C0C0C0" w:fill="FFFFFF"/&gt;&lt;/w:tcPr&gt;&lt;/w:tblStylePr&gt;&lt;w:tblStylePr w:type="band2Vert"&gt;&lt;w:rPr&gt;&lt;w:color w:val="auto"/&gt;&lt;/w:rPr&gt;&lt;w:tblPr/&gt;&lt;w:trPr&gt;&lt;w:hidden/&gt;&lt;/w:trPr&gt;&lt;w:tcPr&gt;&lt;w:shd w:val="pct50" w:color="C0C0C0" w:fill="FFFFFF"/&gt;&lt;/w:tcPr&gt;&lt;/w:tblStylePr&gt;&lt;w:tblStylePr w:type="band1Horz"&gt;&lt;w:tblPr/&gt;&lt;w:trPr&gt;&lt;w:hidden/&gt;&lt;/w:trPr&gt;&lt;w:tcPr&gt;&lt;w:tcBorders&gt;&lt;w:top w:val="single" w:sz="6" w:space="0" w:color="808080"/&gt;&lt;w:bottom w:val="single" w:sz="6" w:space="0" w:color="FFFFFF"/&gt;&lt;w:tl2br w:val="none" w:sz="0" w:space="0" w:color="auto"/&gt;&lt;w:tr2bl w:val="none" w:sz="0" w:space="0" w:color="auto"/&gt;&lt;/w:tcBorders&gt;&lt;/w:tcPr&gt;&lt;/w:tblStylePr&gt;&lt;w:tblStylePr w:type="swCell"&gt;&lt;w:rPr&gt;&lt;w:b/&gt;&lt;w:bCs/&gt;&lt;/w:rPr&gt;&lt;w:tblPr/&gt;&lt;w:trPr&gt;&lt;w:hidden/&gt;&lt;/w:trPr&gt;&lt;w:tcPr&gt;&lt;w:tcBorders&gt;&lt;w:tl2br w:val="none" w:sz="0" w:space="0" w:color="auto"/&gt;&lt;w:tr2bl w:val="none" w:sz="0" w:space="0" w:color="auto"/&gt;&lt;/w:tcBorders&gt;&lt;/w:tcPr&gt;&lt;/w:tblStylePr&gt;&lt;/w:style&gt;&lt;w:style w:type="paragraph" w:styleId="Aanhef"&gt;&lt;w:name w:val="Salutation"/&gt;&lt;w:basedOn w:val="Standaard"/&gt;&lt;w:next w:val="Standaard"/&gt;&lt;w:link w:val="AanhefChar"/&gt;&lt;w:rsid w:val="00484735"/&gt;&lt;/w:style&gt;&lt;w:style w:type="character" w:customStyle="1" w:styleId="AanhefChar"&gt;&lt;w:name w:val="Aanhef Char"/&gt;&lt;w:basedOn w:val="Standaardalinea-lettertype"/&gt;&lt;w:link w:val="Aanhef"/&gt;&lt;w:rsid w:val="00484735"/&gt;&lt;w:rPr&gt;&lt;w:rFonts w:ascii="FS Me Pro Light" w:hAnsi="FS Me Pro Light"/&gt;&lt;/w:rPr&gt;&lt;/w:style&gt;&lt;w:style w:type="paragraph" w:styleId="Adresenvelop"&gt;&lt;w:name w:val="envelope address"/&gt;&lt;w:basedOn w:val="Standaard"/&gt;&lt;w:semiHidden/&gt;&lt;w:unhideWhenUsed/&gt;&lt;w:rsid w:val="00484735"/&gt;&lt;w:pPr&gt;&lt;w:framePr w:w="7920" w:h="1980" w:hRule="exact" w:hSpace="141" w:wrap="auto" w:hAnchor="page" w:xAlign="center" w:yAlign="bottom"/&gt;&lt;w:spacing w:line="240" w:lineRule="auto"/&gt;&lt;w:ind w:left="2880"/&gt;&lt;/w:pPr&gt;&lt;w:rPr&gt;&lt;w:rFonts w:eastAsiaTheme="majorEastAsia" w:cstheme="majorBidi"/&gt;&lt;w:sz w:val="24"/&gt;&lt;w:szCs w:val="24"/&gt;&lt;/w:rPr&gt;&lt;/w:style&gt;&lt;w:style w:type="paragraph" w:styleId="Afsluiting"&gt;&lt;w:name w:val="Closing"/&gt;&lt;w:basedOn w:val="Standaard"/&gt;&lt;w:link w:val="AfsluitingChar"/&gt;&lt;w:semiHidden/&gt;&lt;w:unhideWhenUsed/&gt;&lt;w:rsid w:val="00484735"/&gt;&lt;w:pPr&gt;&lt;w:spacing w:line="240" w:lineRule="auto"/&gt;&lt;w:ind w:left="4252"/&gt;&lt;/w:pPr&gt;&lt;/w:style&gt;&lt;w:style w:type="character" w:customStyle="1" w:styleId="AfsluitingChar"&gt;&lt;w:name w:val="Afsluiting Char"/&gt;&lt;w:basedOn w:val="Standaardalinea-lettertype"/&gt;&lt;w:link w:val="Afsluiting"/&gt;&lt;w:semiHidden/&gt;&lt;w:rsid w:val="00484735"/&gt;&lt;w:rPr&gt;&lt;w:rFonts w:ascii="FS Me Pro Light" w:hAnsi="FS Me Pro Light"/&gt;&lt;/w:rPr&gt;&lt;/w:style&gt;&lt;w:style w:type="paragraph" w:styleId="Afzender"&gt;&lt;w:name w:val="envelope return"/&gt;&lt;w:basedOn w:val="Standaard"/&gt;&lt;w:semiHidden/&gt;&lt;w:unhideWhenUsed/&gt;&lt;w:rsid w:val="00484735"/&gt;&lt;w:pPr&gt;&lt;w:spacing w:line="240" w:lineRule="auto"/&gt;&lt;/w:pPr&gt;&lt;w:rPr&gt;&lt;w:rFonts w:eastAsiaTheme="majorEastAsia" w:cstheme="majorBidi"/&gt;&lt;/w:rPr&gt;&lt;/w:style&gt;&lt;w:style w:type="paragraph" w:styleId="Berichtkop"&gt;&lt;w:name w:val="Message Header"/&gt;&lt;w:basedOn w:val="Standaard"/&gt;&lt;w:link w:val="BerichtkopChar"/&gt;&lt;w:rsid w:val="00484735"/&gt;&lt;w:pPr&gt;&lt;w:pBdr&gt;&lt;w:top w:val="single" w:sz="6" w:space="1" w:color="auto"/&gt;&lt;w:left w:val="single" w:sz="6" w:space="1" w:color="auto"/&gt;&lt;w:bottom w:val="single" w:sz="6" w:space="1" w:color="auto"/&gt;&lt;w:right w:val="single" w:sz="6" w:space="1" w:color="auto"/&gt;&lt;/w:pBdr&gt;&lt;w:shd w:val="pct20" w:color="auto" w:fill="auto"/&gt;&lt;w:spacing w:line="240" w:lineRule="auto"/&gt;&lt;w:ind w:left="1134" w:hanging="1134"/&gt;&lt;/w:pPr&gt;&lt;w:rPr&gt;&lt;w:rFonts w:eastAsiaTheme="majorEastAsia" w:cstheme="majorBidi"/&gt;&lt;w:sz w:val="24"/&gt;&lt;w:szCs w:val="24"/&gt;&lt;/w:rPr&gt;&lt;/w:style&gt;&lt;w:style w:type="character" w:customStyle="1" w:styleId="BerichtkopChar"&gt;&lt;w:name w:val="Berichtkop Char"/&gt;&lt;w:basedOn w:val="Standaardalinea-lettertype"/&gt;&lt;w:link w:val="Berichtkop"/&gt;&lt;w:rsid w:val="00484735"/&gt;&lt;w:rPr&gt;&lt;w:rFonts w:ascii="FS Me Pro Light" w:eastAsiaTheme="majorEastAsia" w:hAnsi="FS Me Pro Light" w:cstheme="majorBidi"/&gt;&lt;w:sz w:val="24"/&gt;&lt;w:szCs w:val="24"/&gt;&lt;w:shd w:val="pct20" w:color="auto" w:fill="auto"/&gt;&lt;/w:rPr&gt;&lt;/w:style&gt;&lt;w:style w:type="paragraph" w:styleId="Bloktekst"&gt;&lt;w:name w:val="Block Text"/&gt;&lt;w:basedOn w:val="Standaard"/&gt;&lt;w:semiHidden/&gt;&lt;w:unhideWhenUsed/&gt;&lt;w:rsid w:val="00484735"/&gt;&lt;w:pPr&gt;&lt;w:pBdr&gt;&lt;w:top w:val="single" w:sz="2" w:space="10" w:color="123EB7" w:themeColor="accent1"/&gt;&lt;w:left w:val="single" w:sz="2" w:space="10" w:color="123EB7" w:themeColor="accent1"/&gt;&lt;w:bottom w:val="single" w:sz="2" w:space="10" w:color="123EB7" w:themeColor="accent1"/&gt;&lt;w:right w:val="single" w:sz="2" w:space="10" w:color="123EB7" w:themeColor="accent1"/&gt;&lt;/w:pBdr&gt;&lt;w:ind w:left="1152" w:right="1152"/&gt;&lt;/w:pPr&gt;&lt;w:rPr&gt;&lt;w:rFonts w:eastAsiaTheme="minorEastAsia" w:cstheme="minorBidi"/&gt;&lt;w:i/&gt;&lt;w:iCs/&gt;&lt;w:color w:val="123EB7" w:themeColor="accent1"/&gt;&lt;/w:rPr&gt;&lt;/w:style&gt;&lt;w:style w:type="paragraph" w:styleId="Datum"&gt;&lt;w:name w:val="Date"/&gt;&lt;w:basedOn w:val="Standaard"/&gt;&lt;w:next w:val="Standaard"/&gt;&lt;w:link w:val="DatumChar"/&gt;&lt;w:rsid w:val="00484735"/&gt;&lt;/w:style&gt;&lt;w:style w:type="character" w:customStyle="1" w:styleId="DatumChar"&gt;&lt;w:name w:val="Datum Char"/&gt;&lt;w:basedOn w:val="Standaardalinea-lettertype"/&gt;&lt;w:link w:val="Datum"/&gt;&lt;w:rsid w:val="00484735"/&gt;&lt;w:rPr&gt;&lt;w:rFonts w:ascii="FS Me Pro Light" w:hAnsi="FS Me Pro Light"/&gt;&lt;/w:rPr&gt;&lt;/w:style&gt;&lt;w:style w:type="table" w:styleId="Donkerelijst"&gt;&lt;w:name w:val="Dark List"/&gt;&lt;w:basedOn w:val="Standaardtabel"/&gt;&lt;w:uiPriority w:val="70"/&gt;&lt;w:semiHidden/&gt;&lt;w:unhideWhenUsed/&gt;&lt;w:rsid w:val="00484735"/&gt;&lt;w:pPr&gt;&lt;w:spacing w:line="240" w:lineRule="auto"/&gt;&lt;/w:pPr&gt;&lt;w:rPr&gt;&lt;w:color w:val="FFFFFF" w:themeColor="background1"/&gt;&lt;/w:rPr&gt;&lt;w:tblPr&gt;&lt;w:tblStyleRowBandSize w:val="1"/&gt;&lt;w:tblStyleColBandSize w:val="1"/&gt;&lt;/w:tblPr&gt;&lt;w:trPr&gt;&lt;w:hidden/&gt;&lt;/w:trPr&gt;&lt;w:tcPr&gt;&lt;w:shd w:val="clear" w:color="auto" w:fill="00030A" w:themeFill="text1"/&gt;&lt;/w:tcPr&gt;&lt;w:tblStylePr w:type="firstRow"&gt;&lt;w:rPr&gt;&lt;w:b/&gt;&lt;w:bCs/&gt;&lt;/w:rPr&gt;&lt;w:tblPr/&gt;&lt;w:trPr&gt;&lt;w:hidden/&gt;&lt;/w:trPr&gt;&lt;w:tcPr&gt;&lt;w:tcBorders&gt;&lt;w:top w:val="nil"/&gt;&lt;w:left w:val="nil"/&gt;&lt;w:bottom w:val="single" w:sz="18" w:space="0" w:color="FFFFFF" w:themeColor="background1"/&gt;&lt;w:right w:val="nil"/&gt;&lt;w:insideH w:val="nil"/&gt;&lt;w:insideV w:val="nil"/&gt;&lt;/w:tcBorders&gt;&lt;w:shd w:val="clear" w:color="auto" w:fill="00030A" w:themeFill="text1"/&gt;&lt;/w:tcPr&gt;&lt;/w:tblStylePr&gt;&lt;w:tblStylePr w:type="lastRow"&gt;&lt;w:tblPr/&gt;&lt;w:trPr&gt;&lt;w:hidden/&gt;&lt;/w:trPr&gt;&lt;w:tcPr&gt;&lt;w:tcBorders&gt;&lt;w:top w:val="single" w:sz="18" w:space="0" w:color="FFFFFF" w:themeColor="background1"/&gt;&lt;w:left w:val="nil"/&gt;&lt;w:bottom w:val="nil"/&gt;&lt;w:right w:val="nil"/&gt;&lt;w:insideH w:val="nil"/&gt;&lt;w:insideV w:val="nil"/&gt;&lt;/w:tcBorders&gt;&lt;w:shd w:val="clear" w:color="auto" w:fill="000104" w:themeFill="text1" w:themeFillShade="7F"/&gt;&lt;/w:tcPr&gt;&lt;/w:tblStylePr&gt;&lt;w:tblStylePr w:type="firstCol"&gt;&lt;w:tblPr/&gt;&lt;w:trPr&gt;&lt;w:hidden/&gt;&lt;/w:trPr&gt;&lt;w:tcPr&gt;&lt;w:tcBorders&gt;&lt;w:top w:val="nil"/&gt;&lt;w:left w:val="nil"/&gt;&lt;w:bottom w:val="nil"/&gt;&lt;w:right w:val="single" w:sz="18" w:space="0" w:color="FFFFFF" w:themeColor="background1"/&gt;&lt;w:insideH w:val="nil"/&gt;&lt;w:insideV w:val="nil"/&gt;&lt;/w:tcBorders&gt;&lt;w:shd w:val="clear" w:color="auto" w:fill="000207" w:themeFill="text1" w:themeFillShade="BF"/&gt;&lt;/w:tcPr&gt;&lt;/w:tblStylePr&gt;&lt;w:tblStylePr w:type="lastCol"&gt;&lt;w:tblPr/&gt;&lt;w:trPr&gt;&lt;w:hidden/&gt;&lt;/w:trPr&gt;&lt;w:tcPr&gt;&lt;w:tcBorders&gt;&lt;w:top w:val="nil"/&gt;&lt;w:left w:val="single" w:sz="18" w:space="0" w:color="FFFFFF" w:themeColor="background1"/&gt;&lt;w:bottom w:val="nil"/&gt;&lt;w:right w:val="nil"/&gt;&lt;w:insideH w:val="nil"/&gt;&lt;w:insideV w:val="nil"/&gt;&lt;/w:tcBorders&gt;&lt;w:shd w:val="clear" w:color="auto" w:fill="000207" w:themeFill="text1" w:themeFillShade="BF"/&gt;&lt;/w:tcPr&gt;&lt;/w:tblStylePr&gt;&lt;w:tblStylePr w:type="band1Vert"&gt;&lt;w:tblPr/&gt;&lt;w:trPr&gt;&lt;w:hidden/&gt;&lt;/w:trPr&gt;&lt;w:tcPr&gt;&lt;w:tcBorders&gt;&lt;w:top w:val="nil"/&gt;&lt;w:left w:val="nil"/&gt;&lt;w:bottom w:val="nil"/&gt;&lt;w:right w:val="nil"/&gt;&lt;w:insideH w:val="nil"/&gt;&lt;w:insideV w:val="nil"/&gt;&lt;/w:tcBorders&gt;&lt;w:shd w:val="clear" w:color="auto" w:fill="000207" w:themeFill="text1" w:themeFillShade="BF"/&gt;&lt;/w:tcPr&gt;&lt;/w:tblStylePr&gt;&lt;w:tblStylePr w:type="band1Horz"&gt;&lt;w:tblPr/&gt;&lt;w:trPr&gt;&lt;w:hidden/&gt;&lt;/w:trPr&gt;&lt;w:tcPr&gt;&lt;w:tcBorders&gt;&lt;w:top w:val="nil"/&gt;&lt;w:left w:val="nil"/&gt;&lt;w:bottom w:val="nil"/&gt;&lt;w:right w:val="nil"/&gt;&lt;w:insideH w:val="nil"/&gt;&lt;w:insideV w:val="nil"/&gt;&lt;/w:tcBorders&gt;&lt;w:shd w:val="clear" w:color="auto" w:fill="000207" w:themeFill="text1" w:themeFillShade="BF"/&gt;&lt;/w:tcPr&gt;&lt;/w:tblStylePr&gt;&lt;/w:style&gt;&lt;w:style w:type="table" w:styleId="Donkerelijst-accent1"&gt;&lt;w:name w:val="Dark List Accent 1"/&gt;&lt;w:basedOn w:val="Standaardtabel"/&gt;&lt;w:uiPriority w:val="70"/&gt;&lt;w:semiHidden/&gt;&lt;w:unhideWhenUsed/&gt;&lt;w:rsid w:val="00484735"/&gt;&lt;w:pPr&gt;&lt;w:spacing w:line="240" w:lineRule="auto"/&gt;&lt;/w:pPr&gt;&lt;w:rPr&gt;&lt;w:color w:val="FFFFFF" w:themeColor="background1"/&gt;&lt;/w:rPr&gt;&lt;w:tblPr&gt;&lt;w:tblStyleRowBandSize w:val="1"/&gt;&lt;w:tblStyleColBandSize w:val="1"/&gt;&lt;/w:tblPr&gt;&lt;w:trPr&gt;&lt;w:hidden/&gt;&lt;/w:trPr&gt;&lt;w:tcPr&gt;&lt;w:shd w:val="clear" w:color="auto" w:fill="123EB7" w:themeFill="accent1"/&gt;&lt;/w:tcPr&gt;&lt;w:tblStylePr w:type="firstRow"&gt;&lt;w:rPr&gt;&lt;w:b/&gt;&lt;w:bCs/&gt;&lt;/w:rPr&gt;&lt;w:tblPr/&gt;&lt;w:trPr&gt;&lt;w:hidden/&gt;&lt;/w:trPr&gt;&lt;w:tcPr&gt;&lt;w:tcBorders&gt;&lt;w:top w:val="nil"/&gt;&lt;w:left w:val="nil"/&gt;&lt;w:bottom w:val="single" w:sz="18" w:space="0" w:color="FFFFFF" w:themeColor="background1"/&gt;&lt;w:right w:val="nil"/&gt;&lt;w:insideH w:val="nil"/&gt;&lt;w:insideV w:val="nil"/&gt;&lt;/w:tcBorders&gt;&lt;w:shd w:val="clear" w:color="auto" w:fill="00030A" w:themeFill="text1"/&gt;&lt;/w:tcPr&gt;&lt;/w:tblStylePr&gt;&lt;w:tblStylePr w:type="lastRow"&gt;&lt;w:tblPr/&gt;&lt;w:trPr&gt;&lt;w:hidden/&gt;&lt;/w:trPr&gt;&lt;w:tcPr&gt;&lt;w:tcBorders&gt;&lt;w:top w:val="single" w:sz="18" w:space="0" w:color="FFFFFF" w:themeColor="background1"/&gt;&lt;w:left w:val="nil"/&gt;&lt;w:bottom w:val="nil"/&gt;&lt;w:right w:val="nil"/&gt;&lt;w:insideH w:val="nil"/&gt;&lt;w:insideV w:val="nil"/&gt;&lt;/w:tcBorders&gt;&lt;w:shd w:val="clear" w:color="auto" w:fill="091E5B" w:themeFill="accent1" w:themeFillShade="7F"/&gt;&lt;/w:tcPr&gt;&lt;/w:tblStylePr&gt;&lt;w:tblStylePr w:type="firstCol"&gt;&lt;w:tblPr/&gt;&lt;w:trPr&gt;&lt;w:hidden/&gt;&lt;/w:trPr&gt;&lt;w:tcPr&gt;&lt;w:tcBorders&gt;&lt;w:top w:val="nil"/&gt;&lt;w:left w:val="nil"/&gt;&lt;w:bottom w:val="nil"/&gt;&lt;w:right w:val="single" w:sz="18" w:space="0" w:color="FFFFFF" w:themeColor="background1"/&gt;&lt;w:insideH w:val="nil"/&gt;&lt;w:insideV w:val="nil"/&gt;&lt;/w:tcBorders&gt;&lt;w:shd w:val="clear" w:color="auto" w:fill="0D2E88" w:themeFill="accent1" w:themeFillShade="BF"/&gt;&lt;/w:tcPr&gt;&lt;/w:tblStylePr&gt;&lt;w:tblStylePr w:type="lastCol"&gt;&lt;w:tblPr/&gt;&lt;w:trPr&gt;&lt;w:hidden/&gt;&lt;/w:trPr&gt;&lt;w:tcPr&gt;&lt;w:tcBorders&gt;&lt;w:top w:val="nil"/&gt;&lt;w:left w:val="single" w:sz="18" w:space="0" w:color="FFFFFF" w:themeColor="background1"/&gt;&lt;w:bottom w:val="nil"/&gt;&lt;w:right w:val="nil"/&gt;&lt;w:insideH w:val="nil"/&gt;&lt;w:insideV w:val="nil"/&gt;&lt;/w:tcBorders&gt;&lt;w:shd w:val="clear" w:color="auto" w:fill="0D2E88" w:themeFill="accent1" w:themeFillShade="BF"/&gt;&lt;/w:tcPr&gt;&lt;/w:tblStylePr&gt;&lt;w:tblStylePr w:type="band1Vert"&gt;&lt;w:tblPr/&gt;&lt;w:trPr&gt;&lt;w:hidden/&gt;&lt;/w:trPr&gt;&lt;w:tcPr&gt;&lt;w:tcBorders&gt;&lt;w:top w:val="nil"/&gt;&lt;w:left w:val="nil"/&gt;&lt;w:bottom w:val="nil"/&gt;&lt;w:right w:val="nil"/&gt;&lt;w:insideH w:val="nil"/&gt;&lt;w:insideV w:val="nil"/&gt;&lt;/w:tcBorders&gt;&lt;w:shd w:val="clear" w:color="auto" w:fill="0D2E88" w:themeFill="accent1" w:themeFillShade="BF"/&gt;&lt;/w:tcPr&gt;&lt;/w:tblStylePr&gt;&lt;w:tblStylePr w:type="band1Horz"&gt;&lt;w:tblPr/&gt;&lt;w:trPr&gt;&lt;w:hidden/&gt;&lt;/w:trPr&gt;&lt;w:tcPr&gt;&lt;w:tcBorders&gt;&lt;w:top w:val="nil"/&gt;&lt;w:left w:val="nil"/&gt;&lt;w:bottom w:val="nil"/&gt;&lt;w:right w:val="nil"/&gt;&lt;w:insideH w:val="nil"/&gt;&lt;w:insideV w:val="nil"/&gt;&lt;/w:tcBorders&gt;&lt;w:shd w:val="clear" w:color="auto" w:fill="0D2E88" w:themeFill="accent1" w:themeFillShade="BF"/&gt;&lt;/w:tcPr&gt;&lt;/w:tblStylePr&gt;&lt;/w:style&gt;&lt;w:style w:type="table" w:styleId="Donkerelijst-accent2"&gt;&lt;w:name w:val="Dark List Accent 2"/&gt;&lt;w:basedOn w:val="Standaardtabel"/&gt;&lt;w:uiPriority w:val="70"/&gt;&lt;w:semiHidden/&gt;&lt;w:unhideWhenUsed/&gt;&lt;w:rsid w:val="00484735"/&gt;&lt;w:pPr&gt;&lt;w:spacing w:line="240" w:lineRule="auto"/&gt;&lt;/w:pPr&gt;&lt;w:rPr&gt;&lt;w:color w:val="FFFFFF" w:themeColor="background1"/&gt;&lt;/w:rPr&gt;&lt;w:tblPr&gt;&lt;w:tblStyleRowBandSize w:val="1"/&gt;&lt;w:tblStyleColBandSize w:val="1"/&gt;&lt;/w:tblPr&gt;&lt;w:trPr&gt;&lt;w:hidden/&gt;&lt;/w:trPr&gt;&lt;w:tcPr&gt;&lt;w:shd w:val="clear" w:color="auto" w:fill="F57118" w:themeFill="accent2"/&gt;&lt;/w:tcPr&gt;&lt;w:tblStylePr w:type="firstRow"&gt;&lt;w:rPr&gt;&lt;w:b/&gt;&lt;w:bCs/&gt;&lt;/w:rPr&gt;&lt;w:tblPr/&gt;&lt;w:trPr&gt;&lt;w:hidden/&gt;&lt;/w:trPr&gt;&lt;w:tcPr&gt;&lt;w:tcBorders&gt;&lt;w:top w:val="nil"/&gt;&lt;w:left w:val="nil"/&gt;&lt;w:bottom w:val="single" w:sz="18" w:space="0" w:color="FFFFFF" w:themeColor="background1"/&gt;&lt;w:right w:val="nil"/&gt;&lt;w:insideH w:val="nil"/&gt;&lt;w:insideV w:val="nil"/&gt;&lt;/w:tcBorders&gt;&lt;w:shd w:val="clear" w:color="auto" w:fill="00030A" w:themeFill="text1"/&gt;&lt;/w:tcPr&gt;&lt;/w:tblStylePr&gt;&lt;w:tblStylePr w:type="lastRow"&gt;&lt;w:tblPr/&gt;&lt;w:trPr&gt;&lt;w:hidden/&gt;&lt;/w:trPr&gt;&lt;w:tcPr&gt;&lt;w:tcBorders&gt;&lt;w:top w:val="single" w:sz="18" w:space="0" w:color="FFFFFF" w:themeColor="background1"/&gt;&lt;w:left w:val="nil"/&gt;&lt;w:bottom w:val="nil"/&gt;&lt;w:right w:val="nil"/&gt;&lt;w:insideH w:val="nil"/&gt;&lt;w:insideV w:val="nil"/&gt;&lt;/w:tcBorders&gt;&lt;w:shd w:val="clear" w:color="auto" w:fill="803605" w:themeFill="accent2" w:themeFillShade="7F"/&gt;&lt;/w:tcPr&gt;&lt;/w:tblStylePr&gt;&lt;w:tblStylePr w:type="firstCol"&gt;&lt;w:tblPr/&gt;&lt;w:trPr&gt;&lt;w:hidden/&gt;&lt;/w:trPr&gt;&lt;w:tcPr&gt;&lt;w:tcBorders&gt;&lt;w:top w:val="nil"/&gt;&lt;w:left w:val="nil"/&gt;&lt;w:bottom w:val="nil"/&gt;&lt;w:right w:val="single" w:sz="18" w:space="0" w:color="FFFFFF" w:themeColor="background1"/&gt;&lt;w:insideH w:val="nil"/&gt;&lt;w:insideV w:val="nil"/&gt;&lt;/w:tcBorders&gt;&lt;w:shd w:val="clear" w:color="auto" w:fill="C05208" w:themeFill="accent2" w:themeFillShade="BF"/&gt;&lt;/w:tcPr&gt;&lt;/w:tblStylePr&gt;&lt;w:tblStylePr w:type="lastCol"&gt;&lt;w:tblPr/&gt;&lt;w:trPr&gt;&lt;w:hidden/&gt;&lt;/w:trPr&gt;&lt;w:tcPr&gt;&lt;w:tcBorders&gt;&lt;w:top w:val="nil"/&gt;&lt;w:left w:val="single" w:sz="18" w:space="0" w:color="FFFFFF" w:themeColor="background1"/&gt;&lt;w:bottom w:val="nil"/&gt;&lt;w:right w:val="nil"/&gt;&lt;w:insideH w:val="nil"/&gt;&lt;w:insideV w:val="nil"/&gt;&lt;/w:tcBorders&gt;&lt;w:shd w:val="clear" w:color="auto" w:fill="C05208" w:themeFill="accent2" w:themeFillShade="BF"/&gt;&lt;/w:tcPr&gt;&lt;/w:tblStylePr&gt;&lt;w:tblStylePr w:type="band1Vert"&gt;&lt;w:tblPr/&gt;&lt;w:trPr&gt;&lt;w:hidden/&gt;&lt;/w:trPr&gt;&lt;w:tcPr&gt;&lt;w:tcBorders&gt;&lt;w:top w:val="nil"/&gt;&lt;w:left w:val="nil"/&gt;&lt;w:bottom w:val="nil"/&gt;&lt;w:right w:val="nil"/&gt;&lt;w:insideH w:val="nil"/&gt;&lt;w:insideV w:val="nil"/&gt;&lt;/w:tcBorders&gt;&lt;w:shd w:val="clear" w:color="auto" w:fill="C05208" w:themeFill="accent2" w:themeFillShade="BF"/&gt;&lt;/w:tcPr&gt;&lt;/w:tblStylePr&gt;&lt;w:tblStylePr w:type="band1Horz"&gt;&lt;w:tblPr/&gt;&lt;w:trPr&gt;&lt;w:hidden/&gt;&lt;/w:trPr&gt;&lt;w:tcPr&gt;&lt;w:tcBorders&gt;&lt;w:top w:val="nil"/&gt;&lt;w:left w:val="nil"/&gt;&lt;w:bottom w:val="nil"/&gt;&lt;w:right w:val="nil"/&gt;&lt;w:insideH w:val="nil"/&gt;&lt;w:insideV w:val="nil"/&gt;&lt;/w:tcBorders&gt;&lt;w:shd w:val="clear" w:color="auto" w:fill="C05208" w:themeFill="accent2" w:themeFillShade="BF"/&gt;&lt;/w:tcPr&gt;&lt;/w:tblStylePr&gt;&lt;/w:style&gt;&lt;w:style w:type="table" w:styleId="Donkerelijst-accent3"&gt;&lt;w:name w:val="Dark List Accent 3"/&gt;&lt;w:basedOn w:val="Standaardtabel"/&gt;&lt;w:uiPriority w:val="70"/&gt;&lt;w:semiHidden/&gt;&lt;w:unhideWhenUsed/&gt;&lt;w:rsid w:val="00484735"/&gt;&lt;w:pPr&gt;&lt;w:spacing w:line="240" w:lineRule="auto"/&gt;&lt;/w:pPr&gt;&lt;w:rPr&gt;&lt;w:color w:val="FFFFFF" w:themeColor="background1"/&gt;&lt;/w:rPr&gt;&lt;w:tblPr&gt;&lt;w:tblStyleRowBandSize w:val="1"/&gt;&lt;w:tblStyleColBandSize w:val="1"/&gt;&lt;/w:tblPr&gt;&lt;w:trPr&gt;&lt;w:hidden/&gt;&lt;/w:trPr&gt;&lt;w:tcPr&gt;&lt;w:shd w:val="clear" w:color="auto" w:fill="2EA339" w:themeFill="accent3"/&gt;&lt;/w:tcPr&gt;&lt;w:tblStylePr w:type="firstRow"&gt;&lt;w:rPr&gt;&lt;w:b/&gt;&lt;w:bCs/&gt;&lt;/w:rPr&gt;&lt;w:tblPr/&gt;&lt;w:trPr&gt;&lt;w:hidden/&gt;&lt;/w:trPr&gt;&lt;w:tcPr&gt;&lt;w:tcBorders&gt;&lt;w:top w:val="nil"/&gt;&lt;w:left w:val="nil"/&gt;&lt;w:bottom w:val="single" w:sz="18" w:space="0" w:color="FFFFFF" w:themeColor="background1"/&gt;&lt;w:right w:val="nil"/&gt;&lt;w:insideH w:val="nil"/&gt;&lt;w:insideV w:val="nil"/&gt;&lt;/w:tcBorders&gt;&lt;w:shd w:val="clear" w:color="auto" w:fill="00030A" w:themeFill="text1"/&gt;&lt;/w:tcPr&gt;&lt;/w:tblStylePr&gt;&lt;w:tblStylePr w:type="lastRow"&gt;&lt;w:tblPr/&gt;&lt;w:trPr&gt;&lt;w:hidden/&gt;&lt;/w:trPr&gt;&lt;w:tcPr&gt;&lt;w:tcBorders&gt;&lt;w:top w:val="single" w:sz="18" w:space="0" w:color="FFFFFF" w:themeColor="background1"/&gt;&lt;w:left w:val="nil"/&gt;&lt;w:bottom w:val="nil"/&gt;&lt;w:right w:val="nil"/&gt;&lt;w:insideH w:val="nil"/&gt;&lt;w:insideV w:val="nil"/&gt;&lt;/w:tcBorders&gt;&lt;w:shd w:val="clear" w:color="auto" w:fill="17511C" w:themeFill="accent3" w:themeFillShade="7F"/&gt;&lt;/w:tcPr&gt;&lt;/w:tblStylePr&gt;&lt;w:tblStylePr w:type="firstCol"&gt;&lt;w:tblPr/&gt;&lt;w:trPr&gt;&lt;w:hidden/&gt;&lt;/w:trPr&gt;&lt;w:tcPr&gt;&lt;w:tcBorders&gt;&lt;w:top w:val="nil"/&gt;&lt;w:left w:val="nil"/&gt;&lt;w:bottom w:val="nil"/&gt;&lt;w:right w:val="single" w:sz="18" w:space="0" w:color="FFFFFF" w:themeColor="background1"/&gt;&lt;w:insideH w:val="nil"/&gt;&lt;w:insideV w:val="nil"/&gt;&lt;/w:tcBorders&gt;&lt;w:shd w:val="clear" w:color="auto" w:fill="22792A" w:themeFill="accent3" w:themeFillShade="BF"/&gt;&lt;/w:tcPr&gt;&lt;/w:tblStylePr&gt;&lt;w:tblStylePr w:type="lastCol"&gt;&lt;w:tblPr/&gt;&lt;w:trPr&gt;&lt;w:hidden/&gt;&lt;/w:trPr&gt;&lt;w:tcPr&gt;&lt;w:tcBorders&gt;&lt;w:top w:val="nil"/&gt;&lt;w:left w:val="single" w:sz="18" w:space="0" w:color="FFFFFF" w:themeColor="background1"/&gt;&lt;w:bottom w:val="nil"/&gt;&lt;w:right w:val="nil"/&gt;&lt;w:insideH w:val="nil"/&gt;&lt;w:insideV w:val="nil"/&gt;&lt;/w:tcBorders&gt;&lt;w:shd w:val="clear" w:color="auto" w:fill="22792A" w:themeFill="accent3" w:themeFillShade="BF"/&gt;&lt;/w:tcPr&gt;&lt;/w:tblStylePr&gt;&lt;w:tblStylePr w:type="band1Vert"&gt;&lt;w:tblPr/&gt;&lt;w:trPr&gt;&lt;w:hidden/&gt;&lt;/w:trPr&gt;&lt;w:tcPr&gt;&lt;w:tcBorders&gt;&lt;w:top w:val="nil"/&gt;&lt;w:left w:val="nil"/&gt;&lt;w:bottom w:val="nil"/&gt;&lt;w:right w:val="nil"/&gt;&lt;w:insideH w:val="nil"/&gt;&lt;w:insideV w:val="nil"/&gt;&lt;/w:tcBorders&gt;&lt;w:shd w:val="clear" w:color="auto" w:fill="22792A" w:themeFill="accent3" w:themeFillShade="BF"/&gt;&lt;/w:tcPr&gt;&lt;/w:tblStylePr&gt;&lt;w:tblStylePr w:type="band1Horz"&gt;&lt;w:tblPr/&gt;&lt;w:trPr&gt;&lt;w:hidden/&gt;&lt;/w:trPr&gt;&lt;w:tcPr&gt;&lt;w:tcBorders&gt;&lt;w:top w:val="nil"/&gt;&lt;w:left w:val="nil"/&gt;&lt;w:bottom w:val="nil"/&gt;&lt;w:right w:val="nil"/&gt;&lt;w:insideH w:val="nil"/&gt;&lt;w:insideV w:val="nil"/&gt;&lt;/w:tcBorders&gt;&lt;w:shd w:val="clear" w:color="auto" w:fill="22792A" w:themeFill="accent3" w:themeFillShade="BF"/&gt;&lt;/w:tcPr&gt;&lt;/w:tblStylePr&gt;&lt;/w:style&gt;&lt;w:style w:type="table" w:styleId="Donkerelijst-accent4"&gt;&lt;w:name w:val="Dark List Accent 4"/&gt;&lt;w:basedOn w:val="Standaardtabel"/&gt;&lt;w:uiPriority w:val="70"/&gt;&lt;w:semiHidden/&gt;&lt;w:unhideWhenUsed/&gt;&lt;w:rsid w:val="00484735"/&gt;&lt;w:pPr&gt;&lt;w:spacing w:line="240" w:lineRule="auto"/&gt;&lt;/w:pPr&gt;&lt;w:rPr&gt;&lt;w:color w:val="FFFFFF" w:themeColor="background1"/&gt;&lt;/w:rPr&gt;&lt;w:tblPr&gt;&lt;w:tblStyleRowBandSize w:val="1"/&gt;&lt;w:tblStyleColBandSize w:val="1"/&gt;&lt;/w:tblPr&gt;&lt;w:trPr&gt;&lt;w:hidden/&gt;&lt;/w:trPr&gt;&lt;w:tcPr&gt;&lt;w:shd w:val="clear" w:color="auto" w:fill="66BECC" w:themeFill="accent4"/&gt;&lt;/w:tcPr&gt;&lt;w:tblStylePr w:type="firstRow"&gt;&lt;w:rPr&gt;&lt;w:b/&gt;&lt;w:bCs/&gt;&lt;/w:rPr&gt;&lt;w:tblPr/&gt;&lt;w:trPr&gt;&lt;w:hidden/&gt;&lt;/w:trPr&gt;&lt;w:tcPr&gt;&lt;w:tcBorders&gt;&lt;w:top w:val="nil"/&gt;&lt;w:left w:val="nil"/&gt;&lt;w:bottom w:val="single" w:sz="18" w:space="0" w:color="FFFFFF" w:themeColor="background1"/&gt;&lt;w:right w:val="nil"/&gt;&lt;w:insideH w:val="nil"/&gt;&lt;w:insideV w:val="nil"/&gt;&lt;/w:tcBorders&gt;&lt;w:shd w:val="clear" w:color="auto" w:fill="00030A" w:themeFill="text1"/&gt;&lt;/w:tcPr&gt;&lt;/w:tblStylePr&gt;&lt;w:tblStylePr w:type="lastRow"&gt;&lt;w:tblPr/&gt;&lt;w:trPr&gt;&lt;w:hidden/&gt;&lt;/w:trPr&gt;&lt;w:tcPr&gt;&lt;w:tcBorders&gt;&lt;w:top w:val="single" w:sz="18" w:space="0" w:color="FFFFFF" w:themeColor="background1"/&gt;&lt;w:left w:val="nil"/&gt;&lt;w:bottom w:val="nil"/&gt;&lt;w:right w:val="nil"/&gt;&lt;w:insideH w:val="nil"/&gt;&lt;w:insideV w:val="nil"/&gt;&lt;/w:tcBorders&gt;&lt;w:shd w:val="clear" w:color="auto" w:fill="266772" w:themeFill="accent4" w:themeFillShade="7F"/&gt;&lt;/w:tcPr&gt;&lt;/w:tblStylePr&gt;&lt;w:tblStylePr w:type="firstCol"&gt;&lt;w:tblPr/&gt;&lt;w:trPr&gt;&lt;w:hidden/&gt;&lt;/w:trPr&gt;&lt;w:tcPr&gt;&lt;w:tcBorders&gt;&lt;w:top w:val="nil"/&gt;&lt;w:left w:val="nil"/&gt;&lt;w:bottom w:val="nil"/&gt;&lt;w:right w:val="single" w:sz="18" w:space="0" w:color="FFFFFF" w:themeColor="background1"/&gt;&lt;w:insideH w:val="nil"/&gt;&lt;w:insideV w:val="nil"/&gt;&lt;/w:tcBorders&gt;&lt;w:shd w:val="clear" w:color="auto" w:fill="399BAB" w:themeFill="accent4" w:themeFillShade="BF"/&gt;&lt;/w:tcPr&gt;&lt;/w:tblStylePr&gt;&lt;w:tblStylePr w:type="lastCol"&gt;&lt;w:tblPr/&gt;&lt;w:trPr&gt;&lt;w:hidden/&gt;&lt;/w:trPr&gt;&lt;w:tcPr&gt;&lt;w:tcBorders&gt;&lt;w:top w:val="nil"/&gt;&lt;w:left w:val="single" w:sz="18" w:space="0" w:color="FFFFFF" w:themeColor="background1"/&gt;&lt;w:bottom w:val="nil"/&gt;&lt;w:right w:val="nil"/&gt;&lt;w:insideH w:val="nil"/&gt;&lt;w:insideV w:val="nil"/&gt;&lt;/w:tcBorders&gt;&lt;w:shd w:val="clear" w:color="auto" w:fill="399BAB" w:themeFill="accent4" w:themeFillShade="BF"/&gt;&lt;/w:tcPr&gt;&lt;/w:tblStylePr&gt;&lt;w:tblStylePr w:type="band1Vert"&gt;&lt;w:tblPr/&gt;&lt;w:trPr&gt;&lt;w:hidden/&gt;&lt;/w:trPr&gt;&lt;w:tcPr&gt;&lt;w:tcBorders&gt;&lt;w:top w:val="nil"/&gt;&lt;w:left w:val="nil"/&gt;&lt;w:bottom w:val="nil"/&gt;&lt;w:right w:val="nil"/&gt;&lt;w:insideH w:val="nil"/&gt;&lt;w:insideV w:val="nil"/&gt;&lt;/w:tcBorders&gt;&lt;w:shd w:val="clear" w:color="auto" w:fill="399BAB" w:themeFill="accent4" w:themeFillShade="BF"/&gt;&lt;/w:tcPr&gt;&lt;/w:tblStylePr&gt;&lt;w:tblStylePr w:type="band1Horz"&gt;&lt;w:tblPr/&gt;&lt;w:trPr&gt;&lt;w:hidden/&gt;&lt;/w:trPr&gt;&lt;w:tcPr&gt;&lt;w:tcBorders&gt;&lt;w:top w:val="nil"/&gt;&lt;w:left w:val="nil"/&gt;&lt;w:bottom w:val="nil"/&gt;&lt;w:right w:val="nil"/&gt;&lt;w:insideH w:val="nil"/&gt;&lt;w:insideV w:val="nil"/&gt;&lt;/w:tcBorders&gt;&lt;w:shd w:val="clear" w:color="auto" w:fill="399BAB" w:themeFill="accent4" w:themeFillShade="BF"/&gt;&lt;/w:tcPr&gt;&lt;/w:tblStylePr&gt;&lt;/w:style&gt;&lt;w:style w:type="table" w:styleId="Donkerelijst-accent5"&gt;&lt;w:name w:val="Dark List Accent 5"/&gt;&lt;w:basedOn w:val="Standaardtabel"/&gt;&lt;w:uiPriority w:val="70"/&gt;&lt;w:semiHidden/&gt;&lt;w:unhideWhenUsed/&gt;&lt;w:rsid w:val="00484735"/&gt;&lt;w:pPr&gt;&lt;w:spacing w:line="240" w:lineRule="auto"/&gt;&lt;/w:pPr&gt;&lt;w:rPr&gt;&lt;w:color w:val="FFFFFF" w:themeColor="background1"/&gt;&lt;/w:rPr&gt;&lt;w:tblPr&gt;&lt;w:tblStyleRowBandSize w:val="1"/&gt;&lt;w:tblStyleColBandSize w:val="1"/&gt;&lt;/w:tblPr&gt;&lt;w:trPr&gt;&lt;w:hidden/&gt;&lt;/w:trPr&gt;&lt;w:tcPr&gt;&lt;w:shd w:val="clear" w:color="auto" w:fill="F5C814" w:themeFill="accent5"/&gt;&lt;/w:tcPr&gt;&lt;w:tblStylePr w:type="firstRow"&gt;&lt;w:rPr&gt;&lt;w:b/&gt;&lt;w:bCs/&gt;&lt;/w:rPr&gt;&lt;w:tblPr/&gt;&lt;w:trPr&gt;&lt;w:hidden/&gt;&lt;/w:trPr&gt;&lt;w:tcPr&gt;&lt;w:tcBorders&gt;&lt;w:top w:val="nil"/&gt;&lt;w:left w:val="nil"/&gt;&lt;w:bottom w:val="single" w:sz="18" w:space="0" w:color="FFFFFF" w:themeColor="background1"/&gt;&lt;w:right w:val="nil"/&gt;&lt;w:insideH w:val="nil"/&gt;&lt;w:insideV w:val="nil"/&gt;&lt;/w:tcBorders&gt;&lt;w:shd w:val="clear" w:color="auto" w:fill="00030A" w:themeFill="text1"/&gt;&lt;/w:tcPr&gt;&lt;/w:tblStylePr&gt;&lt;w:tblStylePr w:type="lastRow"&gt;&lt;w:tblPr/&gt;&lt;w:trPr&gt;&lt;w:hidden/&gt;&lt;/w:trPr&gt;&lt;w:tcPr&gt;&lt;w:tcBorders&gt;&lt;w:top w:val="single" w:sz="18" w:space="0" w:color="FFFFFF" w:themeColor="background1"/&gt;&lt;w:left w:val="nil"/&gt;&lt;w:bottom w:val="nil"/&gt;&lt;w:right w:val="nil"/&gt;&lt;w:insideH w:val="nil"/&gt;&lt;w:insideV w:val="nil"/&gt;&lt;/w:tcBorders&gt;&lt;w:shd w:val="clear" w:color="auto" w:fill="7E6605" w:themeFill="accent5" w:themeFillShade="7F"/&gt;&lt;/w:tcPr&gt;&lt;/w:tblStylePr&gt;&lt;w:tblStylePr w:type="firstCol"&gt;&lt;w:tblPr/&gt;&lt;w:trPr&gt;&lt;w:hidden/&gt;&lt;/w:trPr&gt;&lt;w:tcPr&gt;&lt;w:tcBorders&gt;&lt;w:top w:val="nil"/&gt;&lt;w:left w:val="nil"/&gt;&lt;w:bottom w:val="nil"/&gt;&lt;w:right w:val="single" w:sz="18" w:space="0" w:color="FFFFFF" w:themeColor="background1"/&gt;&lt;w:insideH w:val="nil"/&gt;&lt;w:insideV w:val="nil"/&gt;&lt;/w:tcBorders&gt;&lt;w:shd w:val="clear" w:color="auto" w:fill="BE9908" w:themeFill="accent5" w:themeFillShade="BF"/&gt;&lt;/w:tcPr&gt;&lt;/w:tblStylePr&gt;&lt;w:tblStylePr w:type="lastCol"&gt;&lt;w:tblPr/&gt;&lt;w:trPr&gt;&lt;w:hidden/&gt;&lt;/w:trPr&gt;&lt;w:tcPr&gt;&lt;w:tcBorders&gt;&lt;w:top w:val="nil"/&gt;&lt;w:left w:val="single" w:sz="18" w:space="0" w:color="FFFFFF" w:themeColor="background1"/&gt;&lt;w:bottom w:val="nil"/&gt;&lt;w:right w:val="nil"/&gt;&lt;w:insideH w:val="nil"/&gt;&lt;w:insideV w:val="nil"/&gt;&lt;/w:tcBorders&gt;&lt;w:shd w:val="clear" w:color="auto" w:fill="BE9908" w:themeFill="accent5" w:themeFillShade="BF"/&gt;&lt;/w:tcPr&gt;&lt;/w:tblStylePr&gt;&lt;w:tblStylePr w:type="band1Vert"&gt;&lt;w:tblPr/&gt;&lt;w:trPr&gt;&lt;w:hidden/&gt;&lt;/w:trPr&gt;&lt;w:tcPr&gt;&lt;w:tcBorders&gt;&lt;w:top w:val="nil"/&gt;&lt;w:left w:val="nil"/&gt;&lt;w:bottom w:val="nil"/&gt;&lt;w:right w:val="nil"/&gt;&lt;w:insideH w:val="nil"/&gt;&lt;w:insideV w:val="nil"/&gt;&lt;/w:tcBorders&gt;&lt;w:shd w:val="clear" w:color="auto" w:fill="BE9908" w:themeFill="accent5" w:themeFillShade="BF"/&gt;&lt;/w:tcPr&gt;&lt;/w:tblStylePr&gt;&lt;w:tblStylePr w:type="band1Horz"&gt;&lt;w:tblPr/&gt;&lt;w:trPr&gt;&lt;w:hidden/&gt;&lt;/w:trPr&gt;&lt;w:tcPr&gt;&lt;w:tcBorders&gt;&lt;w:top w:val="nil"/&gt;&lt;w:left w:val="nil"/&gt;&lt;w:bottom w:val="nil"/&gt;&lt;w:right w:val="nil"/&gt;&lt;w:insideH w:val="nil"/&gt;&lt;w:insideV w:val="nil"/&gt;&lt;/w:tcBorders&gt;&lt;w:shd w:val="clear" w:color="auto" w:fill="BE9908" w:themeFill="accent5" w:themeFillShade="BF"/&gt;&lt;/w:tcPr&gt;&lt;/w:tblStylePr&gt;&lt;/w:style&gt;&lt;w:style w:type="table" w:styleId="Donkerelijst-accent6"&gt;&lt;w:name w:val="Dark List Accent 6"/&gt;&lt;w:basedOn w:val="Standaardtabel"/&gt;&lt;w:uiPriority w:val="70"/&gt;&lt;w:semiHidden/&gt;&lt;w:unhideWhenUsed/&gt;&lt;w:rsid w:val="00484735"/&gt;&lt;w:pPr&gt;&lt;w:spacing w:line="240" w:lineRule="auto"/&gt;&lt;/w:pPr&gt;&lt;w:rPr&gt;&lt;w:color w:val="FFFFFF" w:themeColor="background1"/&gt;&lt;/w:rPr&gt;&lt;w:tblPr&gt;&lt;w:tblStyleRowBandSize w:val="1"/&gt;&lt;w:tblStyleColBandSize w:val="1"/&gt;&lt;/w:tblPr&gt;&lt;w:trPr&gt;&lt;w:hidden/&gt;&lt;/w:trPr&gt;&lt;w:tcPr&gt;&lt;w:shd w:val="clear" w:color="auto" w:fill="8D70CC" w:themeFill="accent6"/&gt;&lt;/w:tcPr&gt;&lt;w:tblStylePr w:type="firstRow"&gt;&lt;w:rPr&gt;&lt;w:b/&gt;&lt;w:bCs/&gt;&lt;/w:rPr&gt;&lt;w:tblPr/&gt;&lt;w:trPr&gt;&lt;w:hidden/&gt;&lt;/w:trPr&gt;&lt;w:tcPr&gt;&lt;w:tcBorders&gt;&lt;w:top w:val="nil"/&gt;&lt;w:left w:val="nil"/&gt;&lt;w:bottom w:val="single" w:sz="18" w:space="0" w:color="FFFFFF" w:themeColor="background1"/&gt;&lt;w:right w:val="nil"/&gt;&lt;w:insideH w:val="nil"/&gt;&lt;w:insideV w:val="nil"/&gt;&lt;/w:tcBorders&gt;&lt;w:shd w:val="clear" w:color="auto" w:fill="00030A" w:themeFill="text1"/&gt;&lt;/w:tcPr&gt;&lt;/w:tblStylePr&gt;&lt;w:tblStylePr w:type="lastRow"&gt;&lt;w:tblPr/&gt;&lt;w:trPr&gt;&lt;w:hidden/&gt;&lt;/w:trPr&gt;&lt;w:tcPr&gt;&lt;w:tcBorders&gt;&lt;w:top w:val="single" w:sz="18" w:space="0" w:color="FFFFFF" w:themeColor="background1"/&gt;&lt;w:left w:val="nil"/&gt;&lt;w:bottom w:val="nil"/&gt;&lt;w:right w:val="nil"/&gt;&lt;w:insideH w:val="nil"/&gt;&lt;w:insideV w:val="nil"/&gt;&lt;/w:tcBorders&gt;&lt;w:shd w:val="clear" w:color="auto" w:fill="402973" w:themeFill="accent6" w:themeFillShade="7F"/&gt;&lt;/w:tcPr&gt;&lt;/w:tblStylePr&gt;&lt;w:tblStylePr w:type="firstCol"&gt;&lt;w:tblPr/&gt;&lt;w:trPr&gt;&lt;w:hidden/&gt;&lt;/w:trPr&gt;&lt;w:tcPr&gt;&lt;w:tcBorders&gt;&lt;w:top w:val="nil"/&gt;&lt;w:left w:val="nil"/&gt;&lt;w:bottom w:val="nil"/&gt;&lt;w:right w:val="single" w:sz="18" w:space="0" w:color="FFFFFF" w:themeColor="background1"/&gt;&lt;w:insideH w:val="nil"/&gt;&lt;w:insideV w:val="nil"/&gt;&lt;/w:tcBorders&gt;&lt;w:shd w:val="clear" w:color="auto" w:fill="613EAE" w:themeFill="accent6" w:themeFillShade="BF"/&gt;&lt;/w:tcPr&gt;&lt;/w:tblStylePr&gt;&lt;w:tblStylePr w:type="lastCol"&gt;&lt;w:tblPr/&gt;&lt;w:trPr&gt;&lt;w:hidden/&gt;&lt;/w:trPr&gt;&lt;w:tcPr&gt;&lt;w:tcBorders&gt;&lt;w:top w:val="nil"/&gt;&lt;w:left w:val="single" w:sz="18" w:space="0" w:color="FFFFFF" w:themeColor="background1"/&gt;&lt;w:bottom w:val="nil"/&gt;&lt;w:right w:val="nil"/&gt;&lt;w:insideH w:val="nil"/&gt;&lt;w:insideV w:val="nil"/&gt;&lt;/w:tcBorders&gt;&lt;w:shd w:val="clear" w:color="auto" w:fill="613EAE" w:themeFill="accent6" w:themeFillShade="BF"/&gt;&lt;/w:tcPr&gt;&lt;/w:tblStylePr&gt;&lt;w:tblStylePr w:type="band1Vert"&gt;&lt;w:tblPr/&gt;&lt;w:trPr&gt;&lt;w:hidden/&gt;&lt;/w:trPr&gt;&lt;w:tcPr&gt;&lt;w:tcBorders&gt;&lt;w:top w:val="nil"/&gt;&lt;w:left w:val="nil"/&gt;&lt;w:bottom w:val="nil"/&gt;&lt;w:right w:val="nil"/&gt;&lt;w:insideH w:val="nil"/&gt;&lt;w:insideV w:val="nil"/&gt;&lt;/w:tcBorders&gt;&lt;w:shd w:val="clear" w:color="auto" w:fill="613EAE" w:themeFill="accent6" w:themeFillShade="BF"/&gt;&lt;/w:tcPr&gt;&lt;/w:tblStylePr&gt;&lt;w:tblStylePr w:type="band1Horz"&gt;&lt;w:tblPr/&gt;&lt;w:trPr&gt;&lt;w:hidden/&gt;&lt;/w:trPr&gt;&lt;w:tcPr&gt;&lt;w:tcBorders&gt;&lt;w:top w:val="nil"/&gt;&lt;w:left w:val="nil"/&gt;&lt;w:bottom w:val="nil"/&gt;&lt;w:right w:val="nil"/&gt;&lt;w:insideH w:val="nil"/&gt;&lt;w:insideV w:val="nil"/&gt;&lt;/w:tcBorders&gt;&lt;w:shd w:val="clear" w:color="auto" w:fill="613EAE" w:themeFill="accent6" w:themeFillShade="BF"/&gt;&lt;/w:tcPr&gt;&lt;/w:tblStylePr&gt;&lt;/w:style&gt;&lt;w:style w:type="paragraph" w:styleId="Duidelijkcitaat"&gt;&lt;w:name w:val="Intense Quote"/&gt;&lt;w:basedOn w:val="Standaard"/&gt;&lt;w:next w:val="Standaard"/&gt;&lt;w:link w:val="DuidelijkcitaatChar"/&gt;&lt;w:uiPriority w:val="30"/&gt;&lt;w:rsid w:val="00484735"/&gt;&lt;w:pPr&gt;&lt;w:pBdr&gt;&lt;w:top w:val="single" w:sz="4" w:space="10" w:color="123EB7" w:themeColor="accent1"/&gt;&lt;w:bottom w:val="single" w:sz="4" w:space="10" w:color="123EB7" w:themeColor="accent1"/&gt;&lt;/w:pBdr&gt;&lt;w:spacing w:before="360" w:after="360"/&gt;&lt;w:ind w:left="864" w:right="864"/&gt;&lt;w:jc w:val="center"/&gt;&lt;/w:pPr&gt;&lt;w:rPr&gt;&lt;w:i/&gt;&lt;w:iCs/&gt;&lt;w:color w:val="123EB7" w:themeColor="accent1"/&gt;&lt;/w:rPr&gt;&lt;/w:style&gt;&lt;w:style w:type="character" w:customStyle="1" w:styleId="DuidelijkcitaatChar"&gt;&lt;w:name w:val="Duidelijk citaat Char"/&gt;&lt;w:basedOn w:val="Standaardalinea-lettertype"/&gt;&lt;w:link w:val="Duidelijkcitaat"/&gt;&lt;w:uiPriority w:val="30"/&gt;&lt;w:rsid w:val="00484735"/&gt;&lt;w:rPr&gt;&lt;w:rFonts w:ascii="FS Me Pro Light" w:hAnsi="FS Me Pro Light"/&gt;&lt;w:i/&gt;&lt;w:iCs/&gt;&lt;w:color w:val="123EB7" w:themeColor="accent1"/&gt;&lt;/w:rPr&gt;&lt;/w:style&gt;&lt;w:style w:type="table" w:styleId="Eenvoudigetabel1"&gt;&lt;w:name w:val="Table Simple 1"/&gt;&lt;w:basedOn w:val="Standaardtabel"/&gt;&lt;w:semiHidden/&gt;&lt;w:unhideWhenUsed/&gt;&lt;w:rsid w:val="00484735"/&gt;&lt;w:tblPr&gt;&lt;w:tblBorders&gt;&lt;w:top w:val="single" w:sz="12" w:space="0" w:color="008000"/&gt;&lt;w:bottom w:val="single" w:sz="12" w:space="0" w:color="008000"/&gt;&lt;/w:tblBorders&gt;&lt;/w:tblPr&gt;&lt;w:trPr&gt;&lt;w:hidden/&gt;&lt;/w:trPr&gt;&lt;w:tcPr&gt;&lt;w:shd w:val="clear" w:color="auto" w:fill="auto"/&gt;&lt;/w:tcPr&gt;&lt;w:tblStylePr w:type="firstRow"&gt;&lt;w:tblPr/&gt;&lt;w:trPr&gt;&lt;w:hidden/&gt;&lt;/w:trPr&gt;&lt;w:tcPr&gt;&lt;w:tcBorders&gt;&lt;w:bottom w:val="single" w:sz="6" w:space="0" w:color="008000"/&gt;&lt;w:tl2br w:val="none" w:sz="0" w:space="0" w:color="auto"/&gt;&lt;w:tr2bl w:val="none" w:sz="0" w:space="0" w:color="auto"/&gt;&lt;/w:tcBorders&gt;&lt;/w:tcPr&gt;&lt;/w:tblStylePr&gt;&lt;w:tblStylePr w:type="lastRow"&gt;&lt;w:tblPr/&gt;&lt;w:trPr&gt;&lt;w:hidden/&gt;&lt;/w:trPr&gt;&lt;w:tcPr&gt;&lt;w:tcBorders&gt;&lt;w:top w:val="single" w:sz="6" w:space="0" w:color="008000"/&gt;&lt;w:tl2br w:val="none" w:sz="0" w:space="0" w:color="auto"/&gt;&lt;w:tr2bl w:val="none" w:sz="0" w:space="0" w:color="auto"/&gt;&lt;/w:tcBorders&gt;&lt;/w:tcPr&gt;&lt;/w:tblStylePr&gt;&lt;/w:style&gt;&lt;w:style w:type="table" w:styleId="Eenvoudigetabel2"&gt;&lt;w:name w:val="Table Simple 2"/&gt;&lt;w:basedOn w:val="Standaardtabel"/&gt;&lt;w:semiHidden/&gt;&lt;w:unhideWhenUsed/&gt;&lt;w:rsid w:val="00484735"/&gt;&lt;w:tblPr/&gt;&lt;w:trPr&gt;&lt;w:hidden/&gt;&lt;/w:trPr&gt;&lt;w:tblStylePr w:type="firstRow"&gt;&lt;w:rPr&gt;&lt;w:b/&gt;&lt;w:bCs/&gt;&lt;/w:rPr&gt;&lt;w:tblPr/&gt;&lt;w:trPr&gt;&lt;w:hidden/&gt;&lt;/w:trPr&gt;&lt;w:tcPr&gt;&lt;w:tcBorders&gt;&lt;w:bottom w:val="single" w:sz="12" w:space="0" w:color="000000"/&gt;&lt;w:tl2br w:val="none" w:sz="0" w:space="0" w:color="auto"/&gt;&lt;w:tr2bl w:val="none" w:sz="0" w:space="0" w:color="auto"/&gt;&lt;/w:tcBorders&gt;&lt;/w:tcPr&gt;&lt;/w:tblStylePr&gt;&lt;w:tblStylePr w:type="lastRow"&gt;&lt;w:rPr&gt;&lt;w:b/&gt;&lt;w:bCs/&gt;&lt;w:color w:val="auto"/&gt;&lt;/w:rPr&gt;&lt;w:tblPr/&gt;&lt;w:trPr&gt;&lt;w:hidden/&gt;&lt;/w:trPr&gt;&lt;w:tcPr&gt;&lt;w:tcBorders&gt;&lt;w:top w:val="single" w:sz="6" w:space="0" w:color="000000"/&gt;&lt;w:tl2br w:val="none" w:sz="0" w:space="0" w:color="auto"/&gt;&lt;w:tr2bl w:val="none" w:sz="0" w:space="0" w:color="auto"/&gt;&lt;/w:tcBorders&gt;&lt;/w:tcPr&gt;&lt;/w:tblStylePr&gt;&lt;w:tblStylePr w:type="firstCol"&gt;&lt;w:rPr&gt;&lt;w:b/&gt;&lt;w:bCs/&gt;&lt;/w:rPr&gt;&lt;w:tblPr/&gt;&lt;w:trPr&gt;&lt;w:hidden/&gt;&lt;/w:trPr&gt;&lt;w:tcPr&gt;&lt;w:tcBorders&gt;&lt;w:right w:val="single" w:sz="12" w:space="0" w:color="000000"/&gt;&lt;w:tl2br w:val="none" w:sz="0" w:space="0" w:color="auto"/&gt;&lt;w:tr2bl w:val="none" w:sz="0" w:space="0" w:color="auto"/&gt;&lt;/w:tcBorders&gt;&lt;/w:tcPr&gt;&lt;/w:tblStylePr&gt;&lt;w:tblStylePr w:type="lastCol"&gt;&lt;w:rPr&gt;&lt;w:b/&gt;&lt;w:bCs/&gt;&lt;/w:rPr&gt;&lt;w:tblPr/&gt;&lt;w:trPr&gt;&lt;w:hidden/&gt;&lt;/w:trPr&gt;&lt;w:tcPr&gt;&lt;w:tcBorders&gt;&lt;w:left w:val="single" w:sz="6" w:space="0" w:color="000000"/&gt;&lt;w:tl2br w:val="none" w:sz="0" w:space="0" w:color="auto"/&gt;&lt;w:tr2bl w:val="none" w:sz="0" w:space="0" w:color="auto"/&gt;&lt;/w:tcBorders&gt;&lt;/w:tcPr&gt;&lt;/w:tblStylePr&gt;&lt;w:tblStylePr w:type="neCell"&gt;&lt;w:rPr&gt;&lt;w:b/&gt;&lt;w:bCs/&gt;&lt;/w:rPr&gt;&lt;w:tblPr/&gt;&lt;w:trPr&gt;&lt;w:hidden/&gt;&lt;/w:trPr&gt;&lt;w:tcPr&gt;&lt;w:tcBorders&gt;&lt;w:left w:val="none" w:sz="0" w:space="0" w:color="auto"/&gt;&lt;w:tl2br w:val="none" w:sz="0" w:space="0" w:color="auto"/&gt;&lt;w:tr2bl w:val="none" w:sz="0" w:space="0" w:color="auto"/&gt;&lt;/w:tcBorders&gt;&lt;/w:tcPr&gt;&lt;/w:tblStylePr&gt;&lt;w:tblStylePr w:type="swCell"&gt;&lt;w:rPr&gt;&lt;w:b/&gt;&lt;w:bCs/&gt;&lt;/w:rPr&gt;&lt;w:tblPr/&gt;&lt;w:trPr&gt;&lt;w:hidden/&gt;&lt;/w:trPr&gt;&lt;w:tcPr&gt;&lt;w:tcBorders&gt;&lt;w:top w:val="none" w:sz="0" w:space="0" w:color="auto"/&gt;&lt;w:tl2br w:val="none" w:sz="0" w:space="0" w:color="auto"/&gt;&lt;w:tr2bl w:val="none" w:sz="0" w:space="0" w:color="auto"/&gt;&lt;/w:tcBorders&gt;&lt;/w:tcPr&gt;&lt;/w:tblStylePr&gt;&lt;/w:style&gt;&lt;w:style w:type="table" w:styleId="Eenvoudigetabel3"&gt;&lt;w:name w:val="Table Simple 3"/&gt;&lt;w:basedOn w:val="Standaardtabel"/&gt;&lt;w:semiHidden/&gt;&lt;w:unhideWhenUsed/&gt;&lt;w:rsid w:val="00484735"/&gt;&lt;w:tblPr&gt;&lt;w:tblBorders&gt;&lt;w:top w:val="single" w:sz="12" w:space="0" w:color="000000"/&gt;&lt;w:left w:val="single" w:sz="12" w:space="0" w:color="000000"/&gt;&lt;w:bottom w:val="single" w:sz="12" w:space="0" w:color="000000"/&gt;&lt;w:right w:val="single" w:sz="12" w:space="0" w:color="000000"/&gt;&lt;/w:tblBorders&gt;&lt;/w:tblPr&gt;&lt;w:trPr&gt;&lt;w:hidden/&gt;&lt;/w:trPr&gt;&lt;w:tcPr&gt;&lt;w:shd w:val="clear" w:color="auto" w:fill="auto"/&gt;&lt;/w:tcPr&gt;&lt;w:tblStylePr w:type="firstRow"&gt;&lt;w:rPr&gt;&lt;w:b/&gt;&lt;w:bCs/&gt;&lt;w:color w:val="FFFFFF"/&gt;&lt;/w:rPr&gt;&lt;w:tblPr/&gt;&lt;w:trPr&gt;&lt;w:hidden/&gt;&lt;/w:trPr&gt;&lt;w:tcPr&gt;&lt;w:tcBorders&gt;&lt;w:tl2br w:val="none" w:sz="0" w:space="0" w:color="auto"/&gt;&lt;w:tr2bl w:val="none" w:sz="0" w:space="0" w:color="auto"/&gt;&lt;/w:tcBorders&gt;&lt;w:shd w:val="solid" w:color="000000" w:fill="FFFFFF"/&gt;&lt;/w:tcPr&gt;&lt;/w:tblStylePr&gt;&lt;/w:style&gt;&lt;w:style w:type="table" w:styleId="Eigentijdsetabel"&gt;&lt;w:name w:val="Table Contemporary"/&gt;&lt;w:basedOn w:val="Standaardtabel"/&gt;&lt;w:semiHidden/&gt;&lt;w:unhideWhenUsed/&gt;&lt;w:rsid w:val="00484735"/&gt;&lt;w:tblPr&gt;&lt;w:tblStyleRowBandSize w:val="1"/&gt;&lt;w:tblBorders&gt;&lt;w:insideH w:val="single" w:sz="18" w:space="0" w:color="FFFFFF"/&gt;&lt;w:insideV w:val="single" w:sz="18" w:space="0" w:color="FFFFFF"/&gt;&lt;/w:tblBorders&gt;&lt;/w:tblPr&gt;&lt;w:trPr&gt;&lt;w:hidden/&gt;&lt;/w:trPr&gt;&lt;w:tblStylePr w:type="firstRow"&gt;&lt;w:rPr&gt;&lt;w:b/&gt;&lt;w:bCs/&gt;&lt;w:color w:val="auto"/&gt;&lt;/w:rPr&gt;&lt;w:tblPr/&gt;&lt;w:trPr&gt;&lt;w:hidden/&gt;&lt;/w:trPr&gt;&lt;w:tcPr&gt;&lt;w:tcBorders&gt;&lt;w:tl2br w:val="none" w:sz="0" w:space="0" w:color="auto"/&gt;&lt;w:tr2bl w:val="none" w:sz="0" w:space="0" w:color="auto"/&gt;&lt;/w:tcBorders&gt;&lt;w:shd w:val="pct20" w:color="000000" w:fill="FFFFFF"/&gt;&lt;/w:tcPr&gt;&lt;/w:tblStylePr&gt;&lt;w:tblStylePr w:type="band1Horz"&gt;&lt;w:rPr&gt;&lt;w:color w:val="auto"/&gt;&lt;/w:rPr&gt;&lt;w:tblPr/&gt;&lt;w:trPr&gt;&lt;w:hidden/&gt;&lt;/w:trPr&gt;&lt;w:tcPr&gt;&lt;w:tcBorders&gt;&lt;w:tl2br w:val="none" w:sz="0" w:space="0" w:color="auto"/&gt;&lt;w:tr2bl w:val="none" w:sz="0" w:space="0" w:color="auto"/&gt;&lt;/w:tcBorders&gt;&lt;w:shd w:val="pct5" w:color="000000" w:fill="FFFFFF"/&gt;&lt;/w:tcPr&gt;&lt;/w:tblStylePr&gt;&lt;w:tblStylePr w:type="band2Horz"&gt;&lt;w:rPr&gt;&lt;w:color w:val="auto"/&gt;&lt;/w:rPr&gt;&lt;w:tblPr/&gt;&lt;w:trPr&gt;&lt;w:hidden/&gt;&lt;/w:trPr&gt;&lt;w:tcPr&gt;&lt;w:tcBorders&gt;&lt;w:tl2br w:val="none" w:sz="0" w:space="0" w:color="auto"/&gt;&lt;w:tr2bl w:val="none" w:sz="0" w:space="0" w:color="auto"/&gt;&lt;/w:tcBorders&gt;&lt;w:shd w:val="pct20" w:color="000000" w:fill="FFFFFF"/&gt;&lt;/w:tcPr&gt;&lt;/w:tblStylePr&gt;&lt;/w:style&gt;&lt;w:style w:type="paragraph" w:styleId="Eindnoottekst"&gt;&lt;w:name w:val="endnote text"/&gt;&lt;w:basedOn w:val="Standaard"/&gt;&lt;w:link w:val="EindnoottekstChar"/&gt;&lt;w:semiHidden/&gt;&lt;w:unhideWhenUsed/&gt;&lt;w:rsid w:val="00484735"/&gt;&lt;w:pPr&gt;&lt;w:spacing w:line="240" w:lineRule="auto"/&gt;&lt;/w:pPr&gt;&lt;/w:style&gt;&lt;w:style w:type="character" w:customStyle="1" w:styleId="EindnoottekstChar"&gt;&lt;w:name w:val="Eindnoottekst Char"/&gt;&lt;w:basedOn w:val="Standaardalinea-lettertype"/&gt;&lt;w:link w:val="Eindnoottekst"/&gt;&lt;w:semiHidden/&gt;&lt;w:rsid w:val="00484735"/&gt;&lt;w:rPr&gt;&lt;w:rFonts w:ascii="FS Me Pro Light" w:hAnsi="FS Me Pro Light"/&gt;&lt;/w:rPr&gt;&lt;/w:style&gt;&lt;w:style w:type="table" w:styleId="Elegantetabel"&gt;&lt;w:name w:val="Table Elegant"/&gt;&lt;w:basedOn w:val="Standaardtabel"/&gt;&lt;w:semiHidden/&gt;&lt;w:unhideWhenUsed/&gt;&lt;w:rsid w:val="00484735"/&gt;&lt;w:tblPr&gt;&lt;w:tblBorders&gt;&lt;w:top w:val="double" w:sz="6" w:space="0" w:color="000000"/&gt;&lt;w:left w:val="double" w:sz="6" w:space="0" w:color="000000"/&gt;&lt;w:bottom w:val="double" w:sz="6" w:space="0" w:color="000000"/&gt;&lt;w:right w:val="double" w:sz="6" w:space="0" w:color="000000"/&gt;&lt;w:insideH w:val="single" w:sz="6" w:space="0" w:color="000000"/&gt;&lt;w:insideV w:val="single" w:sz="6" w:space="0" w:color="000000"/&gt;&lt;/w:tblBorders&gt;&lt;/w:tblPr&gt;&lt;w:trPr&gt;&lt;w:hidden/&gt;&lt;/w:trPr&gt;&lt;w:tcPr&gt;&lt;w:shd w:val="clear" w:color="auto" w:fill="auto"/&gt;&lt;/w:tcPr&gt;&lt;w:tblStylePr w:type="firstRow"&gt;&lt;w:rPr&gt;&lt;w:caps/&gt;&lt;w:color w:val="auto"/&gt;&lt;/w:rPr&gt;&lt;w:tblPr/&gt;&lt;w:trPr&gt;&lt;w:hidden/&gt;&lt;/w:trPr&gt;&lt;w:tcPr&gt;&lt;w:tcBorders&gt;&lt;w:tl2br w:val="none" w:sz="0" w:space="0" w:color="auto"/&gt;&lt;w:tr2bl w:val="none" w:sz="0" w:space="0" w:color="auto"/&gt;&lt;/w:tcBorders&gt;&lt;/w:tcPr&gt;&lt;/w:tblStylePr&gt;&lt;/w:style&gt;&lt;w:style w:type="paragraph" w:styleId="E-mailhandtekening"&gt;&lt;w:name w:val="E-mail Signature"/&gt;&lt;w:basedOn w:val="Standaard"/&gt;&lt;w:link w:val="E-mailhandtekeningChar"/&gt;&lt;w:semiHidden/&gt;&lt;w:unhideWhenUsed/&gt;&lt;w:rsid w:val="00484735"/&gt;&lt;w:pPr&gt;&lt;w:spacing w:line="240" w:lineRule="auto"/&gt;&lt;/w:pPr&gt;&lt;/w:style&gt;&lt;w:style w:type="character" w:customStyle="1" w:styleId="E-mailhandtekeningChar"&gt;&lt;w:name w:val="E-mailhandtekening Char"/&gt;&lt;w:basedOn w:val="Standaardalinea-lettertype"/&gt;&lt;w:link w:val="E-mailhandtekening"/&gt;&lt;w:semiHidden/&gt;&lt;w:rsid w:val="00484735"/&gt;&lt;w:rPr&gt;&lt;w:rFonts w:ascii="FS Me Pro Light" w:hAnsi="FS Me Pro Light"/&gt;&lt;/w:rPr&gt;&lt;/w:style&gt;&lt;w:style w:type="paragraph" w:styleId="Geenafstand"&gt;&lt;w:name w:val="No Spacing"/&gt;&lt;w:uiPriority w:val="1"/&gt;&lt;w:rsid w:val="00484735"/&gt;&lt;w:pPr&gt;&lt;w:suppressAutoHyphens/&gt;&lt;w:spacing w:line="240" w:lineRule="auto"/&gt;&lt;/w:pPr&gt;&lt;/w:style&gt;&lt;w:style w:type="table" w:styleId="Gemiddeldraster1"&gt;&lt;w:name w:val="Medium Grid 1"/&gt;&lt;w:basedOn w:val="Standaardtabel"/&gt;&lt;w:uiPriority w:val="67"/&gt;&lt;w:semiHidden/&gt;&lt;w:unhideWhenUsed/&gt;&lt;w:rsid w:val="00484735"/&gt;&lt;w:pPr&gt;&lt;w:spacing w:line="240" w:lineRule="auto"/&gt;&lt;/w:pPr&gt;&lt;w:tblPr&gt;&lt;w:tblStyleRowBandSize w:val="1"/&gt;&lt;w:tblStyleColBandSize w:val="1"/&gt;&lt;w:tblBorders&gt;&lt;w:top w:val="single" w:sz="8" w:space="0" w:color="002887" w:themeColor="text1" w:themeTint="BF"/&gt;&lt;w:left w:val="single" w:sz="8" w:space="0" w:color="002887" w:themeColor="text1" w:themeTint="BF"/&gt;&lt;w:bottom w:val="single" w:sz="8" w:space="0" w:color="002887" w:themeColor="text1" w:themeTint="BF"/&gt;&lt;w:right w:val="single" w:sz="8" w:space="0" w:color="002887" w:themeColor="text1" w:themeTint="BF"/&gt;&lt;w:insideH w:val="single" w:sz="8" w:space="0" w:color="002887" w:themeColor="text1" w:themeTint="BF"/&gt;&lt;w:insideV w:val="single" w:sz="8" w:space="0" w:color="002887" w:themeColor="text1" w:themeTint="BF"/&gt;&lt;/w:tblBorders&gt;&lt;/w:tblPr&gt;&lt;w:trPr&gt;&lt;w:hidden/&gt;&lt;/w:trPr&gt;&lt;w:tcPr&gt;&lt;w:shd w:val="clear" w:color="auto" w:fill="83A8FF" w:themeFill="text1" w:themeFillTint="3F"/&gt;&lt;/w:tcPr&gt;&lt;w:tblStylePr w:type="firstRow"&gt;&lt;w:rPr&gt;&lt;w:b/&gt;&lt;w:bCs/&gt;&lt;/w:rPr&gt;&lt;/w:tblStylePr&gt;&lt;w:tblStylePr w:type="lastRow"&gt;&lt;w:rPr&gt;&lt;w:b/&gt;&lt;w:bCs/&gt;&lt;/w:rPr&gt;&lt;w:tblPr/&gt;&lt;w:trPr&gt;&lt;w:hidden/&gt;&lt;/w:trPr&gt;&lt;w:tcPr&gt;&lt;w:tcBorders&gt;&lt;w:top w:val="single" w:sz="18" w:space="0" w:color="002887" w:themeColor="text1" w:themeTint="BF"/&gt;&lt;/w:tcBorders&gt;&lt;/w:tcPr&gt;&lt;/w:tblStylePr&gt;&lt;w:tblStylePr w:type="firstCol"&gt;&lt;w:rPr&gt;&lt;w:b/&gt;&lt;w:bCs/&gt;&lt;/w:rPr&gt;&lt;/w:tblStylePr&gt;&lt;w:tblStylePr w:type="lastCol"&gt;&lt;w:rPr&gt;&lt;w:b/&gt;&lt;w:bCs/&gt;&lt;/w:rPr&gt;&lt;/w:tblStylePr&gt;&lt;w:tblStylePr w:type="band1Vert"&gt;&lt;w:tblPr/&gt;&lt;w:trPr&gt;&lt;w:hidden/&gt;&lt;/w:trPr&gt;&lt;w:tcPr&gt;&lt;w:shd w:val="clear" w:color="auto" w:fill="054FFF" w:themeFill="text1" w:themeFillTint="7F"/&gt;&lt;/w:tcPr&gt;&lt;/w:tblStylePr&gt;&lt;w:tblStylePr w:type="band1Horz"&gt;&lt;w:tblPr/&gt;&lt;w:trPr&gt;&lt;w:hidden/&gt;&lt;/w:trPr&gt;&lt;w:tcPr&gt;&lt;w:shd w:val="clear" w:color="auto" w:fill="054FFF" w:themeFill="text1" w:themeFillTint="7F"/&gt;&lt;/w:tcPr&gt;&lt;/w:tblStylePr&gt;&lt;/w:style&gt;&lt;w:style w:type="table" w:styleId="Gemiddeldraster1-accent1"&gt;&lt;w:name w:val="Medium Grid 1 Accent 1"/&gt;&lt;w:basedOn w:val="Standaardtabel"/&gt;&lt;w:uiPriority w:val="67"/&gt;&lt;w:semiHidden/&gt;&lt;w:unhideWhenUsed/&gt;&lt;w:rsid w:val="00484735"/&gt;&lt;w:pPr&gt;&lt;w:spacing w:line="240" w:lineRule="auto"/&gt;&lt;/w:pPr&gt;&lt;w:tblPr&gt;&lt;w:tblStyleRowBandSize w:val="1"/&gt;&lt;w:tblStyleColBandSize w:val="1"/&gt;&lt;w:tblBorders&gt;&lt;w:top w:val="single" w:sz="8" w:space="0" w:color="2C5EEA" w:themeColor="accent1" w:themeTint="BF"/&gt;&lt;w:left w:val="single" w:sz="8" w:space="0" w:color="2C5EEA" w:themeColor="accent1" w:themeTint="BF"/&gt;&lt;w:bottom w:val="single" w:sz="8" w:space="0" w:color="2C5EEA" w:themeColor="accent1" w:themeTint="BF"/&gt;&lt;w:right w:val="single" w:sz="8" w:space="0" w:color="2C5EEA" w:themeColor="accent1" w:themeTint="BF"/&gt;&lt;w:insideH w:val="single" w:sz="8" w:space="0" w:color="2C5EEA" w:themeColor="accent1" w:themeTint="BF"/&gt;&lt;w:insideV w:val="single" w:sz="8" w:space="0" w:color="2C5EEA" w:themeColor="accent1" w:themeTint="BF"/&gt;&lt;/w:tblBorders&gt;&lt;/w:tblPr&gt;&lt;w:trPr&gt;&lt;w:hidden/&gt;&lt;/w:trPr&gt;&lt;w:tcPr&gt;&lt;w:shd w:val="clear" w:color="auto" w:fill="B9C9F8" w:themeFill="accent1" w:themeFillTint="3F"/&gt;&lt;/w:tcPr&gt;&lt;w:tblStylePr w:type="firstRow"&gt;&lt;w:rPr&gt;&lt;w:b/&gt;&lt;w:bCs/&gt;&lt;/w:rPr&gt;&lt;/w:tblStylePr&gt;&lt;w:tblStylePr w:type="lastRow"&gt;&lt;w:rPr&gt;&lt;w:b/&gt;&lt;w:bCs/&gt;&lt;/w:rPr&gt;&lt;w:tblPr/&gt;&lt;w:trPr&gt;&lt;w:hidden/&gt;&lt;/w:trPr&gt;&lt;w:tcPr&gt;&lt;w:tcBorders&gt;&lt;w:top w:val="single" w:sz="18" w:space="0" w:color="2C5EEA" w:themeColor="accent1" w:themeTint="BF"/&gt;&lt;/w:tcBorders&gt;&lt;/w:tcPr&gt;&lt;/w:tblStylePr&gt;&lt;w:tblStylePr w:type="firstCol"&gt;&lt;w:rPr&gt;&lt;w:b/&gt;&lt;w:bCs/&gt;&lt;/w:rPr&gt;&lt;/w:tblStylePr&gt;&lt;w:tblStylePr w:type="lastCol"&gt;&lt;w:rPr&gt;&lt;w:b/&gt;&lt;w:bCs/&gt;&lt;/w:rPr&gt;&lt;/w:tblStylePr&gt;&lt;w:tblStylePr w:type="band1Vert"&gt;&lt;w:tblPr/&gt;&lt;w:trPr&gt;&lt;w:hidden/&gt;&lt;/w:trPr&gt;&lt;w:tcPr&gt;&lt;w:shd w:val="clear" w:color="auto" w:fill="7294F1" w:themeFill="accent1" w:themeFillTint="7F"/&gt;&lt;/w:tcPr&gt;&lt;/w:tblStylePr&gt;&lt;w:tblStylePr w:type="band1Horz"&gt;&lt;w:tblPr/&gt;&lt;w:trPr&gt;&lt;w:hidden/&gt;&lt;/w:trPr&gt;&lt;w:tcPr&gt;&lt;w:shd w:val="clear" w:color="auto" w:fill="7294F1" w:themeFill="accent1" w:themeFillTint="7F"/&gt;&lt;/w:tcPr&gt;&lt;/w:tblStylePr&gt;&lt;/w:style&gt;&lt;w:style w:type="table" w:styleId="Gemiddeldraster1-accent2"&gt;&lt;w:name w:val="Medium Grid 1 Accent 2"/&gt;&lt;w:basedOn w:val="Standaardtabel"/&gt;&lt;w:uiPriority w:val="67"/&gt;&lt;w:semiHidden/&gt;&lt;w:unhideWhenUsed/&gt;&lt;w:rsid w:val="00484735"/&gt;&lt;w:pPr&gt;&lt;w:spacing w:line="240" w:lineRule="auto"/&gt;&lt;/w:pPr&gt;&lt;w:tblPr&gt;&lt;w:tblStyleRowBandSize w:val="1"/&gt;&lt;w:tblStyleColBandSize w:val="1"/&gt;&lt;w:tblBorders&gt;&lt;w:top w:val="single" w:sz="8" w:space="0" w:color="F79451" w:themeColor="accent2" w:themeTint="BF"/&gt;&lt;w:left w:val="single" w:sz="8" w:space="0" w:color="F79451" w:themeColor="accent2" w:themeTint="BF"/&gt;&lt;w:bottom w:val="single" w:sz="8" w:space="0" w:color="F79451" w:themeColor="accent2" w:themeTint="BF"/&gt;&lt;w:right w:val="single" w:sz="8" w:space="0" w:color="F79451" w:themeColor="accent2" w:themeTint="BF"/&gt;&lt;w:insideH w:val="single" w:sz="8" w:space="0" w:color="F79451" w:themeColor="accent2" w:themeTint="BF"/&gt;&lt;w:insideV w:val="single" w:sz="8" w:space="0" w:color="F79451" w:themeColor="accent2" w:themeTint="BF"/&gt;&lt;/w:tblBorders&gt;&lt;/w:tblPr&gt;&lt;w:trPr&gt;&lt;w:hidden/&gt;&lt;/w:trPr&gt;&lt;w:tcPr&gt;&lt;w:shd w:val="clear" w:color="auto" w:fill="FCDBC5" w:themeFill="accent2" w:themeFillTint="3F"/&gt;&lt;/w:tcPr&gt;&lt;w:tblStylePr w:type="firstRow"&gt;&lt;w:rPr&gt;&lt;w:b/&gt;&lt;w:bCs/&gt;&lt;/w:rPr&gt;&lt;/w:tblStylePr&gt;&lt;w:tblStylePr w:type="lastRow"&gt;&lt;w:rPr&gt;&lt;w:b/&gt;&lt;w:bCs/&gt;&lt;/w:rPr&gt;&lt;w:tblPr/&gt;&lt;w:trPr&gt;&lt;w:hidden/&gt;&lt;/w:trPr&gt;&lt;w:tcPr&gt;&lt;w:tcBorders&gt;&lt;w:top w:val="single" w:sz="18" w:space="0" w:color="F79451" w:themeColor="accent2" w:themeTint="BF"/&gt;&lt;/w:tcBorders&gt;&lt;/w:tcPr&gt;&lt;/w:tblStylePr&gt;&lt;w:tblStylePr w:type="firstCol"&gt;&lt;w:rPr&gt;&lt;w:b/&gt;&lt;w:bCs/&gt;&lt;/w:rPr&gt;&lt;/w:tblStylePr&gt;&lt;w:tblStylePr w:type="lastCol"&gt;&lt;w:rPr&gt;&lt;w:b/&gt;&lt;w:bCs/&gt;&lt;/w:rPr&gt;&lt;/w:tblStylePr&gt;&lt;w:tblStylePr w:type="band1Vert"&gt;&lt;w:tblPr/&gt;&lt;w:trPr&gt;&lt;w:hidden/&gt;&lt;/w:trPr&gt;&lt;w:tcPr&gt;&lt;w:shd w:val="clear" w:color="auto" w:fill="FAB78B" w:themeFill="accent2" w:themeFillTint="7F"/&gt;&lt;/w:tcPr&gt;&lt;/w:tblStylePr&gt;&lt;w:tblStylePr w:type="band1Horz"&gt;&lt;w:tblPr/&gt;&lt;w:trPr&gt;&lt;w:hidden/&gt;&lt;/w:trPr&gt;&lt;w:tcPr&gt;&lt;w:shd w:val="clear" w:color="auto" w:fill="FAB78B" w:themeFill="accent2" w:themeFillTint="7F"/&gt;&lt;/w:tcPr&gt;&lt;/w:tblStylePr&gt;&lt;/w:style&gt;&lt;w:style w:type="table" w:styleId="Gemiddeldraster1-accent3"&gt;&lt;w:name w:val="Medium Grid 1 Accent 3"/&gt;&lt;w:basedOn w:val="Standaardtabel"/&gt;&lt;w:uiPriority w:val="67"/&gt;&lt;w:semiHidden/&gt;&lt;w:unhideWhenUsed/&gt;&lt;w:rsid w:val="00484735"/&gt;&lt;w:pPr&gt;&lt;w:spacing w:line="240" w:lineRule="auto"/&gt;&lt;/w:pPr&gt;&lt;w:tblPr&gt;&lt;w:tblStyleRowBandSize w:val="1"/&gt;&lt;w:tblStyleColBandSize w:val="1"/&gt;&lt;w:tblBorders&gt;&lt;w:top w:val="single" w:sz="8" w:space="0" w:color="4FCD5A" w:themeColor="accent3" w:themeTint="BF"/&gt;&lt;w:left w:val="single" w:sz="8" w:space="0" w:color="4FCD5A" w:themeColor="accent3" w:themeTint="BF"/&gt;&lt;w:bottom w:val="single" w:sz="8" w:space="0" w:color="4FCD5A" w:themeColor="accent3" w:themeTint="BF"/&gt;&lt;w:right w:val="single" w:sz="8" w:space="0" w:color="4FCD5A" w:themeColor="accent3" w:themeTint="BF"/&gt;&lt;w:insideH w:val="single" w:sz="8" w:space="0" w:color="4FCD5A" w:themeColor="accent3" w:themeTint="BF"/&gt;&lt;w:insideV w:val="single" w:sz="8" w:space="0" w:color="4FCD5A" w:themeColor="accent3" w:themeTint="BF"/&gt;&lt;/w:tblBorders&gt;&lt;/w:tblPr&gt;&lt;w:trPr&gt;&lt;w:hidden/&gt;&lt;/w:trPr&gt;&lt;w:tcPr&gt;&lt;w:shd w:val="clear" w:color="auto" w:fill="C4EEC8" w:themeFill="accent3" w:themeFillTint="3F"/&gt;&lt;/w:tcPr&gt;&lt;w:tblStylePr w:type="firstRow"&gt;&lt;w:rPr&gt;&lt;w:b/&gt;&lt;w:bCs/&gt;&lt;/w:rPr&gt;&lt;/w:tblStylePr&gt;&lt;w:tblStylePr w:type="lastRow"&gt;&lt;w:rPr&gt;&lt;w:b/&gt;&lt;w:bCs/&gt;&lt;/w:rPr&gt;&lt;w:tblPr/&gt;&lt;w:trPr&gt;&lt;w:hidden/&gt;&lt;/w:trPr&gt;&lt;w:tcPr&gt;&lt;w:tcBorders&gt;&lt;w:top w:val="single" w:sz="18" w:space="0" w:color="4FCD5A" w:themeColor="accent3" w:themeTint="BF"/&gt;&lt;/w:tcBorders&gt;&lt;/w:tcPr&gt;&lt;/w:tblStylePr&gt;&lt;w:tblStylePr w:type="firstCol"&gt;&lt;w:rPr&gt;&lt;w:b/&gt;&lt;w:bCs/&gt;&lt;/w:rPr&gt;&lt;/w:tblStylePr&gt;&lt;w:tblStylePr w:type="lastCol"&gt;&lt;w:rPr&gt;&lt;w:b/&gt;&lt;w:bCs/&gt;&lt;/w:rPr&gt;&lt;/w:tblStylePr&gt;&lt;w:tblStylePr w:type="band1Vert"&gt;&lt;w:tblPr/&gt;&lt;w:trPr&gt;&lt;w:hidden/&gt;&lt;/w:trPr&gt;&lt;w:tcPr&gt;&lt;w:shd w:val="clear" w:color="auto" w:fill="8ADE91" w:themeFill="accent3" w:themeFillTint="7F"/&gt;&lt;/w:tcPr&gt;&lt;/w:tblStylePr&gt;&lt;w:tblStylePr w:type="band1Horz"&gt;&lt;w:tblPr/&gt;&lt;w:trPr&gt;&lt;w:hidden/&gt;&lt;/w:trPr&gt;&lt;w:tcPr&gt;&lt;w:shd w:val="clear" w:color="auto" w:fill="8ADE91" w:themeFill="accent3" w:themeFillTint="7F"/&gt;&lt;/w:tcPr&gt;&lt;/w:tblStylePr&gt;&lt;/w:style&gt;&lt;w:style w:type="table" w:styleId="Gemiddeldraster1-accent4"&gt;&lt;w:name w:val="Medium Grid 1 Accent 4"/&gt;&lt;w:basedOn w:val="Standaardtabel"/&gt;&lt;w:uiPriority w:val="67"/&gt;&lt;w:semiHidden/&gt;&lt;w:unhideWhenUsed/&gt;&lt;w:rsid w:val="00484735"/&gt;&lt;w:pPr&gt;&lt;w:spacing w:line="240" w:lineRule="auto"/&gt;&lt;/w:pPr&gt;&lt;w:tblPr&gt;&lt;w:tblStyleRowBandSize w:val="1"/&gt;&lt;w:tblStyleColBandSize w:val="1"/&gt;&lt;w:tblBorders&gt;&lt;w:top w:val="single" w:sz="8" w:space="0" w:color="8CCED8" w:themeColor="accent4" w:themeTint="BF"/&gt;&lt;w:left w:val="single" w:sz="8" w:space="0" w:color="8CCED8" w:themeColor="accent4" w:themeTint="BF"/&gt;&lt;w:bottom w:val="single" w:sz="8" w:space="0" w:color="8CCED8" w:themeColor="accent4" w:themeTint="BF"/&gt;&lt;w:right w:val="single" w:sz="8" w:space="0" w:color="8CCED8" w:themeColor="accent4" w:themeTint="BF"/&gt;&lt;w:insideH w:val="single" w:sz="8" w:space="0" w:color="8CCED8" w:themeColor="accent4" w:themeTint="BF"/&gt;&lt;w:insideV w:val="single" w:sz="8" w:space="0" w:color="8CCED8" w:themeColor="accent4" w:themeTint="BF"/&gt;&lt;/w:tblBorders&gt;&lt;/w:tblPr&gt;&lt;w:trPr&gt;&lt;w:hidden/&gt;&lt;/w:trPr&gt;&lt;w:tcPr&gt;&lt;w:shd w:val="clear" w:color="auto" w:fill="D9EEF2" w:themeFill="accent4" w:themeFillTint="3F"/&gt;&lt;/w:tcPr&gt;&lt;w:tblStylePr w:type="firstRow"&gt;&lt;w:rPr&gt;&lt;w:b/&gt;&lt;w:bCs/&gt;&lt;/w:rPr&gt;&lt;/w:tblStylePr&gt;&lt;w:tblStylePr w:type="lastRow"&gt;&lt;w:rPr&gt;&lt;w:b/&gt;&lt;w:bCs/&gt;&lt;/w:rPr&gt;&lt;w:tblPr/&gt;&lt;w:trPr&gt;&lt;w:hidden/&gt;&lt;/w:trPr&gt;&lt;w:tcPr&gt;&lt;w:tcBorders&gt;&lt;w:top w:val="single" w:sz="18" w:space="0" w:color="8CCED8" w:themeColor="accent4" w:themeTint="BF"/&gt;&lt;/w:tcBorders&gt;&lt;/w:tcPr&gt;&lt;/w:tblStylePr&gt;&lt;w:tblStylePr w:type="firstCol"&gt;&lt;w:rPr&gt;&lt;w:b/&gt;&lt;w:bCs/&gt;&lt;/w:rPr&gt;&lt;/w:tblStylePr&gt;&lt;w:tblStylePr w:type="lastCol"&gt;&lt;w:rPr&gt;&lt;w:b/&gt;&lt;w:bCs/&gt;&lt;/w:rPr&gt;&lt;/w:tblStylePr&gt;&lt;w:tblStylePr w:type="band1Vert"&gt;&lt;w:tblPr/&gt;&lt;w:trPr&gt;&lt;w:hidden/&gt;&lt;/w:trPr&gt;&lt;w:tcPr&gt;&lt;w:shd w:val="clear" w:color="auto" w:fill="B2DEE5" w:themeFill="accent4" w:themeFillTint="7F"/&gt;&lt;/w:tcPr&gt;&lt;/w:tblStylePr&gt;&lt;w:tblStylePr w:type="band1Horz"&gt;&lt;w:tblPr/&gt;&lt;w:trPr&gt;&lt;w:hidden/&gt;&lt;/w:trPr&gt;&lt;w:tcPr&gt;&lt;w:shd w:val="clear" w:color="auto" w:fill="B2DEE5" w:themeFill="accent4" w:themeFillTint="7F"/&gt;&lt;/w:tcPr&gt;&lt;/w:tblStylePr&gt;&lt;/w:style&gt;&lt;w:style w:type="table" w:styleId="Gemiddeldraster1-accent5"&gt;&lt;w:name w:val="Medium Grid 1 Accent 5"/&gt;&lt;w:basedOn w:val="Standaardtabel"/&gt;&lt;w:uiPriority w:val="67"/&gt;&lt;w:semiHidden/&gt;&lt;w:unhideWhenUsed/&gt;&lt;w:rsid w:val="00484735"/&gt;&lt;w:pPr&gt;&lt;w:spacing w:line="240" w:lineRule="auto"/&gt;&lt;/w:pPr&gt;&lt;w:tblPr&gt;&lt;w:tblStyleRowBandSize w:val="1"/&gt;&lt;w:tblStyleColBandSize w:val="1"/&gt;&lt;w:tblBorders&gt;&lt;w:top w:val="single" w:sz="8" w:space="0" w:color="F7D54E" w:themeColor="accent5" w:themeTint="BF"/&gt;&lt;w:left w:val="single" w:sz="8" w:space="0" w:color="F7D54E" w:themeColor="accent5" w:themeTint="BF"/&gt;&lt;w:bottom w:val="single" w:sz="8" w:space="0" w:color="F7D54E" w:themeColor="accent5" w:themeTint="BF"/&gt;&lt;w:right w:val="single" w:sz="8" w:space="0" w:color="F7D54E" w:themeColor="accent5" w:themeTint="BF"/&gt;&lt;w:insideH w:val="single" w:sz="8" w:space="0" w:color="F7D54E" w:themeColor="accent5" w:themeTint="BF"/&gt;&lt;w:insideV w:val="single" w:sz="8" w:space="0" w:color="F7D54E" w:themeColor="accent5" w:themeTint="BF"/&gt;&lt;/w:tblBorders&gt;&lt;/w:tblPr&gt;&lt;w:trPr&gt;&lt;w:hidden/&gt;&lt;/w:trPr&gt;&lt;w:tcPr&gt;&lt;w:shd w:val="clear" w:color="auto" w:fill="FCF1C4" w:themeFill="accent5" w:themeFillTint="3F"/&gt;&lt;/w:tcPr&gt;&lt;w:tblStylePr w:type="firstRow"&gt;&lt;w:rPr&gt;&lt;w:b/&gt;&lt;w:bCs/&gt;&lt;/w:rPr&gt;&lt;/w:tblStylePr&gt;&lt;w:tblStylePr w:type="lastRow"&gt;&lt;w:rPr&gt;&lt;w:b/&gt;&lt;w:bCs/&gt;&lt;/w:rPr&gt;&lt;w:tblPr/&gt;&lt;w:trPr&gt;&lt;w:hidden/&gt;&lt;/w:trPr&gt;&lt;w:tcPr&gt;&lt;w:tcBorders&gt;&lt;w:top w:val="single" w:sz="18" w:space="0" w:color="F7D54E" w:themeColor="accent5" w:themeTint="BF"/&gt;&lt;/w:tcBorders&gt;&lt;/w:tcPr&gt;&lt;/w:tblStylePr&gt;&lt;w:tblStylePr w:type="firstCol"&gt;&lt;w:rPr&gt;&lt;w:b/&gt;&lt;w:bCs/&gt;&lt;/w:rPr&gt;&lt;/w:tblStylePr&gt;&lt;w:tblStylePr w:type="lastCol"&gt;&lt;w:rPr&gt;&lt;w:b/&gt;&lt;w:bCs/&gt;&lt;/w:rPr&gt;&lt;/w:tblStylePr&gt;&lt;w:tblStylePr w:type="band1Vert"&gt;&lt;w:tblPr/&gt;&lt;w:trPr&gt;&lt;w:hidden/&gt;&lt;/w:trPr&gt;&lt;w:tcPr&gt;&lt;w:shd w:val="clear" w:color="auto" w:fill="FAE389" w:themeFill="accent5" w:themeFillTint="7F"/&gt;&lt;/w:tcPr&gt;&lt;/w:tblStylePr&gt;&lt;w:tblStylePr w:type="band1Horz"&gt;&lt;w:tblPr/&gt;&lt;w:trPr&gt;&lt;w:hidden/&gt;&lt;/w:trPr&gt;&lt;w:tcPr&gt;&lt;w:shd w:val="clear" w:color="auto" w:fill="FAE389" w:themeFill="accent5" w:themeFillTint="7F"/&gt;&lt;/w:tcPr&gt;&lt;/w:tblStylePr&gt;&lt;/w:style&gt;&lt;w:style w:type="table" w:styleId="Gemiddeldraster1-accent6"&gt;&lt;w:name w:val="Medium Grid 1 Accent 6"/&gt;&lt;w:basedOn w:val="Standaardtabel"/&gt;&lt;w:uiPriority w:val="67"/&gt;&lt;w:semiHidden/&gt;&lt;w:unhideWhenUsed/&gt;&lt;w:rsid w:val="00484735"/&gt;&lt;w:pPr&gt;&lt;w:spacing w:line="240" w:lineRule="auto"/&gt;&lt;/w:pPr&gt;&lt;w:tblPr&gt;&lt;w:tblStyleRowBandSize w:val="1"/&gt;&lt;w:tblStyleColBandSize w:val="1"/&gt;&lt;w:tblBorders&gt;&lt;w:top w:val="single" w:sz="8" w:space="0" w:color="A993D8" w:themeColor="accent6" w:themeTint="BF"/&gt;&lt;w:left w:val="single" w:sz="8" w:space="0" w:color="A993D8" w:themeColor="accent6" w:themeTint="BF"/&gt;&lt;w:bottom w:val="single" w:sz="8" w:space="0" w:color="A993D8" w:themeColor="accent6" w:themeTint="BF"/&gt;&lt;w:right w:val="single" w:sz="8" w:space="0" w:color="A993D8" w:themeColor="accent6" w:themeTint="BF"/&gt;&lt;w:insideH w:val="single" w:sz="8" w:space="0" w:color="A993D8" w:themeColor="accent6" w:themeTint="BF"/&gt;&lt;w:insideV w:val="single" w:sz="8" w:space="0" w:color="A993D8" w:themeColor="accent6" w:themeTint="BF"/&gt;&lt;/w:tblBorders&gt;&lt;/w:tblPr&gt;&lt;w:trPr&gt;&lt;w:hidden/&gt;&lt;/w:trPr&gt;&lt;w:tcPr&gt;&lt;w:shd w:val="clear" w:color="auto" w:fill="E2DBF2" w:themeFill="accent6" w:themeFillTint="3F"/&gt;&lt;/w:tcPr&gt;&lt;w:tblStylePr w:type="firstRow"&gt;&lt;w:rPr&gt;&lt;w:b/&gt;&lt;w:bCs/&gt;&lt;/w:rPr&gt;&lt;/w:tblStylePr&gt;&lt;w:tblStylePr w:type="lastRow"&gt;&lt;w:rPr&gt;&lt;w:b/&gt;&lt;w:bCs/&gt;&lt;/w:rPr&gt;&lt;w:tblPr/&gt;&lt;w:trPr&gt;&lt;w:hidden/&gt;&lt;/w:trPr&gt;&lt;w:tcPr&gt;&lt;w:tcBorders&gt;&lt;w:top w:val="single" w:sz="18" w:space="0" w:color="A993D8" w:themeColor="accent6" w:themeTint="BF"/&gt;&lt;/w:tcBorders&gt;&lt;/w:tcPr&gt;&lt;/w:tblStylePr&gt;&lt;w:tblStylePr w:type="firstCol"&gt;&lt;w:rPr&gt;&lt;w:b/&gt;&lt;w:bCs/&gt;&lt;/w:rPr&gt;&lt;/w:tblStylePr&gt;&lt;w:tblStylePr w:type="lastCol"&gt;&lt;w:rPr&gt;&lt;w:b/&gt;&lt;w:bCs/&gt;&lt;/w:rPr&gt;&lt;/w:tblStylePr&gt;&lt;w:tblStylePr w:type="band1Vert"&gt;&lt;w:tblPr/&gt;&lt;w:trPr&gt;&lt;w:hidden/&gt;&lt;/w:trPr&gt;&lt;w:tcPr&gt;&lt;w:shd w:val="clear" w:color="auto" w:fill="C6B7E5" w:themeFill="accent6" w:themeFillTint="7F"/&gt;&lt;/w:tcPr&gt;&lt;/w:tblStylePr&gt;&lt;w:tblStylePr w:type="band1Horz"&gt;&lt;w:tblPr/&gt;&lt;w:trPr&gt;&lt;w:hidden/&gt;&lt;/w:trPr&gt;&lt;w:tcPr&gt;&lt;w:shd w:val="clear" w:color="auto" w:fill="C6B7E5" w:themeFill="accent6" w:themeFillTint="7F"/&gt;&lt;/w:tcPr&gt;&lt;/w:tblStylePr&gt;&lt;/w:style&gt;&lt;w:style w:type="table" w:styleId="Gemiddeldraster2"&gt;&lt;w:name w:val="Medium Grid 2"/&gt;&lt;w:basedOn w:val="Standaardtabel"/&gt;&lt;w:uiPriority w:val="68"/&gt;&lt;w:semiHidden/&gt;&lt;w:unhideWhenUsed/&gt;&lt;w:rsid w:val="00484735"/&gt;&lt;w:pPr&gt;&lt;w:spacing w:line="240" w:lineRule="auto"/&gt;&lt;/w:pPr&gt;&lt;w:rPr&gt;&lt;w:rFonts w:eastAsiaTheme="majorEastAsia" w:cstheme="majorBidi"/&gt;&lt;w:color w:val="00030A" w:themeColor="text1"/&gt;&lt;/w:rPr&gt;&lt;w:tblPr&gt;&lt;w:tblStyleRowBandSize w:val="1"/&gt;&lt;w:tblStyleColBandSize w:val="1"/&gt;&lt;w:tblBorders&gt;&lt;w:top w:val="single" w:sz="8" w:space="0" w:color="00030A" w:themeColor="text1"/&gt;&lt;w:left w:val="single" w:sz="8" w:space="0" w:color="00030A" w:themeColor="text1"/&gt;&lt;w:bottom w:val="single" w:sz="8" w:space="0" w:color="00030A" w:themeColor="text1"/&gt;&lt;w:right w:val="single" w:sz="8" w:space="0" w:color="00030A" w:themeColor="text1"/&gt;&lt;w:insideH w:val="single" w:sz="8" w:space="0" w:color="00030A" w:themeColor="text1"/&gt;&lt;w:insideV w:val="single" w:sz="8" w:space="0" w:color="00030A" w:themeColor="text1"/&gt;&lt;/w:tblBorders&gt;&lt;/w:tblPr&gt;&lt;w:trPr&gt;&lt;w:hidden/&gt;&lt;/w:trPr&gt;&lt;w:tcPr&gt;&lt;w:shd w:val="clear" w:color="auto" w:fill="83A8FF" w:themeFill="text1" w:themeFillTint="3F"/&gt;&lt;/w:tcPr&gt;&lt;w:tblStylePr w:type="firstRow"&gt;&lt;w:rPr&gt;&lt;w:b/&gt;&lt;w:bCs/&gt;&lt;w:color w:val="00030A" w:themeColor="text1"/&gt;&lt;/w:rPr&gt;&lt;w:tblPr/&gt;&lt;w:trPr&gt;&lt;w:hidden/&gt;&lt;/w:trPr&gt;&lt;w:tcPr&gt;&lt;w:shd w:val="clear" w:color="auto" w:fill="CDDCFF" w:themeFill="text1" w:themeFillTint="19"/&gt;&lt;/w:tcPr&gt;&lt;/w:tblStylePr&gt;&lt;w:tblStylePr w:type="lastRow"&gt;&lt;w:rPr&gt;&lt;w:b/&gt;&lt;w:bCs/&gt;&lt;w:color w:val="00030A" w:themeColor="text1"/&gt;&lt;/w:rPr&gt;&lt;w:tblPr/&gt;&lt;w:trPr&gt;&lt;w:hidden/&gt;&lt;/w:trPr&gt;&lt;w:tcPr&gt;&lt;w:tcBorders&gt;&lt;w:top w:val="single" w:sz="12" w:space="0" w:color="00030A" w:themeColor="text1"/&gt;&lt;w:left w:val="nil"/&gt;&lt;w:bottom w:val="nil"/&gt;&lt;w:right w:val="nil"/&gt;&lt;w:insideH w:val="nil"/&gt;&lt;w:insideV w:val="nil"/&gt;&lt;/w:tcBorders&gt;&lt;w:shd w:val="clear" w:color="auto" w:fill="FFFFFF" w:themeFill="background1"/&gt;&lt;/w:tcPr&gt;&lt;/w:tblStylePr&gt;&lt;w:tblStylePr w:type="firstCol"&gt;&lt;w:rPr&gt;&lt;w:b/&gt;&lt;w:bCs/&gt;&lt;w:color w:val="00030A" w:themeColor="text1"/&gt;&lt;/w:rPr&gt;&lt;w:tblPr/&gt;&lt;w:trPr&gt;&lt;w:hidden/&gt;&lt;/w:trPr&gt;&lt;w:tcPr&gt;&lt;w:tcBorders&gt;&lt;w:top w:val="nil"/&gt;&lt;w:left w:val="nil"/&gt;&lt;w:bottom w:val="nil"/&gt;&lt;w:right w:val="nil"/&gt;&lt;w:insideH w:val="nil"/&gt;&lt;w:insideV w:val="nil"/&gt;&lt;/w:tcBorders&gt;&lt;w:shd w:val="clear" w:color="auto" w:fill="FFFFFF" w:themeFill="background1"/&gt;&lt;/w:tcPr&gt;&lt;/w:tblStylePr&gt;&lt;w:tblStylePr w:type="lastCol"&gt;&lt;w:rPr&gt;&lt;w:b w:val="0"/&gt;&lt;w:bCs w:val="0"/&gt;&lt;w:color w:val="00030A" w:themeColor="text1"/&gt;&lt;/w:rPr&gt;&lt;w:tblPr/&gt;&lt;w:trPr&gt;&lt;w:hidden/&gt;&lt;/w:trPr&gt;&lt;w:tcPr&gt;&lt;w:tcBorders&gt;&lt;w:top w:val="nil"/&gt;&lt;w:left w:val="nil"/&gt;&lt;w:bottom w:val="nil"/&gt;&lt;w:right w:val="nil"/&gt;&lt;w:insideH w:val="nil"/&gt;&lt;w:insideV w:val="nil"/&gt;&lt;/w:tcBorders&gt;&lt;w:shd w:val="clear" w:color="auto" w:fill="9BB8FF" w:themeFill="text1" w:themeFillTint="33"/&gt;&lt;/w:tcPr&gt;&lt;/w:tblStylePr&gt;&lt;w:tblStylePr w:type="band1Vert"&gt;&lt;w:tblPr/&gt;&lt;w:trPr&gt;&lt;w:hidden/&gt;&lt;/w:trPr&gt;&lt;w:tcPr&gt;&lt;w:shd w:val="clear" w:color="auto" w:fill="054FFF" w:themeFill="text1" w:themeFillTint="7F"/&gt;&lt;/w:tcPr&gt;&lt;/w:tblStylePr&gt;&lt;w:tblStylePr w:type="band1Horz"&gt;&lt;w:tblPr/&gt;&lt;w:trPr&gt;&lt;w:hidden/&gt;&lt;/w:trPr&gt;&lt;w:tcPr&gt;&lt;w:tcBorders&gt;&lt;w:insideH w:val="single" w:sz="6" w:space="0" w:color="00030A" w:themeColor="text1"/&gt;&lt;w:insideV w:val="single" w:sz="6" w:space="0" w:color="00030A" w:themeColor="text1"/&gt;&lt;/w:tcBorders&gt;&lt;w:shd w:val="clear" w:color="auto" w:fill="054FFF" w:themeFill="text1" w:themeFillTint="7F"/&gt;&lt;/w:tcPr&gt;&lt;/w:tblStylePr&gt;&lt;w:tblStylePr w:type="nwCell"&gt;&lt;w:tblPr/&gt;&lt;w:trPr&gt;&lt;w:hidden/&gt;&lt;/w:trPr&gt;&lt;w:tcPr&gt;&lt;w:shd w:val="clear" w:color="auto" w:fill="FFFFFF" w:themeFill="background1"/&gt;&lt;/w:tcPr&gt;&lt;/w:tblStylePr&gt;&lt;/w:style&gt;&lt;w:style w:type="table" w:styleId="Gemiddeldraster2-accent1"&gt;&lt;w:name w:val="Medium Grid 2 Accent 1"/&gt;&lt;w:basedOn w:val="Standaardtabel"/&gt;&lt;w:uiPriority w:val="68"/&gt;&lt;w:semiHidden/&gt;&lt;w:unhideWhenUsed/&gt;&lt;w:rsid w:val="00484735"/&gt;&lt;w:pPr&gt;&lt;w:spacing w:line="240" w:lineRule="auto"/&gt;&lt;/w:pPr&gt;&lt;w:rPr&gt;&lt;w:rFonts w:eastAsiaTheme="majorEastAsia" w:cstheme="majorBidi"/&gt;&lt;w:color w:val="00030A" w:themeColor="text1"/&gt;&lt;/w:rPr&gt;&lt;w:tblPr&gt;&lt;w:tblStyleRowBandSize w:val="1"/&gt;&lt;w:tblStyleColBandSize w:val="1"/&gt;&lt;w:tblBorders&gt;&lt;w:top w:val="single" w:sz="8" w:space="0" w:color="123EB7" w:themeColor="accent1"/&gt;&lt;w:left w:val="single" w:sz="8" w:space="0" w:color="123EB7" w:themeColor="accent1"/&gt;&lt;w:bottom w:val="single" w:sz="8" w:space="0" w:color="123EB7" w:themeColor="accent1"/&gt;&lt;w:right w:val="single" w:sz="8" w:space="0" w:color="123EB7" w:themeColor="accent1"/&gt;&lt;w:insideH w:val="single" w:sz="8" w:space="0" w:color="123EB7" w:themeColor="accent1"/&gt;&lt;w:insideV w:val="single" w:sz="8" w:space="0" w:color="123EB7" w:themeColor="accent1"/&gt;&lt;/w:tblBorders&gt;&lt;/w:tblPr&gt;&lt;w:trPr&gt;&lt;w:hidden/&gt;&lt;/w:trPr&gt;&lt;w:tcPr&gt;&lt;w:shd w:val="clear" w:color="auto" w:fill="B9C9F8" w:themeFill="accent1" w:themeFillTint="3F"/&gt;&lt;/w:tcPr&gt;&lt;w:tblStylePr w:type="firstRow"&gt;&lt;w:rPr&gt;&lt;w:b/&gt;&lt;w:bCs/&gt;&lt;w:color w:val="00030A" w:themeColor="text1"/&gt;&lt;/w:rPr&gt;&lt;w:tblPr/&gt;&lt;w:trPr&gt;&lt;w:hidden/&gt;&lt;/w:trPr&gt;&lt;w:tcPr&gt;&lt;w:shd w:val="clear" w:color="auto" w:fill="E3EAFC" w:themeFill="accent1" w:themeFillTint="19"/&gt;&lt;/w:tcPr&gt;&lt;/w:tblStylePr&gt;&lt;w:tblStylePr w:type="lastRow"&gt;&lt;w:rPr&gt;&lt;w:b/&gt;&lt;w:bCs/&gt;&lt;w:color w:val="00030A" w:themeColor="text1"/&gt;&lt;/w:rPr&gt;&lt;w:tblPr/&gt;&lt;w:trPr&gt;&lt;w:hidden/&gt;&lt;/w:trPr&gt;&lt;w:tcPr&gt;&lt;w:tcBorders&gt;&lt;w:top w:val="single" w:sz="12" w:space="0" w:color="00030A" w:themeColor="text1"/&gt;&lt;w:left w:val="nil"/&gt;&lt;w:bottom w:val="nil"/&gt;&lt;w:right w:val="nil"/&gt;&lt;w:insideH w:val="nil"/&gt;&lt;w:insideV w:val="nil"/&gt;&lt;/w:tcBorders&gt;&lt;w:shd w:val="clear" w:color="auto" w:fill="FFFFFF" w:themeFill="background1"/&gt;&lt;/w:tcPr&gt;&lt;/w:tblStylePr&gt;&lt;w:tblStylePr w:type="firstCol"&gt;&lt;w:rPr&gt;&lt;w:b/&gt;&lt;w:bCs/&gt;&lt;w:color w:val="00030A" w:themeColor="text1"/&gt;&lt;/w:rPr&gt;&lt;w:tblPr/&gt;&lt;w:trPr&gt;&lt;w:hidden/&gt;&lt;/w:trPr&gt;&lt;w:tcPr&gt;&lt;w:tcBorders&gt;&lt;w:top w:val="nil"/&gt;&lt;w:left w:val="nil"/&gt;&lt;w:bottom w:val="nil"/&gt;&lt;w:right w:val="nil"/&gt;&lt;w:insideH w:val="nil"/&gt;&lt;w:insideV w:val="nil"/&gt;&lt;/w:tcBorders&gt;&lt;w:shd w:val="clear" w:color="auto" w:fill="FFFFFF" w:themeFill="background1"/&gt;&lt;/w:tcPr&gt;&lt;/w:tblStylePr&gt;&lt;w:tblStylePr w:type="lastCol"&gt;&lt;w:rPr&gt;&lt;w:b w:val="0"/&gt;&lt;w:bCs w:val="0"/&gt;&lt;w:color w:val="00030A" w:themeColor="text1"/&gt;&lt;/w:rPr&gt;&lt;w:tblPr/&gt;&lt;w:trPr&gt;&lt;w:hidden/&gt;&lt;/w:trPr&gt;&lt;w:tcPr&gt;&lt;w:tcBorders&gt;&lt;w:top w:val="nil"/&gt;&lt;w:left w:val="nil"/&gt;&lt;w:bottom w:val="nil"/&gt;&lt;w:right w:val="nil"/&gt;&lt;w:insideH w:val="nil"/&gt;&lt;w:insideV w:val="nil"/&gt;&lt;/w:tcBorders&gt;&lt;w:shd w:val="clear" w:color="auto" w:fill="C6D4F9" w:themeFill="accent1" w:themeFillTint="33"/&gt;&lt;/w:tcPr&gt;&lt;/w:tblStylePr&gt;&lt;w:tblStylePr w:type="band1Vert"&gt;&lt;w:tblPr/&gt;&lt;w:trPr&gt;&lt;w:hidden/&gt;&lt;/w:trPr&gt;&lt;w:tcPr&gt;&lt;w:shd w:val="clear" w:color="auto" w:fill="7294F1" w:themeFill="accent1" w:themeFillTint="7F"/&gt;&lt;/w:tcPr&gt;&lt;/w:tblStylePr&gt;&lt;w:tblStylePr w:type="band1Horz"&gt;&lt;w:tblPr/&gt;&lt;w:trPr&gt;&lt;w:hidden/&gt;&lt;/w:trPr&gt;&lt;w:tcPr&gt;&lt;w:tcBorders&gt;&lt;w:insideH w:val="single" w:sz="6" w:space="0" w:color="123EB7" w:themeColor="accent1"/&gt;&lt;w:insideV w:val="single" w:sz="6" w:space="0" w:color="123EB7" w:themeColor="accent1"/&gt;&lt;/w:tcBorders&gt;&lt;w:shd w:val="clear" w:color="auto" w:fill="7294F1" w:themeFill="accent1" w:themeFillTint="7F"/&gt;&lt;/w:tcPr&gt;&lt;/w:tblStylePr&gt;&lt;w:tblStylePr w:type="nwCell"&gt;&lt;w:tblPr/&gt;&lt;w:trPr&gt;&lt;w:hidden/&gt;&lt;/w:trPr&gt;&lt;w:tcPr&gt;&lt;w:shd w:val="clear" w:color="auto" w:fill="FFFFFF" w:themeFill="background1"/&gt;&lt;/w:tcPr&gt;&lt;/w:tblStylePr&gt;&lt;/w:style&gt;&lt;w:style w:type="table" w:styleId="Gemiddeldraster2-accent2"&gt;&lt;w:name w:val="Medium Grid 2 Accent 2"/&gt;&lt;w:basedOn w:val="Standaardtabel"/&gt;&lt;w:uiPriority w:val="68"/&gt;&lt;w:semiHidden/&gt;&lt;w:unhideWhenUsed/&gt;&lt;w:rsid w:val="00484735"/&gt;&lt;w:pPr&gt;&lt;w:spacing w:line="240" w:lineRule="auto"/&gt;&lt;/w:pPr&gt;&lt;w:rPr&gt;&lt;w:rFonts w:eastAsiaTheme="majorEastAsia" w:cstheme="majorBidi"/&gt;&lt;w:color w:val="00030A" w:themeColor="text1"/&gt;&lt;/w:rPr&gt;&lt;w:tblPr&gt;&lt;w:tblStyleRowBandSize w:val="1"/&gt;&lt;w:tblStyleColBandSize w:val="1"/&gt;&lt;w:tblBorders&gt;&lt;w:top w:val="single" w:sz="8" w:space="0" w:color="F57118" w:themeColor="accent2"/&gt;&lt;w:left w:val="single" w:sz="8" w:space="0" w:color="F57118" w:themeColor="accent2"/&gt;&lt;w:bottom w:val="single" w:sz="8" w:space="0" w:color="F57118" w:themeColor="accent2"/&gt;&lt;w:right w:val="single" w:sz="8" w:space="0" w:color="F57118" w:themeColor="accent2"/&gt;&lt;w:insideH w:val="single" w:sz="8" w:space="0" w:color="F57118" w:themeColor="accent2"/&gt;&lt;w:insideV w:val="single" w:sz="8" w:space="0" w:color="F57118" w:themeColor="accent2"/&gt;&lt;/w:tblBorders&gt;&lt;/w:tblPr&gt;&lt;w:trPr&gt;&lt;w:hidden/&gt;&lt;/w:trPr&gt;&lt;w:tcPr&gt;&lt;w:shd w:val="clear" w:color="auto" w:fill="FCDBC5" w:themeFill="accent2" w:themeFillTint="3F"/&gt;&lt;/w:tcPr&gt;&lt;w:tblStylePr w:type="firstRow"&gt;&lt;w:rPr&gt;&lt;w:b/&gt;&lt;w:bCs/&gt;&lt;w:color w:val="00030A" w:themeColor="text1"/&gt;&lt;/w:rPr&gt;&lt;w:tblPr/&gt;&lt;w:trPr&gt;&lt;w:hidden/&gt;&lt;/w:trPr&gt;&lt;w:tcPr&gt;&lt;w:shd w:val="clear" w:color="auto" w:fill="FEF0E8" w:themeFill="accent2" w:themeFillTint="19"/&gt;&lt;/w:tcPr&gt;&lt;/w:tblStylePr&gt;&lt;w:tblStylePr w:type="lastRow"&gt;&lt;w:rPr&gt;&lt;w:b/&gt;&lt;w:bCs/&gt;&lt;w:color w:val="00030A" w:themeColor="text1"/&gt;&lt;/w:rPr&gt;&lt;w:tblPr/&gt;&lt;w:trPr&gt;&lt;w:hidden/&gt;&lt;/w:trPr&gt;&lt;w:tcPr&gt;&lt;w:tcBorders&gt;&lt;w:top w:val="single" w:sz="12" w:space="0" w:color="00030A" w:themeColor="text1"/&gt;&lt;w:left w:val="nil"/&gt;&lt;w:bottom w:val="nil"/&gt;&lt;w:right w:val="nil"/&gt;&lt;w:insideH w:val="nil"/&gt;&lt;w:insideV w:val="nil"/&gt;&lt;/w:tcBorders&gt;&lt;w:shd w:val="clear" w:color="auto" w:fill="FFFFFF" w:themeFill="background1"/&gt;&lt;/w:tcPr&gt;&lt;/w:tblStylePr&gt;&lt;w:tblStylePr w:type="firstCol"&gt;&lt;w:rPr&gt;&lt;w:b/&gt;&lt;w:bCs/&gt;&lt;w:color w:val="00030A" w:themeColor="text1"/&gt;&lt;/w:rPr&gt;&lt;w:tblPr/&gt;&lt;w:trPr&gt;&lt;w:hidden/&gt;&lt;/w:trPr&gt;&lt;w:tcPr&gt;&lt;w:tcBorders&gt;&lt;w:top w:val="nil"/&gt;&lt;w:left w:val="nil"/&gt;&lt;w:bottom w:val="nil"/&gt;&lt;w:right w:val="nil"/&gt;&lt;w:insideH w:val="nil"/&gt;&lt;w:insideV w:val="nil"/&gt;&lt;/w:tcBorders&gt;&lt;w:shd w:val="clear" w:color="auto" w:fill="FFFFFF" w:themeFill="background1"/&gt;&lt;/w:tcPr&gt;&lt;/w:tblStylePr&gt;&lt;w:tblStylePr w:type="lastCol"&gt;&lt;w:rPr&gt;&lt;w:b w:val="0"/&gt;&lt;w:bCs w:val="0"/&gt;&lt;w:color w:val="00030A" w:themeColor="text1"/&gt;&lt;/w:rPr&gt;&lt;w:tblPr/&gt;&lt;w:trPr&gt;&lt;w:hidden/&gt;&lt;/w:trPr&gt;&lt;w:tcPr&gt;&lt;w:tcBorders&gt;&lt;w:top w:val="nil"/&gt;&lt;w:left w:val="nil"/&gt;&lt;w:bottom w:val="nil"/&gt;&lt;w:right w:val="nil"/&gt;&lt;w:insideH w:val="nil"/&gt;&lt;w:insideV w:val="nil"/&gt;&lt;/w:tcBorders&gt;&lt;w:shd w:val="clear" w:color="auto" w:fill="FDE2D0" w:themeFill="accent2" w:themeFillTint="33"/&gt;&lt;/w:tcPr&gt;&lt;/w:tblStylePr&gt;&lt;w:tblStylePr w:type="band1Vert"&gt;&lt;w:tblPr/&gt;&lt;w:trPr&gt;&lt;w:hidden/&gt;&lt;/w:trPr&gt;&lt;w:tcPr&gt;&lt;w:shd w:val="clear" w:color="auto" w:fill="FAB78B" w:themeFill="accent2" w:themeFillTint="7F"/&gt;&lt;/w:tcPr&gt;&lt;/w:tblStylePr&gt;&lt;w:tblStylePr w:type="band1Horz"&gt;&lt;w:tblPr/&gt;&lt;w:trPr&gt;&lt;w:hidden/&gt;&lt;/w:trPr&gt;&lt;w:tcPr&gt;&lt;w:tcBorders&gt;&lt;w:insideH w:val="single" w:sz="6" w:space="0" w:color="F57118" w:themeColor="accent2"/&gt;&lt;w:insideV w:val="single" w:sz="6" w:space="0" w:color="F57118" w:themeColor="accent2"/&gt;&lt;/w:tcBorders&gt;&lt;w:shd w:val="clear" w:color="auto" w:fill="FAB78B" w:themeFill="accent2" w:themeFillTint="7F"/&gt;&lt;/w:tcPr&gt;&lt;/w:tblStylePr&gt;&lt;w:tblStylePr w:type="nwCell"&gt;&lt;w:tblPr/&gt;&lt;w:trPr&gt;&lt;w:hidden/&gt;&lt;/w:trPr&gt;&lt;w:tcPr&gt;&lt;w:shd w:val="clear" w:color="auto" w:fill="FFFFFF" w:themeFill="background1"/&gt;&lt;/w:tcPr&gt;&lt;/w:tblStylePr&gt;&lt;/w:style&gt;&lt;w:style w:type="table" w:styleId="Gemiddeldraster2-accent3"&gt;&lt;w:name w:val="Medium Grid 2 Accent 3"/&gt;&lt;w:basedOn w:val="Standaardtabel"/&gt;&lt;w:uiPriority w:val="68"/&gt;&lt;w:semiHidden/&gt;&lt;w:unhideWhenUsed/&gt;&lt;w:rsid w:val="00484735"/&gt;&lt;w:pPr&gt;&lt;w:spacing w:line="240" w:lineRule="auto"/&gt;&lt;/w:pPr&gt;&lt;w:rPr&gt;&lt;w:rFonts w:eastAsiaTheme="majorEastAsia" w:cstheme="majorBidi"/&gt;&lt;w:color w:val="00030A" w:themeColor="text1"/&gt;&lt;/w:rPr&gt;&lt;w:tblPr&gt;&lt;w:tblStyleRowBandSize w:val="1"/&gt;&lt;w:tblStyleColBandSize w:val="1"/&gt;&lt;w:tblBorders&gt;&lt;w:top w:val="single" w:sz="8" w:space="0" w:color="2EA339" w:themeColor="accent3"/&gt;&lt;w:left w:val="single" w:sz="8" w:space="0" w:color="2EA339" w:themeColor="accent3"/&gt;&lt;w:bottom w:val="single" w:sz="8" w:space="0" w:color="2EA339" w:themeColor="accent3"/&gt;&lt;w:right w:val="single" w:sz="8" w:space="0" w:color="2EA339" w:themeColor="accent3"/&gt;&lt;w:insideH w:val="single" w:sz="8" w:space="0" w:color="2EA339" w:themeColor="accent3"/&gt;&lt;w:insideV w:val="single" w:sz="8" w:space="0" w:color="2EA339" w:themeColor="accent3"/&gt;&lt;/w:tblBorders&gt;&lt;/w:tblPr&gt;&lt;w:trPr&gt;&lt;w:hidden/&gt;&lt;/w:trPr&gt;&lt;w:tcPr&gt;&lt;w:shd w:val="clear" w:color="auto" w:fill="C4EEC8" w:themeFill="accent3" w:themeFillTint="3F"/&gt;&lt;/w:tcPr&gt;&lt;w:tblStylePr w:type="firstRow"&gt;&lt;w:rPr&gt;&lt;w:b/&gt;&lt;w:bCs/&gt;&lt;w:color w:val="00030A" w:themeColor="text1"/&gt;&lt;/w:rPr&gt;&lt;w:tblPr/&gt;&lt;w:trPr&gt;&lt;w:hidden/&gt;&lt;/w:trPr&gt;&lt;w:tcPr&gt;&lt;w:shd w:val="clear" w:color="auto" w:fill="E7F8E9" w:themeFill="accent3" w:themeFillTint="19"/&gt;&lt;/w:tcPr&gt;&lt;/w:tblStylePr&gt;&lt;w:tblStylePr w:type="lastRow"&gt;&lt;w:rPr&gt;&lt;w:b/&gt;&lt;w:bCs/&gt;&lt;w:color w:val="00030A" w:themeColor="text1"/&gt;&lt;/w:rPr&gt;&lt;w:tblPr/&gt;&lt;w:trPr&gt;&lt;w:hidden/&gt;&lt;/w:trPr&gt;&lt;w:tcPr&gt;&lt;w:tcBorders&gt;&lt;w:top w:val="single" w:sz="12" w:space="0" w:color="00030A" w:themeColor="text1"/&gt;&lt;w:left w:val="nil"/&gt;&lt;w:bottom w:val="nil"/&gt;&lt;w:right w:val="nil"/&gt;&lt;w:insideH w:val="nil"/&gt;&lt;w:insideV w:val="nil"/&gt;&lt;/w:tcBorders&gt;&lt;w:shd w:val="clear" w:color="auto" w:fill="FFFFFF" w:themeFill="background1"/&gt;&lt;/w:tcPr&gt;&lt;/w:tblStylePr&gt;&lt;w:tblStylePr w:type="firstCol"&gt;&lt;w:rPr&gt;&lt;w:b/&gt;&lt;w:bCs/&gt;&lt;w:color w:val="00030A" w:themeColor="text1"/&gt;&lt;/w:rPr&gt;&lt;w:tblPr/&gt;&lt;w:trPr&gt;&lt;w:hidden/&gt;&lt;/w:trPr&gt;&lt;w:tcPr&gt;&lt;w:tcBorders&gt;&lt;w:top w:val="nil"/&gt;&lt;w:left w:val="nil"/&gt;&lt;w:bottom w:val="nil"/&gt;&lt;w:right w:val="nil"/&gt;&lt;w:insideH w:val="nil"/&gt;&lt;w:insideV w:val="nil"/&gt;&lt;/w:tcBorders&gt;&lt;w:shd w:val="clear" w:color="auto" w:fill="FFFFFF" w:themeFill="background1"/&gt;&lt;/w:tcPr&gt;&lt;/w:tblStylePr&gt;&lt;w:tblStylePr w:type="lastCol"&gt;&lt;w:rPr&gt;&lt;w:b w:val="0"/&gt;&lt;w:bCs w:val="0"/&gt;&lt;w:color w:val="00030A" w:themeColor="text1"/&gt;&lt;/w:rPr&gt;&lt;w:tblPr/&gt;&lt;w:trPr&gt;&lt;w:hidden/&gt;&lt;/w:trPr&gt;&lt;w:tcPr&gt;&lt;w:tcBorders&gt;&lt;w:top w:val="nil"/&gt;&lt;w:left w:val="nil"/&gt;&lt;w:bottom w:val="nil"/&gt;&lt;w:right w:val="nil"/&gt;&lt;w:insideH w:val="nil"/&gt;&lt;w:insideV w:val="nil"/&gt;&lt;/w:tcBorders&gt;&lt;w:shd w:val="clear" w:color="auto" w:fill="CFF1D2" w:themeFill="accent3" w:themeFillTint="33"/&gt;&lt;/w:tcPr&gt;&lt;/w:tblStylePr&gt;&lt;w:tblStylePr w:type="band1Vert"&gt;&lt;w:tblPr/&gt;&lt;w:trPr&gt;&lt;w:hidden/&gt;&lt;/w:trPr&gt;&lt;w:tcPr&gt;&lt;w:shd w:val="clear" w:color="auto" w:fill="8ADE91" w:themeFill="accent3" w:themeFillTint="7F"/&gt;&lt;/w:tcPr&gt;&lt;/w:tblStylePr&gt;&lt;w:tblStylePr w:type="band1Horz"&gt;&lt;w:tblPr/&gt;&lt;w:trPr&gt;&lt;w:hidden/&gt;&lt;/w:trPr&gt;&lt;w:tcPr&gt;&lt;w:tcBorders&gt;&lt;w:insideH w:val="single" w:sz="6" w:space="0" w:color="2EA339" w:themeColor="accent3"/&gt;&lt;w:insideV w:val="single" w:sz="6" w:space="0" w:color="2EA339" w:themeColor="accent3"/&gt;&lt;/w:tcBorders&gt;&lt;w:shd w:val="clear" w:color="auto" w:fill="8ADE91" w:themeFill="accent3" w:themeFillTint="7F"/&gt;&lt;/w:tcPr&gt;&lt;/w:tblStylePr&gt;&lt;w:tblStylePr w:type="nwCell"&gt;&lt;w:tblPr/&gt;&lt;w:trPr&gt;&lt;w:hidden/&gt;&lt;/w:trPr&gt;&lt;w:tcPr&gt;&lt;w:shd w:val="clear" w:color="auto" w:fill="FFFFFF" w:themeFill="background1"/&gt;&lt;/w:tcPr&gt;&lt;/w:tblStylePr&gt;&lt;/w:style&gt;&lt;w:style w:type="table" w:styleId="Gemiddeldraster2-accent4"&gt;&lt;w:name w:val="Medium Grid 2 Accent 4"/&gt;&lt;w:basedOn w:val="Standaardtabel"/&gt;&lt;w:uiPriority w:val="68"/&gt;&lt;w:semiHidden/&gt;&lt;w:unhideWhenUsed/&gt;&lt;w:rsid w:val="00484735"/&gt;&lt;w:pPr&gt;&lt;w:spacing w:line="240" w:lineRule="auto"/&gt;&lt;/w:pPr&gt;&lt;w:rPr&gt;&lt;w:rFonts w:eastAsiaTheme="majorEastAsia" w:cstheme="majorBidi"/&gt;&lt;w:color w:val="00030A" w:themeColor="text1"/&gt;&lt;/w:rPr&gt;&lt;w:tblPr&gt;&lt;w:tblStyleRowBandSize w:val="1"/&gt;&lt;w:tblStyleColBandSize w:val="1"/&gt;&lt;w:tblBorders&gt;&lt;w:top w:val="single" w:sz="8" w:space="0" w:color="66BECC" w:themeColor="accent4"/&gt;&lt;w:left w:val="single" w:sz="8" w:space="0" w:color="66BECC" w:themeColor="accent4"/&gt;&lt;w:bottom w:val="single" w:sz="8" w:space="0" w:color="66BECC" w:themeColor="accent4"/&gt;&lt;w:right w:val="single" w:sz="8" w:space="0" w:color="66BECC" w:themeColor="accent4"/&gt;&lt;w:insideH w:val="single" w:sz="8" w:space="0" w:color="66BECC" w:themeColor="accent4"/&gt;&lt;w:insideV w:val="single" w:sz="8" w:space="0" w:color="66BECC" w:themeColor="accent4"/&gt;&lt;/w:tblBorders&gt;&lt;/w:tblPr&gt;&lt;w:trPr&gt;&lt;w:hidden/&gt;&lt;/w:trPr&gt;&lt;w:tcPr&gt;&lt;w:shd w:val="clear" w:color="auto" w:fill="D9EEF2" w:themeFill="accent4" w:themeFillTint="3F"/&gt;&lt;/w:tcPr&gt;&lt;w:tblStylePr w:type="firstRow"&gt;&lt;w:rPr&gt;&lt;w:b/&gt;&lt;w:bCs/&gt;&lt;w:color w:val="00030A" w:themeColor="text1"/&gt;&lt;/w:rPr&gt;&lt;w:tblPr/&gt;&lt;w:trPr&gt;&lt;w:hidden/&gt;&lt;/w:trPr&gt;&lt;w:tcPr&gt;&lt;w:shd w:val="clear" w:color="auto" w:fill="F0F8FA" w:themeFill="accent4" w:themeFillTint="19"/&gt;&lt;/w:tcPr&gt;&lt;/w:tblStylePr&gt;&lt;w:tblStylePr w:type="lastRow"&gt;&lt;w:rPr&gt;&lt;w:b/&gt;&lt;w:bCs/&gt;&lt;w:color w:val="00030A" w:themeColor="text1"/&gt;&lt;/w:rPr&gt;&lt;w:tblPr/&gt;&lt;w:trPr&gt;&lt;w:hidden/&gt;&lt;/w:trPr&gt;&lt;w:tcPr&gt;&lt;w:tcBorders&gt;&lt;w:top w:val="single" w:sz="12" w:space="0" w:color="00030A" w:themeColor="text1"/&gt;&lt;w:left w:val="nil"/&gt;&lt;w:bottom w:val="nil"/&gt;&lt;w:right w:val="nil"/&gt;&lt;w:insideH w:val="nil"/&gt;&lt;w:insideV w:val="nil"/&gt;&lt;/w:tcBorders&gt;&lt;w:shd w:val="clear" w:color="auto" w:fill="FFFFFF" w:themeFill="background1"/&gt;&lt;/w:tcPr&gt;&lt;/w:tblStylePr&gt;&lt;w:tblStylePr w:type="firstCol"&gt;&lt;w:rPr&gt;&lt;w:b/&gt;&lt;w:bCs/&gt;&lt;w:color w:val="00030A" w:themeColor="text1"/&gt;&lt;/w:rPr&gt;&lt;w:tblPr/&gt;&lt;w:trPr&gt;&lt;w:hidden/&gt;&lt;/w:trPr&gt;&lt;w:tcPr&gt;&lt;w:tcBorders&gt;&lt;w:top w:val="nil"/&gt;&lt;w:left w:val="nil"/&gt;&lt;w:bottom w:val="nil"/&gt;&lt;w:right w:val="nil"/&gt;&lt;w:insideH w:val="nil"/&gt;&lt;w:insideV w:val="nil"/&gt;&lt;/w:tcBorders&gt;&lt;w:shd w:val="clear" w:color="auto" w:fill="FFFFFF" w:themeFill="background1"/&gt;&lt;/w:tcPr&gt;&lt;/w:tblStylePr&gt;&lt;w:tblStylePr w:type="lastCol"&gt;&lt;w:rPr&gt;&lt;w:b w:val="0"/&gt;&lt;w:bCs w:val="0"/&gt;&lt;w:color w:val="00030A" w:themeColor="text1"/&gt;&lt;/w:rPr&gt;&lt;w:tblPr/&gt;&lt;w:trPr&gt;&lt;w:hidden/&gt;&lt;/w:trPr&gt;&lt;w:tcPr&gt;&lt;w:tcBorders&gt;&lt;w:top w:val="nil"/&gt;&lt;w:left w:val="nil"/&gt;&lt;w:bottom w:val="nil"/&gt;&lt;w:right w:val="nil"/&gt;&lt;w:insideH w:val="nil"/&gt;&lt;w:insideV w:val="nil"/&gt;&lt;/w:tcBorders&gt;&lt;w:shd w:val="clear" w:color="auto" w:fill="E0F1F4" w:themeFill="accent4" w:themeFillTint="33"/&gt;&lt;/w:tcPr&gt;&lt;/w:tblStylePr&gt;&lt;w:tblStylePr w:type="band1Vert"&gt;&lt;w:tblPr/&gt;&lt;w:trPr&gt;&lt;w:hidden/&gt;&lt;/w:trPr&gt;&lt;w:tcPr&gt;&lt;w:shd w:val="clear" w:color="auto" w:fill="B2DEE5" w:themeFill="accent4" w:themeFillTint="7F"/&gt;&lt;/w:tcPr&gt;&lt;/w:tblStylePr&gt;&lt;w:tblStylePr w:type="band1Horz"&gt;&lt;w:tblPr/&gt;&lt;w:trPr&gt;&lt;w:hidden/&gt;&lt;/w:trPr&gt;&lt;w:tcPr&gt;&lt;w:tcBorders&gt;&lt;w:insideH w:val="single" w:sz="6" w:space="0" w:color="66BECC" w:themeColor="accent4"/&gt;&lt;w:insideV w:val="single" w:sz="6" w:space="0" w:color="66BECC" w:themeColor="accent4"/&gt;&lt;/w:tcBorders&gt;&lt;w:shd w:val="clear" w:color="auto" w:fill="B2DEE5" w:themeFill="accent4" w:themeFillTint="7F"/&gt;&lt;/w:tcPr&gt;&lt;/w:tblStylePr&gt;&lt;w:tblStylePr w:type="nwCell"&gt;&lt;w:tblPr/&gt;&lt;w:trPr&gt;&lt;w:hidden/&gt;&lt;/w:trPr&gt;&lt;w:tcPr&gt;&lt;w:shd w:val="clear" w:color="auto" w:fill="FFFFFF" w:themeFill="background1"/&gt;&lt;/w:tcPr&gt;&lt;/w:tblStylePr&gt;&lt;/w:style&gt;&lt;w:style w:type="table" w:styleId="Gemiddeldraster2-accent5"&gt;&lt;w:name w:val="Medium Grid 2 Accent 5"/&gt;&lt;w:basedOn w:val="Standaardtabel"/&gt;&lt;w:uiPriority w:val="68"/&gt;&lt;w:semiHidden/&gt;&lt;w:unhideWhenUsed/&gt;&lt;w:rsid w:val="00484735"/&gt;&lt;w:pPr&gt;&lt;w:spacing w:line="240" w:lineRule="auto"/&gt;&lt;/w:pPr&gt;&lt;w:rPr&gt;&lt;w:rFonts w:eastAsiaTheme="majorEastAsia" w:cstheme="majorBidi"/&gt;&lt;w:color w:val="00030A" w:themeColor="text1"/&gt;&lt;/w:rPr&gt;&lt;w:tblPr&gt;&lt;w:tblStyleRowBandSize w:val="1"/&gt;&lt;w:tblStyleColBandSize w:val="1"/&gt;&lt;w:tblBorders&gt;&lt;w:top w:val="single" w:sz="8" w:space="0" w:color="F5C814" w:themeColor="accent5"/&gt;&lt;w:left w:val="single" w:sz="8" w:space="0" w:color="F5C814" w:themeColor="accent5"/&gt;&lt;w:bottom w:val="single" w:sz="8" w:space="0" w:color="F5C814" w:themeColor="accent5"/&gt;&lt;w:right w:val="single" w:sz="8" w:space="0" w:color="F5C814" w:themeColor="accent5"/&gt;&lt;w:insideH w:val="single" w:sz="8" w:space="0" w:color="F5C814" w:themeColor="accent5"/&gt;&lt;w:insideV w:val="single" w:sz="8" w:space="0" w:color="F5C814" w:themeColor="accent5"/&gt;&lt;/w:tblBorders&gt;&lt;/w:tblPr&gt;&lt;w:trPr&gt;&lt;w:hidden/&gt;&lt;/w:trPr&gt;&lt;w:tcPr&gt;&lt;w:shd w:val="clear" w:color="auto" w:fill="FCF1C4" w:themeFill="accent5" w:themeFillTint="3F"/&gt;&lt;/w:tcPr&gt;&lt;w:tblStylePr w:type="firstRow"&gt;&lt;w:rPr&gt;&lt;w:b/&gt;&lt;w:bCs/&gt;&lt;w:color w:val="00030A" w:themeColor="text1"/&gt;&lt;/w:rPr&gt;&lt;w:tblPr/&gt;&lt;w:trPr&gt;&lt;w:hidden/&gt;&lt;/w:trPr&gt;&lt;w:tcPr&gt;&lt;w:shd w:val="clear" w:color="auto" w:fill="FEF9E7" w:themeFill="accent5" w:themeFillTint="19"/&gt;&lt;/w:tcPr&gt;&lt;/w:tblStylePr&gt;&lt;w:tblStylePr w:type="lastRow"&gt;&lt;w:rPr&gt;&lt;w:b/&gt;&lt;w:bCs/&gt;&lt;w:color w:val="00030A" w:themeColor="text1"/&gt;&lt;/w:rPr&gt;&lt;w:tblPr/&gt;&lt;w:trPr&gt;&lt;w:hidden/&gt;&lt;/w:trPr&gt;&lt;w:tcPr&gt;&lt;w:tcBorders&gt;&lt;w:top w:val="single" w:sz="12" w:space="0" w:color="00030A" w:themeColor="text1"/&gt;&lt;w:left w:val="nil"/&gt;&lt;w:bottom w:val="nil"/&gt;&lt;w:right w:val="nil"/&gt;&lt;w:insideH w:val="nil"/&gt;&lt;w:insideV w:val="nil"/&gt;&lt;/w:tcBorders&gt;&lt;w:shd w:val="clear" w:color="auto" w:fill="FFFFFF" w:themeFill="background1"/&gt;&lt;/w:tcPr&gt;&lt;/w:tblStylePr&gt;&lt;w:tblStylePr w:type="firstCol"&gt;&lt;w:rPr&gt;&lt;w:b/&gt;&lt;w:bCs/&gt;&lt;w:color w:val="00030A" w:themeColor="text1"/&gt;&lt;/w:rPr&gt;&lt;w:tblPr/&gt;&lt;w:trPr&gt;&lt;w:hidden/&gt;&lt;/w:trPr&gt;&lt;w:tcPr&gt;&lt;w:tcBorders&gt;&lt;w:top w:val="nil"/&gt;&lt;w:left w:val="nil"/&gt;&lt;w:bottom w:val="nil"/&gt;&lt;w:right w:val="nil"/&gt;&lt;w:insideH w:val="nil"/&gt;&lt;w:insideV w:val="nil"/&gt;&lt;/w:tcBorders&gt;&lt;w:shd w:val="clear" w:color="auto" w:fill="FFFFFF" w:themeFill="background1"/&gt;&lt;/w:tcPr&gt;&lt;/w:tblStylePr&gt;&lt;w:tblStylePr w:type="lastCol"&gt;&lt;w:rPr&gt;&lt;w:b w:val="0"/&gt;&lt;w:bCs w:val="0"/&gt;&lt;w:color w:val="00030A" w:themeColor="text1"/&gt;&lt;/w:rPr&gt;&lt;w:tblPr/&gt;&lt;w:trPr&gt;&lt;w:hidden/&gt;&lt;/w:trPr&gt;&lt;w:tcPr&gt;&lt;w:tcBorders&gt;&lt;w:top w:val="nil"/&gt;&lt;w:left w:val="nil"/&gt;&lt;w:bottom w:val="nil"/&gt;&lt;w:right w:val="nil"/&gt;&lt;w:insideH w:val="nil"/&gt;&lt;w:insideV w:val="nil"/&gt;&lt;/w:tcBorders&gt;&lt;w:shd w:val="clear" w:color="auto" w:fill="FDF4D0" w:themeFill="accent5" w:themeFillTint="33"/&gt;&lt;/w:tcPr&gt;&lt;/w:tblStylePr&gt;&lt;w:tblStylePr w:type="band1Vert"&gt;&lt;w:tblPr/&gt;&lt;w:trPr&gt;&lt;w:hidden/&gt;&lt;/w:trPr&gt;&lt;w:tcPr&gt;&lt;w:shd w:val="clear" w:color="auto" w:fill="FAE389" w:themeFill="accent5" w:themeFillTint="7F"/&gt;&lt;/w:tcPr&gt;&lt;/w:tblStylePr&gt;&lt;w:tblStylePr w:type="band1Horz"&gt;&lt;w:tblPr/&gt;&lt;w:trPr&gt;&lt;w:hidden/&gt;&lt;/w:trPr&gt;&lt;w:tcPr&gt;&lt;w:tcBorders&gt;&lt;w:insideH w:val="single" w:sz="6" w:space="0" w:color="F5C814" w:themeColor="accent5"/&gt;&lt;w:insideV w:val="single" w:sz="6" w:space="0" w:color="F5C814" w:themeColor="accent5"/&gt;&lt;/w:tcBorders&gt;&lt;w:shd w:val="clear" w:color="auto" w:fill="FAE389" w:themeFill="accent5" w:themeFillTint="7F"/&gt;&lt;/w:tcPr&gt;&lt;/w:tblStylePr&gt;&lt;w:tblStylePr w:type="nwCell"&gt;&lt;w:tblPr/&gt;&lt;w:trPr&gt;&lt;w:hidden/&gt;&lt;/w:trPr&gt;&lt;w:tcPr&gt;&lt;w:shd w:val="clear" w:color="auto" w:fill="FFFFFF" w:themeFill="background1"/&gt;&lt;/w:tcPr&gt;&lt;/w:tblStylePr&gt;&lt;/w:style&gt;&lt;w:style w:type="table" w:styleId="Gemiddeldraster2-accent6"&gt;&lt;w:name w:val="Medium Grid 2 Accent 6"/&gt;&lt;w:basedOn w:val="Standaardtabel"/&gt;&lt;w:uiPriority w:val="68"/&gt;&lt;w:semiHidden/&gt;&lt;w:unhideWhenUsed/&gt;&lt;w:rsid w:val="00484735"/&gt;&lt;w:pPr&gt;&lt;w:spacing w:line="240" w:lineRule="auto"/&gt;&lt;/w:pPr&gt;&lt;w:rPr&gt;&lt;w:rFonts w:eastAsiaTheme="majorEastAsia" w:cstheme="majorBidi"/&gt;&lt;w:color w:val="00030A" w:themeColor="text1"/&gt;&lt;/w:rPr&gt;&lt;w:tblPr&gt;&lt;w:tblStyleRowBandSize w:val="1"/&gt;&lt;w:tblStyleColBandSize w:val="1"/&gt;&lt;w:tblBorders&gt;&lt;w:top w:val="single" w:sz="8" w:space="0" w:color="8D70CC" w:themeColor="accent6"/&gt;&lt;w:left w:val="single" w:sz="8" w:space="0" w:color="8D70CC" w:themeColor="accent6"/&gt;&lt;w:bottom w:val="single" w:sz="8" w:space="0" w:color="8D70CC" w:themeColor="accent6"/&gt;&lt;w:right w:val="single" w:sz="8" w:space="0" w:color="8D70CC" w:themeColor="accent6"/&gt;&lt;w:insideH w:val="single" w:sz="8" w:space="0" w:color="8D70CC" w:themeColor="accent6"/&gt;&lt;w:insideV w:val="single" w:sz="8" w:space="0" w:color="8D70CC" w:themeColor="accent6"/&gt;&lt;/w:tblBorders&gt;&lt;/w:tblPr&gt;&lt;w:trPr&gt;&lt;w:hidden/&gt;&lt;/w:trPr&gt;&lt;w:tcPr&gt;&lt;w:shd w:val="clear" w:color="auto" w:fill="E2DBF2" w:themeFill="accent6" w:themeFillTint="3F"/&gt;&lt;/w:tcPr&gt;&lt;w:tblStylePr w:type="firstRow"&gt;&lt;w:rPr&gt;&lt;w:b/&gt;&lt;w:bCs/&gt;&lt;w:color w:val="00030A" w:themeColor="text1"/&gt;&lt;/w:rPr&gt;&lt;w:tblPr/&gt;&lt;w:trPr&gt;&lt;w:hidden/&gt;&lt;/w:trPr&gt;&lt;w:tcPr&gt;&lt;w:shd w:val="clear" w:color="auto" w:fill="F3F0FA" w:themeFill="accent6" w:themeFillTint="19"/&gt;&lt;/w:tcPr&gt;&lt;/w:tblStylePr&gt;&lt;w:tblStylePr w:type="lastRow"&gt;&lt;w:rPr&gt;&lt;w:b/&gt;&lt;w:bCs/&gt;&lt;w:color w:val="00030A" w:themeColor="text1"/&gt;&lt;/w:rPr&gt;&lt;w:tblPr/&gt;&lt;w:trPr&gt;&lt;w:hidden/&gt;&lt;/w:trPr&gt;&lt;w:tcPr&gt;&lt;w:tcBorders&gt;&lt;w:top w:val="single" w:sz="12" w:space="0" w:color="00030A" w:themeColor="text1"/&gt;&lt;w:left w:val="nil"/&gt;&lt;w:bottom w:val="nil"/&gt;&lt;w:right w:val="nil"/&gt;&lt;w:insideH w:val="nil"/&gt;&lt;w:insideV w:val="nil"/&gt;&lt;/w:tcBorders&gt;&lt;w:shd w:val="clear" w:color="auto" w:fill="FFFFFF" w:themeFill="background1"/&gt;&lt;/w:tcPr&gt;&lt;/w:tblStylePr&gt;&lt;w:tblStylePr w:type="firstCol"&gt;&lt;w:rPr&gt;&lt;w:b/&gt;&lt;w:bCs/&gt;&lt;w:color w:val="00030A" w:themeColor="text1"/&gt;&lt;/w:rPr&gt;&lt;w:tblPr/&gt;&lt;w:trPr&gt;&lt;w:hidden/&gt;&lt;/w:trPr&gt;&lt;w:tcPr&gt;&lt;w:tcBorders&gt;&lt;w:top w:val="nil"/&gt;&lt;w:left w:val="nil"/&gt;&lt;w:bottom w:val="nil"/&gt;&lt;w:right w:val="nil"/&gt;&lt;w:insideH w:val="nil"/&gt;&lt;w:insideV w:val="nil"/&gt;&lt;/w:tcBorders&gt;&lt;w:shd w:val="clear" w:color="auto" w:fill="FFFFFF" w:themeFill="background1"/&gt;&lt;/w:tcPr&gt;&lt;/w:tblStylePr&gt;&lt;w:tblStylePr w:type="lastCol"&gt;&lt;w:rPr&gt;&lt;w:b w:val="0"/&gt;&lt;w:bCs w:val="0"/&gt;&lt;w:color w:val="00030A" w:themeColor="text1"/&gt;&lt;/w:rPr&gt;&lt;w:tblPr/&gt;&lt;w:trPr&gt;&lt;w:hidden/&gt;&lt;/w:trPr&gt;&lt;w:tcPr&gt;&lt;w:tcBorders&gt;&lt;w:top w:val="nil"/&gt;&lt;w:left w:val="nil"/&gt;&lt;w:bottom w:val="nil"/&gt;&lt;w:right w:val="nil"/&gt;&lt;w:insideH w:val="nil"/&gt;&lt;w:insideV w:val="nil"/&gt;&lt;/w:tcBorders&gt;&lt;w:shd w:val="clear" w:color="auto" w:fill="E8E2F4" w:themeFill="accent6" w:themeFillTint="33"/&gt;&lt;/w:tcPr&gt;&lt;/w:tblStylePr&gt;&lt;w:tblStylePr w:type="band1Vert"&gt;&lt;w:tblPr/&gt;&lt;w:trPr&gt;&lt;w:hidden/&gt;&lt;/w:trPr&gt;&lt;w:tcPr&gt;&lt;w:shd w:val="clear" w:color="auto" w:fill="C6B7E5" w:themeFill="accent6" w:themeFillTint="7F"/&gt;&lt;/w:tcPr&gt;&lt;/w:tblStylePr&gt;&lt;w:tblStylePr w:type="band1Horz"&gt;&lt;w:tblPr/&gt;&lt;w:trPr&gt;&lt;w:hidden/&gt;&lt;/w:trPr&gt;&lt;w:tcPr&gt;&lt;w:tcBorders&gt;&lt;w:insideH w:val="single" w:sz="6" w:space="0" w:color="8D70CC" w:themeColor="accent6"/&gt;&lt;w:insideV w:val="single" w:sz="6" w:space="0" w:color="8D70CC" w:themeColor="accent6"/&gt;&lt;/w:tcBorders&gt;&lt;w:shd w:val="clear" w:color="auto" w:fill="C6B7E5" w:themeFill="accent6" w:themeFillTint="7F"/&gt;&lt;/w:tcPr&gt;&lt;/w:tblStylePr&gt;&lt;w:tblStylePr w:type="nwCell"&gt;&lt;w:tblPr/&gt;&lt;w:trPr&gt;&lt;w:hidden/&gt;&lt;/w:trPr&gt;&lt;w:tcPr&gt;&lt;w:shd w:val="clear" w:color="auto" w:fill="FFFFFF" w:themeFill="background1"/&gt;&lt;/w:tcPr&gt;&lt;/w:tblStylePr&gt;&lt;/w:style&gt;&lt;w:style w:type="table" w:styleId="Gemiddeldraster3"&gt;&lt;w:name w:val="Medium Grid 3"/&gt;&lt;w:basedOn w:val="Standaardtabel"/&gt;&lt;w:uiPriority w:val="69"/&gt;&lt;w:semiHidden/&gt;&lt;w:unhideWhenUsed/&gt;&lt;w:rsid w:val="00484735"/&gt;&lt;w:pPr&gt;&lt;w:spacing w:line="240" w:lineRule="auto"/&gt;&lt;/w:pPr&gt;&lt;w:tblPr&gt;&lt;w:tblStyleRowBandSize w:val="1"/&gt;&lt;w:tblStyleColBandSize w:val="1"/&gt;&lt;w:tblBorders&gt;&lt;w:top w:val="single" w:sz="8" w:space="0" w:color="FFFFFF" w:themeColor="background1"/&gt;&lt;w:left w:val="single" w:sz="8" w:space="0" w:color="FFFFFF" w:themeColor="background1"/&gt;&lt;w:bottom w:val="single" w:sz="8" w:space="0" w:color="FFFFFF" w:themeColor="background1"/&gt;&lt;w:right w:val="single" w:sz="8" w:space="0" w:color="FFFFFF" w:themeColor="background1"/&gt;&lt;w:insideH w:val="single" w:sz="6" w:space="0" w:color="FFFFFF" w:themeColor="background1"/&gt;&lt;w:insideV w:val="single" w:sz="6" w:space="0" w:color="FFFFFF" w:themeColor="background1"/&gt;&lt;/w:tblBorders&gt;&lt;/w:tblPr&gt;&lt;w:trPr&gt;&lt;w:hidden/&gt;&lt;/w:trPr&gt;&lt;w:tcPr&gt;&lt;w:shd w:val="clear" w:color="auto" w:fill="83A8FF" w:themeFill="text1" w:themeFillTint="3F"/&gt;&lt;/w:tcPr&gt;&lt;w:tblStylePr w:type="firstRow"&gt;&lt;w:rPr&gt;&lt;w:b/&gt;&lt;w:bCs/&gt;&lt;w:i w:val="0"/&gt;&lt;w:iCs w:val="0"/&gt;&lt;w:color w:val="FFFFFF" w:themeColor="background1"/&gt;&lt;/w:rPr&gt;&lt;w:tblPr/&gt;&lt;w:trPr&gt;&lt;w:hidden/&gt;&lt;/w:trPr&gt;&lt;w:tcPr&gt;&lt;w:tcBorders&gt;&lt;w:top w:val="single" w:sz="8" w:space="0" w:color="FFFFFF" w:themeColor="background1"/&gt;&lt;w:left w:val="single" w:sz="8" w:space="0" w:color="FFFFFF" w:themeColor="background1"/&gt;&lt;w:bottom w:val="single" w:sz="24" w:space="0" w:color="FFFFFF" w:themeColor="background1"/&gt;&lt;w:right w:val="single" w:sz="8" w:space="0" w:color="FFFFFF" w:themeColor="background1"/&gt;&lt;w:insideH w:val="nil"/&gt;&lt;w:insideV w:val="single" w:sz="8" w:space="0" w:color="FFFFFF" w:themeColor="background1"/&gt;&lt;/w:tcBorders&gt;&lt;w:shd w:val="clear" w:color="auto" w:fill="00030A" w:themeFill="text1"/&gt;&lt;/w:tcPr&gt;&lt;/w:tblStylePr&gt;&lt;w:tblStylePr w:type="lastRow"&gt;&lt;w:rPr&gt;&lt;w:b/&gt;&lt;w:bCs/&gt;&lt;w:i w:val="0"/&gt;&lt;w:iCs w:val="0"/&gt;&lt;w:color w:val="FFFFFF" w:themeColor="background1"/&gt;&lt;/w:rPr&gt;&lt;w:tblPr/&gt;&lt;w:trPr&gt;&lt;w:hidden/&gt;&lt;/w:trPr&gt;&lt;w:tcPr&gt;&lt;w:tcBorders&gt;&lt;w:top w:val="single" w:sz="24" w:space="0" w:color="FFFFFF" w:themeColor="background1"/&gt;&lt;w:left w:val="single" w:sz="8" w:space="0" w:color="FFFFFF" w:themeColor="background1"/&gt;&lt;w:bottom w:val="single" w:sz="8" w:space="0" w:color="FFFFFF" w:themeColor="background1"/&gt;&lt;w:right w:val="single" w:sz="8" w:space="0" w:color="FFFFFF" w:themeColor="background1"/&gt;&lt;w:insideH w:val="nil"/&gt;&lt;w:insideV w:val="single" w:sz="8" w:space="0" w:color="FFFFFF" w:themeColor="background1"/&gt;&lt;/w:tcBorders&gt;&lt;w:shd w:val="clear" w:color="auto" w:fill="00030A" w:themeFill="text1"/&gt;&lt;/w:tcPr&gt;&lt;/w:tblStylePr&gt;&lt;w:tblStylePr w:type="firstCol"&gt;&lt;w:rPr&gt;&lt;w:b/&gt;&lt;w:bCs/&gt;&lt;w:i w:val="0"/&gt;&lt;w:iCs w:val="0"/&gt;&lt;w:color w:val="FFFFFF" w:themeColor="background1"/&gt;&lt;/w:rPr&gt;&lt;w:tblPr/&gt;&lt;w:trPr&gt;&lt;w:hidden/&gt;&lt;/w:trPr&gt;&lt;w:tcPr&gt;&lt;w:tcBorders&gt;&lt;w:left w:val="single" w:sz="8" w:space="0" w:color="FFFFFF" w:themeColor="background1"/&gt;&lt;w:right w:val="single" w:sz="24" w:space="0" w:color="FFFFFF" w:themeColor="background1"/&gt;&lt;w:insideH w:val="nil"/&gt;&lt;w:insideV w:val="nil"/&gt;&lt;/w:tcBorders&gt;&lt;w:shd w:val="clear" w:color="auto" w:fill="00030A" w:themeFill="text1"/&gt;&lt;/w:tcPr&gt;&lt;/w:tblStylePr&gt;&lt;w:tblStylePr w:type="lastCol"&gt;&lt;w:rPr&gt;&lt;w:b/&gt;&lt;w:bCs/&gt;&lt;w:i w:val="0"/&gt;&lt;w:iCs w:val="0"/&gt;&lt;w:color w:val="FFFFFF" w:themeColor="background1"/&gt;&lt;/w:rPr&gt;&lt;w:tblPr/&gt;&lt;w:trPr&gt;&lt;w:hidden/&gt;&lt;/w:trPr&gt;&lt;w:tcPr&gt;&lt;w:tcBorders&gt;&lt;w:top w:val="nil"/&gt;&lt;w:left w:val="single" w:sz="24" w:space="0" w:color="FFFFFF" w:themeColor="background1"/&gt;&lt;w:bottom w:val="nil"/&gt;&lt;w:right w:val="nil"/&gt;&lt;w:insideH w:val="nil"/&gt;&lt;w:insideV w:val="nil"/&gt;&lt;/w:tcBorders&gt;&lt;w:shd w:val="clear" w:color="auto" w:fill="00030A" w:themeFill="text1"/&gt;&lt;/w:tcPr&gt;&lt;/w:tblStylePr&gt;&lt;w:tblStylePr w:type="band1Vert"&gt;&lt;w:tblPr/&gt;&lt;w:trPr&gt;&lt;w:hidden/&gt;&lt;/w:trPr&gt;&lt;w:tcPr&gt;&lt;w:tcBorders&gt;&lt;w:top w:val="single" w:sz="8" w:space="0" w:color="FFFFFF" w:themeColor="background1"/&gt;&lt;w:left w:val="single" w:sz="8" w:space="0" w:color="FFFFFF" w:themeColor="background1"/&gt;&lt;w:bottom w:val="single" w:sz="8" w:space="0" w:color="FFFFFF" w:themeColor="background1"/&gt;&lt;w:right w:val="single" w:sz="8" w:space="0" w:color="FFFFFF" w:themeColor="background1"/&gt;&lt;w:insideH w:val="nil"/&gt;&lt;w:insideV w:val="nil"/&gt;&lt;/w:tcBorders&gt;&lt;w:shd w:val="clear" w:color="auto" w:fill="054FFF" w:themeFill="text1" w:themeFillTint="7F"/&gt;&lt;/w:tcPr&gt;&lt;/w:tblStylePr&gt;&lt;w:tblStylePr w:type="band1Horz"&gt;&lt;w:tblPr/&gt;&lt;w:trPr&gt;&lt;w:hidden/&gt;&lt;/w:trPr&gt;&lt;w:tcPr&gt;&lt;w:tcBorders&gt;&lt;w:top w:val="single" w:sz="8" w:space="0" w:color="FFFFFF" w:themeColor="background1"/&gt;&lt;w:left w:val="single" w:sz="8" w:space="0" w:color="FFFFFF" w:themeColor="background1"/&gt;&lt;w:bottom w:val="single" w:sz="8" w:space="0" w:color="FFFFFF" w:themeColor="background1"/&gt;&lt;w:right w:val="single" w:sz="8" w:space="0" w:color="FFFFFF" w:themeColor="background1"/&gt;&lt;w:insideH w:val="single" w:sz="8" w:space="0" w:color="FFFFFF" w:themeColor="background1"/&gt;&lt;w:insideV w:val="single" w:sz="8" w:space="0" w:color="FFFFFF" w:themeColor="background1"/&gt;&lt;/w:tcBorders&gt;&lt;w:shd w:val="clear" w:color="auto" w:fill="054FFF" w:themeFill="text1" w:themeFillTint="7F"/&gt;&lt;/w:tcPr&gt;&lt;/w:tblStylePr&gt;&lt;/w:style&gt;&lt;w:style w:type="table" w:styleId="Gemiddeldraster3-accent1"&gt;&lt;w:name w:val="Medium Grid 3 Accent 1"/&gt;&lt;w:basedOn w:val="Standaardtabel"/&gt;&lt;w:uiPriority w:val="69"/&gt;&lt;w:semiHidden/&gt;&lt;w:unhideWhenUsed/&gt;&lt;w:rsid w:val="00484735"/&gt;&lt;w:pPr&gt;&lt;w:spacing w:line="240" w:lineRule="auto"/&gt;&lt;/w:pPr&gt;&lt;w:tblPr&gt;&lt;w:tblStyleRowBandSize w:val="1"/&gt;&lt;w:tblStyleColBandSize w:val="1"/&gt;&lt;w:tblBorders&gt;&lt;w:top w:val="single" w:sz="8" w:space="0" w:color="FFFFFF" w:themeColor="background1"/&gt;&lt;w:left w:val="single" w:sz="8" w:space="0" w:color="FFFFFF" w:themeColor="background1"/&gt;&lt;w:bottom w:val="single" w:sz="8" w:space="0" w:color="FFFFFF" w:themeColor="background1"/&gt;&lt;w:right w:val="single" w:sz="8" w:space="0" w:color="FFFFFF" w:themeColor="background1"/&gt;&lt;w:insideH w:val="single" w:sz="6" w:space="0" w:color="FFFFFF" w:themeColor="background1"/&gt;&lt;w:insideV w:val="single" w:sz="6" w:space="0" w:color="FFFFFF" w:themeColor="background1"/&gt;&lt;/w:tblBorders&gt;&lt;/w:tblPr&gt;&lt;w:trPr&gt;&lt;w:hidden/&gt;&lt;/w:trPr&gt;&lt;w:tcPr&gt;&lt;w:shd w:val="clear" w:color="auto" w:fill="B9C9F8" w:themeFill="accent1" w:themeFillTint="3F"/&gt;&lt;/w:tcPr&gt;&lt;w:tblStylePr w:type="firstRow"&gt;&lt;w:rPr&gt;&lt;w:b/&gt;&lt;w:bCs/&gt;&lt;w:i w:val="0"/&gt;&lt;w:iCs w:val="0"/&gt;&lt;w:color w:val="FFFFFF" w:themeColor="background1"/&gt;&lt;/w:rPr&gt;&lt;w:tblPr/&gt;&lt;w:trPr&gt;&lt;w:hidden/&gt;&lt;/w:trPr&gt;&lt;w:tcPr&gt;&lt;w:tcBorders&gt;&lt;w:top w:val="single" w:sz="8" w:space="0" w:color="FFFFFF" w:themeColor="background1"/&gt;&lt;w:left w:val="single" w:sz="8" w:space="0" w:color="FFFFFF" w:themeColor="background1"/&gt;&lt;w:bottom w:val="single" w:sz="24" w:space="0" w:color="FFFFFF" w:themeColor="background1"/&gt;&lt;w:right w:val="single" w:sz="8" w:space="0" w:color="FFFFFF" w:themeColor="background1"/&gt;&lt;w:insideH w:val="nil"/&gt;&lt;w:insideV w:val="single" w:sz="8" w:space="0" w:color="FFFFFF" w:themeColor="background1"/&gt;&lt;/w:tcBorders&gt;&lt;w:shd w:val="clear" w:color="auto" w:fill="123EB7" w:themeFill="accent1"/&gt;&lt;/w:tcPr&gt;&lt;/w:tblStylePr&gt;&lt;w:tblStylePr w:type="lastRow"&gt;&lt;w:rPr&gt;&lt;w:b/&gt;&lt;w:bCs/&gt;&lt;w:i w:val="0"/&gt;&lt;w:iCs w:val="0"/&gt;&lt;w:color w:val="FFFFFF" w:themeColor="background1"/&gt;&lt;/w:rPr&gt;&lt;w:tblPr/&gt;&lt;w:trPr&gt;&lt;w:hidden/&gt;&lt;/w:trPr&gt;&lt;w:tcPr&gt;&lt;w:tcBorders&gt;&lt;w:top w:val="single" w:sz="24" w:space="0" w:color="FFFFFF" w:themeColor="background1"/&gt;&lt;w:left w:val="single" w:sz="8" w:space="0" w:color="FFFFFF" w:themeColor="background1"/&gt;&lt;w:bottom w:val="single" w:sz="8" w:space="0" w:color="FFFFFF" w:themeColor="background1"/&gt;&lt;w:right w:val="single" w:sz="8" w:space="0" w:color="FFFFFF" w:themeColor="background1"/&gt;&lt;w:insideH w:val="nil"/&gt;&lt;w:insideV w:val="single" w:sz="8" w:space="0" w:color="FFFFFF" w:themeColor="background1"/&gt;&lt;/w:tcBorders&gt;&lt;w:shd w:val="clear" w:color="auto" w:fill="123EB7" w:themeFill="accent1"/&gt;&lt;/w:tcPr&gt;&lt;/w:tblStylePr&gt;&lt;w:tblStylePr w:type="firstCol"&gt;&lt;w:rPr&gt;&lt;w:b/&gt;&lt;w:bCs/&gt;&lt;w:i w:val="0"/&gt;&lt;w:iCs w:val="0"/&gt;&lt;w:color w:val="FFFFFF" w:themeColor="background1"/&gt;&lt;/w:rPr&gt;&lt;w:tblPr/&gt;&lt;w:trPr&gt;&lt;w:hidden/&gt;&lt;/w:trPr&gt;&lt;w:tcPr&gt;&lt;w:tcBorders&gt;&lt;w:left w:val="single" w:sz="8" w:space="0" w:color="FFFFFF" w:themeColor="background1"/&gt;&lt;w:right w:val="single" w:sz="24" w:space="0" w:color="FFFFFF" w:themeColor="background1"/&gt;&lt;w:insideH w:val="nil"/&gt;&lt;w:insideV w:val="nil"/&gt;&lt;/w:tcBorders&gt;&lt;w:shd w:val="clear" w:color="auto" w:fill="123EB7" w:themeFill="accent1"/&gt;&lt;/w:tcPr&gt;&lt;/w:tblStylePr&gt;&lt;w:tblStylePr w:type="lastCol"&gt;&lt;w:rPr&gt;&lt;w:b/&gt;&lt;w:bCs/&gt;&lt;w:i w:val="0"/&gt;&lt;w:iCs w:val="0"/&gt;&lt;w:color w:val="FFFFFF" w:themeColor="background1"/&gt;&lt;/w:rPr&gt;&lt;w:tblPr/&gt;&lt;w:trPr&gt;&lt;w:hidden/&gt;&lt;/w:trPr&gt;&lt;w:tcPr&gt;&lt;w:tcBorders&gt;&lt;w:top w:val="nil"/&gt;&lt;w:left w:val="single" w:sz="24" w:space="0" w:color="FFFFFF" w:themeColor="background1"/&gt;&lt;w:bottom w:val="nil"/&gt;&lt;w:right w:val="nil"/&gt;&lt;w:insideH w:val="nil"/&gt;&lt;w:insideV w:val="nil"/&gt;&lt;/w:tcBorders&gt;&lt;w:shd w:val="clear" w:color="auto" w:fill="123EB7" w:themeFill="accent1"/&gt;&lt;/w:tcPr&gt;&lt;/w:tblStylePr&gt;&lt;w:tblStylePr w:type="band1Vert"&gt;&lt;w:tblPr/&gt;&lt;w:trPr&gt;&lt;w:hidden/&gt;&lt;/w:trPr&gt;&lt;w:tcPr&gt;&lt;w:tcBorders&gt;&lt;w:top w:val="single" w:sz="8" w:space="0" w:color="FFFFFF" w:themeColor="background1"/&gt;&lt;w:left w:val="single" w:sz="8" w:space="0" w:color="FFFFFF" w:themeColor="background1"/&gt;&lt;w:bottom w:val="single" w:sz="8" w:space="0" w:color="FFFFFF" w:themeColor="background1"/&gt;&lt;w:right w:val="single" w:sz="8" w:space="0" w:color="FFFFFF" w:themeColor="background1"/&gt;&lt;w:insideH w:val="nil"/&gt;&lt;w:insideV w:val="nil"/&gt;&lt;/w:tcBorders&gt;&lt;w:shd w:val="clear" w:color="auto" w:fill="7294F1" w:themeFill="accent1" w:themeFillTint="7F"/&gt;&lt;/w:tcPr&gt;&lt;/w:tblStylePr&gt;&lt;w:tblStylePr w:type="band1Horz"&gt;&lt;w:tblPr/&gt;&lt;w:trPr&gt;&lt;w:hidden/&gt;&lt;/w:trPr&gt;&lt;w:tcPr&gt;&lt;w:tcBorders&gt;&lt;w:top w:val="single" w:sz="8" w:space="0" w:color="FFFFFF" w:themeColor="background1"/&gt;&lt;w:left w:val="single" w:sz="8" w:space="0" w:color="FFFFFF" w:themeColor="background1"/&gt;&lt;w:bottom w:val="single" w:sz="8" w:space="0" w:color="FFFFFF" w:themeColor="background1"/&gt;&lt;w:right w:val="single" w:sz="8" w:space="0" w:color="FFFFFF" w:themeColor="background1"/&gt;&lt;w:insideH w:val="single" w:sz="8" w:space="0" w:color="FFFFFF" w:themeColor="background1"/&gt;&lt;w:insideV w:val="single" w:sz="8" w:space="0" w:color="FFFFFF" w:themeColor="background1"/&gt;&lt;/w:tcBorders&gt;&lt;w:shd w:val="clear" w:color="auto" w:fill="7294F1" w:themeFill="accent1" w:themeFillTint="7F"/&gt;&lt;/w:tcPr&gt;&lt;/w:tblStylePr&gt;&lt;/w:style&gt;&lt;w:style w:type="table" w:styleId="Gemiddeldraster3-accent2"&gt;&lt;w:name w:val="Medium Grid 3 Accent 2"/&gt;&lt;w:basedOn w:val="Standaardtabel"/&gt;&lt;w:uiPriority w:val="69"/&gt;&lt;w:semiHidden/&gt;&lt;w:unhideWhenUsed/&gt;&lt;w:rsid w:val="00484735"/&gt;&lt;w:pPr&gt;&lt;w:spacing w:line="240" w:lineRule="auto"/&gt;&lt;/w:pPr&gt;&lt;w:tblPr&gt;&lt;w:tblStyleRowBandSize w:val="1"/&gt;&lt;w:tblStyleColBandSize w:val="1"/&gt;&lt;w:tblBorders&gt;&lt;w:top w:val="single" w:sz="8" w:space="0" w:color="FFFFFF" w:themeColor="background1"/&gt;&lt;w:left w:val="single" w:sz="8" w:space="0" w:color="FFFFFF" w:themeColor="background1"/&gt;&lt;w:bottom w:val="single" w:sz="8" w:space="0" w:color="FFFFFF" w:themeColor="background1"/&gt;&lt;w:right w:val="single" w:sz="8" w:space="0" w:color="FFFFFF" w:themeColor="background1"/&gt;&lt;w:insideH w:val="single" w:sz="6" w:space="0" w:color="FFFFFF" w:themeColor="background1"/&gt;&lt;w:insideV w:val="single" w:sz="6" w:space="0" w:color="FFFFFF" w:themeColor="background1"/&gt;&lt;/w:tblBorders&gt;&lt;/w:tblPr&gt;&lt;w:trPr&gt;&lt;w:hidden/&gt;&lt;/w:trPr&gt;&lt;w:tcPr&gt;&lt;w:shd w:val="clear" w:color="auto" w:fill="FCDBC5" w:themeFill="accent2" w:themeFillTint="3F"/&gt;&lt;/w:tcPr&gt;&lt;w:tblStylePr w:type="firstRow"&gt;&lt;w:rPr&gt;&lt;w:b/&gt;&lt;w:bCs/&gt;&lt;w:i w:val="0"/&gt;&lt;w:iCs w:val="0"/&gt;&lt;w:color w:val="FFFFFF" w:themeColor="background1"/&gt;&lt;/w:rPr&gt;&lt;w:tblPr/&gt;&lt;w:trPr&gt;&lt;w:hidden/&gt;&lt;/w:trPr&gt;&lt;w:tcPr&gt;&lt;w:tcBorders&gt;&lt;w:top w:val="single" w:sz="8" w:space="0" w:color="FFFFFF" w:themeColor="background1"/&gt;&lt;w:left w:val="single" w:sz="8" w:space="0" w:color="FFFFFF" w:themeColor="background1"/&gt;&lt;w:bottom w:val="single" w:sz="24" w:space="0" w:color="FFFFFF" w:themeColor="background1"/&gt;&lt;w:right w:val="single" w:sz="8" w:space="0" w:color="FFFFFF" w:themeColor="background1"/&gt;&lt;w:insideH w:val="nil"/&gt;&lt;w:insideV w:val="single" w:sz="8" w:space="0" w:color="FFFFFF" w:themeColor="background1"/&gt;&lt;/w:tcBorders&gt;&lt;w:shd w:val="clear" w:color="auto" w:fill="F57118" w:themeFill="accent2"/&gt;&lt;/w:tcPr&gt;&lt;/w:tblStylePr&gt;&lt;w:tblStylePr w:type="lastRow"&gt;&lt;w:rPr&gt;&lt;w:b/&gt;&lt;w:bCs/&gt;&lt;w:i w:val="0"/&gt;&lt;w:iCs w:val="0"/&gt;&lt;w:color w:val="FFFFFF" w:themeColor="background1"/&gt;&lt;/w:rPr&gt;&lt;w:tblPr/&gt;&lt;w:trPr&gt;&lt;w:hidden/&gt;&lt;/w:trPr&gt;&lt;w:tcPr&gt;&lt;w:tcBorders&gt;&lt;w:top w:val="single" w:sz="24" w:space="0" w:color="FFFFFF" w:themeColor="background1"/&gt;&lt;w:left w:val="single" w:sz="8" w:space="0" w:color="FFFFFF" w:themeColor="background1"/&gt;&lt;w:bottom w:val="single" w:sz="8" w:space="0" w:color="FFFFFF" w:themeColor="background1"/&gt;&lt;w:right w:val="single" w:sz="8" w:space="0" w:color="FFFFFF" w:themeColor="background1"/&gt;&lt;w:insideH w:val="nil"/&gt;&lt;w:insideV w:val="single" w:sz="8" w:space="0" w:color="FFFFFF" w:themeColor="background1"/&gt;&lt;/w:tcBorders&gt;&lt;w:shd w:val="clear" w:color="auto" w:fill="F57118" w:themeFill="accent2"/&gt;&lt;/w:tcPr&gt;&lt;/w:tblStylePr&gt;&lt;w:tblStylePr w:type="firstCol"&gt;&lt;w:rPr&gt;&lt;w:b/&gt;&lt;w:bCs/&gt;&lt;w:i w:val="0"/&gt;&lt;w:iCs w:val="0"/&gt;&lt;w:color w:val="FFFFFF" w:themeColor="background1"/&gt;&lt;/w:rPr&gt;&lt;w:tblPr/&gt;&lt;w:trPr&gt;&lt;w:hidden/&gt;&lt;/w:trPr&gt;&lt;w:tcPr&gt;&lt;w:tcBorders&gt;&lt;w:left w:val="single" w:sz="8" w:space="0" w:color="FFFFFF" w:themeColor="background1"/&gt;&lt;w:right w:val="single" w:sz="24" w:space="0" w:color="FFFFFF" w:themeColor="background1"/&gt;&lt;w:insideH w:val="nil"/&gt;&lt;w:insideV w:val="nil"/&gt;&lt;/w:tcBorders&gt;&lt;w:shd w:val="clear" w:color="auto" w:fill="F57118" w:themeFill="accent2"/&gt;&lt;/w:tcPr&gt;&lt;/w:tblStylePr&gt;&lt;w:tblStylePr w:type="lastCol"&gt;&lt;w:rPr&gt;&lt;w:b/&gt;&lt;w:bCs/&gt;&lt;w:i w:val="0"/&gt;&lt;w:iCs w:val="0"/&gt;&lt;w:color w:val="FFFFFF" w:themeColor="background1"/&gt;&lt;/w:rPr&gt;&lt;w:tblPr/&gt;&lt;w:trPr&gt;&lt;w:hidden/&gt;&lt;/w:trPr&gt;&lt;w:tcPr&gt;&lt;w:tcBorders&gt;&lt;w:top w:val="nil"/&gt;&lt;w:left w:val="single" w:sz="24" w:space="0" w:color="FFFFFF" w:themeColor="background1"/&gt;&lt;w:bottom w:val="nil"/&gt;&lt;w:right w:val="nil"/&gt;&lt;w:insideH w:val="nil"/&gt;&lt;w:insideV w:val="nil"/&gt;&lt;/w:tcBorders&gt;&lt;w:shd w:val="clear" w:color="auto" w:fill="F57118" w:themeFill="accent2"/&gt;&lt;/w:tcPr&gt;&lt;/w:tblStylePr&gt;&lt;w:tblStylePr w:type="band1Vert"&gt;&lt;w:tblPr/&gt;&lt;w:trPr&gt;&lt;w:hidden/&gt;&lt;/w:trPr&gt;&lt;w:tcPr&gt;&lt;w:tcBorders&gt;&lt;w:top w:val="single" w:sz="8" w:space="0" w:color="FFFFFF" w:themeColor="background1"/&gt;&lt;w:left w:val="single" w:sz="8" w:space="0" w:color="FFFFFF" w:themeColor="background1"/&gt;&lt;w:bottom w:val="single" w:sz="8" w:space="0" w:color="FFFFFF" w:themeColor="background1"/&gt;&lt;w:right w:val="single" w:sz="8" w:space="0" w:color="FFFFFF" w:themeColor="background1"/&gt;&lt;w:insideH w:val="nil"/&gt;&lt;w:insideV w:val="nil"/&gt;&lt;/w:tcBorders&gt;&lt;w:shd w:val="clear" w:color="auto" w:fill="FAB78B" w:themeFill="accent2" w:themeFillTint="7F"/&gt;&lt;/w:tcPr&gt;&lt;/w:tblStylePr&gt;&lt;w:tblStylePr w:type="band1Horz"&gt;&lt;w:tblPr/&gt;&lt;w:trPr&gt;&lt;w:hidden/&gt;&lt;/w:trPr&gt;&lt;w:tcPr&gt;&lt;w:tcBorders&gt;&lt;w:top w:val="single" w:sz="8" w:space="0" w:color="FFFFFF" w:themeColor="background1"/&gt;&lt;w:left w:val="single" w:sz="8" w:space="0" w:color="FFFFFF" w:themeColor="background1"/&gt;&lt;w:bottom w:val="single" w:sz="8" w:space="0" w:color="FFFFFF" w:themeColor="background1"/&gt;&lt;w:right w:val="single" w:sz="8" w:space="0" w:color="FFFFFF" w:themeColor="background1"/&gt;&lt;w:insideH w:val="single" w:sz="8" w:space="0" w:color="FFFFFF" w:themeColor="background1"/&gt;&lt;w:insideV w:val="single" w:sz="8" w:space="0" w:color="FFFFFF" w:themeColor="background1"/&gt;&lt;/w:tcBorders&gt;&lt;w:shd w:val="clear" w:color="auto" w:fill="FAB78B" w:themeFill="accent2" w:themeFillTint="7F"/&gt;&lt;/w:tcPr&gt;&lt;/w:tblStylePr&gt;&lt;/w:style&gt;&lt;w:style w:type="table" w:styleId="Gemiddeldraster3-accent3"&gt;&lt;w:name w:val="Medium Grid 3 Accent 3"/&gt;&lt;w:basedOn w:val="Standaardtabel"/&gt;&lt;w:uiPriority w:val="69"/&gt;&lt;w:semiHidden/&gt;&lt;w:unhideWhenUsed/&gt;&lt;w:rsid w:val="00484735"/&gt;&lt;w:pPr&gt;&lt;w:spacing w:line="240" w:lineRule="auto"/&gt;&lt;/w:pPr&gt;&lt;w:tblPr&gt;&lt;w:tblStyleRowBandSize w:val="1"/&gt;&lt;w:tblStyleColBandSize w:val="1"/&gt;&lt;w:tblBorders&gt;&lt;w:top w:val="single" w:sz="8" w:space="0" w:color="FFFFFF" w:themeColor="background1"/&gt;&lt;w:left w:val="single" w:sz="8" w:space="0" w:color="FFFFFF" w:themeColor="background1"/&gt;&lt;w:bottom w:val="single" w:sz="8" w:space="0" w:color="FFFFFF" w:themeColor="background1"/&gt;&lt;w:right w:val="single" w:sz="8" w:space="0" w:color="FFFFFF" w:themeColor="background1"/&gt;&lt;w:insideH w:val="single" w:sz="6" w:space="0" w:color="FFFFFF" w:themeColor="background1"/&gt;&lt;w:insideV w:val="single" w:sz="6" w:space="0" w:color="FFFFFF" w:themeColor="background1"/&gt;&lt;/w:tblBorders&gt;&lt;/w:tblPr&gt;&lt;w:trPr&gt;&lt;w:hidden/&gt;&lt;/w:trPr&gt;&lt;w:tcPr&gt;&lt;w:shd w:val="clear" w:color="auto" w:fill="C4EEC8" w:themeFill="accent3" w:themeFillTint="3F"/&gt;&lt;/w:tcPr&gt;&lt;w:tblStylePr w:type="firstRow"&gt;&lt;w:rPr&gt;&lt;w:b/&gt;&lt;w:bCs/&gt;&lt;w:i w:val="0"/&gt;&lt;w:iCs w:val="0"/&gt;&lt;w:color w:val="FFFFFF" w:themeColor="background1"/&gt;&lt;/w:rPr&gt;&lt;w:tblPr/&gt;&lt;w:trPr&gt;&lt;w:hidden/&gt;&lt;/w:trPr&gt;&lt;w:tcPr&gt;&lt;w:tcBorders&gt;&lt;w:top w:val="single" w:sz="8" w:space="0" w:color="FFFFFF" w:themeColor="background1"/&gt;&lt;w:left w:val="single" w:sz="8" w:space="0" w:color="FFFFFF" w:themeColor="background1"/&gt;&lt;w:bottom w:val="single" w:sz="24" w:space="0" w:color="FFFFFF" w:themeColor="background1"/&gt;&lt;w:right w:val="single" w:sz="8" w:space="0" w:color="FFFFFF" w:themeColor="background1"/&gt;&lt;w:insideH w:val="nil"/&gt;&lt;w:insideV w:val="single" w:sz="8" w:space="0" w:color="FFFFFF" w:themeColor="background1"/&gt;&lt;/w:tcBorders&gt;&lt;w:shd w:val="clear" w:color="auto" w:fill="2EA339" w:themeFill="accent3"/&gt;&lt;/w:tcPr&gt;&lt;/w:tblStylePr&gt;&lt;w:tblStylePr w:type="lastRow"&gt;&lt;w:rPr&gt;&lt;w:b/&gt;&lt;w:bCs/&gt;&lt;w:i w:val="0"/&gt;&lt;w:iCs w:val="0"/&gt;&lt;w:color w:val="FFFFFF" w:themeColor="background1"/&gt;&lt;/w:rPr&gt;&lt;w:tblPr/&gt;&lt;w:trPr&gt;&lt;w:hidden/&gt;&lt;/w:trPr&gt;&lt;w:tcPr&gt;&lt;w:tcBorders&gt;&lt;w:top w:val="single" w:sz="24" w:space="0" w:color="FFFFFF" w:themeColor="background1"/&gt;&lt;w:left w:val="single" w:sz="8" w:space="0" w:color="FFFFFF" w:themeColor="background1"/&gt;&lt;w:bottom w:val="single" w:sz="8" w:space="0" w:color="FFFFFF" w:themeColor="background1"/&gt;&lt;w:right w:val="single" w:sz="8" w:space="0" w:color="FFFFFF" w:themeColor="background1"/&gt;&lt;w:insideH w:val="nil"/&gt;&lt;w:insideV w:val="single" w:sz="8" w:space="0" w:color="FFFFFF" w:themeColor="background1"/&gt;&lt;/w:tcBorders&gt;&lt;w:shd w:val="clear" w:color="auto" w:fill="2EA339" w:themeFill="accent3"/&gt;&lt;/w:tcPr&gt;&lt;/w:tblStylePr&gt;&lt;w:tblStylePr w:type="firstCol"&gt;&lt;w:rPr&gt;&lt;w:b/&gt;&lt;w:bCs/&gt;&lt;w:i w:val="0"/&gt;&lt;w:iCs w:val="0"/&gt;&lt;w:color w:val="FFFFFF" w:themeColor="background1"/&gt;&lt;/w:rPr&gt;&lt;w:tblPr/&gt;&lt;w:trPr&gt;&lt;w:hidden/&gt;&lt;/w:trPr&gt;&lt;w:tcPr&gt;&lt;w:tcBorders&gt;&lt;w:left w:val="single" w:sz="8" w:space="0" w:color="FFFFFF" w:themeColor="background1"/&gt;&lt;w:right w:val="single" w:sz="24" w:space="0" w:color="FFFFFF" w:themeColor="background1"/&gt;&lt;w:insideH w:val="nil"/&gt;&lt;w:insideV w:val="nil"/&gt;&lt;/w:tcBorders&gt;&lt;w:shd w:val="clear" w:color="auto" w:fill="2EA339" w:themeFill="accent3"/&gt;&lt;/w:tcPr&gt;&lt;/w:tblStylePr&gt;&lt;w:tblStylePr w:type="lastCol"&gt;&lt;w:rPr&gt;&lt;w:b/&gt;&lt;w:bCs/&gt;&lt;w:i w:val="0"/&gt;&lt;w:iCs w:val="0"/&gt;&lt;w:color w:val="FFFFFF" w:themeColor="background1"/&gt;&lt;/w:rPr&gt;&lt;w:tblPr/&gt;&lt;w:trPr&gt;&lt;w:hidden/&gt;&lt;/w:trPr&gt;&lt;w:tcPr&gt;&lt;w:tcBorders&gt;&lt;w:top w:val="nil"/&gt;&lt;w:left w:val="single" w:sz="24" w:space="0" w:color="FFFFFF" w:themeColor="background1"/&gt;&lt;w:bottom w:val="nil"/&gt;&lt;w:right w:val="nil"/&gt;&lt;w:insideH w:val="nil"/&gt;&lt;w:insideV w:val="nil"/&gt;&lt;/w:tcBorders&gt;&lt;w:shd w:val="clear" w:color="auto" w:fill="2EA339" w:themeFill="accent3"/&gt;&lt;/w:tcPr&gt;&lt;/w:tblStylePr&gt;&lt;w:tblStylePr w:type="band1Vert"&gt;&lt;w:tblPr/&gt;&lt;w:trPr&gt;&lt;w:hidden/&gt;&lt;/w:trPr&gt;&lt;w:tcPr&gt;&lt;w:tcBorders&gt;&lt;w:top w:val="single" w:sz="8" w:space="0" w:color="FFFFFF" w:themeColor="background1"/&gt;&lt;w:left w:val="single" w:sz="8" w:space="0" w:color="FFFFFF" w:themeColor="background1"/&gt;&lt;w:bottom w:val="single" w:sz="8" w:space="0" w:color="FFFFFF" w:themeColor="background1"/&gt;&lt;w:right w:val="single" w:sz="8" w:space="0" w:color="FFFFFF" w:themeColor="background1"/&gt;&lt;w:insideH w:val="nil"/&gt;&lt;w:insideV w:val="nil"/&gt;&lt;/w:tcBorders&gt;&lt;w:shd w:val="clear" w:color="auto" w:fill="8ADE91" w:themeFill="accent3" w:themeFillTint="7F"/&gt;&lt;/w:tcPr&gt;&lt;/w:tblStylePr&gt;&lt;w:tblStylePr w:type="band1Horz"&gt;&lt;w:tblPr/&gt;&lt;w:trPr&gt;&lt;w:hidden/&gt;&lt;/w:trPr&gt;&lt;w:tcPr&gt;&lt;w:tcBorders&gt;&lt;w:top w:val="single" w:sz="8" w:space="0" w:color="FFFFFF" w:themeColor="background1"/&gt;&lt;w:left w:val="single" w:sz="8" w:space="0" w:color="FFFFFF" w:themeColor="background1"/&gt;&lt;w:bottom w:val="single" w:sz="8" w:space="0" w:color="FFFFFF" w:themeColor="background1"/&gt;&lt;w:right w:val="single" w:sz="8" w:space="0" w:color="FFFFFF" w:themeColor="background1"/&gt;&lt;w:insideH w:val="single" w:sz="8" w:space="0" w:color="FFFFFF" w:themeColor="background1"/&gt;&lt;w:insideV w:val="single" w:sz="8" w:space="0" w:color="FFFFFF" w:themeColor="background1"/&gt;&lt;/w:tcBorders&gt;&lt;w:shd w:val="clear" w:color="auto" w:fill="8ADE91" w:themeFill="accent3" w:themeFillTint="7F"/&gt;&lt;/w:tcPr&gt;&lt;/w:tblStylePr&gt;&lt;/w:style&gt;&lt;w:style w:type="table" w:styleId="Gemiddeldraster3-accent4"&gt;&lt;w:name w:val="Medium Grid 3 Accent 4"/&gt;&lt;w:basedOn w:val="Standaardtabel"/&gt;&lt;w:uiPriority w:val="69"/&gt;&lt;w:semiHidden/&gt;&lt;w:unhideWhenUsed/&gt;&lt;w:rsid w:val="00484735"/&gt;&lt;w:pPr&gt;&lt;w:spacing w:line="240" w:lineRule="auto"/&gt;&lt;/w:pPr&gt;&lt;w:tblPr&gt;&lt;w:tblStyleRowBandSize w:val="1"/&gt;&lt;w:tblStyleColBandSize w:val="1"/&gt;&lt;w:tblBorders&gt;&lt;w:top w:val="single" w:sz="8" w:space="0" w:color="FFFFFF" w:themeColor="background1"/&gt;&lt;w:left w:val="single" w:sz="8" w:space="0" w:color="FFFFFF" w:themeColor="background1"/&gt;&lt;w:bottom w:val="single" w:sz="8" w:space="0" w:color="FFFFFF" w:themeColor="background1"/&gt;&lt;w:right w:val="single" w:sz="8" w:space="0" w:color="FFFFFF" w:themeColor="background1"/&gt;&lt;w:insideH w:val="single" w:sz="6" w:space="0" w:color="FFFFFF" w:themeColor="background1"/&gt;&lt;w:insideV w:val="single" w:sz="6" w:space="0" w:color="FFFFFF" w:themeColor="background1"/&gt;&lt;/w:tblBorders&gt;&lt;/w:tblPr&gt;&lt;w:trPr&gt;&lt;w:hidden/&gt;&lt;/w:trPr&gt;&lt;w:tcPr&gt;&lt;w:shd w:val="clear" w:color="auto" w:fill="D9EEF2" w:themeFill="accent4" w:themeFillTint="3F"/&gt;&lt;/w:tcPr&gt;&lt;w:tblStylePr w:type="firstRow"&gt;&lt;w:rPr&gt;&lt;w:b/&gt;&lt;w:bCs/&gt;&lt;w:i w:val="0"/&gt;&lt;w:iCs w:val="0"/&gt;&lt;w:color w:val="FFFFFF" w:themeColor="background1"/&gt;&lt;/w:rPr&gt;&lt;w:tblPr/&gt;&lt;w:trPr&gt;&lt;w:hidden/&gt;&lt;/w:trPr&gt;&lt;w:tcPr&gt;&lt;w:tcBorders&gt;&lt;w:top w:val="single" w:sz="8" w:space="0" w:color="FFFFFF" w:themeColor="background1"/&gt;&lt;w:left w:val="single" w:sz="8" w:space="0" w:color="FFFFFF" w:themeColor="background1"/&gt;&lt;w:bottom w:val="single" w:sz="24" w:space="0" w:color="FFFFFF" w:themeColor="background1"/&gt;&lt;w:right w:val="single" w:sz="8" w:space="0" w:color="FFFFFF" w:themeColor="background1"/&gt;&lt;w:insideH w:val="nil"/&gt;&lt;w:insideV w:val="single" w:sz="8" w:space="0" w:color="FFFFFF" w:themeColor="background1"/&gt;&lt;/w:tcBorders&gt;&lt;w:shd w:val="clear" w:color="auto" w:fill="66BECC" w:themeFill="accent4"/&gt;&lt;/w:tcPr&gt;&lt;/w:tblStylePr&gt;&lt;w:tblStylePr w:type="lastRow"&gt;&lt;w:rPr&gt;&lt;w:b/&gt;&lt;w:bCs/&gt;&lt;w:i w:val="0"/&gt;&lt;w:iCs w:val="0"/&gt;&lt;w:color w:val="FFFFFF" w:themeColor="background1"/&gt;&lt;/w:rPr&gt;&lt;w:tblPr/&gt;&lt;w:trPr&gt;&lt;w:hidden/&gt;&lt;/w:trPr&gt;&lt;w:tcPr&gt;&lt;w:tcBorders&gt;&lt;w:top w:val="single" w:sz="24" w:space="0" w:color="FFFFFF" w:themeColor="background1"/&gt;&lt;w:left w:val="single" w:sz="8" w:space="0" w:color="FFFFFF" w:themeColor="background1"/&gt;&lt;w:bottom w:val="single" w:sz="8" w:space="0" w:color="FFFFFF" w:themeColor="background1"/&gt;&lt;w:right w:val="single" w:sz="8" w:space="0" w:color="FFFFFF" w:themeColor="background1"/&gt;&lt;w:insideH w:val="nil"/&gt;&lt;w:insideV w:val="single" w:sz="8" w:space="0" w:color="FFFFFF" w:themeColor="background1"/&gt;&lt;/w:tcBorders&gt;&lt;w:shd w:val="clear" w:color="auto" w:fill="66BECC" w:themeFill="accent4"/&gt;&lt;/w:tcPr&gt;&lt;/w:tblStylePr&gt;&lt;w:tblStylePr w:type="firstCol"&gt;&lt;w:rPr&gt;&lt;w:b/&gt;&lt;w:bCs/&gt;&lt;w:i w:val="0"/&gt;&lt;w:iCs w:val="0"/&gt;&lt;w:color w:val="FFFFFF" w:themeColor="background1"/&gt;&lt;/w:rPr&gt;&lt;w:tblPr/&gt;&lt;w:trPr&gt;&lt;w:hidden/&gt;&lt;/w:trPr&gt;&lt;w:tcPr&gt;&lt;w:tcBorders&gt;&lt;w:left w:val="single" w:sz="8" w:space="0" w:color="FFFFFF" w:themeColor="background1"/&gt;&lt;w:right w:val="single" w:sz="24" w:space="0" w:color="FFFFFF" w:themeColor="background1"/&gt;&lt;w:insideH w:val="nil"/&gt;&lt;w:insideV w:val="nil"/&gt;&lt;/w:tcBorders&gt;&lt;w:shd w:val="clear" w:color="auto" w:fill="66BECC" w:themeFill="accent4"/&gt;&lt;/w:tcPr&gt;&lt;/w:tblStylePr&gt;&lt;w:tblStylePr w:type="lastCol"&gt;&lt;w:rPr&gt;&lt;w:b/&gt;&lt;w:bCs/&gt;&lt;w:i w:val="0"/&gt;&lt;w:iCs w:val="0"/&gt;&lt;w:color w:val="FFFFFF" w:themeColor="background1"/&gt;&lt;/w:rPr&gt;&lt;w:tblPr/&gt;&lt;w:trPr&gt;&lt;w:hidden/&gt;&lt;/w:trPr&gt;&lt;w:tcPr&gt;&lt;w:tcBorders&gt;&lt;w:top w:val="nil"/&gt;&lt;w:left w:val="single" w:sz="24" w:space="0" w:color="FFFFFF" w:themeColor="background1"/&gt;&lt;w:bottom w:val="nil"/&gt;&lt;w:right w:val="nil"/&gt;&lt;w:insideH w:val="nil"/&gt;&lt;w:insideV w:val="nil"/&gt;&lt;/w:tcBorders&gt;&lt;w:shd w:val="clear" w:color="auto" w:fill="66BECC" w:themeFill="accent4"/&gt;&lt;/w:tcPr&gt;&lt;/w:tblStylePr&gt;&lt;w:tblStylePr w:type="band1Vert"&gt;&lt;w:tblPr/&gt;&lt;w:trPr&gt;&lt;w:hidden/&gt;&lt;/w:trPr&gt;&lt;w:tcPr&gt;&lt;w:tcBorders&gt;&lt;w:top w:val="single" w:sz="8" w:space="0" w:color="FFFFFF" w:themeColor="background1"/&gt;&lt;w:left w:val="single" w:sz="8" w:space="0" w:color="FFFFFF" w:themeColor="background1"/&gt;&lt;w:bottom w:val="single" w:sz="8" w:space="0" w:color="FFFFFF" w:themeColor="background1"/&gt;&lt;w:right w:val="single" w:sz="8" w:space="0" w:color="FFFFFF" w:themeColor="background1"/&gt;&lt;w:insideH w:val="nil"/&gt;&lt;w:insideV w:val="nil"/&gt;&lt;/w:tcBorders&gt;&lt;w:shd w:val="clear" w:color="auto" w:fill="B2DEE5" w:themeFill="accent4" w:themeFillTint="7F"/&gt;&lt;/w:tcPr&gt;&lt;/w:tblStylePr&gt;&lt;w:tblStylePr w:type="band1Horz"&gt;&lt;w:tblPr/&gt;&lt;w:trPr&gt;&lt;w:hidden/&gt;&lt;/w:trPr&gt;&lt;w:tcPr&gt;&lt;w:tcBorders&gt;&lt;w:top w:val="single" w:sz="8" w:space="0" w:color="FFFFFF" w:themeColor="background1"/&gt;&lt;w:left w:val="single" w:sz="8" w:space="0" w:color="FFFFFF" w:themeColor="background1"/&gt;&lt;w:bottom w:val="single" w:sz="8" w:space="0" w:color="FFFFFF" w:themeColor="background1"/&gt;&lt;w:right w:val="single" w:sz="8" w:space="0" w:color="FFFFFF" w:themeColor="background1"/&gt;&lt;w:insideH w:val="single" w:sz="8" w:space="0" w:color="FFFFFF" w:themeColor="background1"/&gt;&lt;w:insideV w:val="single" w:sz="8" w:space="0" w:color="FFFFFF" w:themeColor="background1"/&gt;&lt;/w:tcBorders&gt;&lt;w:shd w:val="clear" w:color="auto" w:fill="B2DEE5" w:themeFill="accent4" w:themeFillTint="7F"/&gt;&lt;/w:tcPr&gt;&lt;/w:tblStylePr&gt;&lt;/w:style&gt;&lt;w:style w:type="table" w:styleId="Gemiddeldraster3-accent5"&gt;&lt;w:name w:val="Medium Grid 3 Accent 5"/&gt;&lt;w:basedOn w:val="Standaardtabel"/&gt;&lt;w:uiPriority w:val="69"/&gt;&lt;w:semiHidden/&gt;&lt;w:unhideWhenUsed/&gt;&lt;w:rsid w:val="00484735"/&gt;&lt;w:pPr&gt;&lt;w:spacing w:line="240" w:lineRule="auto"/&gt;&lt;/w:pPr&gt;&lt;w:tblPr&gt;&lt;w:tblStyleRowBandSize w:val="1"/&gt;&lt;w:tblStyleColBandSize w:val="1"/&gt;&lt;w:tblBorders&gt;&lt;w:top w:val="single" w:sz="8" w:space="0" w:color="FFFFFF" w:themeColor="background1"/&gt;&lt;w:left w:val="single" w:sz="8" w:space="0" w:color="FFFFFF" w:themeColor="background1"/&gt;&lt;w:bottom w:val="single" w:sz="8" w:space="0" w:color="FFFFFF" w:themeColor="background1"/&gt;&lt;w:right w:val="single" w:sz="8" w:space="0" w:color="FFFFFF" w:themeColor="background1"/&gt;&lt;w:insideH w:val="single" w:sz="6" w:space="0" w:color="FFFFFF" w:themeColor="background1"/&gt;&lt;w:insideV w:val="single" w:sz="6" w:space="0" w:color="FFFFFF" w:themeColor="background1"/&gt;&lt;/w:tblBorders&gt;&lt;/w:tblPr&gt;&lt;w:trPr&gt;&lt;w:hidden/&gt;&lt;/w:trPr&gt;&lt;w:tcPr&gt;&lt;w:shd w:val="clear" w:color="auto" w:fill="FCF1C4" w:themeFill="accent5" w:themeFillTint="3F"/&gt;&lt;/w:tcPr&gt;&lt;w:tblStylePr w:type="firstRow"&gt;&lt;w:rPr&gt;&lt;w:b/&gt;&lt;w:bCs/&gt;&lt;w:i w:val="0"/&gt;&lt;w:iCs w:val="0"/&gt;&lt;w:color w:val="FFFFFF" w:themeColor="background1"/&gt;&lt;/w:rPr&gt;&lt;w:tblPr/&gt;&lt;w:trPr&gt;&lt;w:hidden/&gt;&lt;/w:trPr&gt;&lt;w:tcPr&gt;&lt;w:tcBorders&gt;&lt;w:top w:val="single" w:sz="8" w:space="0" w:color="FFFFFF" w:themeColor="background1"/&gt;&lt;w:left w:val="single" w:sz="8" w:space="0" w:color="FFFFFF" w:themeColor="background1"/&gt;&lt;w:bottom w:val="single" w:sz="24" w:space="0" w:color="FFFFFF" w:themeColor="background1"/&gt;&lt;w:right w:val="single" w:sz="8" w:space="0" w:color="FFFFFF" w:themeColor="background1"/&gt;&lt;w:insideH w:val="nil"/&gt;&lt;w:insideV w:val="single" w:sz="8" w:space="0" w:color="FFFFFF" w:themeColor="background1"/&gt;&lt;/w:tcBorders&gt;&lt;w:shd w:val="clear" w:color="auto" w:fill="F5C814" w:themeFill="accent5"/&gt;&lt;/w:tcPr&gt;&lt;/w:tblStylePr&gt;&lt;w:tblStylePr w:type="lastRow"&gt;&lt;w:rPr&gt;&lt;w:b/&gt;&lt;w:bCs/&gt;&lt;w:i w:val="0"/&gt;&lt;w:iCs w:val="0"/&gt;&lt;w:color w:val="FFFFFF" w:themeColor="background1"/&gt;&lt;/w:rPr&gt;&lt;w:tblPr/&gt;&lt;w:trPr&gt;&lt;w:hidden/&gt;&lt;/w:trPr&gt;&lt;w:tcPr&gt;&lt;w:tcBorders&gt;&lt;w:top w:val="single" w:sz="24" w:space="0" w:color="FFFFFF" w:themeColor="background1"/&gt;&lt;w:left w:val="single" w:sz="8" w:space="0" w:color="FFFFFF" w:themeColor="background1"/&gt;&lt;w:bottom w:val="single" w:sz="8" w:space="0" w:color="FFFFFF" w:themeColor="background1"/&gt;&lt;w:right w:val="single" w:sz="8" w:space="0" w:color="FFFFFF" w:themeColor="background1"/&gt;&lt;w:insideH w:val="nil"/&gt;&lt;w:insideV w:val="single" w:sz="8" w:space="0" w:color="FFFFFF" w:themeColor="background1"/&gt;&lt;/w:tcBorders&gt;&lt;w:shd w:val="clear" w:color="auto" w:fill="F5C814" w:themeFill="accent5"/&gt;&lt;/w:tcPr&gt;&lt;/w:tblStylePr&gt;&lt;w:tblStylePr w:type="firstCol"&gt;&lt;w:rPr&gt;&lt;w:b/&gt;&lt;w:bCs/&gt;&lt;w:i w:val="0"/&gt;&lt;w:iCs w:val="0"/&gt;&lt;w:color w:val="FFFFFF" w:themeColor="background1"/&gt;&lt;/w:rPr&gt;&lt;w:tblPr/&gt;&lt;w:trPr&gt;&lt;w:hidden/&gt;&lt;/w:trPr&gt;&lt;w:tcPr&gt;&lt;w:tcBorders&gt;&lt;w:left w:val="single" w:sz="8" w:space="0" w:color="FFFFFF" w:themeColor="background1"/&gt;&lt;w:right w:val="single" w:sz="24" w:space="0" w:color="FFFFFF" w:themeColor="background1"/&gt;&lt;w:insideH w:val="nil"/&gt;&lt;w:insideV w:val="nil"/&gt;&lt;/w:tcBorders&gt;&lt;w:shd w:val="clear" w:color="auto" w:fill="F5C814" w:themeFill="accent5"/&gt;&lt;/w:tcPr&gt;&lt;/w:tblStylePr&gt;&lt;w:tblStylePr w:type="lastCol"&gt;&lt;w:rPr&gt;&lt;w:b/&gt;&lt;w:bCs/&gt;&lt;w:i w:val="0"/&gt;&lt;w:iCs w:val="0"/&gt;&lt;w:color w:val="FFFFFF" w:themeColor="background1"/&gt;&lt;/w:rPr&gt;&lt;w:tblPr/&gt;&lt;w:trPr&gt;&lt;w:hidden/&gt;&lt;/w:trPr&gt;&lt;w:tcPr&gt;&lt;w:tcBorders&gt;&lt;w:top w:val="nil"/&gt;&lt;w:left w:val="single" w:sz="24" w:space="0" w:color="FFFFFF" w:themeColor="background1"/&gt;&lt;w:bottom w:val="nil"/&gt;&lt;w:right w:val="nil"/&gt;&lt;w:insideH w:val="nil"/&gt;&lt;w:insideV w:val="nil"/&gt;&lt;/w:tcBorders&gt;&lt;w:shd w:val="clear" w:color="auto" w:fill="F5C814" w:themeFill="accent5"/&gt;&lt;/w:tcPr&gt;&lt;/w:tblStylePr&gt;&lt;w:tblStylePr w:type="band1Vert"&gt;&lt;w:tblPr/&gt;&lt;w:trPr&gt;&lt;w:hidden/&gt;&lt;/w:trPr&gt;&lt;w:tcPr&gt;&lt;w:tcBorders&gt;&lt;w:top w:val="single" w:sz="8" w:space="0" w:color="FFFFFF" w:themeColor="background1"/&gt;&lt;w:left w:val="single" w:sz="8" w:space="0" w:color="FFFFFF" w:themeColor="background1"/&gt;&lt;w:bottom w:val="single" w:sz="8" w:space="0" w:color="FFFFFF" w:themeColor="background1"/&gt;&lt;w:right w:val="single" w:sz="8" w:space="0" w:color="FFFFFF" w:themeColor="background1"/&gt;&lt;w:insideH w:val="nil"/&gt;&lt;w:insideV w:val="nil"/&gt;&lt;/w:tcBorders&gt;&lt;w:shd w:val="clear" w:color="auto" w:fill="FAE389" w:themeFill="accent5" w:themeFillTint="7F"/&gt;&lt;/w:tcPr&gt;&lt;/w:tblStylePr&gt;&lt;w:tblStylePr w:type="band1Horz"&gt;&lt;w:tblPr/&gt;&lt;w:trPr&gt;&lt;w:hidden/&gt;&lt;/w:trPr&gt;&lt;w:tcPr&gt;&lt;w:tcBorders&gt;&lt;w:top w:val="single" w:sz="8" w:space="0" w:color="FFFFFF" w:themeColor="background1"/&gt;&lt;w:left w:val="single" w:sz="8" w:space="0" w:color="FFFFFF" w:themeColor="background1"/&gt;&lt;w:bottom w:val="single" w:sz="8" w:space="0" w:color="FFFFFF" w:themeColor="background1"/&gt;&lt;w:right w:val="single" w:sz="8" w:space="0" w:color="FFFFFF" w:themeColor="background1"/&gt;&lt;w:insideH w:val="single" w:sz="8" w:space="0" w:color="FFFFFF" w:themeColor="background1"/&gt;&lt;w:insideV w:val="single" w:sz="8" w:space="0" w:color="FFFFFF" w:themeColor="background1"/&gt;&lt;/w:tcBorders&gt;&lt;w:shd w:val="clear" w:color="auto" w:fill="FAE389" w:themeFill="accent5" w:themeFillTint="7F"/&gt;&lt;/w:tcPr&gt;&lt;/w:tblStylePr&gt;&lt;/w:style&gt;&lt;w:style w:type="table" w:styleId="Gemiddeldraster3-accent6"&gt;&lt;w:name w:val="Medium Grid 3 Accent 6"/&gt;&lt;w:basedOn w:val="Standaardtabel"/&gt;&lt;w:uiPriority w:val="69"/&gt;&lt;w:semiHidden/&gt;&lt;w:unhideWhenUsed/&gt;&lt;w:rsid w:val="00484735"/&gt;&lt;w:pPr&gt;&lt;w:spacing w:line="240" w:lineRule="auto"/&gt;&lt;/w:pPr&gt;&lt;w:tblPr&gt;&lt;w:tblStyleRowBandSize w:val="1"/&gt;&lt;w:tblStyleColBandSize w:val="1"/&gt;&lt;w:tblBorders&gt;&lt;w:top w:val="single" w:sz="8" w:space="0" w:color="FFFFFF" w:themeColor="background1"/&gt;&lt;w:left w:val="single" w:sz="8" w:space="0" w:color="FFFFFF" w:themeColor="background1"/&gt;&lt;w:bottom w:val="single" w:sz="8" w:space="0" w:color="FFFFFF" w:themeColor="background1"/&gt;&lt;w:right w:val="single" w:sz="8" w:space="0" w:color="FFFFFF" w:themeColor="background1"/&gt;&lt;w:insideH w:val="single" w:sz="6" w:space="0" w:color="FFFFFF" w:themeColor="background1"/&gt;&lt;w:insideV w:val="single" w:sz="6" w:space="0" w:color="FFFFFF" w:themeColor="background1"/&gt;&lt;/w:tblBorders&gt;&lt;/w:tblPr&gt;&lt;w:trPr&gt;&lt;w:hidden/&gt;&lt;/w:trPr&gt;&lt;w:tcPr&gt;&lt;w:shd w:val="clear" w:color="auto" w:fill="E2DBF2" w:themeFill="accent6" w:themeFillTint="3F"/&gt;&lt;/w:tcPr&gt;&lt;w:tblStylePr w:type="firstRow"&gt;&lt;w:rPr&gt;&lt;w:b/&gt;&lt;w:bCs/&gt;&lt;w:i w:val="0"/&gt;&lt;w:iCs w:val="0"/&gt;&lt;w:color w:val="FFFFFF" w:themeColor="background1"/&gt;&lt;/w:rPr&gt;&lt;w:tblPr/&gt;&lt;w:trPr&gt;&lt;w:hidden/&gt;&lt;/w:trPr&gt;&lt;w:tcPr&gt;&lt;w:tcBorders&gt;&lt;w:top w:val="single" w:sz="8" w:space="0" w:color="FFFFFF" w:themeColor="background1"/&gt;&lt;w:left w:val="single" w:sz="8" w:space="0" w:color="FFFFFF" w:themeColor="background1"/&gt;&lt;w:bottom w:val="single" w:sz="24" w:space="0" w:color="FFFFFF" w:themeColor="background1"/&gt;&lt;w:right w:val="single" w:sz="8" w:space="0" w:color="FFFFFF" w:themeColor="background1"/&gt;&lt;w:insideH w:val="nil"/&gt;&lt;w:insideV w:val="single" w:sz="8" w:space="0" w:color="FFFFFF" w:themeColor="background1"/&gt;&lt;/w:tcBorders&gt;&lt;w:shd w:val="clear" w:color="auto" w:fill="8D70CC" w:themeFill="accent6"/&gt;&lt;/w:tcPr&gt;&lt;/w:tblStylePr&gt;&lt;w:tblStylePr w:type="lastRow"&gt;&lt;w:rPr&gt;&lt;w:b/&gt;&lt;w:bCs/&gt;&lt;w:i w:val="0"/&gt;&lt;w:iCs w:val="0"/&gt;&lt;w:color w:val="FFFFFF" w:themeColor="background1"/&gt;&lt;/w:rPr&gt;&lt;w:tblPr/&gt;&lt;w:trPr&gt;&lt;w:hidden/&gt;&lt;/w:trPr&gt;&lt;w:tcPr&gt;&lt;w:tcBorders&gt;&lt;w:top w:val="single" w:sz="24" w:space="0" w:color="FFFFFF" w:themeColor="background1"/&gt;&lt;w:left w:val="single" w:sz="8" w:space="0" w:color="FFFFFF" w:themeColor="background1"/&gt;&lt;w:bottom w:val="single" w:sz="8" w:space="0" w:color="FFFFFF" w:themeColor="background1"/&gt;&lt;w:right w:val="single" w:sz="8" w:space="0" w:color="FFFFFF" w:themeColor="background1"/&gt;&lt;w:insideH w:val="nil"/&gt;&lt;w:insideV w:val="single" w:sz="8" w:space="0" w:color="FFFFFF" w:themeColor="background1"/&gt;&lt;/w:tcBorders&gt;&lt;w:shd w:val="clear" w:color="auto" w:fill="8D70CC" w:themeFill="accent6"/&gt;&lt;/w:tcPr&gt;&lt;/w:tblStylePr&gt;&lt;w:tblStylePr w:type="firstCol"&gt;&lt;w:rPr&gt;&lt;w:b/&gt;&lt;w:bCs/&gt;&lt;w:i w:val="0"/&gt;&lt;w:iCs w:val="0"/&gt;&lt;w:color w:val="FFFFFF" w:themeColor="background1"/&gt;&lt;/w:rPr&gt;&lt;w:tblPr/&gt;&lt;w:trPr&gt;&lt;w:hidden/&gt;&lt;/w:trPr&gt;&lt;w:tcPr&gt;&lt;w:tcBorders&gt;&lt;w:left w:val="single" w:sz="8" w:space="0" w:color="FFFFFF" w:themeColor="background1"/&gt;&lt;w:right w:val="single" w:sz="24" w:space="0" w:color="FFFFFF" w:themeColor="background1"/&gt;&lt;w:insideH w:val="nil"/&gt;&lt;w:insideV w:val="nil"/&gt;&lt;/w:tcBorders&gt;&lt;w:shd w:val="clear" w:color="auto" w:fill="8D70CC" w:themeFill="accent6"/&gt;&lt;/w:tcPr&gt;&lt;/w:tblStylePr&gt;&lt;w:tblStylePr w:type="lastCol"&gt;&lt;w:rPr&gt;&lt;w:b/&gt;&lt;w:bCs/&gt;&lt;w:i w:val="0"/&gt;&lt;w:iCs w:val="0"/&gt;&lt;w:color w:val="FFFFFF" w:themeColor="background1"/&gt;&lt;/w:rPr&gt;&lt;w:tblPr/&gt;&lt;w:trPr&gt;&lt;w:hidden/&gt;&lt;/w:trPr&gt;&lt;w:tcPr&gt;&lt;w:tcBorders&gt;&lt;w:top w:val="nil"/&gt;&lt;w:left w:val="single" w:sz="24" w:space="0" w:color="FFFFFF" w:themeColor="background1"/&gt;&lt;w:bottom w:val="nil"/&gt;&lt;w:right w:val="nil"/&gt;&lt;w:insideH w:val="nil"/&gt;&lt;w:insideV w:val="nil"/&gt;&lt;/w:tcBorders&gt;&lt;w:shd w:val="clear" w:color="auto" w:fill="8D70CC" w:themeFill="accent6"/&gt;&lt;/w:tcPr&gt;&lt;/w:tblStylePr&gt;&lt;w:tblStylePr w:type="band1Vert"&gt;&lt;w:tblPr/&gt;&lt;w:trPr&gt;&lt;w:hidden/&gt;&lt;/w:trPr&gt;&lt;w:tcPr&gt;&lt;w:tcBorders&gt;&lt;w:top w:val="single" w:sz="8" w:space="0" w:color="FFFFFF" w:themeColor="background1"/&gt;&lt;w:left w:val="single" w:sz="8" w:space="0" w:color="FFFFFF" w:themeColor="background1"/&gt;&lt;w:bottom w:val="single" w:sz="8" w:space="0" w:color="FFFFFF" w:themeColor="background1"/&gt;&lt;w:right w:val="single" w:sz="8" w:space="0" w:color="FFFFFF" w:themeColor="background1"/&gt;&lt;w:insideH w:val="nil"/&gt;&lt;w:insideV w:val="nil"/&gt;&lt;/w:tcBorders&gt;&lt;w:shd w:val="clear" w:color="auto" w:fill="C6B7E5" w:themeFill="accent6" w:themeFillTint="7F"/&gt;&lt;/w:tcPr&gt;&lt;/w:tblStylePr&gt;&lt;w:tblStylePr w:type="band1Horz"&gt;&lt;w:tblPr/&gt;&lt;w:trPr&gt;&lt;w:hidden/&gt;&lt;/w:trPr&gt;&lt;w:tcPr&gt;&lt;w:tcBorders&gt;&lt;w:top w:val="single" w:sz="8" w:space="0" w:color="FFFFFF" w:themeColor="background1"/&gt;&lt;w:left w:val="single" w:sz="8" w:space="0" w:color="FFFFFF" w:themeColor="background1"/&gt;&lt;w:bottom w:val="single" w:sz="8" w:space="0" w:color="FFFFFF" w:themeColor="background1"/&gt;&lt;w:right w:val="single" w:sz="8" w:space="0" w:color="FFFFFF" w:themeColor="background1"/&gt;&lt;w:insideH w:val="single" w:sz="8" w:space="0" w:color="FFFFFF" w:themeColor="background1"/&gt;&lt;w:insideV w:val="single" w:sz="8" w:space="0" w:color="FFFFFF" w:themeColor="background1"/&gt;&lt;/w:tcBorders&gt;&lt;w:shd w:val="clear" w:color="auto" w:fill="C6B7E5" w:themeFill="accent6" w:themeFillTint="7F"/&gt;&lt;/w:tcPr&gt;&lt;/w:tblStylePr&gt;&lt;/w:style&gt;&lt;w:style w:type="table" w:styleId="Gemiddeldearcering1"&gt;&lt;w:name w:val="Medium Shading 1"/&gt;&lt;w:basedOn w:val="Standaardtabel"/&gt;&lt;w:uiPriority w:val="63"/&gt;&lt;w:semiHidden/&gt;&lt;w:unhideWhenUsed/&gt;&lt;w:rsid w:val="00484735"/&gt;&lt;w:pPr&gt;&lt;w:spacing w:line="240" w:lineRule="auto"/&gt;&lt;/w:pPr&gt;&lt;w:tblPr&gt;&lt;w:tblStyleRowBandSize w:val="1"/&gt;&lt;w:tblStyleColBandSize w:val="1"/&gt;&lt;w:tblBorders&gt;&lt;w:top w:val="single" w:sz="8" w:space="0" w:color="002887" w:themeColor="text1" w:themeTint="BF"/&gt;&lt;w:left w:val="single" w:sz="8" w:space="0" w:color="002887" w:themeColor="text1" w:themeTint="BF"/&gt;&lt;w:bottom w:val="single" w:sz="8" w:space="0" w:color="002887" w:themeColor="text1" w:themeTint="BF"/&gt;&lt;w:right w:val="single" w:sz="8" w:space="0" w:color="002887" w:themeColor="text1" w:themeTint="BF"/&gt;&lt;w:insideH w:val="single" w:sz="8" w:space="0" w:color="002887" w:themeColor="text1" w:themeTint="BF"/&gt;&lt;/w:tblBorders&gt;&lt;/w:tblPr&gt;&lt;w:trPr&gt;&lt;w:hidden/&gt;&lt;/w:trPr&gt;&lt;w:tblStylePr w:type="firstRow"&gt;&lt;w:pPr&gt;&lt;w:spacing w:before="0" w:after="0" w:line="240" w:lineRule="auto"/&gt;&lt;/w:pPr&gt;&lt;w:rPr&gt;&lt;w:b/&gt;&lt;w:bCs/&gt;&lt;w:color w:val="FFFFFF" w:themeColor="background1"/&gt;&lt;/w:rPr&gt;&lt;w:tblPr/&gt;&lt;w:trPr&gt;&lt;w:hidden/&gt;&lt;/w:trPr&gt;&lt;w:tcPr&gt;&lt;w:tcBorders&gt;&lt;w:top w:val="single" w:sz="8" w:space="0" w:color="002887" w:themeColor="text1" w:themeTint="BF"/&gt;&lt;w:left w:val="single" w:sz="8" w:space="0" w:color="002887" w:themeColor="text1" w:themeTint="BF"/&gt;&lt;w:bottom w:val="single" w:sz="8" w:space="0" w:color="002887" w:themeColor="text1" w:themeTint="BF"/&gt;&lt;w:right w:val="single" w:sz="8" w:space="0" w:color="002887" w:themeColor="text1" w:themeTint="BF"/&gt;&lt;w:insideH w:val="nil"/&gt;&lt;w:insideV w:val="nil"/&gt;&lt;/w:tcBorders&gt;&lt;w:shd w:val="clear" w:color="auto" w:fill="00030A" w:themeFill="text1"/&gt;&lt;/w:tcPr&gt;&lt;/w:tblStylePr&gt;&lt;w:tblStylePr w:type="lastRow"&gt;&lt;w:pPr&gt;&lt;w:spacing w:before="0" w:after="0" w:line="240" w:lineRule="auto"/&gt;&lt;/w:pPr&gt;&lt;w:rPr&gt;&lt;w:b/&gt;&lt;w:bCs/&gt;&lt;/w:rPr&gt;&lt;w:tblPr/&gt;&lt;w:trPr&gt;&lt;w:hidden/&gt;&lt;/w:trPr&gt;&lt;w:tcPr&gt;&lt;w:tcBorders&gt;&lt;w:top w:val="double" w:sz="6" w:space="0" w:color="002887" w:themeColor="text1" w:themeTint="BF"/&gt;&lt;w:left w:val="single" w:sz="8" w:space="0" w:color="002887" w:themeColor="text1" w:themeTint="BF"/&gt;&lt;w:bottom w:val="single" w:sz="8" w:space="0" w:color="002887" w:themeColor="text1" w:themeTint="BF"/&gt;&lt;w:right w:val="single" w:sz="8" w:space="0" w:color="002887" w:themeColor="text1" w:themeTint="BF"/&gt;&lt;w:insideH w:val="nil"/&gt;&lt;w:insideV w:val="nil"/&gt;&lt;/w:tcBorders&gt;&lt;/w:tcPr&gt;&lt;/w:tblStylePr&gt;&lt;w:tblStylePr w:type="firstCol"&gt;&lt;w:rPr&gt;&lt;w:b/&gt;&lt;w:bCs/&gt;&lt;/w:rPr&gt;&lt;/w:tblStylePr&gt;&lt;w:tblStylePr w:type="lastCol"&gt;&lt;w:rPr&gt;&lt;w:b/&gt;&lt;w:bCs/&gt;&lt;/w:rPr&gt;&lt;/w:tblStylePr&gt;&lt;w:tblStylePr w:type="band1Vert"&gt;&lt;w:tblPr/&gt;&lt;w:trPr&gt;&lt;w:hidden/&gt;&lt;/w:trPr&gt;&lt;w:tcPr&gt;&lt;w:shd w:val="clear" w:color="auto" w:fill="83A8FF" w:themeFill="text1" w:themeFillTint="3F"/&gt;&lt;/w:tcPr&gt;&lt;/w:tblStylePr&gt;&lt;w:tblStylePr w:type="band1Horz"&gt;&lt;w:tblPr/&gt;&lt;w:trPr&gt;&lt;w:hidden/&gt;&lt;/w:trPr&gt;&lt;w:tcPr&gt;&lt;w:tcBorders&gt;&lt;w:insideH w:val="nil"/&gt;&lt;w:insideV w:val="nil"/&gt;&lt;/w:tcBorders&gt;&lt;w:shd w:val="clear" w:color="auto" w:fill="83A8FF" w:themeFill="text1" w:themeFillTint="3F"/&gt;&lt;/w:tcPr&gt;&lt;/w:tblStylePr&gt;&lt;w:tblStylePr w:type="band2Horz"&gt;&lt;w:tblPr/&gt;&lt;w:trPr&gt;&lt;w:hidden/&gt;&lt;/w:trPr&gt;&lt;w:tcPr&gt;&lt;w:tcBorders&gt;&lt;w:insideH w:val="nil"/&gt;&lt;w:insideV w:val="nil"/&gt;&lt;/w:tcBorders&gt;&lt;/w:tcPr&gt;&lt;/w:tblStylePr&gt;&lt;/w:style&gt;&lt;w:style w:type="table" w:styleId="Gemiddeldearcering1-accent1"&gt;&lt;w:name w:val="Medium Shading 1 Accent 1"/&gt;&lt;w:basedOn w:val="Standaardtabel"/&gt;&lt;w:uiPriority w:val="63"/&gt;&lt;w:semiHidden/&gt;&lt;w:unhideWhenUsed/&gt;&lt;w:rsid w:val="00484735"/&gt;&lt;w:pPr&gt;&lt;w:spacing w:line="240" w:lineRule="auto"/&gt;&lt;/w:pPr&gt;&lt;w:tblPr&gt;&lt;w:tblStyleRowBandSize w:val="1"/&gt;&lt;w:tblStyleColBandSize w:val="1"/&gt;&lt;w:tblBorders&gt;&lt;w:top w:val="single" w:sz="8" w:space="0" w:color="2C5EEA" w:themeColor="accent1" w:themeTint="BF"/&gt;&lt;w:left w:val="single" w:sz="8" w:space="0" w:color="2C5EEA" w:themeColor="accent1" w:themeTint="BF"/&gt;&lt;w:bottom w:val="single" w:sz="8" w:space="0" w:color="2C5EEA" w:themeColor="accent1" w:themeTint="BF"/&gt;&lt;w:right w:val="single" w:sz="8" w:space="0" w:color="2C5EEA" w:themeColor="accent1" w:themeTint="BF"/&gt;&lt;w:insideH w:val="single" w:sz="8" w:space="0" w:color="2C5EEA" w:themeColor="accent1" w:themeTint="BF"/&gt;&lt;/w:tblBorders&gt;&lt;/w:tblPr&gt;&lt;w:trPr&gt;&lt;w:hidden/&gt;&lt;/w:trPr&gt;&lt;w:tblStylePr w:type="firstRow"&gt;&lt;w:pPr&gt;&lt;w:spacing w:before="0" w:after="0" w:line="240" w:lineRule="auto"/&gt;&lt;/w:pPr&gt;&lt;w:rPr&gt;&lt;w:b/&gt;&lt;w:bCs/&gt;&lt;w:color w:val="FFFFFF" w:themeColor="background1"/&gt;&lt;/w:rPr&gt;&lt;w:tblPr/&gt;&lt;w:trPr&gt;&lt;w:hidden/&gt;&lt;/w:trPr&gt;&lt;w:tcPr&gt;&lt;w:tcBorders&gt;&lt;w:top w:val="single" w:sz="8" w:space="0" w:color="2C5EEA" w:themeColor="accent1" w:themeTint="BF"/&gt;&lt;w:left w:val="single" w:sz="8" w:space="0" w:color="2C5EEA" w:themeColor="accent1" w:themeTint="BF"/&gt;&lt;w:bottom w:val="single" w:sz="8" w:space="0" w:color="2C5EEA" w:themeColor="accent1" w:themeTint="BF"/&gt;&lt;w:right w:val="single" w:sz="8" w:space="0" w:color="2C5EEA" w:themeColor="accent1" w:themeTint="BF"/&gt;&lt;w:insideH w:val="nil"/&gt;&lt;w:insideV w:val="nil"/&gt;&lt;/w:tcBorders&gt;&lt;w:shd w:val="clear" w:color="auto" w:fill="123EB7" w:themeFill="accent1"/&gt;&lt;/w:tcPr&gt;&lt;/w:tblStylePr&gt;&lt;w:tblStylePr w:type="lastRow"&gt;&lt;w:pPr&gt;&lt;w:spacing w:before="0" w:after="0" w:line="240" w:lineRule="auto"/&gt;&lt;/w:pPr&gt;&lt;w:rPr&gt;&lt;w:b/&gt;&lt;w:bCs/&gt;&lt;/w:rPr&gt;&lt;w:tblPr/&gt;&lt;w:trPr&gt;&lt;w:hidden/&gt;&lt;/w:trPr&gt;&lt;w:tcPr&gt;&lt;w:tcBorders&gt;&lt;w:top w:val="double" w:sz="6" w:space="0" w:color="2C5EEA" w:themeColor="accent1" w:themeTint="BF"/&gt;&lt;w:left w:val="single" w:sz="8" w:space="0" w:color="2C5EEA" w:themeColor="accent1" w:themeTint="BF"/&gt;&lt;w:bottom w:val="single" w:sz="8" w:space="0" w:color="2C5EEA" w:themeColor="accent1" w:themeTint="BF"/&gt;&lt;w:right w:val="single" w:sz="8" w:space="0" w:color="2C5EEA" w:themeColor="accent1" w:themeTint="BF"/&gt;&lt;w:insideH w:val="nil"/&gt;&lt;w:insideV w:val="nil"/&gt;&lt;/w:tcBorders&gt;&lt;/w:tcPr&gt;&lt;/w:tblStylePr&gt;&lt;w:tblStylePr w:type="firstCol"&gt;&lt;w:rPr&gt;&lt;w:b/&gt;&lt;w:bCs/&gt;&lt;/w:rPr&gt;&lt;/w:tblStylePr&gt;&lt;w:tblStylePr w:type="lastCol"&gt;&lt;w:rPr&gt;&lt;w:b/&gt;&lt;w:bCs/&gt;&lt;/w:rPr&gt;&lt;/w:tblStylePr&gt;&lt;w:tblStylePr w:type="band1Vert"&gt;&lt;w:tblPr/&gt;&lt;w:trPr&gt;&lt;w:hidden/&gt;&lt;/w:trPr&gt;&lt;w:tcPr&gt;&lt;w:shd w:val="clear" w:color="auto" w:fill="B9C9F8" w:themeFill="accent1" w:themeFillTint="3F"/&gt;&lt;/w:tcPr&gt;&lt;/w:tblStylePr&gt;&lt;w:tblStylePr w:type="band1Horz"&gt;&lt;w:tblPr/&gt;&lt;w:trPr&gt;&lt;w:hidden/&gt;&lt;/w:trPr&gt;&lt;w:tcPr&gt;&lt;w:tcBorders&gt;&lt;w:insideH w:val="nil"/&gt;&lt;w:insideV w:val="nil"/&gt;&lt;/w:tcBorders&gt;&lt;w:shd w:val="clear" w:color="auto" w:fill="B9C9F8" w:themeFill="accent1" w:themeFillTint="3F"/&gt;&lt;/w:tcPr&gt;&lt;/w:tblStylePr&gt;&lt;w:tblStylePr w:type="band2Horz"&gt;&lt;w:tblPr/&gt;&lt;w:trPr&gt;&lt;w:hidden/&gt;&lt;/w:trPr&gt;&lt;w:tcPr&gt;&lt;w:tcBorders&gt;&lt;w:insideH w:val="nil"/&gt;&lt;w:insideV w:val="nil"/&gt;&lt;/w:tcBorders&gt;&lt;/w:tcPr&gt;&lt;/w:tblStylePr&gt;&lt;/w:style&gt;&lt;w:style w:type="table" w:styleId="Gemiddeldearcering1-accent2"&gt;&lt;w:name w:val="Medium Shading 1 Accent 2"/&gt;&lt;w:basedOn w:val="Standaardtabel"/&gt;&lt;w:uiPriority w:val="63"/&gt;&lt;w:semiHidden/&gt;&lt;w:unhideWhenUsed/&gt;&lt;w:rsid w:val="00484735"/&gt;&lt;w:pPr&gt;&lt;w:spacing w:line="240" w:lineRule="auto"/&gt;&lt;/w:pPr&gt;&lt;w:tblPr&gt;&lt;w:tblStyleRowBandSize w:val="1"/&gt;&lt;w:tblStyleColBandSize w:val="1"/&gt;&lt;w:tblBorders&gt;&lt;w:top w:val="single" w:sz="8" w:space="0" w:color="F79451" w:themeColor="accent2" w:themeTint="BF"/&gt;&lt;w:left w:val="single" w:sz="8" w:space="0" w:color="F79451" w:themeColor="accent2" w:themeTint="BF"/&gt;&lt;w:bottom w:val="single" w:sz="8" w:space="0" w:color="F79451" w:themeColor="accent2" w:themeTint="BF"/&gt;&lt;w:right w:val="single" w:sz="8" w:space="0" w:color="F79451" w:themeColor="accent2" w:themeTint="BF"/&gt;&lt;w:insideH w:val="single" w:sz="8" w:space="0" w:color="F79451" w:themeColor="accent2" w:themeTint="BF"/&gt;&lt;/w:tblBorders&gt;&lt;/w:tblPr&gt;&lt;w:trPr&gt;&lt;w:hidden/&gt;&lt;/w:trPr&gt;&lt;w:tblStylePr w:type="firstRow"&gt;&lt;w:pPr&gt;&lt;w:spacing w:before="0" w:after="0" w:line="240" w:lineRule="auto"/&gt;&lt;/w:pPr&gt;&lt;w:rPr&gt;&lt;w:b/&gt;&lt;w:bCs/&gt;&lt;w:color w:val="FFFFFF" w:themeColor="background1"/&gt;&lt;/w:rPr&gt;&lt;w:tblPr/&gt;&lt;w:trPr&gt;&lt;w:hidden/&gt;&lt;/w:trPr&gt;&lt;w:tcPr&gt;&lt;w:tcBorders&gt;&lt;w:top w:val="single" w:sz="8" w:space="0" w:color="F79451" w:themeColor="accent2" w:themeTint="BF"/&gt;&lt;w:left w:val="single" w:sz="8" w:space="0" w:color="F79451" w:themeColor="accent2" w:themeTint="BF"/&gt;&lt;w:bottom w:val="single" w:sz="8" w:space="0" w:color="F79451" w:themeColor="accent2" w:themeTint="BF"/&gt;&lt;w:right w:val="single" w:sz="8" w:space="0" w:color="F79451" w:themeColor="accent2" w:themeTint="BF"/&gt;&lt;w:insideH w:val="nil"/&gt;&lt;w:insideV w:val="nil"/&gt;&lt;/w:tcBorders&gt;&lt;w:shd w:val="clear" w:color="auto" w:fill="F57118" w:themeFill="accent2"/&gt;&lt;/w:tcPr&gt;&lt;/w:tblStylePr&gt;&lt;w:tblStylePr w:type="lastRow"&gt;&lt;w:pPr&gt;&lt;w:spacing w:before="0" w:after="0" w:line="240" w:lineRule="auto"/&gt;&lt;/w:pPr&gt;&lt;w:rPr&gt;&lt;w:b/&gt;&lt;w:bCs/&gt;&lt;/w:rPr&gt;&lt;w:tblPr/&gt;&lt;w:trPr&gt;&lt;w:hidden/&gt;&lt;/w:trPr&gt;&lt;w:tcPr&gt;&lt;w:tcBorders&gt;&lt;w:top w:val="double" w:sz="6" w:space="0" w:color="F79451" w:themeColor="accent2" w:themeTint="BF"/&gt;&lt;w:left w:val="single" w:sz="8" w:space="0" w:color="F79451" w:themeColor="accent2" w:themeTint="BF"/&gt;&lt;w:bottom w:val="single" w:sz="8" w:space="0" w:color="F79451" w:themeColor="accent2" w:themeTint="BF"/&gt;&lt;w:right w:val="single" w:sz="8" w:space="0" w:color="F79451" w:themeColor="accent2" w:themeTint="BF"/&gt;&lt;w:insideH w:val="nil"/&gt;&lt;w:insideV w:val="nil"/&gt;&lt;/w:tcBorders&gt;&lt;/w:tcPr&gt;&lt;/w:tblStylePr&gt;&lt;w:tblStylePr w:type="firstCol"&gt;&lt;w:rPr&gt;&lt;w:b/&gt;&lt;w:bCs/&gt;&lt;/w:rPr&gt;&lt;/w:tblStylePr&gt;&lt;w:tblStylePr w:type="lastCol"&gt;&lt;w:rPr&gt;&lt;w:b/&gt;&lt;w:bCs/&gt;&lt;/w:rPr&gt;&lt;/w:tblStylePr&gt;&lt;w:tblStylePr w:type="band1Vert"&gt;&lt;w:tblPr/&gt;&lt;w:trPr&gt;&lt;w:hidden/&gt;&lt;/w:trPr&gt;&lt;w:tcPr&gt;&lt;w:shd w:val="clear" w:color="auto" w:fill="FCDBC5" w:themeFill="accent2" w:themeFillTint="3F"/&gt;&lt;/w:tcPr&gt;&lt;/w:tblStylePr&gt;&lt;w:tblStylePr w:type="band1Horz"&gt;&lt;w:tblPr/&gt;&lt;w:trPr&gt;&lt;w:hidden/&gt;&lt;/w:trPr&gt;&lt;w:tcPr&gt;&lt;w:tcBorders&gt;&lt;w:insideH w:val="nil"/&gt;&lt;w:insideV w:val="nil"/&gt;&lt;/w:tcBorders&gt;&lt;w:shd w:val="clear" w:color="auto" w:fill="FCDBC5" w:themeFill="accent2" w:themeFillTint="3F"/&gt;&lt;/w:tcPr&gt;&lt;/w:tblStylePr&gt;&lt;w:tblStylePr w:type="band2Horz"&gt;&lt;w:tblPr/&gt;&lt;w:trPr&gt;&lt;w:hidden/&gt;&lt;/w:trPr&gt;&lt;w:tcPr&gt;&lt;w:tcBorders&gt;&lt;w:insideH w:val="nil"/&gt;&lt;w:insideV w:val="nil"/&gt;&lt;/w:tcBorders&gt;&lt;/w:tcPr&gt;&lt;/w:tblStylePr&gt;&lt;/w:style&gt;&lt;w:style w:type="table" w:styleId="Gemiddeldearcering1-accent3"&gt;&lt;w:name w:val="Medium Shading 1 Accent 3"/&gt;&lt;w:basedOn w:val="Standaardtabel"/&gt;&lt;w:uiPriority w:val="63"/&gt;&lt;w:semiHidden/&gt;&lt;w:unhideWhenUsed/&gt;&lt;w:rsid w:val="00484735"/&gt;&lt;w:pPr&gt;&lt;w:spacing w:line="240" w:lineRule="auto"/&gt;&lt;/w:pPr&gt;&lt;w:tblPr&gt;&lt;w:tblStyleRowBandSize w:val="1"/&gt;&lt;w:tblStyleColBandSize w:val="1"/&gt;&lt;w:tblBorders&gt;&lt;w:top w:val="single" w:sz="8" w:space="0" w:color="4FCD5A" w:themeColor="accent3" w:themeTint="BF"/&gt;&lt;w:left w:val="single" w:sz="8" w:space="0" w:color="4FCD5A" w:themeColor="accent3" w:themeTint="BF"/&gt;&lt;w:bottom w:val="single" w:sz="8" w:space="0" w:color="4FCD5A" w:themeColor="accent3" w:themeTint="BF"/&gt;&lt;w:right w:val="single" w:sz="8" w:space="0" w:color="4FCD5A" w:themeColor="accent3" w:themeTint="BF"/&gt;&lt;w:insideH w:val="single" w:sz="8" w:space="0" w:color="4FCD5A" w:themeColor="accent3" w:themeTint="BF"/&gt;&lt;/w:tblBorders&gt;&lt;/w:tblPr&gt;&lt;w:trPr&gt;&lt;w:hidden/&gt;&lt;/w:trPr&gt;&lt;w:tblStylePr w:type="firstRow"&gt;&lt;w:pPr&gt;&lt;w:spacing w:before="0" w:after="0" w:line="240" w:lineRule="auto"/&gt;&lt;/w:pPr&gt;&lt;w:rPr&gt;&lt;w:b/&gt;&lt;w:bCs/&gt;&lt;w:color w:val="FFFFFF" w:themeColor="background1"/&gt;&lt;/w:rPr&gt;&lt;w:tblPr/&gt;&lt;w:trPr&gt;&lt;w:hidden/&gt;&lt;/w:trPr&gt;&lt;w:tcPr&gt;&lt;w:tcBorders&gt;&lt;w:top w:val="single" w:sz="8" w:space="0" w:color="4FCD5A" w:themeColor="accent3" w:themeTint="BF"/&gt;&lt;w:left w:val="single" w:sz="8" w:space="0" w:color="4FCD5A" w:themeColor="accent3" w:themeTint="BF"/&gt;&lt;w:bottom w:val="single" w:sz="8" w:space="0" w:color="4FCD5A" w:themeColor="accent3" w:themeTint="BF"/&gt;&lt;w:right w:val="single" w:sz="8" w:space="0" w:color="4FCD5A" w:themeColor="accent3" w:themeTint="BF"/&gt;&lt;w:insideH w:val="nil"/&gt;&lt;w:insideV w:val="nil"/&gt;&lt;/w:tcBorders&gt;&lt;w:shd w:val="clear" w:color="auto" w:fill="2EA339" w:themeFill="accent3"/&gt;&lt;/w:tcPr&gt;&lt;/w:tblStylePr&gt;&lt;w:tblStylePr w:type="lastRow"&gt;&lt;w:pPr&gt;&lt;w:spacing w:before="0" w:after="0" w:line="240" w:lineRule="auto"/&gt;&lt;/w:pPr&gt;&lt;w:rPr&gt;&lt;w:b/&gt;&lt;w:bCs/&gt;&lt;/w:rPr&gt;&lt;w:tblPr/&gt;&lt;w:trPr&gt;&lt;w:hidden/&gt;&lt;/w:trPr&gt;&lt;w:tcPr&gt;&lt;w:tcBorders&gt;&lt;w:top w:val="double" w:sz="6" w:space="0" w:color="4FCD5A" w:themeColor="accent3" w:themeTint="BF"/&gt;&lt;w:left w:val="single" w:sz="8" w:space="0" w:color="4FCD5A" w:themeColor="accent3" w:themeTint="BF"/&gt;&lt;w:bottom w:val="single" w:sz="8" w:space="0" w:color="4FCD5A" w:themeColor="accent3" w:themeTint="BF"/&gt;&lt;w:right w:val="single" w:sz="8" w:space="0" w:color="4FCD5A" w:themeColor="accent3" w:themeTint="BF"/&gt;&lt;w:insideH w:val="nil"/&gt;&lt;w:insideV w:val="nil"/&gt;&lt;/w:tcBorders&gt;&lt;/w:tcPr&gt;&lt;/w:tblStylePr&gt;&lt;w:tblStylePr w:type="firstCol"&gt;&lt;w:rPr&gt;&lt;w:b/&gt;&lt;w:bCs/&gt;&lt;/w:rPr&gt;&lt;/w:tblStylePr&gt;&lt;w:tblStylePr w:type="lastCol"&gt;&lt;w:rPr&gt;&lt;w:b/&gt;&lt;w:bCs/&gt;&lt;/w:rPr&gt;&lt;/w:tblStylePr&gt;&lt;w:tblStylePr w:type="band1Vert"&gt;&lt;w:tblPr/&gt;&lt;w:trPr&gt;&lt;w:hidden/&gt;&lt;/w:trPr&gt;&lt;w:tcPr&gt;&lt;w:shd w:val="clear" w:color="auto" w:fill="C4EEC8" w:themeFill="accent3" w:themeFillTint="3F"/&gt;&lt;/w:tcPr&gt;&lt;/w:tblStylePr&gt;&lt;w:tblStylePr w:type="band1Horz"&gt;&lt;w:tblPr/&gt;&lt;w:trPr&gt;&lt;w:hidden/&gt;&lt;/w:trPr&gt;&lt;w:tcPr&gt;&lt;w:tcBorders&gt;&lt;w:insideH w:val="nil"/&gt;&lt;w:insideV w:val="nil"/&gt;&lt;/w:tcBorders&gt;&lt;w:shd w:val="clear" w:color="auto" w:fill="C4EEC8" w:themeFill="accent3" w:themeFillTint="3F"/&gt;&lt;/w:tcPr&gt;&lt;/w:tblStylePr&gt;&lt;w:tblStylePr w:type="band2Horz"&gt;&lt;w:tblPr/&gt;&lt;w:trPr&gt;&lt;w:hidden/&gt;&lt;/w:trPr&gt;&lt;w:tcPr&gt;&lt;w:tcBorders&gt;&lt;w:insideH w:val="nil"/&gt;&lt;w:insideV w:val="nil"/&gt;&lt;/w:tcBorders&gt;&lt;/w:tcPr&gt;&lt;/w:tblStylePr&gt;&lt;/w:style&gt;&lt;w:style w:type="table" w:styleId="Gemiddeldearcering1-accent4"&gt;&lt;w:name w:val="Medium Shading 1 Accent 4"/&gt;&lt;w:basedOn w:val="Standaardtabel"/&gt;&lt;w:uiPriority w:val="63"/&gt;&lt;w:semiHidden/&gt;&lt;w:unhideWhenUsed/&gt;&lt;w:rsid w:val="00484735"/&gt;&lt;w:pPr&gt;&lt;w:spacing w:line="240" w:lineRule="auto"/&gt;&lt;/w:pPr&gt;&lt;w:tblPr&gt;&lt;w:tblStyleRowBandSize w:val="1"/&gt;&lt;w:tblStyleColBandSize w:val="1"/&gt;&lt;w:tblBorders&gt;&lt;w:top w:val="single" w:sz="8" w:space="0" w:color="8CCED8" w:themeColor="accent4" w:themeTint="BF"/&gt;&lt;w:left w:val="single" w:sz="8" w:space="0" w:color="8CCED8" w:themeColor="accent4" w:themeTint="BF"/&gt;&lt;w:bottom w:val="single" w:sz="8" w:space="0" w:color="8CCED8" w:themeColor="accent4" w:themeTint="BF"/&gt;&lt;w:right w:val="single" w:sz="8" w:space="0" w:color="8CCED8" w:themeColor="accent4" w:themeTint="BF"/&gt;&lt;w:insideH w:val="single" w:sz="8" w:space="0" w:color="8CCED8" w:themeColor="accent4" w:themeTint="BF"/&gt;&lt;/w:tblBorders&gt;&lt;/w:tblPr&gt;&lt;w:trPr&gt;&lt;w:hidden/&gt;&lt;/w:trPr&gt;&lt;w:tblStylePr w:type="firstRow"&gt;&lt;w:pPr&gt;&lt;w:spacing w:before="0" w:after="0" w:line="240" w:lineRule="auto"/&gt;&lt;/w:pPr&gt;&lt;w:rPr&gt;&lt;w:b/&gt;&lt;w:bCs/&gt;&lt;w:color w:val="FFFFFF" w:themeColor="background1"/&gt;&lt;/w:rPr&gt;&lt;w:tblPr/&gt;&lt;w:trPr&gt;&lt;w:hidden/&gt;&lt;/w:trPr&gt;&lt;w:tcPr&gt;&lt;w:tcBorders&gt;&lt;w:top w:val="single" w:sz="8" w:space="0" w:color="8CCED8" w:themeColor="accent4" w:themeTint="BF"/&gt;&lt;w:left w:val="single" w:sz="8" w:space="0" w:color="8CCED8" w:themeColor="accent4" w:themeTint="BF"/&gt;&lt;w:bottom w:val="single" w:sz="8" w:space="0" w:color="8CCED8" w:themeColor="accent4" w:themeTint="BF"/&gt;&lt;w:right w:val="single" w:sz="8" w:space="0" w:color="8CCED8" w:themeColor="accent4" w:themeTint="BF"/&gt;&lt;w:insideH w:val="nil"/&gt;&lt;w:insideV w:val="nil"/&gt;&lt;/w:tcBorders&gt;&lt;w:shd w:val="clear" w:color="auto" w:fill="66BECC" w:themeFill="accent4"/&gt;&lt;/w:tcPr&gt;&lt;/w:tblStylePr&gt;&lt;w:tblStylePr w:type="lastRow"&gt;&lt;w:pPr&gt;&lt;w:spacing w:before="0" w:after="0" w:line="240" w:lineRule="auto"/&gt;&lt;/w:pPr&gt;&lt;w:rPr&gt;&lt;w:b/&gt;&lt;w:bCs/&gt;&lt;/w:rPr&gt;&lt;w:tblPr/&gt;&lt;w:trPr&gt;&lt;w:hidden/&gt;&lt;/w:trPr&gt;&lt;w:tcPr&gt;&lt;w:tcBorders&gt;&lt;w:top w:val="double" w:sz="6" w:space="0" w:color="8CCED8" w:themeColor="accent4" w:themeTint="BF"/&gt;&lt;w:left w:val="single" w:sz="8" w:space="0" w:color="8CCED8" w:themeColor="accent4" w:themeTint="BF"/&gt;&lt;w:bottom w:val="single" w:sz="8" w:space="0" w:color="8CCED8" w:themeColor="accent4" w:themeTint="BF"/&gt;&lt;w:right w:val="single" w:sz="8" w:space="0" w:color="8CCED8" w:themeColor="accent4" w:themeTint="BF"/&gt;&lt;w:insideH w:val="nil"/&gt;&lt;w:insideV w:val="nil"/&gt;&lt;/w:tcBorders&gt;&lt;/w:tcPr&gt;&lt;/w:tblStylePr&gt;&lt;w:tblStylePr w:type="firstCol"&gt;&lt;w:rPr&gt;&lt;w:b/&gt;&lt;w:bCs/&gt;&lt;/w:rPr&gt;&lt;/w:tblStylePr&gt;&lt;w:tblStylePr w:type="lastCol"&gt;&lt;w:rPr&gt;&lt;w:b/&gt;&lt;w:bCs/&gt;&lt;/w:rPr&gt;&lt;/w:tblStylePr&gt;&lt;w:tblStylePr w:type="band1Vert"&gt;&lt;w:tblPr/&gt;&lt;w:trPr&gt;&lt;w:hidden/&gt;&lt;/w:trPr&gt;&lt;w:tcPr&gt;&lt;w:shd w:val="clear" w:color="auto" w:fill="D9EEF2" w:themeFill="accent4" w:themeFillTint="3F"/&gt;&lt;/w:tcPr&gt;&lt;/w:tblStylePr&gt;&lt;w:tblStylePr w:type="band1Horz"&gt;&lt;w:tblPr/&gt;&lt;w:trPr&gt;&lt;w:hidden/&gt;&lt;/w:trPr&gt;&lt;w:tcPr&gt;&lt;w:tcBorders&gt;&lt;w:insideH w:val="nil"/&gt;&lt;w:insideV w:val="nil"/&gt;&lt;/w:tcBorders&gt;&lt;w:shd w:val="clear" w:color="auto" w:fill="D9EEF2" w:themeFill="accent4" w:themeFillTint="3F"/&gt;&lt;/w:tcPr&gt;&lt;/w:tblStylePr&gt;&lt;w:tblStylePr w:type="band2Horz"&gt;&lt;w:tblPr/&gt;&lt;w:trPr&gt;&lt;w:hidden/&gt;&lt;/w:trPr&gt;&lt;w:tcPr&gt;&lt;w:tcBorders&gt;&lt;w:insideH w:val="nil"/&gt;&lt;w:insideV w:val="nil"/&gt;&lt;/w:tcBorders&gt;&lt;/w:tcPr&gt;&lt;/w:tblStylePr&gt;&lt;/w:style&gt;&lt;w:style w:type="table" w:styleId="Gemiddeldearcering1-accent5"&gt;&lt;w:name w:val="Medium Shading 1 Accent 5"/&gt;&lt;w:basedOn w:val="Standaardtabel"/&gt;&lt;w:uiPriority w:val="63"/&gt;&lt;w:semiHidden/&gt;&lt;w:unhideWhenUsed/&gt;&lt;w:rsid w:val="00484735"/&gt;&lt;w:pPr&gt;&lt;w:spacing w:line="240" w:lineRule="auto"/&gt;&lt;/w:pPr&gt;&lt;w:tblPr&gt;&lt;w:tblStyleRowBandSize w:val="1"/&gt;&lt;w:tblStyleColBandSize w:val="1"/&gt;&lt;w:tblBorders&gt;&lt;w:top w:val="single" w:sz="8" w:space="0" w:color="F7D54E" w:themeColor="accent5" w:themeTint="BF"/&gt;&lt;w:left w:val="single" w:sz="8" w:space="0" w:color="F7D54E" w:themeColor="accent5" w:themeTint="BF"/&gt;&lt;w:bottom w:val="single" w:sz="8" w:space="0" w:color="F7D54E" w:themeColor="accent5" w:themeTint="BF"/&gt;&lt;w:right w:val="single" w:sz="8" w:space="0" w:color="F7D54E" w:themeColor="accent5" w:themeTint="BF"/&gt;&lt;w:insideH w:val="single" w:sz="8" w:space="0" w:color="F7D54E" w:themeColor="accent5" w:themeTint="BF"/&gt;&lt;/w:tblBorders&gt;&lt;/w:tblPr&gt;&lt;w:trPr&gt;&lt;w:hidden/&gt;&lt;/w:trPr&gt;&lt;w:tblStylePr w:type="firstRow"&gt;&lt;w:pPr&gt;&lt;w:spacing w:before="0" w:after="0" w:line="240" w:lineRule="auto"/&gt;&lt;/w:pPr&gt;&lt;w:rPr&gt;&lt;w:b/&gt;&lt;w:bCs/&gt;&lt;w:color w:val="FFFFFF" w:themeColor="background1"/&gt;&lt;/w:rPr&gt;&lt;w:tblPr/&gt;&lt;w:trPr&gt;&lt;w:hidden/&gt;&lt;/w:trPr&gt;&lt;w:tcPr&gt;&lt;w:tcBorders&gt;&lt;w:top w:val="single" w:sz="8" w:space="0" w:color="F7D54E" w:themeColor="accent5" w:themeTint="BF"/&gt;&lt;w:left w:val="single" w:sz="8" w:space="0" w:color="F7D54E" w:themeColor="accent5" w:themeTint="BF"/&gt;&lt;w:bottom w:val="single" w:sz="8" w:space="0" w:color="F7D54E" w:themeColor="accent5" w:themeTint="BF"/&gt;&lt;w:right w:val="single" w:sz="8" w:space="0" w:color="F7D54E" w:themeColor="accent5" w:themeTint="BF"/&gt;&lt;w:insideH w:val="nil"/&gt;&lt;w:insideV w:val="nil"/&gt;&lt;/w:tcBorders&gt;&lt;w:shd w:val="clear" w:color="auto" w:fill="F5C814" w:themeFill="accent5"/&gt;&lt;/w:tcPr&gt;&lt;/w:tblStylePr&gt;&lt;w:tblStylePr w:type="lastRow"&gt;&lt;w:pPr&gt;&lt;w:spacing w:before="0" w:after="0" w:line="240" w:lineRule="auto"/&gt;&lt;/w:pPr&gt;&lt;w:rPr&gt;&lt;w:b/&gt;&lt;w:bCs/&gt;&lt;/w:rPr&gt;&lt;w:tblPr/&gt;&lt;w:trPr&gt;&lt;w:hidden/&gt;&lt;/w:trPr&gt;&lt;w:tcPr&gt;&lt;w:tcBorders&gt;&lt;w:top w:val="double" w:sz="6" w:space="0" w:color="F7D54E" w:themeColor="accent5" w:themeTint="BF"/&gt;&lt;w:left w:val="single" w:sz="8" w:space="0" w:color="F7D54E" w:themeColor="accent5" w:themeTint="BF"/&gt;&lt;w:bottom w:val="single" w:sz="8" w:space="0" w:color="F7D54E" w:themeColor="accent5" w:themeTint="BF"/&gt;&lt;w:right w:val="single" w:sz="8" w:space="0" w:color="F7D54E" w:themeColor="accent5" w:themeTint="BF"/&gt;&lt;w:insideH w:val="nil"/&gt;&lt;w:insideV w:val="nil"/&gt;&lt;/w:tcBorders&gt;&lt;/w:tcPr&gt;&lt;/w:tblStylePr&gt;&lt;w:tblStylePr w:type="firstCol"&gt;&lt;w:rPr&gt;&lt;w:b/&gt;&lt;w:bCs/&gt;&lt;/w:rPr&gt;&lt;/w:tblStylePr&gt;&lt;w:tblStylePr w:type="lastCol"&gt;&lt;w:rPr&gt;&lt;w:b/&gt;&lt;w:bCs/&gt;&lt;/w:rPr&gt;&lt;/w:tblStylePr&gt;&lt;w:tblStylePr w:type="band1Vert"&gt;&lt;w:tblPr/&gt;&lt;w:trPr&gt;&lt;w:hidden/&gt;&lt;/w:trPr&gt;&lt;w:tcPr&gt;&lt;w:shd w:val="clear" w:color="auto" w:fill="FCF1C4" w:themeFill="accent5" w:themeFillTint="3F"/&gt;&lt;/w:tcPr&gt;&lt;/w:tblStylePr&gt;&lt;w:tblStylePr w:type="band1Horz"&gt;&lt;w:tblPr/&gt;&lt;w:trPr&gt;&lt;w:hidden/&gt;&lt;/w:trPr&gt;&lt;w:tcPr&gt;&lt;w:tcBorders&gt;&lt;w:insideH w:val="nil"/&gt;&lt;w:insideV w:val="nil"/&gt;&lt;/w:tcBorders&gt;&lt;w:shd w:val="clear" w:color="auto" w:fill="FCF1C4" w:themeFill="accent5" w:themeFillTint="3F"/&gt;&lt;/w:tcPr&gt;&lt;/w:tblStylePr&gt;&lt;w:tblStylePr w:type="band2Horz"&gt;&lt;w:tblPr/&gt;&lt;w:trPr&gt;&lt;w:hidden/&gt;&lt;/w:trPr&gt;&lt;w:tcPr&gt;&lt;w:tcBorders&gt;&lt;w:insideH w:val="nil"/&gt;&lt;w:insideV w:val="nil"/&gt;&lt;/w:tcBorders&gt;&lt;/w:tcPr&gt;&lt;/w:tblStylePr&gt;&lt;/w:style&gt;&lt;w:style w:type="table" w:styleId="Gemiddeldearcering1-accent6"&gt;&lt;w:name w:val="Medium Shading 1 Accent 6"/&gt;&lt;w:basedOn w:val="Standaardtabel"/&gt;&lt;w:uiPriority w:val="63"/&gt;&lt;w:semiHidden/&gt;&lt;w:unhideWhenUsed/&gt;&lt;w:rsid w:val="00484735"/&gt;&lt;w:pPr&gt;&lt;w:spacing w:line="240" w:lineRule="auto"/&gt;&lt;/w:pPr&gt;&lt;w:tblPr&gt;&lt;w:tblStyleRowBandSize w:val="1"/&gt;&lt;w:tblStyleColBandSize w:val="1"/&gt;&lt;w:tblBorders&gt;&lt;w:top w:val="single" w:sz="8" w:space="0" w:color="A993D8" w:themeColor="accent6" w:themeTint="BF"/&gt;&lt;w:left w:val="single" w:sz="8" w:space="0" w:color="A993D8" w:themeColor="accent6" w:themeTint="BF"/&gt;&lt;w:bottom w:val="single" w:sz="8" w:space="0" w:color="A993D8" w:themeColor="accent6" w:themeTint="BF"/&gt;&lt;w:right w:val="single" w:sz="8" w:space="0" w:color="A993D8" w:themeColor="accent6" w:themeTint="BF"/&gt;&lt;w:insideH w:val="single" w:sz="8" w:space="0" w:color="A993D8" w:themeColor="accent6" w:themeTint="BF"/&gt;&lt;/w:tblBorders&gt;&lt;/w:tblPr&gt;&lt;w:trPr&gt;&lt;w:hidden/&gt;&lt;/w:trPr&gt;&lt;w:tblStylePr w:type="firstRow"&gt;&lt;w:pPr&gt;&lt;w:spacing w:before="0" w:after="0" w:line="240" w:lineRule="auto"/&gt;&lt;/w:pPr&gt;&lt;w:rPr&gt;&lt;w:b/&gt;&lt;w:bCs/&gt;&lt;w:color w:val="FFFFFF" w:themeColor="background1"/&gt;&lt;/w:rPr&gt;&lt;w:tblPr/&gt;&lt;w:trPr&gt;&lt;w:hidden/&gt;&lt;/w:trPr&gt;&lt;w:tcPr&gt;&lt;w:tcBorders&gt;&lt;w:top w:val="single" w:sz="8" w:space="0" w:color="A993D8" w:themeColor="accent6" w:themeTint="BF"/&gt;&lt;w:left w:val="single" w:sz="8" w:space="0" w:color="A993D8" w:themeColor="accent6" w:themeTint="BF"/&gt;&lt;w:bottom w:val="single" w:sz="8" w:space="0" w:color="A993D8" w:themeColor="accent6" w:themeTint="BF"/&gt;&lt;w:right w:val="single" w:sz="8" w:space="0" w:color="A993D8" w:themeColor="accent6" w:themeTint="BF"/&gt;&lt;w:insideH w:val="nil"/&gt;&lt;w:insideV w:val="nil"/&gt;&lt;/w:tcBorders&gt;&lt;w:shd w:val="clear" w:color="auto" w:fill="8D70CC" w:themeFill="accent6"/&gt;&lt;/w:tcPr&gt;&lt;/w:tblStylePr&gt;&lt;w:tblStylePr w:type="lastRow"&gt;&lt;w:pPr&gt;&lt;w:spacing w:before="0" w:after="0" w:line="240" w:lineRule="auto"/&gt;&lt;/w:pPr&gt;&lt;w:rPr&gt;&lt;w:b/&gt;&lt;w:bCs/&gt;&lt;/w:rPr&gt;&lt;w:tblPr/&gt;&lt;w:trPr&gt;&lt;w:hidden/&gt;&lt;/w:trPr&gt;&lt;w:tcPr&gt;&lt;w:tcBorders&gt;&lt;w:top w:val="double" w:sz="6" w:space="0" w:color="A993D8" w:themeColor="accent6" w:themeTint="BF"/&gt;&lt;w:left w:val="single" w:sz="8" w:space="0" w:color="A993D8" w:themeColor="accent6" w:themeTint="BF"/&gt;&lt;w:bottom w:val="single" w:sz="8" w:space="0" w:color="A993D8" w:themeColor="accent6" w:themeTint="BF"/&gt;&lt;w:right w:val="single" w:sz="8" w:space="0" w:color="A993D8" w:themeColor="accent6" w:themeTint="BF"/&gt;&lt;w:insideH w:val="nil"/&gt;&lt;w:insideV w:val="nil"/&gt;&lt;/w:tcBorders&gt;&lt;/w:tcPr&gt;&lt;/w:tblStylePr&gt;&lt;w:tblStylePr w:type="firstCol"&gt;&lt;w:rPr&gt;&lt;w:b/&gt;&lt;w:bCs/&gt;&lt;/w:rPr&gt;&lt;/w:tblStylePr&gt;&lt;w:tblStylePr w:type="lastCol"&gt;&lt;w:rPr&gt;&lt;w:b/&gt;&lt;w:bCs/&gt;&lt;/w:rPr&gt;&lt;/w:tblStylePr&gt;&lt;w:tblStylePr w:type="band1Vert"&gt;&lt;w:tblPr/&gt;&lt;w:trPr&gt;&lt;w:hidden/&gt;&lt;/w:trPr&gt;&lt;w:tcPr&gt;&lt;w:shd w:val="clear" w:color="auto" w:fill="E2DBF2" w:themeFill="accent6" w:themeFillTint="3F"/&gt;&lt;/w:tcPr&gt;&lt;/w:tblStylePr&gt;&lt;w:tblStylePr w:type="band1Horz"&gt;&lt;w:tblPr/&gt;&lt;w:trPr&gt;&lt;w:hidden/&gt;&lt;/w:trPr&gt;&lt;w:tcPr&gt;&lt;w:tcBorders&gt;&lt;w:insideH w:val="nil"/&gt;&lt;w:insideV w:val="nil"/&gt;&lt;/w:tcBorders&gt;&lt;w:shd w:val="clear" w:color="auto" w:fill="E2DBF2" w:themeFill="accent6" w:themeFillTint="3F"/&gt;&lt;/w:tcPr&gt;&lt;/w:tblStylePr&gt;&lt;w:tblStylePr w:type="band2Horz"&gt;&lt;w:tblPr/&gt;&lt;w:trPr&gt;&lt;w:hidden/&gt;&lt;/w:trPr&gt;&lt;w:tcPr&gt;&lt;w:tcBorders&gt;&lt;w:insideH w:val="nil"/&gt;&lt;w:insideV w:val="nil"/&gt;&lt;/w:tcBorders&gt;&lt;/w:tcPr&gt;&lt;/w:tblStylePr&gt;&lt;/w:style&gt;&lt;w:style w:type="table" w:styleId="Gemiddeldearcering2"&gt;&lt;w:name w:val="Medium Shading 2"/&gt;&lt;w:basedOn w:val="Standaardtabel"/&gt;&lt;w:uiPriority w:val="64"/&gt;&lt;w:semiHidden/&gt;&lt;w:unhideWhenUsed/&gt;&lt;w:rsid w:val="00484735"/&gt;&lt;w:pPr&gt;&lt;w:spacing w:line="240" w:lineRule="auto"/&gt;&lt;/w:pPr&gt;&lt;w:tblPr&gt;&lt;w:tblStyleRowBandSize w:val="1"/&gt;&lt;w:tblStyleColBandSize w:val="1"/&gt;&lt;w:tblBorders&gt;&lt;w:top w:val="single" w:sz="18" w:space="0" w:color="auto"/&gt;&lt;w:bottom w:val="single" w:sz="18" w:space="0" w:color="auto"/&gt;&lt;/w:tblBorders&gt;&lt;/w:tblPr&gt;&lt;w:trPr&gt;&lt;w:hidden/&gt;&lt;/w:trPr&gt;&lt;w:tblStylePr w:type="firstRow"&gt;&lt;w:pPr&gt;&lt;w:spacing w:before="0" w:after="0" w:line="240" w:lineRule="auto"/&gt;&lt;/w:pPr&gt;&lt;w:rPr&gt;&lt;w:b/&gt;&lt;w:bCs/&gt;&lt;w:color w:val="FFFFFF" w:themeColor="background1"/&gt;&lt;/w:rPr&gt;&lt;w:tblPr/&gt;&lt;w:trPr&gt;&lt;w:hidden/&gt;&lt;/w:trPr&gt;&lt;w:tcPr&gt;&lt;w:tcBorders&gt;&lt;w:top w:val="single" w:sz="18" w:space="0" w:color="auto"/&gt;&lt;w:left w:val="nil"/&gt;&lt;w:bottom w:val="single" w:sz="18" w:space="0" w:color="auto"/&gt;&lt;w:right w:val="nil"/&gt;&lt;w:insideH w:val="nil"/&gt;&lt;w:insideV w:val="nil"/&gt;&lt;/w:tcBorders&gt;&lt;w:shd w:val="clear" w:color="auto" w:fill="00030A" w:themeFill="text1"/&gt;&lt;/w:tcPr&gt;&lt;/w:tblStylePr&gt;&lt;w:tblStylePr w:type="lastRow"&gt;&lt;w:pPr&gt;&lt;w:spacing w:before="0" w:after="0" w:line="240" w:lineRule="auto"/&gt;&lt;/w:pPr&gt;&lt;w:rPr&gt;&lt;w:color w:val="auto"/&gt;&lt;/w:rPr&gt;&lt;w:tblPr/&gt;&lt;w:trPr&gt;&lt;w:hidden/&gt;&lt;/w:trPr&gt;&lt;w:tcPr&gt;&lt;w:tcBorders&gt;&lt;w:top w:val="double" w:sz="6" w:space="0" w:color="auto"/&gt;&lt;w:left w:val="nil"/&gt;&lt;w:bottom w:val="single" w:sz="18" w:space="0" w:color="auto"/&gt;&lt;w:right w:val="nil"/&gt;&lt;w:insideH w:val="nil"/&gt;&lt;w:insideV w:val="nil"/&gt;&lt;/w:tcBorders&gt;&lt;w:shd w:val="clear" w:color="auto" w:fill="FFFFFF" w:themeFill="background1"/&gt;&lt;/w:tcPr&gt;&lt;/w:tblStylePr&gt;&lt;w:tblStylePr w:type="firstCol"&gt;&lt;w:rPr&gt;&lt;w:b/&gt;&lt;w:bCs/&gt;&lt;w:color w:val="FFFFFF" w:themeColor="background1"/&gt;&lt;/w:rPr&gt;&lt;w:tblPr/&gt;&lt;w:trPr&gt;&lt;w:hidden/&gt;&lt;/w:trPr&gt;&lt;w:tcPr&gt;&lt;w:tcBorders&gt;&lt;w:top w:val="nil"/&gt;&lt;w:left w:val="nil"/&gt;&lt;w:bottom w:val="single" w:sz="18" w:space="0" w:color="auto"/&gt;&lt;w:right w:val="nil"/&gt;&lt;w:insideH w:val="nil"/&gt;&lt;w:insideV w:val="nil"/&gt;&lt;/w:tcBorders&gt;&lt;w:shd w:val="clear" w:color="auto" w:fill="00030A" w:themeFill="text1"/&gt;&lt;/w:tcPr&gt;&lt;/w:tblStylePr&gt;&lt;w:tblStylePr w:type="lastCol"&gt;&lt;w:rPr&gt;&lt;w:b/&gt;&lt;w:bCs/&gt;&lt;w:color w:val="FFFFFF" w:themeColor="background1"/&gt;&lt;/w:rPr&gt;&lt;w:tblPr/&gt;&lt;w:trPr&gt;&lt;w:hidden/&gt;&lt;/w:trPr&gt;&lt;w:tcPr&gt;&lt;w:tcBorders&gt;&lt;w:left w:val="nil"/&gt;&lt;w:right w:val="nil"/&gt;&lt;w:insideH w:val="nil"/&gt;&lt;w:insideV w:val="nil"/&gt;&lt;/w:tcBorders&gt;&lt;w:shd w:val="clear" w:color="auto" w:fill="00030A" w:themeFill="text1"/&gt;&lt;/w:tcPr&gt;&lt;/w:tblStylePr&gt;&lt;w:tblStylePr w:type="band1Vert"&gt;&lt;w:tblPr/&gt;&lt;w:trPr&gt;&lt;w:hidden/&gt;&lt;/w:trPr&gt;&lt;w:tcPr&gt;&lt;w:tcBorders&gt;&lt;w:left w:val="nil"/&gt;&lt;w:right w:val="nil"/&gt;&lt;w:insideH w:val="nil"/&gt;&lt;w:insideV w:val="nil"/&gt;&lt;/w:tcBorders&gt;&lt;w:shd w:val="clear" w:color="auto" w:fill="D8D8D8" w:themeFill="background1" w:themeFillShade="D8"/&gt;&lt;/w:tcPr&gt;&lt;/w:tblStylePr&gt;&lt;w:tblStylePr w:type="band1Horz"&gt;&lt;w:tblPr/&gt;&lt;w:trPr&gt;&lt;w:hidden/&gt;&lt;/w:trPr&gt;&lt;w:tcPr&gt;&lt;w:shd w:val="clear" w:color="auto" w:fill="D8D8D8" w:themeFill="background1" w:themeFillShade="D8"/&gt;&lt;/w:tcPr&gt;&lt;/w:tblStylePr&gt;&lt;w:tblStylePr w:type="neCell"&gt;&lt;w:tblPr/&gt;&lt;w:trPr&gt;&lt;w:hidden/&gt;&lt;/w:trPr&gt;&lt;w:tcPr&gt;&lt;w:tcBorders&gt;&lt;w:top w:val="single" w:sz="18" w:space="0" w:color="auto"/&gt;&lt;w:left w:val="nil"/&gt;&lt;w:bottom w:val="single" w:sz="18" w:space="0" w:color="auto"/&gt;&lt;w:right w:val="nil"/&gt;&lt;w:insideH w:val="nil"/&gt;&lt;w:insideV w:val="nil"/&gt;&lt;/w:tcBorders&gt;&lt;/w:tcPr&gt;&lt;/w:tblStylePr&gt;&lt;w:tblStylePr w:type="nwCell"&gt;&lt;w:rPr&gt;&lt;w:color w:val="FFFFFF" w:themeColor="background1"/&gt;&lt;/w:rPr&gt;&lt;w:tblPr/&gt;&lt;w:trPr&gt;&lt;w:hidden/&gt;&lt;/w:trPr&gt;&lt;w:tcPr&gt;&lt;w:tcBorders&gt;&lt;w:top w:val="single" w:sz="18" w:space="0" w:color="auto"/&gt;&lt;w:left w:val="nil"/&gt;&lt;w:bottom w:val="single" w:sz="18" w:space="0" w:color="auto"/&gt;&lt;w:right w:val="nil"/&gt;&lt;w:insideH w:val="nil"/&gt;&lt;w:insideV w:val="nil"/&gt;&lt;/w:tcBorders&gt;&lt;/w:tcPr&gt;&lt;/w:tblStylePr&gt;&lt;/w:style&gt;&lt;w:style w:type="table" w:styleId="Gemiddeldearcering2-accent1"&gt;&lt;w:name w:val="Medium Shading 2 Accent 1"/&gt;&lt;w:basedOn w:val="Standaardtabel"/&gt;&lt;w:uiPriority w:val="64"/&gt;&lt;w:semiHidden/&gt;&lt;w:unhideWhenUsed/&gt;&lt;w:rsid w:val="00484735"/&gt;&lt;w:pPr&gt;&lt;w:spacing w:line="240" w:lineRule="auto"/&gt;&lt;/w:pPr&gt;&lt;w:tblPr&gt;&lt;w:tblStyleRowBandSize w:val="1"/&gt;&lt;w:tblStyleColBandSize w:val="1"/&gt;&lt;w:tblBorders&gt;&lt;w:top w:val="single" w:sz="18" w:space="0" w:color="auto"/&gt;&lt;w:bottom w:val="single" w:sz="18" w:space="0" w:color="auto"/&gt;&lt;/w:tblBorders&gt;&lt;/w:tblPr&gt;&lt;w:trPr&gt;&lt;w:hidden/&gt;&lt;/w:trPr&gt;&lt;w:tblStylePr w:type="firstRow"&gt;&lt;w:pPr&gt;&lt;w:spacing w:before="0" w:after="0" w:line="240" w:lineRule="auto"/&gt;&lt;/w:pPr&gt;&lt;w:rPr&gt;&lt;w:b/&gt;&lt;w:bCs/&gt;&lt;w:color w:val="FFFFFF" w:themeColor="background1"/&gt;&lt;/w:rPr&gt;&lt;w:tblPr/&gt;&lt;w:trPr&gt;&lt;w:hidden/&gt;&lt;/w:trPr&gt;&lt;w:tcPr&gt;&lt;w:tcBorders&gt;&lt;w:top w:val="single" w:sz="18" w:space="0" w:color="auto"/&gt;&lt;w:left w:val="nil"/&gt;&lt;w:bottom w:val="single" w:sz="18" w:space="0" w:color="auto"/&gt;&lt;w:right w:val="nil"/&gt;&lt;w:insideH w:val="nil"/&gt;&lt;w:insideV w:val="nil"/&gt;&lt;/w:tcBorders&gt;&lt;w:shd w:val="clear" w:color="auto" w:fill="123EB7" w:themeFill="accent1"/&gt;&lt;/w:tcPr&gt;&lt;/w:tblStylePr&gt;&lt;w:tblStylePr w:type="lastRow"&gt;&lt;w:pPr&gt;&lt;w:spacing w:before="0" w:after="0" w:line="240" w:lineRule="auto"/&gt;&lt;/w:pPr&gt;&lt;w:rPr&gt;&lt;w:color w:val="auto"/&gt;&lt;/w:rPr&gt;&lt;w:tblPr/&gt;&lt;w:trPr&gt;&lt;w:hidden/&gt;&lt;/w:trPr&gt;&lt;w:tcPr&gt;&lt;w:tcBorders&gt;&lt;w:top w:val="double" w:sz="6" w:space="0" w:color="auto"/&gt;&lt;w:left w:val="nil"/&gt;&lt;w:bottom w:val="single" w:sz="18" w:space="0" w:color="auto"/&gt;&lt;w:right w:val="nil"/&gt;&lt;w:insideH w:val="nil"/&gt;&lt;w:insideV w:val="nil"/&gt;&lt;/w:tcBorders&gt;&lt;w:shd w:val="clear" w:color="auto" w:fill="FFFFFF" w:themeFill="background1"/&gt;&lt;/w:tcPr&gt;&lt;/w:tblStylePr&gt;&lt;w:tblStylePr w:type="firstCol"&gt;&lt;w:rPr&gt;&lt;w:b/&gt;&lt;w:bCs/&gt;&lt;w:color w:val="FFFFFF" w:themeColor="background1"/&gt;&lt;/w:rPr&gt;&lt;w:tblPr/&gt;&lt;w:trPr&gt;&lt;w:hidden/&gt;&lt;/w:trPr&gt;&lt;w:tcPr&gt;&lt;w:tcBorders&gt;&lt;w:top w:val="nil"/&gt;&lt;w:left w:val="nil"/&gt;&lt;w:bottom w:val="single" w:sz="18" w:space="0" w:color="auto"/&gt;&lt;w:right w:val="nil"/&gt;&lt;w:insideH w:val="nil"/&gt;&lt;w:insideV w:val="nil"/&gt;&lt;/w:tcBorders&gt;&lt;w:shd w:val="clear" w:color="auto" w:fill="123EB7" w:themeFill="accent1"/&gt;&lt;/w:tcPr&gt;&lt;/w:tblStylePr&gt;&lt;w:tblStylePr w:type="lastCol"&gt;&lt;w:rPr&gt;&lt;w:b/&gt;&lt;w:bCs/&gt;&lt;w:color w:val="FFFFFF" w:themeColor="background1"/&gt;&lt;/w:rPr&gt;&lt;w:tblPr/&gt;&lt;w:trPr&gt;&lt;w:hidden/&gt;&lt;/w:trPr&gt;&lt;w:tcPr&gt;&lt;w:tcBorders&gt;&lt;w:left w:val="nil"/&gt;&lt;w:right w:val="nil"/&gt;&lt;w:insideH w:val="nil"/&gt;&lt;w:insideV w:val="nil"/&gt;&lt;/w:tcBorders&gt;&lt;w:shd w:val="clear" w:color="auto" w:fill="123EB7" w:themeFill="accent1"/&gt;&lt;/w:tcPr&gt;&lt;/w:tblStylePr&gt;&lt;w:tblStylePr w:type="band1Vert"&gt;&lt;w:tblPr/&gt;&lt;w:trPr&gt;&lt;w:hidden/&gt;&lt;/w:trPr&gt;&lt;w:tcPr&gt;&lt;w:tcBorders&gt;&lt;w:left w:val="nil"/&gt;&lt;w:right w:val="nil"/&gt;&lt;w:insideH w:val="nil"/&gt;&lt;w:insideV w:val="nil"/&gt;&lt;/w:tcBorders&gt;&lt;w:shd w:val="clear" w:color="auto" w:fill="D8D8D8" w:themeFill="background1" w:themeFillShade="D8"/&gt;&lt;/w:tcPr&gt;&lt;/w:tblStylePr&gt;&lt;w:tblStylePr w:type="band1Horz"&gt;&lt;w:tblPr/&gt;&lt;w:trPr&gt;&lt;w:hidden/&gt;&lt;/w:trPr&gt;&lt;w:tcPr&gt;&lt;w:shd w:val="clear" w:color="auto" w:fill="D8D8D8" w:themeFill="background1" w:themeFillShade="D8"/&gt;&lt;/w:tcPr&gt;&lt;/w:tblStylePr&gt;&lt;w:tblStylePr w:type="neCell"&gt;&lt;w:tblPr/&gt;&lt;w:trPr&gt;&lt;w:hidden/&gt;&lt;/w:trPr&gt;&lt;w:tcPr&gt;&lt;w:tcBorders&gt;&lt;w:top w:val="single" w:sz="18" w:space="0" w:color="auto"/&gt;&lt;w:left w:val="nil"/&gt;&lt;w:bottom w:val="single" w:sz="18" w:space="0" w:color="auto"/&gt;&lt;w:right w:val="nil"/&gt;&lt;w:insideH w:val="nil"/&gt;&lt;w:insideV w:val="nil"/&gt;&lt;/w:tcBorders&gt;&lt;/w:tcPr&gt;&lt;/w:tblStylePr&gt;&lt;w:tblStylePr w:type="nwCell"&gt;&lt;w:rPr&gt;&lt;w:color w:val="FFFFFF" w:themeColor="background1"/&gt;&lt;/w:rPr&gt;&lt;w:tblPr/&gt;&lt;w:trPr&gt;&lt;w:hidden/&gt;&lt;/w:trPr&gt;&lt;w:tcPr&gt;&lt;w:tcBorders&gt;&lt;w:top w:val="single" w:sz="18" w:space="0" w:color="auto"/&gt;&lt;w:left w:val="nil"/&gt;&lt;w:bottom w:val="single" w:sz="18" w:space="0" w:color="auto"/&gt;&lt;w:right w:val="nil"/&gt;&lt;w:insideH w:val="nil"/&gt;&lt;w:insideV w:val="nil"/&gt;&lt;/w:tcBorders&gt;&lt;/w:tcPr&gt;&lt;/w:tblStylePr&gt;&lt;/w:style&gt;&lt;w:style w:type="table" w:styleId="Gemiddeldearcering2-accent2"&gt;&lt;w:name w:val="Medium Shading 2 Accent 2"/&gt;&lt;w:basedOn w:val="Standaardtabel"/&gt;&lt;w:uiPriority w:val="64"/&gt;&lt;w:semiHidden/&gt;&lt;w:unhideWhenUsed/&gt;&lt;w:rsid w:val="00484735"/&gt;&lt;w:pPr&gt;&lt;w:spacing w:line="240" w:lineRule="auto"/&gt;&lt;/w:pPr&gt;&lt;w:tblPr&gt;&lt;w:tblStyleRowBandSize w:val="1"/&gt;&lt;w:tblStyleColBandSize w:val="1"/&gt;&lt;w:tblBorders&gt;&lt;w:top w:val="single" w:sz="18" w:space="0" w:color="auto"/&gt;&lt;w:bottom w:val="single" w:sz="18" w:space="0" w:color="auto"/&gt;&lt;/w:tblBorders&gt;&lt;/w:tblPr&gt;&lt;w:trPr&gt;&lt;w:hidden/&gt;&lt;/w:trPr&gt;&lt;w:tblStylePr w:type="firstRow"&gt;&lt;w:pPr&gt;&lt;w:spacing w:before="0" w:after="0" w:line="240" w:lineRule="auto"/&gt;&lt;/w:pPr&gt;&lt;w:rPr&gt;&lt;w:b/&gt;&lt;w:bCs/&gt;&lt;w:color w:val="FFFFFF" w:themeColor="background1"/&gt;&lt;/w:rPr&gt;&lt;w:tblPr/&gt;&lt;w:trPr&gt;&lt;w:hidden/&gt;&lt;/w:trPr&gt;&lt;w:tcPr&gt;&lt;w:tcBorders&gt;&lt;w:top w:val="single" w:sz="18" w:space="0" w:color="auto"/&gt;&lt;w:left w:val="nil"/&gt;&lt;w:bottom w:val="single" w:sz="18" w:space="0" w:color="auto"/&gt;&lt;w:right w:val="nil"/&gt;&lt;w:insideH w:val="nil"/&gt;&lt;w:insideV w:val="nil"/&gt;&lt;/w:tcBorders&gt;&lt;w:shd w:val="clear" w:color="auto" w:fill="F57118" w:themeFill="accent2"/&gt;&lt;/w:tcPr&gt;&lt;/w:tblStylePr&gt;&lt;w:tblStylePr w:type="lastRow"&gt;&lt;w:pPr&gt;&lt;w:spacing w:before="0" w:after="0" w:line="240" w:lineRule="auto"/&gt;&lt;/w:pPr&gt;&lt;w:rPr&gt;&lt;w:color w:val="auto"/&gt;&lt;/w:rPr&gt;&lt;w:tblPr/&gt;&lt;w:trPr&gt;&lt;w:hidden/&gt;&lt;/w:trPr&gt;&lt;w:tcPr&gt;&lt;w:tcBorders&gt;&lt;w:top w:val="double" w:sz="6" w:space="0" w:color="auto"/&gt;&lt;w:left w:val="nil"/&gt;&lt;w:bottom w:val="single" w:sz="18" w:space="0" w:color="auto"/&gt;&lt;w:right w:val="nil"/&gt;&lt;w:insideH w:val="nil"/&gt;&lt;w:insideV w:val="nil"/&gt;&lt;/w:tcBorders&gt;&lt;w:shd w:val="clear" w:color="auto" w:fill="FFFFFF" w:themeFill="background1"/&gt;&lt;/w:tcPr&gt;&lt;/w:tblStylePr&gt;&lt;w:tblStylePr w:type="firstCol"&gt;&lt;w:rPr&gt;&lt;w:b/&gt;&lt;w:bCs/&gt;&lt;w:color w:val="FFFFFF" w:themeColor="background1"/&gt;&lt;/w:rPr&gt;&lt;w:tblPr/&gt;&lt;w:trPr&gt;&lt;w:hidden/&gt;&lt;/w:trPr&gt;&lt;w:tcPr&gt;&lt;w:tcBorders&gt;&lt;w:top w:val="nil"/&gt;&lt;w:left w:val="nil"/&gt;&lt;w:bottom w:val="single" w:sz="18" w:space="0" w:color="auto"/&gt;&lt;w:right w:val="nil"/&gt;&lt;w:insideH w:val="nil"/&gt;&lt;w:insideV w:val="nil"/&gt;&lt;/w:tcBorders&gt;&lt;w:shd w:val="clear" w:color="auto" w:fill="F57118" w:themeFill="accent2"/&gt;&lt;/w:tcPr&gt;&lt;/w:tblStylePr&gt;&lt;w:tblStylePr w:type="lastCol"&gt;&lt;w:rPr&gt;&lt;w:b/&gt;&lt;w:bCs/&gt;&lt;w:color w:val="FFFFFF" w:themeColor="background1"/&gt;&lt;/w:rPr&gt;&lt;w:tblPr/&gt;&lt;w:trPr&gt;&lt;w:hidden/&gt;&lt;/w:trPr&gt;&lt;w:tcPr&gt;&lt;w:tcBorders&gt;&lt;w:left w:val="nil"/&gt;&lt;w:right w:val="nil"/&gt;&lt;w:insideH w:val="nil"/&gt;&lt;w:insideV w:val="nil"/&gt;&lt;/w:tcBorders&gt;&lt;w:shd w:val="clear" w:color="auto" w:fill="F57118" w:themeFill="accent2"/&gt;&lt;/w:tcPr&gt;&lt;/w:tblStylePr&gt;&lt;w:tblStylePr w:type="band1Vert"&gt;&lt;w:tblPr/&gt;&lt;w:trPr&gt;&lt;w:hidden/&gt;&lt;/w:trPr&gt;&lt;w:tcPr&gt;&lt;w:tcBorders&gt;&lt;w:left w:val="nil"/&gt;&lt;w:right w:val="nil"/&gt;&lt;w:insideH w:val="nil"/&gt;&lt;w:insideV w:val="nil"/&gt;&lt;/w:tcBorders&gt;&lt;w:shd w:val="clear" w:color="auto" w:fill="D8D8D8" w:themeFill="background1" w:themeFillShade="D8"/&gt;&lt;/w:tcPr&gt;&lt;/w:tblStylePr&gt;&lt;w:tblStylePr w:type="band1Horz"&gt;&lt;w:tblPr/&gt;&lt;w:trPr&gt;&lt;w:hidden/&gt;&lt;/w:trPr&gt;&lt;w:tcPr&gt;&lt;w:shd w:val="clear" w:color="auto" w:fill="D8D8D8" w:themeFill="background1" w:themeFillShade="D8"/&gt;&lt;/w:tcPr&gt;&lt;/w:tblStylePr&gt;&lt;w:tblStylePr w:type="neCell"&gt;&lt;w:tblPr/&gt;&lt;w:trPr&gt;&lt;w:hidden/&gt;&lt;/w:trPr&gt;&lt;w:tcPr&gt;&lt;w:tcBorders&gt;&lt;w:top w:val="single" w:sz="18" w:space="0" w:color="auto"/&gt;&lt;w:left w:val="nil"/&gt;&lt;w:bottom w:val="single" w:sz="18" w:space="0" w:color="auto"/&gt;&lt;w:right w:val="nil"/&gt;&lt;w:insideH w:val="nil"/&gt;&lt;w:insideV w:val="nil"/&gt;&lt;/w:tcBorders&gt;&lt;/w:tcPr&gt;&lt;/w:tblStylePr&gt;&lt;w:tblStylePr w:type="nwCell"&gt;&lt;w:rPr&gt;&lt;w:color w:val="FFFFFF" w:themeColor="background1"/&gt;&lt;/w:rPr&gt;&lt;w:tblPr/&gt;&lt;w:trPr&gt;&lt;w:hidden/&gt;&lt;/w:trPr&gt;&lt;w:tcPr&gt;&lt;w:tcBorders&gt;&lt;w:top w:val="single" w:sz="18" w:space="0" w:color="auto"/&gt;&lt;w:left w:val="nil"/&gt;&lt;w:bottom w:val="single" w:sz="18" w:space="0" w:color="auto"/&gt;&lt;w:right w:val="nil"/&gt;&lt;w:insideH w:val="nil"/&gt;&lt;w:insideV w:val="nil"/&gt;&lt;/w:tcBorders&gt;&lt;/w:tcPr&gt;&lt;/w:tblStylePr&gt;&lt;/w:style&gt;&lt;w:style w:type="table" w:styleId="Gemiddeldearcering2-accent3"&gt;&lt;w:name w:val="Medium Shading 2 Accent 3"/&gt;&lt;w:basedOn w:val="Standaardtabel"/&gt;&lt;w:uiPriority w:val="64"/&gt;&lt;w:semiHidden/&gt;&lt;w:unhideWhenUsed/&gt;&lt;w:rsid w:val="00484735"/&gt;&lt;w:pPr&gt;&lt;w:spacing w:line="240" w:lineRule="auto"/&gt;&lt;/w:pPr&gt;&lt;w:tblPr&gt;&lt;w:tblStyleRowBandSize w:val="1"/&gt;&lt;w:tblStyleColBandSize w:val="1"/&gt;&lt;w:tblBorders&gt;&lt;w:top w:val="single" w:sz="18" w:space="0" w:color="auto"/&gt;&lt;w:bottom w:val="single" w:sz="18" w:space="0" w:color="auto"/&gt;&lt;/w:tblBorders&gt;&lt;/w:tblPr&gt;&lt;w:trPr&gt;&lt;w:hidden/&gt;&lt;/w:trPr&gt;&lt;w:tblStylePr w:type="firstRow"&gt;&lt;w:pPr&gt;&lt;w:spacing w:before="0" w:after="0" w:line="240" w:lineRule="auto"/&gt;&lt;/w:pPr&gt;&lt;w:rPr&gt;&lt;w:b/&gt;&lt;w:bCs/&gt;&lt;w:color w:val="FFFFFF" w:themeColor="background1"/&gt;&lt;/w:rPr&gt;&lt;w:tblPr/&gt;&lt;w:trPr&gt;&lt;w:hidden/&gt;&lt;/w:trPr&gt;&lt;w:tcPr&gt;&lt;w:tcBorders&gt;&lt;w:top w:val="single" w:sz="18" w:space="0" w:color="auto"/&gt;&lt;w:left w:val="nil"/&gt;&lt;w:bottom w:val="single" w:sz="18" w:space="0" w:color="auto"/&gt;&lt;w:right w:val="nil"/&gt;&lt;w:insideH w:val="nil"/&gt;&lt;w:insideV w:val="nil"/&gt;&lt;/w:tcBorders&gt;&lt;w:shd w:val="clear" w:color="auto" w:fill="2EA339" w:themeFill="accent3"/&gt;&lt;/w:tcPr&gt;&lt;/w:tblStylePr&gt;&lt;w:tblStylePr w:type="lastRow"&gt;&lt;w:pPr&gt;&lt;w:spacing w:before="0" w:after="0" w:line="240" w:lineRule="auto"/&gt;&lt;/w:pPr&gt;&lt;w:rPr&gt;&lt;w:color w:val="auto"/&gt;&lt;/w:rPr&gt;&lt;w:tblPr/&gt;&lt;w:trPr&gt;&lt;w:hidden/&gt;&lt;/w:trPr&gt;&lt;w:tcPr&gt;&lt;w:tcBorders&gt;&lt;w:top w:val="double" w:sz="6" w:space="0" w:color="auto"/&gt;&lt;w:left w:val="nil"/&gt;&lt;w:bottom w:val="single" w:sz="18" w:space="0" w:color="auto"/&gt;&lt;w:right w:val="nil"/&gt;&lt;w:insideH w:val="nil"/&gt;&lt;w:insideV w:val="nil"/&gt;&lt;/w:tcBorders&gt;&lt;w:shd w:val="clear" w:color="auto" w:fill="FFFFFF" w:themeFill="background1"/&gt;&lt;/w:tcPr&gt;&lt;/w:tblStylePr&gt;&lt;w:tblStylePr w:type="firstCol"&gt;&lt;w:rPr&gt;&lt;w:b/&gt;&lt;w:bCs/&gt;&lt;w:color w:val="FFFFFF" w:themeColor="background1"/&gt;&lt;/w:rPr&gt;&lt;w:tblPr/&gt;&lt;w:trPr&gt;&lt;w:hidden/&gt;&lt;/w:trPr&gt;&lt;w:tcPr&gt;&lt;w:tcBorders&gt;&lt;w:top w:val="nil"/&gt;&lt;w:left w:val="nil"/&gt;&lt;w:bottom w:val="single" w:sz="18" w:space="0" w:color="auto"/&gt;&lt;w:right w:val="nil"/&gt;&lt;w:insideH w:val="nil"/&gt;&lt;w:insideV w:val="nil"/&gt;&lt;/w:tcBorders&gt;&lt;w:shd w:val="clear" w:color="auto" w:fill="2EA339" w:themeFill="accent3"/&gt;&lt;/w:tcPr&gt;&lt;/w:tblStylePr&gt;&lt;w:tblStylePr w:type="lastCol"&gt;&lt;w:rPr&gt;&lt;w:b/&gt;&lt;w:bCs/&gt;&lt;w:color w:val="FFFFFF" w:themeColor="background1"/&gt;&lt;/w:rPr&gt;&lt;w:tblPr/&gt;&lt;w:trPr&gt;&lt;w:hidden/&gt;&lt;/w:trPr&gt;&lt;w:tcPr&gt;&lt;w:tcBorders&gt;&lt;w:left w:val="nil"/&gt;&lt;w:right w:val="nil"/&gt;&lt;w:insideH w:val="nil"/&gt;&lt;w:insideV w:val="nil"/&gt;&lt;/w:tcBorders&gt;&lt;w:shd w:val="clear" w:color="auto" w:fill="2EA339" w:themeFill="accent3"/&gt;&lt;/w:tcPr&gt;&lt;/w:tblStylePr&gt;&lt;w:tblStylePr w:type="band1Vert"&gt;&lt;w:tblPr/&gt;&lt;w:trPr&gt;&lt;w:hidden/&gt;&lt;/w:trPr&gt;&lt;w:tcPr&gt;&lt;w:tcBorders&gt;&lt;w:left w:val="nil"/&gt;&lt;w:right w:val="nil"/&gt;&lt;w:insideH w:val="nil"/&gt;&lt;w:insideV w:val="nil"/&gt;&lt;/w:tcBorders&gt;&lt;w:shd w:val="clear" w:color="auto" w:fill="D8D8D8" w:themeFill="background1" w:themeFillShade="D8"/&gt;&lt;/w:tcPr&gt;&lt;/w:tblStylePr&gt;&lt;w:tblStylePr w:type="band1Horz"&gt;&lt;w:tblPr/&gt;&lt;w:trPr&gt;&lt;w:hidden/&gt;&lt;/w:trPr&gt;&lt;w:tcPr&gt;&lt;w:shd w:val="clear" w:color="auto" w:fill="D8D8D8" w:themeFill="background1" w:themeFillShade="D8"/&gt;&lt;/w:tcPr&gt;&lt;/w:tblStylePr&gt;&lt;w:tblStylePr w:type="neCell"&gt;&lt;w:tblPr/&gt;&lt;w:trPr&gt;&lt;w:hidden/&gt;&lt;/w:trPr&gt;&lt;w:tcPr&gt;&lt;w:tcBorders&gt;&lt;w:top w:val="single" w:sz="18" w:space="0" w:color="auto"/&gt;&lt;w:left w:val="nil"/&gt;&lt;w:bottom w:val="single" w:sz="18" w:space="0" w:color="auto"/&gt;&lt;w:right w:val="nil"/&gt;&lt;w:insideH w:val="nil"/&gt;&lt;w:insideV w:val="nil"/&gt;&lt;/w:tcBorders&gt;&lt;/w:tcPr&gt;&lt;/w:tblStylePr&gt;&lt;w:tblStylePr w:type="nwCell"&gt;&lt;w:rPr&gt;&lt;w:color w:val="FFFFFF" w:themeColor="background1"/&gt;&lt;/w:rPr&gt;&lt;w:tblPr/&gt;&lt;w:trPr&gt;&lt;w:hidden/&gt;&lt;/w:trPr&gt;&lt;w:tcPr&gt;&lt;w:tcBorders&gt;&lt;w:top w:val="single" w:sz="18" w:space="0" w:color="auto"/&gt;&lt;w:left w:val="nil"/&gt;&lt;w:bottom w:val="single" w:sz="18" w:space="0" w:color="auto"/&gt;&lt;w:right w:val="nil"/&gt;&lt;w:insideH w:val="nil"/&gt;&lt;w:insideV w:val="nil"/&gt;&lt;/w:tcBorders&gt;&lt;/w:tcPr&gt;&lt;/w:tblStylePr&gt;&lt;/w:style&gt;&lt;w:style w:type="table" w:styleId="Gemiddeldearcering2-accent4"&gt;&lt;w:name w:val="Medium Shading 2 Accent 4"/&gt;&lt;w:basedOn w:val="Standaardtabel"/&gt;&lt;w:uiPriority w:val="64"/&gt;&lt;w:semiHidden/&gt;&lt;w:unhideWhenUsed/&gt;&lt;w:rsid w:val="00484735"/&gt;&lt;w:pPr&gt;&lt;w:spacing w:line="240" w:lineRule="auto"/&gt;&lt;/w:pPr&gt;&lt;w:tblPr&gt;&lt;w:tblStyleRowBandSize w:val="1"/&gt;&lt;w:tblStyleColBandSize w:val="1"/&gt;&lt;w:tblBorders&gt;&lt;w:top w:val="single" w:sz="18" w:space="0" w:color="auto"/&gt;&lt;w:bottom w:val="single" w:sz="18" w:space="0" w:color="auto"/&gt;&lt;/w:tblBorders&gt;&lt;/w:tblPr&gt;&lt;w:trPr&gt;&lt;w:hidden/&gt;&lt;/w:trPr&gt;&lt;w:tblStylePr w:type="firstRow"&gt;&lt;w:pPr&gt;&lt;w:spacing w:before="0" w:after="0" w:line="240" w:lineRule="auto"/&gt;&lt;/w:pPr&gt;&lt;w:rPr&gt;&lt;w:b/&gt;&lt;w:bCs/&gt;&lt;w:color w:val="FFFFFF" w:themeColor="background1"/&gt;&lt;/w:rPr&gt;&lt;w:tblPr/&gt;&lt;w:trPr&gt;&lt;w:hidden/&gt;&lt;/w:trPr&gt;&lt;w:tcPr&gt;&lt;w:tcBorders&gt;&lt;w:top w:val="single" w:sz="18" w:space="0" w:color="auto"/&gt;&lt;w:left w:val="nil"/&gt;&lt;w:bottom w:val="single" w:sz="18" w:space="0" w:color="auto"/&gt;&lt;w:right w:val="nil"/&gt;&lt;w:insideH w:val="nil"/&gt;&lt;w:insideV w:val="nil"/&gt;&lt;/w:tcBorders&gt;&lt;w:shd w:val="clear" w:color="auto" w:fill="66BECC" w:themeFill="accent4"/&gt;&lt;/w:tcPr&gt;&lt;/w:tblStylePr&gt;&lt;w:tblStylePr w:type="lastRow"&gt;&lt;w:pPr&gt;&lt;w:spacing w:before="0" w:after="0" w:line="240" w:lineRule="auto"/&gt;&lt;/w:pPr&gt;&lt;w:rPr&gt;&lt;w:color w:val="auto"/&gt;&lt;/w:rPr&gt;&lt;w:tblPr/&gt;&lt;w:trPr&gt;&lt;w:hidden/&gt;&lt;/w:trPr&gt;&lt;w:tcPr&gt;&lt;w:tcBorders&gt;&lt;w:top w:val="double" w:sz="6" w:space="0" w:color="auto"/&gt;&lt;w:left w:val="nil"/&gt;&lt;w:bottom w:val="single" w:sz="18" w:space="0" w:color="auto"/&gt;&lt;w:right w:val="nil"/&gt;&lt;w:insideH w:val="nil"/&gt;&lt;w:insideV w:val="nil"/&gt;&lt;/w:tcBorders&gt;&lt;w:shd w:val="clear" w:color="auto" w:fill="FFFFFF" w:themeFill="background1"/&gt;&lt;/w:tcPr&gt;&lt;/w:tblStylePr&gt;&lt;w:tblStylePr w:type="firstCol"&gt;&lt;w:rPr&gt;&lt;w:b/&gt;&lt;w:bCs/&gt;&lt;w:color w:val="FFFFFF" w:themeColor="background1"/&gt;&lt;/w:rPr&gt;&lt;w:tblPr/&gt;&lt;w:trPr&gt;&lt;w:hidden/&gt;&lt;/w:trPr&gt;&lt;w:tcPr&gt;&lt;w:tcBorders&gt;&lt;w:top w:val="nil"/&gt;&lt;w:left w:val="nil"/&gt;&lt;w:bottom w:val="single" w:sz="18" w:space="0" w:color="auto"/&gt;&lt;w:right w:val="nil"/&gt;&lt;w:insideH w:val="nil"/&gt;&lt;w:insideV w:val="nil"/&gt;&lt;/w:tcBorders&gt;&lt;w:shd w:val="clear" w:color="auto" w:fill="66BECC" w:themeFill="accent4"/&gt;&lt;/w:tcPr&gt;&lt;/w:tblStylePr&gt;&lt;w:tblStylePr w:type="lastCol"&gt;&lt;w:rPr&gt;&lt;w:b/&gt;&lt;w:bCs/&gt;&lt;w:color w:val="FFFFFF" w:themeColor="background1"/&gt;&lt;/w:rPr&gt;&lt;w:tblPr/&gt;&lt;w:trPr&gt;&lt;w:hidden/&gt;&lt;/w:trPr&gt;&lt;w:tcPr&gt;&lt;w:tcBorders&gt;&lt;w:left w:val="nil"/&gt;&lt;w:right w:val="nil"/&gt;&lt;w:insideH w:val="nil"/&gt;&lt;w:insideV w:val="nil"/&gt;&lt;/w:tcBorders&gt;&lt;w:shd w:val="clear" w:color="auto" w:fill="66BECC" w:themeFill="accent4"/&gt;&lt;/w:tcPr&gt;&lt;/w:tblStylePr&gt;&lt;w:tblStylePr w:type="band1Vert"&gt;&lt;w:tblPr/&gt;&lt;w:trPr&gt;&lt;w:hidden/&gt;&lt;/w:trPr&gt;&lt;w:tcPr&gt;&lt;w:tcBorders&gt;&lt;w:left w:val="nil"/&gt;&lt;w:right w:val="nil"/&gt;&lt;w:insideH w:val="nil"/&gt;&lt;w:insideV w:val="nil"/&gt;&lt;/w:tcBorders&gt;&lt;w:shd w:val="clear" w:color="auto" w:fill="D8D8D8" w:themeFill="background1" w:themeFillShade="D8"/&gt;&lt;/w:tcPr&gt;&lt;/w:tblStylePr&gt;&lt;w:tblStylePr w:type="band1Horz"&gt;&lt;w:tblPr/&gt;&lt;w:trPr&gt;&lt;w:hidden/&gt;&lt;/w:trPr&gt;&lt;w:tcPr&gt;&lt;w:shd w:val="clear" w:color="auto" w:fill="D8D8D8" w:themeFill="background1" w:themeFillShade="D8"/&gt;&lt;/w:tcPr&gt;&lt;/w:tblStylePr&gt;&lt;w:tblStylePr w:type="neCell"&gt;&lt;w:tblPr/&gt;&lt;w:trPr&gt;&lt;w:hidden/&gt;&lt;/w:trPr&gt;&lt;w:tcPr&gt;&lt;w:tcBorders&gt;&lt;w:top w:val="single" w:sz="18" w:space="0" w:color="auto"/&gt;&lt;w:left w:val="nil"/&gt;&lt;w:bottom w:val="single" w:sz="18" w:space="0" w:color="auto"/&gt;&lt;w:right w:val="nil"/&gt;&lt;w:insideH w:val="nil"/&gt;&lt;w:insideV w:val="nil"/&gt;&lt;/w:tcBorders&gt;&lt;/w:tcPr&gt;&lt;/w:tblStylePr&gt;&lt;w:tblStylePr w:type="nwCell"&gt;&lt;w:rPr&gt;&lt;w:color w:val="FFFFFF" w:themeColor="background1"/&gt;&lt;/w:rPr&gt;&lt;w:tblPr/&gt;&lt;w:trPr&gt;&lt;w:hidden/&gt;&lt;/w:trPr&gt;&lt;w:tcPr&gt;&lt;w:tcBorders&gt;&lt;w:top w:val="single" w:sz="18" w:space="0" w:color="auto"/&gt;&lt;w:left w:val="nil"/&gt;&lt;w:bottom w:val="single" w:sz="18" w:space="0" w:color="auto"/&gt;&lt;w:right w:val="nil"/&gt;&lt;w:insideH w:val="nil"/&gt;&lt;w:insideV w:val="nil"/&gt;&lt;/w:tcBorders&gt;&lt;/w:tcPr&gt;&lt;/w:tblStylePr&gt;&lt;/w:style&gt;&lt;w:style w:type="table" w:styleId="Gemiddeldearcering2-accent5"&gt;&lt;w:name w:val="Medium Shading 2 Accent 5"/&gt;&lt;w:basedOn w:val="Standaardtabel"/&gt;&lt;w:uiPriority w:val="64"/&gt;&lt;w:semiHidden/&gt;&lt;w:unhideWhenUsed/&gt;&lt;w:rsid w:val="00484735"/&gt;&lt;w:pPr&gt;&lt;w:spacing w:line="240" w:lineRule="auto"/&gt;&lt;/w:pPr&gt;&lt;w:tblPr&gt;&lt;w:tblStyleRowBandSize w:val="1"/&gt;&lt;w:tblStyleColBandSize w:val="1"/&gt;&lt;w:tblBorders&gt;&lt;w:top w:val="single" w:sz="18" w:space="0" w:color="auto"/&gt;&lt;w:bottom w:val="single" w:sz="18" w:space="0" w:color="auto"/&gt;&lt;/w:tblBorders&gt;&lt;/w:tblPr&gt;&lt;w:trPr&gt;&lt;w:hidden/&gt;&lt;/w:trPr&gt;&lt;w:tblStylePr w:type="firstRow"&gt;&lt;w:pPr&gt;&lt;w:spacing w:before="0" w:after="0" w:line="240" w:lineRule="auto"/&gt;&lt;/w:pPr&gt;&lt;w:rPr&gt;&lt;w:b/&gt;&lt;w:bCs/&gt;&lt;w:color w:val="FFFFFF" w:themeColor="background1"/&gt;&lt;/w:rPr&gt;&lt;w:tblPr/&gt;&lt;w:trPr&gt;&lt;w:hidden/&gt;&lt;/w:trPr&gt;&lt;w:tcPr&gt;&lt;w:tcBorders&gt;&lt;w:top w:val="single" w:sz="18" w:space="0" w:color="auto"/&gt;&lt;w:left w:val="nil"/&gt;&lt;w:bottom w:val="single" w:sz="18" w:space="0" w:color="auto"/&gt;&lt;w:right w:val="nil"/&gt;&lt;w:insideH w:val="nil"/&gt;&lt;w:insideV w:val="nil"/&gt;&lt;/w:tcBorders&gt;&lt;w:shd w:val="clear" w:color="auto" w:fill="F5C814" w:themeFill="accent5"/&gt;&lt;/w:tcPr&gt;&lt;/w:tblStylePr&gt;&lt;w:tblStylePr w:type="lastRow"&gt;&lt;w:pPr&gt;&lt;w:spacing w:before="0" w:after="0" w:line="240" w:lineRule="auto"/&gt;&lt;/w:pPr&gt;&lt;w:rPr&gt;&lt;w:color w:val="auto"/&gt;&lt;/w:rPr&gt;&lt;w:tblPr/&gt;&lt;w:trPr&gt;&lt;w:hidden/&gt;&lt;/w:trPr&gt;&lt;w:tcPr&gt;&lt;w:tcBorders&gt;&lt;w:top w:val="double" w:sz="6" w:space="0" w:color="auto"/&gt;&lt;w:left w:val="nil"/&gt;&lt;w:bottom w:val="single" w:sz="18" w:space="0" w:color="auto"/&gt;&lt;w:right w:val="nil"/&gt;&lt;w:insideH w:val="nil"/&gt;&lt;w:insideV w:val="nil"/&gt;&lt;/w:tcBorders&gt;&lt;w:shd w:val="clear" w:color="auto" w:fill="FFFFFF" w:themeFill="background1"/&gt;&lt;/w:tcPr&gt;&lt;/w:tblStylePr&gt;&lt;w:tblStylePr w:type="firstCol"&gt;&lt;w:rPr&gt;&lt;w:b/&gt;&lt;w:bCs/&gt;&lt;w:color w:val="FFFFFF" w:themeColor="background1"/&gt;&lt;/w:rPr&gt;&lt;w:tblPr/&gt;&lt;w:trPr&gt;&lt;w:hidden/&gt;&lt;/w:trPr&gt;&lt;w:tcPr&gt;&lt;w:tcBorders&gt;&lt;w:top w:val="nil"/&gt;&lt;w:left w:val="nil"/&gt;&lt;w:bottom w:val="single" w:sz="18" w:space="0" w:color="auto"/&gt;&lt;w:right w:val="nil"/&gt;&lt;w:insideH w:val="nil"/&gt;&lt;w:insideV w:val="nil"/&gt;&lt;/w:tcBorders&gt;&lt;w:shd w:val="clear" w:color="auto" w:fill="F5C814" w:themeFill="accent5"/&gt;&lt;/w:tcPr&gt;&lt;/w:tblStylePr&gt;&lt;w:tblStylePr w:type="lastCol"&gt;&lt;w:rPr&gt;&lt;w:b/&gt;&lt;w:bCs/&gt;&lt;w:color w:val="FFFFFF" w:themeColor="background1"/&gt;&lt;/w:rPr&gt;&lt;w:tblPr/&gt;&lt;w:trPr&gt;&lt;w:hidden/&gt;&lt;/w:trPr&gt;&lt;w:tcPr&gt;&lt;w:tcBorders&gt;&lt;w:left w:val="nil"/&gt;&lt;w:right w:val="nil"/&gt;&lt;w:insideH w:val="nil"/&gt;&lt;w:insideV w:val="nil"/&gt;&lt;/w:tcBorders&gt;&lt;w:shd w:val="clear" w:color="auto" w:fill="F5C814" w:themeFill="accent5"/&gt;&lt;/w:tcPr&gt;&lt;/w:tblStylePr&gt;&lt;w:tblStylePr w:type="band1Vert"&gt;&lt;w:tblPr/&gt;&lt;w:trPr&gt;&lt;w:hidden/&gt;&lt;/w:trPr&gt;&lt;w:tcPr&gt;&lt;w:tcBorders&gt;&lt;w:left w:val="nil"/&gt;&lt;w:right w:val="nil"/&gt;&lt;w:insideH w:val="nil"/&gt;&lt;w:insideV w:val="nil"/&gt;&lt;/w:tcBorders&gt;&lt;w:shd w:val="clear" w:color="auto" w:fill="D8D8D8" w:themeFill="background1" w:themeFillShade="D8"/&gt;&lt;/w:tcPr&gt;&lt;/w:tblStylePr&gt;&lt;w:tblStylePr w:type="band1Horz"&gt;&lt;w:tblPr/&gt;&lt;w:trPr&gt;&lt;w:hidden/&gt;&lt;/w:trPr&gt;&lt;w:tcPr&gt;&lt;w:shd w:val="clear" w:color="auto" w:fill="D8D8D8" w:themeFill="background1" w:themeFillShade="D8"/&gt;&lt;/w:tcPr&gt;&lt;/w:tblStylePr&gt;&lt;w:tblStylePr w:type="neCell"&gt;&lt;w:tblPr/&gt;&lt;w:trPr&gt;&lt;w:hidden/&gt;&lt;/w:trPr&gt;&lt;w:tcPr&gt;&lt;w:tcBorders&gt;&lt;w:top w:val="single" w:sz="18" w:space="0" w:color="auto"/&gt;&lt;w:left w:val="nil"/&gt;&lt;w:bottom w:val="single" w:sz="18" w:space="0" w:color="auto"/&gt;&lt;w:right w:val="nil"/&gt;&lt;w:insideH w:val="nil"/&gt;&lt;w:insideV w:val="nil"/&gt;&lt;/w:tcBorders&gt;&lt;/w:tcPr&gt;&lt;/w:tblStylePr&gt;&lt;w:tblStylePr w:type="nwCell"&gt;&lt;w:rPr&gt;&lt;w:color w:val="FFFFFF" w:themeColor="background1"/&gt;&lt;/w:rPr&gt;&lt;w:tblPr/&gt;&lt;w:trPr&gt;&lt;w:hidden/&gt;&lt;/w:trPr&gt;&lt;w:tcPr&gt;&lt;w:tcBorders&gt;&lt;w:top w:val="single" w:sz="18" w:space="0" w:color="auto"/&gt;&lt;w:left w:val="nil"/&gt;&lt;w:bottom w:val="single" w:sz="18" w:space="0" w:color="auto"/&gt;&lt;w:right w:val="nil"/&gt;&lt;w:insideH w:val="nil"/&gt;&lt;w:insideV w:val="nil"/&gt;&lt;/w:tcBorders&gt;&lt;/w:tcPr&gt;&lt;/w:tblStylePr&gt;&lt;/w:style&gt;&lt;w:style w:type="table" w:styleId="Gemiddeldearcering2-accent6"&gt;&lt;w:name w:val="Medium Shading 2 Accent 6"/&gt;&lt;w:basedOn w:val="Standaardtabel"/&gt;&lt;w:uiPriority w:val="64"/&gt;&lt;w:semiHidden/&gt;&lt;w:unhideWhenUsed/&gt;&lt;w:rsid w:val="00484735"/&gt;&lt;w:pPr&gt;&lt;w:spacing w:line="240" w:lineRule="auto"/&gt;&lt;/w:pPr&gt;&lt;w:tblPr&gt;&lt;w:tblStyleRowBandSize w:val="1"/&gt;&lt;w:tblStyleColBandSize w:val="1"/&gt;&lt;w:tblBorders&gt;&lt;w:top w:val="single" w:sz="18" w:space="0" w:color="auto"/&gt;&lt;w:bottom w:val="single" w:sz="18" w:space="0" w:color="auto"/&gt;&lt;/w:tblBorders&gt;&lt;/w:tblPr&gt;&lt;w:trPr&gt;&lt;w:hidden/&gt;&lt;/w:trPr&gt;&lt;w:tblStylePr w:type="firstRow"&gt;&lt;w:pPr&gt;&lt;w:spacing w:before="0" w:after="0" w:line="240" w:lineRule="auto"/&gt;&lt;/w:pPr&gt;&lt;w:rPr&gt;&lt;w:b/&gt;&lt;w:bCs/&gt;&lt;w:color w:val="FFFFFF" w:themeColor="background1"/&gt;&lt;/w:rPr&gt;&lt;w:tblPr/&gt;&lt;w:trPr&gt;&lt;w:hidden/&gt;&lt;/w:trPr&gt;&lt;w:tcPr&gt;&lt;w:tcBorders&gt;&lt;w:top w:val="single" w:sz="18" w:space="0" w:color="auto"/&gt;&lt;w:left w:val="nil"/&gt;&lt;w:bottom w:val="single" w:sz="18" w:space="0" w:color="auto"/&gt;&lt;w:right w:val="nil"/&gt;&lt;w:insideH w:val="nil"/&gt;&lt;w:insideV w:val="nil"/&gt;&lt;/w:tcBorders&gt;&lt;w:shd w:val="clear" w:color="auto" w:fill="8D70CC" w:themeFill="accent6"/&gt;&lt;/w:tcPr&gt;&lt;/w:tblStylePr&gt;&lt;w:tblStylePr w:type="lastRow"&gt;&lt;w:pPr&gt;&lt;w:spacing w:before="0" w:after="0" w:line="240" w:lineRule="auto"/&gt;&lt;/w:pPr&gt;&lt;w:rPr&gt;&lt;w:color w:val="auto"/&gt;&lt;/w:rPr&gt;&lt;w:tblPr/&gt;&lt;w:trPr&gt;&lt;w:hidden/&gt;&lt;/w:trPr&gt;&lt;w:tcPr&gt;&lt;w:tcBorders&gt;&lt;w:top w:val="double" w:sz="6" w:space="0" w:color="auto"/&gt;&lt;w:left w:val="nil"/&gt;&lt;w:bottom w:val="single" w:sz="18" w:space="0" w:color="auto"/&gt;&lt;w:right w:val="nil"/&gt;&lt;w:insideH w:val="nil"/&gt;&lt;w:insideV w:val="nil"/&gt;&lt;/w:tcBorders&gt;&lt;w:shd w:val="clear" w:color="auto" w:fill="FFFFFF" w:themeFill="background1"/&gt;&lt;/w:tcPr&gt;&lt;/w:tblStylePr&gt;&lt;w:tblStylePr w:type="firstCol"&gt;&lt;w:rPr&gt;&lt;w:b/&gt;&lt;w:bCs/&gt;&lt;w:color w:val="FFFFFF" w:themeColor="background1"/&gt;&lt;/w:rPr&gt;&lt;w:tblPr/&gt;&lt;w:trPr&gt;&lt;w:hidden/&gt;&lt;/w:trPr&gt;&lt;w:tcPr&gt;&lt;w:tcBorders&gt;&lt;w:top w:val="nil"/&gt;&lt;w:left w:val="nil"/&gt;&lt;w:bottom w:val="single" w:sz="18" w:space="0" w:color="auto"/&gt;&lt;w:right w:val="nil"/&gt;&lt;w:insideH w:val="nil"/&gt;&lt;w:insideV w:val="nil"/&gt;&lt;/w:tcBorders&gt;&lt;w:shd w:val="clear" w:color="auto" w:fill="8D70CC" w:themeFill="accent6"/&gt;&lt;/w:tcPr&gt;&lt;/w:tblStylePr&gt;&lt;w:tblStylePr w:type="lastCol"&gt;&lt;w:rPr&gt;&lt;w:b/&gt;&lt;w:bCs/&gt;&lt;w:color w:val="FFFFFF" w:themeColor="background1"/&gt;&lt;/w:rPr&gt;&lt;w:tblPr/&gt;&lt;w:trPr&gt;&lt;w:hidden/&gt;&lt;/w:trPr&gt;&lt;w:tcPr&gt;&lt;w:tcBorders&gt;&lt;w:left w:val="nil"/&gt;&lt;w:right w:val="nil"/&gt;&lt;w:insideH w:val="nil"/&gt;&lt;w:insideV w:val="nil"/&gt;&lt;/w:tcBorders&gt;&lt;w:shd w:val="clear" w:color="auto" w:fill="8D70CC" w:themeFill="accent6"/&gt;&lt;/w:tcPr&gt;&lt;/w:tblStylePr&gt;&lt;w:tblStylePr w:type="band1Vert"&gt;&lt;w:tblPr/&gt;&lt;w:trPr&gt;&lt;w:hidden/&gt;&lt;/w:trPr&gt;&lt;w:tcPr&gt;&lt;w:tcBorders&gt;&lt;w:left w:val="nil"/&gt;&lt;w:right w:val="nil"/&gt;&lt;w:insideH w:val="nil"/&gt;&lt;w:insideV w:val="nil"/&gt;&lt;/w:tcBorders&gt;&lt;w:shd w:val="clear" w:color="auto" w:fill="D8D8D8" w:themeFill="background1" w:themeFillShade="D8"/&gt;&lt;/w:tcPr&gt;&lt;/w:tblStylePr&gt;&lt;w:tblStylePr w:type="band1Horz"&gt;&lt;w:tblPr/&gt;&lt;w:trPr&gt;&lt;w:hidden/&gt;&lt;/w:trPr&gt;&lt;w:tcPr&gt;&lt;w:shd w:val="clear" w:color="auto" w:fill="D8D8D8" w:themeFill="background1" w:themeFillShade="D8"/&gt;&lt;/w:tcPr&gt;&lt;/w:tblStylePr&gt;&lt;w:tblStylePr w:type="neCell"&gt;&lt;w:tblPr/&gt;&lt;w:trPr&gt;&lt;w:hidden/&gt;&lt;/w:trPr&gt;&lt;w:tcPr&gt;&lt;w:tcBorders&gt;&lt;w:top w:val="single" w:sz="18" w:space="0" w:color="auto"/&gt;&lt;w:left w:val="nil"/&gt;&lt;w:bottom w:val="single" w:sz="18" w:space="0" w:color="auto"/&gt;&lt;w:right w:val="nil"/&gt;&lt;w:insideH w:val="nil"/&gt;&lt;w:insideV w:val="nil"/&gt;&lt;/w:tcBorders&gt;&lt;/w:tcPr&gt;&lt;/w:tblStylePr&gt;&lt;w:tblStylePr w:type="nwCell"&gt;&lt;w:rPr&gt;&lt;w:color w:val="FFFFFF" w:themeColor="background1"/&gt;&lt;/w:rPr&gt;&lt;w:tblPr/&gt;&lt;w:trPr&gt;&lt;w:hidden/&gt;&lt;/w:trPr&gt;&lt;w:tcPr&gt;&lt;w:tcBorders&gt;&lt;w:top w:val="single" w:sz="18" w:space="0" w:color="auto"/&gt;&lt;w:left w:val="nil"/&gt;&lt;w:bottom w:val="single" w:sz="18" w:space="0" w:color="auto"/&gt;&lt;w:right w:val="nil"/&gt;&lt;w:insideH w:val="nil"/&gt;&lt;w:insideV w:val="nil"/&gt;&lt;/w:tcBorders&gt;&lt;/w:tcPr&gt;&lt;/w:tblStylePr&gt;&lt;/w:style&gt;&lt;w:style w:type="table" w:styleId="Gemiddeldelijst1"&gt;&lt;w:name w:val="Medium List 1"/&gt;&lt;w:basedOn w:val="Standaardtabel"/&gt;&lt;w:uiPriority w:val="65"/&gt;&lt;w:semiHidden/&gt;&lt;w:unhideWhenUsed/&gt;&lt;w:rsid w:val="00484735"/&gt;&lt;w:pPr&gt;&lt;w:spacing w:line="240" w:lineRule="auto"/&gt;&lt;/w:pPr&gt;&lt;w:rPr&gt;&lt;w:color w:val="00030A" w:themeColor="text1"/&gt;&lt;/w:rPr&gt;&lt;w:tblPr&gt;&lt;w:tblStyleRowBandSize w:val="1"/&gt;&lt;w:tblStyleColBandSize w:val="1"/&gt;&lt;w:tblBorders&gt;&lt;w:top w:val="single" w:sz="8" w:space="0" w:color="00030A" w:themeColor="text1"/&gt;&lt;w:bottom w:val="single" w:sz="8" w:space="0" w:color="00030A" w:themeColor="text1"/&gt;&lt;/w:tblBorders&gt;&lt;/w:tblPr&gt;&lt;w:trPr&gt;&lt;w:hidden/&gt;&lt;/w:trPr&gt;&lt;w:tblStylePr w:type="firstRow"&gt;&lt;w:rPr&gt;&lt;w:rFonts w:asciiTheme="majorHAnsi" w:eastAsiaTheme="majorEastAsia" w:hAnsiTheme="majorHAnsi" w:cstheme="majorBidi"/&gt;&lt;/w:rPr&gt;&lt;w:tblPr/&gt;&lt;w:trPr&gt;&lt;w:hidden/&gt;&lt;/w:trPr&gt;&lt;w:tcPr&gt;&lt;w:tcBorders&gt;&lt;w:top w:val="nil"/&gt;&lt;w:bottom w:val="single" w:sz="8" w:space="0" w:color="00030A" w:themeColor="text1"/&gt;&lt;/w:tcBorders&gt;&lt;/w:tcPr&gt;&lt;/w:tblStylePr&gt;&lt;w:tblStylePr w:type="lastRow"&gt;&lt;w:rPr&gt;&lt;w:b/&gt;&lt;w:bCs/&gt;&lt;w:color w:val="00030A" w:themeColor="text2"/&gt;&lt;/w:rPr&gt;&lt;w:tblPr/&gt;&lt;w:trPr&gt;&lt;w:hidden/&gt;&lt;/w:trPr&gt;&lt;w:tcPr&gt;&lt;w:tcBorders&gt;&lt;w:top w:val="single" w:sz="8" w:space="0" w:color="00030A" w:themeColor="text1"/&gt;&lt;w:bottom w:val="single" w:sz="8" w:space="0" w:color="00030A" w:themeColor="text1"/&gt;&lt;/w:tcBorders&gt;&lt;/w:tcPr&gt;&lt;/w:tblStylePr&gt;&lt;w:tblStylePr w:type="firstCol"&gt;&lt;w:rPr&gt;&lt;w:b/&gt;&lt;w:bCs/&gt;&lt;/w:rPr&gt;&lt;/w:tblStylePr&gt;&lt;w:tblStylePr w:type="lastCol"&gt;&lt;w:rPr&gt;&lt;w:b/&gt;&lt;w:bCs/&gt;&lt;/w:rPr&gt;&lt;w:tblPr/&gt;&lt;w:trPr&gt;&lt;w:hidden/&gt;&lt;/w:trPr&gt;&lt;w:tcPr&gt;&lt;w:tcBorders&gt;&lt;w:top w:val="single" w:sz="8" w:space="0" w:color="00030A" w:themeColor="text1"/&gt;&lt;w:bottom w:val="single" w:sz="8" w:space="0" w:color="00030A" w:themeColor="text1"/&gt;&lt;/w:tcBorders&gt;&lt;/w:tcPr&gt;&lt;/w:tblStylePr&gt;&lt;w:tblStylePr w:type="band1Vert"&gt;&lt;w:tblPr/&gt;&lt;w:trPr&gt;&lt;w:hidden/&gt;&lt;/w:trPr&gt;&lt;w:tcPr&gt;&lt;w:shd w:val="clear" w:color="auto" w:fill="83A8FF" w:themeFill="text1" w:themeFillTint="3F"/&gt;&lt;/w:tcPr&gt;&lt;/w:tblStylePr&gt;&lt;w:tblStylePr w:type="band1Horz"&gt;&lt;w:tblPr/&gt;&lt;w:trPr&gt;&lt;w:hidden/&gt;&lt;/w:trPr&gt;&lt;w:tcPr&gt;&lt;w:shd w:val="clear" w:color="auto" w:fill="83A8FF" w:themeFill="text1" w:themeFillTint="3F"/&gt;&lt;/w:tcPr&gt;&lt;/w:tblStylePr&gt;&lt;/w:style&gt;&lt;w:style w:type="table" w:styleId="Gemiddeldelijst1-accent1"&gt;&lt;w:name w:val="Medium List 1 Accent 1"/&gt;&lt;w:basedOn w:val="Standaardtabel"/&gt;&lt;w:uiPriority w:val="65"/&gt;&lt;w:semiHidden/&gt;&lt;w:unhideWhenUsed/&gt;&lt;w:rsid w:val="00484735"/&gt;&lt;w:pPr&gt;&lt;w:spacing w:line="240" w:lineRule="auto"/&gt;&lt;/w:pPr&gt;&lt;w:rPr&gt;&lt;w:color w:val="00030A" w:themeColor="text1"/&gt;&lt;/w:rPr&gt;&lt;w:tblPr&gt;&lt;w:tblStyleRowBandSize w:val="1"/&gt;&lt;w:tblStyleColBandSize w:val="1"/&gt;&lt;w:tblBorders&gt;&lt;w:top w:val="single" w:sz="8" w:space="0" w:color="123EB7" w:themeColor="accent1"/&gt;&lt;w:bottom w:val="single" w:sz="8" w:space="0" w:color="123EB7" w:themeColor="accent1"/&gt;&lt;/w:tblBorders&gt;&lt;/w:tblPr&gt;&lt;w:trPr&gt;&lt;w:hidden/&gt;&lt;/w:trPr&gt;&lt;w:tblStylePr w:type="firstRow"&gt;&lt;w:rPr&gt;&lt;w:rFonts w:asciiTheme="majorHAnsi" w:eastAsiaTheme="majorEastAsia" w:hAnsiTheme="majorHAnsi" w:cstheme="majorBidi"/&gt;&lt;/w:rPr&gt;&lt;w:tblPr/&gt;&lt;w:trPr&gt;&lt;w:hidden/&gt;&lt;/w:trPr&gt;&lt;w:tcPr&gt;&lt;w:tcBorders&gt;&lt;w:top w:val="nil"/&gt;&lt;w:bottom w:val="single" w:sz="8" w:space="0" w:color="123EB7" w:themeColor="accent1"/&gt;&lt;/w:tcBorders&gt;&lt;/w:tcPr&gt;&lt;/w:tblStylePr&gt;&lt;w:tblStylePr w:type="lastRow"&gt;&lt;w:rPr&gt;&lt;w:b/&gt;&lt;w:bCs/&gt;&lt;w:color w:val="00030A" w:themeColor="text2"/&gt;&lt;/w:rPr&gt;&lt;w:tblPr/&gt;&lt;w:trPr&gt;&lt;w:hidden/&gt;&lt;/w:trPr&gt;&lt;w:tcPr&gt;&lt;w:tcBorders&gt;&lt;w:top w:val="single" w:sz="8" w:space="0" w:color="123EB7" w:themeColor="accent1"/&gt;&lt;w:bottom w:val="single" w:sz="8" w:space="0" w:color="123EB7" w:themeColor="accent1"/&gt;&lt;/w:tcBorders&gt;&lt;/w:tcPr&gt;&lt;/w:tblStylePr&gt;&lt;w:tblStylePr w:type="firstCol"&gt;&lt;w:rPr&gt;&lt;w:b/&gt;&lt;w:bCs/&gt;&lt;/w:rPr&gt;&lt;/w:tblStylePr&gt;&lt;w:tblStylePr w:type="lastCol"&gt;&lt;w:rPr&gt;&lt;w:b/&gt;&lt;w:bCs/&gt;&lt;/w:rPr&gt;&lt;w:tblPr/&gt;&lt;w:trPr&gt;&lt;w:hidden/&gt;&lt;/w:trPr&gt;&lt;w:tcPr&gt;&lt;w:tcBorders&gt;&lt;w:top w:val="single" w:sz="8" w:space="0" w:color="123EB7" w:themeColor="accent1"/&gt;&lt;w:bottom w:val="single" w:sz="8" w:space="0" w:color="123EB7" w:themeColor="accent1"/&gt;&lt;/w:tcBorders&gt;&lt;/w:tcPr&gt;&lt;/w:tblStylePr&gt;&lt;w:tblStylePr w:type="band1Vert"&gt;&lt;w:tblPr/&gt;&lt;w:trPr&gt;&lt;w:hidden/&gt;&lt;/w:trPr&gt;&lt;w:tcPr&gt;&lt;w:shd w:val="clear" w:color="auto" w:fill="B9C9F8" w:themeFill="accent1" w:themeFillTint="3F"/&gt;&lt;/w:tcPr&gt;&lt;/w:tblStylePr&gt;&lt;w:tblStylePr w:type="band1Horz"&gt;&lt;w:tblPr/&gt;&lt;w:trPr&gt;&lt;w:hidden/&gt;&lt;/w:trPr&gt;&lt;w:tcPr&gt;&lt;w:shd w:val="clear" w:color="auto" w:fill="B9C9F8" w:themeFill="accent1" w:themeFillTint="3F"/&gt;&lt;/w:tcPr&gt;&lt;/w:tblStylePr&gt;&lt;/w:style&gt;&lt;w:style w:type="table" w:styleId="Gemiddeldelijst1-accent2"&gt;&lt;w:name w:val="Medium List 1 Accent 2"/&gt;&lt;w:basedOn w:val="Standaardtabel"/&gt;&lt;w:uiPriority w:val="65"/&gt;&lt;w:semiHidden/&gt;&lt;w:unhideWhenUsed/&gt;&lt;w:rsid w:val="00484735"/&gt;&lt;w:pPr&gt;&lt;w:spacing w:line="240" w:lineRule="auto"/&gt;&lt;/w:pPr&gt;&lt;w:rPr&gt;&lt;w:color w:val="00030A" w:themeColor="text1"/&gt;&lt;/w:rPr&gt;&lt;w:tblPr&gt;&lt;w:tblStyleRowBandSize w:val="1"/&gt;&lt;w:tblStyleColBandSize w:val="1"/&gt;&lt;w:tblBorders&gt;&lt;w:top w:val="single" w:sz="8" w:space="0" w:color="F57118" w:themeColor="accent2"/&gt;&lt;w:bottom w:val="single" w:sz="8" w:space="0" w:color="F57118" w:themeColor="accent2"/&gt;&lt;/w:tblBorders&gt;&lt;/w:tblPr&gt;&lt;w:trPr&gt;&lt;w:hidden/&gt;&lt;/w:trPr&gt;&lt;w:tblStylePr w:type="firstRow"&gt;&lt;w:rPr&gt;&lt;w:rFonts w:asciiTheme="majorHAnsi" w:eastAsiaTheme="majorEastAsia" w:hAnsiTheme="majorHAnsi" w:cstheme="majorBidi"/&gt;&lt;/w:rPr&gt;&lt;w:tblPr/&gt;&lt;w:trPr&gt;&lt;w:hidden/&gt;&lt;/w:trPr&gt;&lt;w:tcPr&gt;&lt;w:tcBorders&gt;&lt;w:top w:val="nil"/&gt;&lt;w:bottom w:val="single" w:sz="8" w:space="0" w:color="F57118" w:themeColor="accent2"/&gt;&lt;/w:tcBorders&gt;&lt;/w:tcPr&gt;&lt;/w:tblStylePr&gt;&lt;w:tblStylePr w:type="lastRow"&gt;&lt;w:rPr&gt;&lt;w:b/&gt;&lt;w:bCs/&gt;&lt;w:color w:val="00030A" w:themeColor="text2"/&gt;&lt;/w:rPr&gt;&lt;w:tblPr/&gt;&lt;w:trPr&gt;&lt;w:hidden/&gt;&lt;/w:trPr&gt;&lt;w:tcPr&gt;&lt;w:tcBorders&gt;&lt;w:top w:val="single" w:sz="8" w:space="0" w:color="F57118" w:themeColor="accent2"/&gt;&lt;w:bottom w:val="single" w:sz="8" w:space="0" w:color="F57118" w:themeColor="accent2"/&gt;&lt;/w:tcBorders&gt;&lt;/w:tcPr&gt;&lt;/w:tblStylePr&gt;&lt;w:tblStylePr w:type="firstCol"&gt;&lt;w:rPr&gt;&lt;w:b/&gt;&lt;w:bCs/&gt;&lt;/w:rPr&gt;&lt;/w:tblStylePr&gt;&lt;w:tblStylePr w:type="lastCol"&gt;&lt;w:rPr&gt;&lt;w:b/&gt;&lt;w:bCs/&gt;&lt;/w:rPr&gt;&lt;w:tblPr/&gt;&lt;w:trPr&gt;&lt;w:hidden/&gt;&lt;/w:trPr&gt;&lt;w:tcPr&gt;&lt;w:tcBorders&gt;&lt;w:top w:val="single" w:sz="8" w:space="0" w:color="F57118" w:themeColor="accent2"/&gt;&lt;w:bottom w:val="single" w:sz="8" w:space="0" w:color="F57118" w:themeColor="accent2"/&gt;&lt;/w:tcBorders&gt;&lt;/w:tcPr&gt;&lt;/w:tblStylePr&gt;&lt;w:tblStylePr w:type="band1Vert"&gt;&lt;w:tblPr/&gt;&lt;w:trPr&gt;&lt;w:hidden/&gt;&lt;/w:trPr&gt;&lt;w:tcPr&gt;&lt;w:shd w:val="clear" w:color="auto" w:fill="FCDBC5" w:themeFill="accent2" w:themeFillTint="3F"/&gt;&lt;/w:tcPr&gt;&lt;/w:tblStylePr&gt;&lt;w:tblStylePr w:type="band1Horz"&gt;&lt;w:tblPr/&gt;&lt;w:trPr&gt;&lt;w:hidden/&gt;&lt;/w:trPr&gt;&lt;w:tcPr&gt;&lt;w:shd w:val="clear" w:color="auto" w:fill="FCDBC5" w:themeFill="accent2" w:themeFillTint="3F"/&gt;&lt;/w:tcPr&gt;&lt;/w:tblStylePr&gt;&lt;/w:style&gt;&lt;w:style w:type="table" w:styleId="Gemiddeldelijst1-accent3"&gt;&lt;w:name w:val="Medium List 1 Accent 3"/&gt;&lt;w:basedOn w:val="Standaardtabel"/&gt;&lt;w:uiPriority w:val="65"/&gt;&lt;w:semiHidden/&gt;&lt;w:unhideWhenUsed/&gt;&lt;w:rsid w:val="00484735"/&gt;&lt;w:pPr&gt;&lt;w:spacing w:line="240" w:lineRule="auto"/&gt;&lt;/w:pPr&gt;&lt;w:rPr&gt;&lt;w:color w:val="00030A" w:themeColor="text1"/&gt;&lt;/w:rPr&gt;&lt;w:tblPr&gt;&lt;w:tblStyleRowBandSize w:val="1"/&gt;&lt;w:tblStyleColBandSize w:val="1"/&gt;&lt;w:tblBorders&gt;&lt;w:top w:val="single" w:sz="8" w:space="0" w:color="2EA339" w:themeColor="accent3"/&gt;&lt;w:bottom w:val="single" w:sz="8" w:space="0" w:color="2EA339" w:themeColor="accent3"/&gt;&lt;/w:tblBorders&gt;&lt;/w:tblPr&gt;&lt;w:trPr&gt;&lt;w:hidden/&gt;&lt;/w:trPr&gt;&lt;w:tblStylePr w:type="firstRow"&gt;&lt;w:rPr&gt;&lt;w:rFonts w:asciiTheme="majorHAnsi" w:eastAsiaTheme="majorEastAsia" w:hAnsiTheme="majorHAnsi" w:cstheme="majorBidi"/&gt;&lt;/w:rPr&gt;&lt;w:tblPr/&gt;&lt;w:trPr&gt;&lt;w:hidden/&gt;&lt;/w:trPr&gt;&lt;w:tcPr&gt;&lt;w:tcBorders&gt;&lt;w:top w:val="nil"/&gt;&lt;w:bottom w:val="single" w:sz="8" w:space="0" w:color="2EA339" w:themeColor="accent3"/&gt;&lt;/w:tcBorders&gt;&lt;/w:tcPr&gt;&lt;/w:tblStylePr&gt;&lt;w:tblStylePr w:type="lastRow"&gt;&lt;w:rPr&gt;&lt;w:b/&gt;&lt;w:bCs/&gt;&lt;w:color w:val="00030A" w:themeColor="text2"/&gt;&lt;/w:rPr&gt;&lt;w:tblPr/&gt;&lt;w:trPr&gt;&lt;w:hidden/&gt;&lt;/w:trPr&gt;&lt;w:tcPr&gt;&lt;w:tcBorders&gt;&lt;w:top w:val="single" w:sz="8" w:space="0" w:color="2EA339" w:themeColor="accent3"/&gt;&lt;w:bottom w:val="single" w:sz="8" w:space="0" w:color="2EA339" w:themeColor="accent3"/&gt;&lt;/w:tcBorders&gt;&lt;/w:tcPr&gt;&lt;/w:tblStylePr&gt;&lt;w:tblStylePr w:type="firstCol"&gt;&lt;w:rPr&gt;&lt;w:b/&gt;&lt;w:bCs/&gt;&lt;/w:rPr&gt;&lt;/w:tblStylePr&gt;&lt;w:tblStylePr w:type="lastCol"&gt;&lt;w:rPr&gt;&lt;w:b/&gt;&lt;w:bCs/&gt;&lt;/w:rPr&gt;&lt;w:tblPr/&gt;&lt;w:trPr&gt;&lt;w:hidden/&gt;&lt;/w:trPr&gt;&lt;w:tcPr&gt;&lt;w:tcBorders&gt;&lt;w:top w:val="single" w:sz="8" w:space="0" w:color="2EA339" w:themeColor="accent3"/&gt;&lt;w:bottom w:val="single" w:sz="8" w:space="0" w:color="2EA339" w:themeColor="accent3"/&gt;&lt;/w:tcBorders&gt;&lt;/w:tcPr&gt;&lt;/w:tblStylePr&gt;&lt;w:tblStylePr w:type="band1Vert"&gt;&lt;w:tblPr/&gt;&lt;w:trPr&gt;&lt;w:hidden/&gt;&lt;/w:trPr&gt;&lt;w:tcPr&gt;&lt;w:shd w:val="clear" w:color="auto" w:fill="C4EEC8" w:themeFill="accent3" w:themeFillTint="3F"/&gt;&lt;/w:tcPr&gt;&lt;/w:tblStylePr&gt;&lt;w:tblStylePr w:type="band1Horz"&gt;&lt;w:tblPr/&gt;&lt;w:trPr&gt;&lt;w:hidden/&gt;&lt;/w:trPr&gt;&lt;w:tcPr&gt;&lt;w:shd w:val="clear" w:color="auto" w:fill="C4EEC8" w:themeFill="accent3" w:themeFillTint="3F"/&gt;&lt;/w:tcPr&gt;&lt;/w:tblStylePr&gt;&lt;/w:style&gt;&lt;w:style w:type="table" w:styleId="Gemiddeldelijst1-accent4"&gt;&lt;w:name w:val="Medium List 1 Accent 4"/&gt;&lt;w:basedOn w:val="Standaardtabel"/&gt;&lt;w:uiPriority w:val="65"/&gt;&lt;w:semiHidden/&gt;&lt;w:unhideWhenUsed/&gt;&lt;w:rsid w:val="00484735"/&gt;&lt;w:pPr&gt;&lt;w:spacing w:line="240" w:lineRule="auto"/&gt;&lt;/w:pPr&gt;&lt;w:rPr&gt;&lt;w:color w:val="00030A" w:themeColor="text1"/&gt;&lt;/w:rPr&gt;&lt;w:tblPr&gt;&lt;w:tblStyleRowBandSize w:val="1"/&gt;&lt;w:tblStyleColBandSize w:val="1"/&gt;&lt;w:tblBorders&gt;&lt;w:top w:val="single" w:sz="8" w:space="0" w:color="66BECC" w:themeColor="accent4"/&gt;&lt;w:bottom w:val="single" w:sz="8" w:space="0" w:color="66BECC" w:themeColor="accent4"/&gt;&lt;/w:tblBorders&gt;&lt;/w:tblPr&gt;&lt;w:trPr&gt;&lt;w:hidden/&gt;&lt;/w:trPr&gt;&lt;w:tblStylePr w:type="firstRow"&gt;&lt;w:rPr&gt;&lt;w:rFonts w:asciiTheme="majorHAnsi" w:eastAsiaTheme="majorEastAsia" w:hAnsiTheme="majorHAnsi" w:cstheme="majorBidi"/&gt;&lt;/w:rPr&gt;&lt;w:tblPr/&gt;&lt;w:trPr&gt;&lt;w:hidden/&gt;&lt;/w:trPr&gt;&lt;w:tcPr&gt;&lt;w:tcBorders&gt;&lt;w:top w:val="nil"/&gt;&lt;w:bottom w:val="single" w:sz="8" w:space="0" w:color="66BECC" w:themeColor="accent4"/&gt;&lt;/w:tcBorders&gt;&lt;/w:tcPr&gt;&lt;/w:tblStylePr&gt;&lt;w:tblStylePr w:type="lastRow"&gt;&lt;w:rPr&gt;&lt;w:b/&gt;&lt;w:bCs/&gt;&lt;w:color w:val="00030A" w:themeColor="text2"/&gt;&lt;/w:rPr&gt;&lt;w:tblPr/&gt;&lt;w:trPr&gt;&lt;w:hidden/&gt;&lt;/w:trPr&gt;&lt;w:tcPr&gt;&lt;w:tcBorders&gt;&lt;w:top w:val="single" w:sz="8" w:space="0" w:color="66BECC" w:themeColor="accent4"/&gt;&lt;w:bottom w:val="single" w:sz="8" w:space="0" w:color="66BECC" w:themeColor="accent4"/&gt;&lt;/w:tcBorders&gt;&lt;/w:tcPr&gt;&lt;/w:tblStylePr&gt;&lt;w:tblStylePr w:type="firstCol"&gt;&lt;w:rPr&gt;&lt;w:b/&gt;&lt;w:bCs/&gt;&lt;/w:rPr&gt;&lt;/w:tblStylePr&gt;&lt;w:tblStylePr w:type="lastCol"&gt;&lt;w:rPr&gt;&lt;w:b/&gt;&lt;w:bCs/&gt;&lt;/w:rPr&gt;&lt;w:tblPr/&gt;&lt;w:trPr&gt;&lt;w:hidden/&gt;&lt;/w:trPr&gt;&lt;w:tcPr&gt;&lt;w:tcBorders&gt;&lt;w:top w:val="single" w:sz="8" w:space="0" w:color="66BECC" w:themeColor="accent4"/&gt;&lt;w:bottom w:val="single" w:sz="8" w:space="0" w:color="66BECC" w:themeColor="accent4"/&gt;&lt;/w:tcBorders&gt;&lt;/w:tcPr&gt;&lt;/w:tblStylePr&gt;&lt;w:tblStylePr w:type="band1Vert"&gt;&lt;w:tblPr/&gt;&lt;w:trPr&gt;&lt;w:hidden/&gt;&lt;/w:trPr&gt;&lt;w:tcPr&gt;&lt;w:shd w:val="clear" w:color="auto" w:fill="D9EEF2" w:themeFill="accent4" w:themeFillTint="3F"/&gt;&lt;/w:tcPr&gt;&lt;/w:tblStylePr&gt;&lt;w:tblStylePr w:type="band1Horz"&gt;&lt;w:tblPr/&gt;&lt;w:trPr&gt;&lt;w:hidden/&gt;&lt;/w:trPr&gt;&lt;w:tcPr&gt;&lt;w:shd w:val="clear" w:color="auto" w:fill="D9EEF2" w:themeFill="accent4" w:themeFillTint="3F"/&gt;&lt;/w:tcPr&gt;&lt;/w:tblStylePr&gt;&lt;/w:style&gt;&lt;w:style w:type="table" w:styleId="Gemiddeldelijst1-accent5"&gt;&lt;w:name w:val="Medium List 1 Accent 5"/&gt;&lt;w:basedOn w:val="Standaardtabel"/&gt;&lt;w:uiPriority w:val="65"/&gt;&lt;w:semiHidden/&gt;&lt;w:unhideWhenUsed/&gt;&lt;w:rsid w:val="00484735"/&gt;&lt;w:pPr&gt;&lt;w:spacing w:line="240" w:lineRule="auto"/&gt;&lt;/w:pPr&gt;&lt;w:rPr&gt;&lt;w:color w:val="00030A" w:themeColor="text1"/&gt;&lt;/w:rPr&gt;&lt;w:tblPr&gt;&lt;w:tblStyleRowBandSize w:val="1"/&gt;&lt;w:tblStyleColBandSize w:val="1"/&gt;&lt;w:tblBorders&gt;&lt;w:top w:val="single" w:sz="8" w:space="0" w:color="F5C814" w:themeColor="accent5"/&gt;&lt;w:bottom w:val="single" w:sz="8" w:space="0" w:color="F5C814" w:themeColor="accent5"/&gt;&lt;/w:tblBorders&gt;&lt;/w:tblPr&gt;&lt;w:trPr&gt;&lt;w:hidden/&gt;&lt;/w:trPr&gt;&lt;w:tblStylePr w:type="firstRow"&gt;&lt;w:rPr&gt;&lt;w:rFonts w:asciiTheme="majorHAnsi" w:eastAsiaTheme="majorEastAsia" w:hAnsiTheme="majorHAnsi" w:cstheme="majorBidi"/&gt;&lt;/w:rPr&gt;&lt;w:tblPr/&gt;&lt;w:trPr&gt;&lt;w:hidden/&gt;&lt;/w:trPr&gt;&lt;w:tcPr&gt;&lt;w:tcBorders&gt;&lt;w:top w:val="nil"/&gt;&lt;w:bottom w:val="single" w:sz="8" w:space="0" w:color="F5C814" w:themeColor="accent5"/&gt;&lt;/w:tcBorders&gt;&lt;/w:tcPr&gt;&lt;/w:tblStylePr&gt;&lt;w:tblStylePr w:type="lastRow"&gt;&lt;w:rPr&gt;&lt;w:b/&gt;&lt;w:bCs/&gt;&lt;w:color w:val="00030A" w:themeColor="text2"/&gt;&lt;/w:rPr&gt;&lt;w:tblPr/&gt;&lt;w:trPr&gt;&lt;w:hidden/&gt;&lt;/w:trPr&gt;&lt;w:tcPr&gt;&lt;w:tcBorders&gt;&lt;w:top w:val="single" w:sz="8" w:space="0" w:color="F5C814" w:themeColor="accent5"/&gt;&lt;w:bottom w:val="single" w:sz="8" w:space="0" w:color="F5C814" w:themeColor="accent5"/&gt;&lt;/w:tcBorders&gt;&lt;/w:tcPr&gt;&lt;/w:tblStylePr&gt;&lt;w:tblStylePr w:type="firstCol"&gt;&lt;w:rPr&gt;&lt;w:b/&gt;&lt;w:bCs/&gt;&lt;/w:rPr&gt;&lt;/w:tblStylePr&gt;&lt;w:tblStylePr w:type="lastCol"&gt;&lt;w:rPr&gt;&lt;w:b/&gt;&lt;w:bCs/&gt;&lt;/w:rPr&gt;&lt;w:tblPr/&gt;&lt;w:trPr&gt;&lt;w:hidden/&gt;&lt;/w:trPr&gt;&lt;w:tcPr&gt;&lt;w:tcBorders&gt;&lt;w:top w:val="single" w:sz="8" w:space="0" w:color="F5C814" w:themeColor="accent5"/&gt;&lt;w:bottom w:val="single" w:sz="8" w:space="0" w:color="F5C814" w:themeColor="accent5"/&gt;&lt;/w:tcBorders&gt;&lt;/w:tcPr&gt;&lt;/w:tblStylePr&gt;&lt;w:tblStylePr w:type="band1Vert"&gt;&lt;w:tblPr/&gt;&lt;w:trPr&gt;&lt;w:hidden/&gt;&lt;/w:trPr&gt;&lt;w:tcPr&gt;&lt;w:shd w:val="clear" w:color="auto" w:fill="FCF1C4" w:themeFill="accent5" w:themeFillTint="3F"/&gt;&lt;/w:tcPr&gt;&lt;/w:tblStylePr&gt;&lt;w:tblStylePr w:type="band1Horz"&gt;&lt;w:tblPr/&gt;&lt;w:trPr&gt;&lt;w:hidden/&gt;&lt;/w:trPr&gt;&lt;w:tcPr&gt;&lt;w:shd w:val="clear" w:color="auto" w:fill="FCF1C4" w:themeFill="accent5" w:themeFillTint="3F"/&gt;&lt;/w:tcPr&gt;&lt;/w:tblStylePr&gt;&lt;/w:style&gt;&lt;w:style w:type="table" w:styleId="Gemiddeldelijst1-accent6"&gt;&lt;w:name w:val="Medium List 1 Accent 6"/&gt;&lt;w:basedOn w:val="Standaardtabel"/&gt;&lt;w:uiPriority w:val="65"/&gt;&lt;w:semiHidden/&gt;&lt;w:unhideWhenUsed/&gt;&lt;w:rsid w:val="00484735"/&gt;&lt;w:pPr&gt;&lt;w:spacing w:line="240" w:lineRule="auto"/&gt;&lt;/w:pPr&gt;&lt;w:rPr&gt;&lt;w:color w:val="00030A" w:themeColor="text1"/&gt;&lt;/w:rPr&gt;&lt;w:tblPr&gt;&lt;w:tblStyleRowBandSize w:val="1"/&gt;&lt;w:tblStyleColBandSize w:val="1"/&gt;&lt;w:tblBorders&gt;&lt;w:top w:val="single" w:sz="8" w:space="0" w:color="8D70CC" w:themeColor="accent6"/&gt;&lt;w:bottom w:val="single" w:sz="8" w:space="0" w:color="8D70CC" w:themeColor="accent6"/&gt;&lt;/w:tblBorders&gt;&lt;/w:tblPr&gt;&lt;w:trPr&gt;&lt;w:hidden/&gt;&lt;/w:trPr&gt;&lt;w:tblStylePr w:type="firstRow"&gt;&lt;w:rPr&gt;&lt;w:rFonts w:asciiTheme="majorHAnsi" w:eastAsiaTheme="majorEastAsia" w:hAnsiTheme="majorHAnsi" w:cstheme="majorBidi"/&gt;&lt;/w:rPr&gt;&lt;w:tblPr/&gt;&lt;w:trPr&gt;&lt;w:hidden/&gt;&lt;/w:trPr&gt;&lt;w:tcPr&gt;&lt;w:tcBorders&gt;&lt;w:top w:val="nil"/&gt;&lt;w:bottom w:val="single" w:sz="8" w:space="0" w:color="8D70CC" w:themeColor="accent6"/&gt;&lt;/w:tcBorders&gt;&lt;/w:tcPr&gt;&lt;/w:tblStylePr&gt;&lt;w:tblStylePr w:type="lastRow"&gt;&lt;w:rPr&gt;&lt;w:b/&gt;&lt;w:bCs/&gt;&lt;w:color w:val="00030A" w:themeColor="text2"/&gt;&lt;/w:rPr&gt;&lt;w:tblPr/&gt;&lt;w:trPr&gt;&lt;w:hidden/&gt;&lt;/w:trPr&gt;&lt;w:tcPr&gt;&lt;w:tcBorders&gt;&lt;w:top w:val="single" w:sz="8" w:space="0" w:color="8D70CC" w:themeColor="accent6"/&gt;&lt;w:bottom w:val="single" w:sz="8" w:space="0" w:color="8D70CC" w:themeColor="accent6"/&gt;&lt;/w:tcBorders&gt;&lt;/w:tcPr&gt;&lt;/w:tblStylePr&gt;&lt;w:tblStylePr w:type="firstCol"&gt;&lt;w:rPr&gt;&lt;w:b/&gt;&lt;w:bCs/&gt;&lt;/w:rPr&gt;&lt;/w:tblStylePr&gt;&lt;w:tblStylePr w:type="lastCol"&gt;&lt;w:rPr&gt;&lt;w:b/&gt;&lt;w:bCs/&gt;&lt;/w:rPr&gt;&lt;w:tblPr/&gt;&lt;w:trPr&gt;&lt;w:hidden/&gt;&lt;/w:trPr&gt;&lt;w:tcPr&gt;&lt;w:tcBorders&gt;&lt;w:top w:val="single" w:sz="8" w:space="0" w:color="8D70CC" w:themeColor="accent6"/&gt;&lt;w:bottom w:val="single" w:sz="8" w:space="0" w:color="8D70CC" w:themeColor="accent6"/&gt;&lt;/w:tcBorders&gt;&lt;/w:tcPr&gt;&lt;/w:tblStylePr&gt;&lt;w:tblStylePr w:type="band1Vert"&gt;&lt;w:tblPr/&gt;&lt;w:trPr&gt;&lt;w:hidden/&gt;&lt;/w:trPr&gt;&lt;w:tcPr&gt;&lt;w:shd w:val="clear" w:color="auto" w:fill="E2DBF2" w:themeFill="accent6" w:themeFillTint="3F"/&gt;&lt;/w:tcPr&gt;&lt;/w:tblStylePr&gt;&lt;w:tblStylePr w:type="band1Horz"&gt;&lt;w:tblPr/&gt;&lt;w:trPr&gt;&lt;w:hidden/&gt;&lt;/w:trPr&gt;&lt;w:tcPr&gt;&lt;w:shd w:val="clear" w:color="auto" w:fill="E2DBF2" w:themeFill="accent6" w:themeFillTint="3F"/&gt;&lt;/w:tcPr&gt;&lt;/w:tblStylePr&gt;&lt;/w:style&gt;&lt;w:style w:type="table" w:styleId="Gemiddeldelijst2"&gt;&lt;w:name w:val="Medium List 2"/&gt;&lt;w:basedOn w:val="Standaardtabel"/&gt;&lt;w:uiPriority w:val="66"/&gt;&lt;w:semiHidden/&gt;&lt;w:unhideWhenUsed/&gt;&lt;w:rsid w:val="00484735"/&gt;&lt;w:pPr&gt;&lt;w:spacing w:line="240" w:lineRule="auto"/&gt;&lt;/w:pPr&gt;&lt;w:rPr&gt;&lt;w:rFonts w:eastAsiaTheme="majorEastAsia" w:cstheme="majorBidi"/&gt;&lt;w:color w:val="00030A" w:themeColor="text1"/&gt;&lt;/w:rPr&gt;&lt;w:tblPr&gt;&lt;w:tblStyleRowBandSize w:val="1"/&gt;&lt;w:tblStyleColBandSize w:val="1"/&gt;&lt;w:tblBorders&gt;&lt;w:top w:val="single" w:sz="8" w:space="0" w:color="00030A" w:themeColor="text1"/&gt;&lt;w:left w:val="single" w:sz="8" w:space="0" w:color="00030A" w:themeColor="text1"/&gt;&lt;w:bottom w:val="single" w:sz="8" w:space="0" w:color="00030A" w:themeColor="text1"/&gt;&lt;w:right w:val="single" w:sz="8" w:space="0" w:color="00030A" w:themeColor="text1"/&gt;&lt;/w:tblBorders&gt;&lt;/w:tblPr&gt;&lt;w:trPr&gt;&lt;w:hidden/&gt;&lt;/w:trPr&gt;&lt;w:tblStylePr w:type="firstRow"&gt;&lt;w:rPr&gt;&lt;w:sz w:val="24"/&gt;&lt;w:szCs w:val="24"/&gt;&lt;/w:rPr&gt;&lt;w:tblPr/&gt;&lt;w:trPr&gt;&lt;w:hidden/&gt;&lt;/w:trPr&gt;&lt;w:tcPr&gt;&lt;w:tcBorders&gt;&lt;w:top w:val="nil"/&gt;&lt;w:left w:val="nil"/&gt;&lt;w:bottom w:val="single" w:sz="24" w:space="0" w:color="00030A" w:themeColor="text1"/&gt;&lt;w:right w:val="nil"/&gt;&lt;w:insideH w:val="nil"/&gt;&lt;w:insideV w:val="nil"/&gt;&lt;/w:tcBorders&gt;&lt;w:shd w:val="clear" w:color="auto" w:fill="FFFFFF" w:themeFill="background1"/&gt;&lt;/w:tcPr&gt;&lt;/w:tblStylePr&gt;&lt;w:tblStylePr w:type="lastRow"&gt;&lt;w:tblPr/&gt;&lt;w:trPr&gt;&lt;w:hidden/&gt;&lt;/w:trPr&gt;&lt;w:tcPr&gt;&lt;w:tcBorders&gt;&lt;w:top w:val="single" w:sz="8" w:space="0" w:color="00030A" w:themeColor="text1"/&gt;&lt;w:left w:val="nil"/&gt;&lt;w:bottom w:val="nil"/&gt;&lt;w:right w:val="nil"/&gt;&lt;w:insideH w:val="nil"/&gt;&lt;w:insideV w:val="nil"/&gt;&lt;/w:tcBorders&gt;&lt;w:shd w:val="clear" w:color="auto" w:fill="FFFFFF" w:themeFill="background1"/&gt;&lt;/w:tcPr&gt;&lt;/w:tblStylePr&gt;&lt;w:tblStylePr w:type="firstCol"&gt;&lt;w:tblPr/&gt;&lt;w:trPr&gt;&lt;w:hidden/&gt;&lt;/w:trPr&gt;&lt;w:tcPr&gt;&lt;w:tcBorders&gt;&lt;w:top w:val="nil"/&gt;&lt;w:left w:val="nil"/&gt;&lt;w:bottom w:val="nil"/&gt;&lt;w:right w:val="single" w:sz="8" w:space="0" w:color="00030A" w:themeColor="text1"/&gt;&lt;w:insideH w:val="nil"/&gt;&lt;w:insideV w:val="nil"/&gt;&lt;/w:tcBorders&gt;&lt;w:shd w:val="clear" w:color="auto" w:fill="FFFFFF" w:themeFill="background1"/&gt;&lt;/w:tcPr&gt;&lt;/w:tblStylePr&gt;&lt;w:tblStylePr w:type="lastCol"&gt;&lt;w:tblPr/&gt;&lt;w:trPr&gt;&lt;w:hidden/&gt;&lt;/w:trPr&gt;&lt;w:tcPr&gt;&lt;w:tcBorders&gt;&lt;w:top w:val="nil"/&gt;&lt;w:left w:val="single" w:sz="8" w:space="0" w:color="00030A" w:themeColor="text1"/&gt;&lt;w:bottom w:val="nil"/&gt;&lt;w:right w:val="nil"/&gt;&lt;w:insideH w:val="nil"/&gt;&lt;w:insideV w:val="nil"/&gt;&lt;/w:tcBorders&gt;&lt;w:shd w:val="clear" w:color="auto" w:fill="FFFFFF" w:themeFill="background1"/&gt;&lt;/w:tcPr&gt;&lt;/w:tblStylePr&gt;&lt;w:tblStylePr w:type="band1Vert"&gt;&lt;w:tblPr/&gt;&lt;w:trPr&gt;&lt;w:hidden/&gt;&lt;/w:trPr&gt;&lt;w:tcPr&gt;&lt;w:tcBorders&gt;&lt;w:left w:val="nil"/&gt;&lt;w:right w:val="nil"/&gt;&lt;w:insideH w:val="nil"/&gt;&lt;w:insideV w:val="nil"/&gt;&lt;/w:tcBorders&gt;&lt;w:shd w:val="clear" w:color="auto" w:fill="83A8FF" w:themeFill="text1" w:themeFillTint="3F"/&gt;&lt;/w:tcPr&gt;&lt;/w:tblStylePr&gt;&lt;w:tblStylePr w:type="band1Horz"&gt;&lt;w:tblPr/&gt;&lt;w:trPr&gt;&lt;w:hidden/&gt;&lt;/w:trPr&gt;&lt;w:tcPr&gt;&lt;w:tcBorders&gt;&lt;w:top w:val="nil"/&gt;&lt;w:bottom w:val="nil"/&gt;&lt;w:insideH w:val="nil"/&gt;&lt;w:insideV w:val="nil"/&gt;&lt;/w:tcBorders&gt;&lt;w:shd w:val="clear" w:color="auto" w:fill="83A8FF" w:themeFill="text1" w:themeFillTint="3F"/&gt;&lt;/w:tcPr&gt;&lt;/w:tblStylePr&gt;&lt;w:tblStylePr w:type="nwCell"&gt;&lt;w:tblPr/&gt;&lt;w:trPr&gt;&lt;w:hidden/&gt;&lt;/w:trPr&gt;&lt;w:tcPr&gt;&lt;w:shd w:val="clear" w:color="auto" w:fill="FFFFFF" w:themeFill="background1"/&gt;&lt;/w:tcPr&gt;&lt;/w:tblStylePr&gt;&lt;w:tblStylePr w:type="swCell"&gt;&lt;w:tblPr/&gt;&lt;w:trPr&gt;&lt;w:hidden/&gt;&lt;/w:trPr&gt;&lt;w:tcPr&gt;&lt;w:tcBorders&gt;&lt;w:top w:val="nil"/&gt;&lt;/w:tcBorders&gt;&lt;/w:tcPr&gt;&lt;/w:tblStylePr&gt;&lt;/w:style&gt;&lt;w:style w:type="table" w:styleId="Gemiddeldelijst2-accent1"&gt;&lt;w:name w:val="Medium List 2 Accent 1"/&gt;&lt;w:basedOn w:val="Standaardtabel"/&gt;&lt;w:uiPriority w:val="66"/&gt;&lt;w:semiHidden/&gt;&lt;w:unhideWhenUsed/&gt;&lt;w:rsid w:val="00484735"/&gt;&lt;w:pPr&gt;&lt;w:spacing w:line="240" w:lineRule="auto"/&gt;&lt;/w:pPr&gt;&lt;w:rPr&gt;&lt;w:rFonts w:eastAsiaTheme="majorEastAsia" w:cstheme="majorBidi"/&gt;&lt;w:color w:val="00030A" w:themeColor="text1"/&gt;&lt;/w:rPr&gt;&lt;w:tblPr&gt;&lt;w:tblStyleRowBandSize w:val="1"/&gt;&lt;w:tblStyleColBandSize w:val="1"/&gt;&lt;w:tblBorders&gt;&lt;w:top w:val="single" w:sz="8" w:space="0" w:color="123EB7" w:themeColor="accent1"/&gt;&lt;w:left w:val="single" w:sz="8" w:space="0" w:color="123EB7" w:themeColor="accent1"/&gt;&lt;w:bottom w:val="single" w:sz="8" w:space="0" w:color="123EB7" w:themeColor="accent1"/&gt;&lt;w:right w:val="single" w:sz="8" w:space="0" w:color="123EB7" w:themeColor="accent1"/&gt;&lt;/w:tblBorders&gt;&lt;/w:tblPr&gt;&lt;w:trPr&gt;&lt;w:hidden/&gt;&lt;/w:trPr&gt;&lt;w:tblStylePr w:type="firstRow"&gt;&lt;w:rPr&gt;&lt;w:sz w:val="24"/&gt;&lt;w:szCs w:val="24"/&gt;&lt;/w:rPr&gt;&lt;w:tblPr/&gt;&lt;w:trPr&gt;&lt;w:hidden/&gt;&lt;/w:trPr&gt;&lt;w:tcPr&gt;&lt;w:tcBorders&gt;&lt;w:top w:val="nil"/&gt;&lt;w:left w:val="nil"/&gt;&lt;w:bottom w:val="single" w:sz="24" w:space="0" w:color="123EB7" w:themeColor="accent1"/&gt;&lt;w:right w:val="nil"/&gt;&lt;w:insideH w:val="nil"/&gt;&lt;w:insideV w:val="nil"/&gt;&lt;/w:tcBorders&gt;&lt;w:shd w:val="clear" w:color="auto" w:fill="FFFFFF" w:themeFill="background1"/&gt;&lt;/w:tcPr&gt;&lt;/w:tblStylePr&gt;&lt;w:tblStylePr w:type="lastRow"&gt;&lt;w:tblPr/&gt;&lt;w:trPr&gt;&lt;w:hidden/&gt;&lt;/w:trPr&gt;&lt;w:tcPr&gt;&lt;w:tcBorders&gt;&lt;w:top w:val="single" w:sz="8" w:space="0" w:color="123EB7" w:themeColor="accent1"/&gt;&lt;w:left w:val="nil"/&gt;&lt;w:bottom w:val="nil"/&gt;&lt;w:right w:val="nil"/&gt;&lt;w:insideH w:val="nil"/&gt;&lt;w:insideV w:val="nil"/&gt;&lt;/w:tcBorders&gt;&lt;w:shd w:val="clear" w:color="auto" w:fill="FFFFFF" w:themeFill="background1"/&gt;&lt;/w:tcPr&gt;&lt;/w:tblStylePr&gt;&lt;w:tblStylePr w:type="firstCol"&gt;&lt;w:tblPr/&gt;&lt;w:trPr&gt;&lt;w:hidden/&gt;&lt;/w:trPr&gt;&lt;w:tcPr&gt;&lt;w:tcBorders&gt;&lt;w:top w:val="nil"/&gt;&lt;w:left w:val="nil"/&gt;&lt;w:bottom w:val="nil"/&gt;&lt;w:right w:val="single" w:sz="8" w:space="0" w:color="123EB7" w:themeColor="accent1"/&gt;&lt;w:insideH w:val="nil"/&gt;&lt;w:insideV w:val="nil"/&gt;&lt;/w:tcBorders&gt;&lt;w:shd w:val="clear" w:color="auto" w:fill="FFFFFF" w:themeFill="background1"/&gt;&lt;/w:tcPr&gt;&lt;/w:tblStylePr&gt;&lt;w:tblStylePr w:type="lastCol"&gt;&lt;w:tblPr/&gt;&lt;w:trPr&gt;&lt;w:hidden/&gt;&lt;/w:trPr&gt;&lt;w:tcPr&gt;&lt;w:tcBorders&gt;&lt;w:top w:val="nil"/&gt;&lt;w:left w:val="single" w:sz="8" w:space="0" w:color="123EB7" w:themeColor="accent1"/&gt;&lt;w:bottom w:val="nil"/&gt;&lt;w:right w:val="nil"/&gt;&lt;w:insideH w:val="nil"/&gt;&lt;w:insideV w:val="nil"/&gt;&lt;/w:tcBorders&gt;&lt;w:shd w:val="clear" w:color="auto" w:fill="FFFFFF" w:themeFill="background1"/&gt;&lt;/w:tcPr&gt;&lt;/w:tblStylePr&gt;&lt;w:tblStylePr w:type="band1Vert"&gt;&lt;w:tblPr/&gt;&lt;w:trPr&gt;&lt;w:hidden/&gt;&lt;/w:trPr&gt;&lt;w:tcPr&gt;&lt;w:tcBorders&gt;&lt;w:left w:val="nil"/&gt;&lt;w:right w:val="nil"/&gt;&lt;w:insideH w:val="nil"/&gt;&lt;w:insideV w:val="nil"/&gt;&lt;/w:tcBorders&gt;&lt;w:shd w:val="clear" w:color="auto" w:fill="B9C9F8" w:themeFill="accent1" w:themeFillTint="3F"/&gt;&lt;/w:tcPr&gt;&lt;/w:tblStylePr&gt;&lt;w:tblStylePr w:type="band1Horz"&gt;&lt;w:tblPr/&gt;&lt;w:trPr&gt;&lt;w:hidden/&gt;&lt;/w:trPr&gt;&lt;w:tcPr&gt;&lt;w:tcBorders&gt;&lt;w:top w:val="nil"/&gt;&lt;w:bottom w:val="nil"/&gt;&lt;w:insideH w:val="nil"/&gt;&lt;w:insideV w:val="nil"/&gt;&lt;/w:tcBorders&gt;&lt;w:shd w:val="clear" w:color="auto" w:fill="B9C9F8" w:themeFill="accent1" w:themeFillTint="3F"/&gt;&lt;/w:tcPr&gt;&lt;/w:tblStylePr&gt;&lt;w:tblStylePr w:type="nwCell"&gt;&lt;w:tblPr/&gt;&lt;w:trPr&gt;&lt;w:hidden/&gt;&lt;/w:trPr&gt;&lt;w:tcPr&gt;&lt;w:shd w:val="clear" w:color="auto" w:fill="FFFFFF" w:themeFill="background1"/&gt;&lt;/w:tcPr&gt;&lt;/w:tblStylePr&gt;&lt;w:tblStylePr w:type="swCell"&gt;&lt;w:tblPr/&gt;&lt;w:trPr&gt;&lt;w:hidden/&gt;&lt;/w:trPr&gt;&lt;w:tcPr&gt;&lt;w:tcBorders&gt;&lt;w:top w:val="nil"/&gt;&lt;/w:tcBorders&gt;&lt;/w:tcPr&gt;&lt;/w:tblStylePr&gt;&lt;/w:style&gt;&lt;w:style w:type="table" w:styleId="Gemiddeldelijst2-accent2"&gt;&lt;w:name w:val="Medium List 2 Accent 2"/&gt;&lt;w:basedOn w:val="Standaardtabel"/&gt;&lt;w:uiPriority w:val="66"/&gt;&lt;w:semiHidden/&gt;&lt;w:unhideWhenUsed/&gt;&lt;w:rsid w:val="00484735"/&gt;&lt;w:pPr&gt;&lt;w:spacing w:line="240" w:lineRule="auto"/&gt;&lt;/w:pPr&gt;&lt;w:rPr&gt;&lt;w:rFonts w:eastAsiaTheme="majorEastAsia" w:cstheme="majorBidi"/&gt;&lt;w:color w:val="00030A" w:themeColor="text1"/&gt;&lt;/w:rPr&gt;&lt;w:tblPr&gt;&lt;w:tblStyleRowBandSize w:val="1"/&gt;&lt;w:tblStyleColBandSize w:val="1"/&gt;&lt;w:tblBorders&gt;&lt;w:top w:val="single" w:sz="8" w:space="0" w:color="F57118" w:themeColor="accent2"/&gt;&lt;w:left w:val="single" w:sz="8" w:space="0" w:color="F57118" w:themeColor="accent2"/&gt;&lt;w:bottom w:val="single" w:sz="8" w:space="0" w:color="F57118" w:themeColor="accent2"/&gt;&lt;w:right w:val="single" w:sz="8" w:space="0" w:color="F57118" w:themeColor="accent2"/&gt;&lt;/w:tblBorders&gt;&lt;/w:tblPr&gt;&lt;w:trPr&gt;&lt;w:hidden/&gt;&lt;/w:trPr&gt;&lt;w:tblStylePr w:type="firstRow"&gt;&lt;w:rPr&gt;&lt;w:sz w:val="24"/&gt;&lt;w:szCs w:val="24"/&gt;&lt;/w:rPr&gt;&lt;w:tblPr/&gt;&lt;w:trPr&gt;&lt;w:hidden/&gt;&lt;/w:trPr&gt;&lt;w:tcPr&gt;&lt;w:tcBorders&gt;&lt;w:top w:val="nil"/&gt;&lt;w:left w:val="nil"/&gt;&lt;w:bottom w:val="single" w:sz="24" w:space="0" w:color="F57118" w:themeColor="accent2"/&gt;&lt;w:right w:val="nil"/&gt;&lt;w:insideH w:val="nil"/&gt;&lt;w:insideV w:val="nil"/&gt;&lt;/w:tcBorders&gt;&lt;w:shd w:val="clear" w:color="auto" w:fill="FFFFFF" w:themeFill="background1"/&gt;&lt;/w:tcPr&gt;&lt;/w:tblStylePr&gt;&lt;w:tblStylePr w:type="lastRow"&gt;&lt;w:tblPr/&gt;&lt;w:trPr&gt;&lt;w:hidden/&gt;&lt;/w:trPr&gt;&lt;w:tcPr&gt;&lt;w:tcBorders&gt;&lt;w:top w:val="single" w:sz="8" w:space="0" w:color="F57118" w:themeColor="accent2"/&gt;&lt;w:left w:val="nil"/&gt;&lt;w:right w:val="nil"/&gt;&lt;w:insideH w:val="nil"/&gt;&lt;w:insideV w:val="nil"/&gt;&lt;/w:tcBorders&gt;&lt;w:shd w:val="clear" w:color="auto" w:fill="FFFFFF" w:themeFill="background1"/&gt;&lt;/w:tcPr&gt;&lt;/w:tblStylePr&gt;&lt;w:tblStylePr w:type="firstCol"&gt;&lt;w:tblPr/&gt;&lt;w:trPr&gt;&lt;w:hidden/&gt;&lt;/w:trPr&gt;&lt;w:tcPr&gt;&lt;w:tcBorders&gt;&lt;w:top w:val="nil"/&gt;&lt;w:left w:val="nil"/&gt;&lt;w:bottom w:val="nil"/&gt;&lt;w:right w:val="single" w:sz="8" w:space="0" w:color="F57118" w:themeColor="accent2"/&gt;&lt;w:insideH w:val="nil"/&gt;&lt;w:insideV w:val="nil"/&gt;&lt;/w:tcBorders&gt;&lt;w:shd w:val="clear" w:color="auto" w:fill="FFFFFF" w:themeFill="background1"/&gt;&lt;/w:tcPr&gt;&lt;/w:tblStylePr&gt;&lt;w:tblStylePr w:type="lastCol"&gt;&lt;w:tblPr/&gt;&lt;w:trPr&gt;&lt;w:hidden/&gt;&lt;/w:trPr&gt;&lt;w:tcPr&gt;&lt;w:tcBorders&gt;&lt;w:top w:val="nil"/&gt;&lt;w:left w:val="single" w:sz="8" w:space="0" w:color="F57118" w:themeColor="accent2"/&gt;&lt;w:bottom w:val="nil"/&gt;&lt;w:right w:val="nil"/&gt;&lt;w:insideH w:val="nil"/&gt;&lt;w:insideV w:val="nil"/&gt;&lt;/w:tcBorders&gt;&lt;w:shd w:val="clear" w:color="auto" w:fill="FFFFFF" w:themeFill="background1"/&gt;&lt;/w:tcPr&gt;&lt;/w:tblStylePr&gt;&lt;w:tblStylePr w:type="band1Vert"&gt;&lt;w:tblPr/&gt;&lt;w:trPr&gt;&lt;w:hidden/&gt;&lt;/w:trPr&gt;&lt;w:tcPr&gt;&lt;w:tcBorders&gt;&lt;w:left w:val="nil"/&gt;&lt;w:right w:val="nil"/&gt;&lt;w:insideH w:val="nil"/&gt;&lt;w:insideV w:val="nil"/&gt;&lt;/w:tcBorders&gt;&lt;w:shd w:val="clear" w:color="auto" w:fill="FCDBC5" w:themeFill="accent2" w:themeFillTint="3F"/&gt;&lt;/w:tcPr&gt;&lt;/w:tblStylePr&gt;&lt;w:tblStylePr w:type="band1Horz"&gt;&lt;w:tblPr/&gt;&lt;w:trPr&gt;&lt;w:hidden/&gt;&lt;/w:trPr&gt;&lt;w:tcPr&gt;&lt;w:tcBorders&gt;&lt;w:top w:val="nil"/&gt;&lt;w:bottom w:val="nil"/&gt;&lt;w:insideH w:val="nil"/&gt;&lt;w:insideV w:val="nil"/&gt;&lt;/w:tcBorders&gt;&lt;w:shd w:val="clear" w:color="auto" w:fill="FCDBC5" w:themeFill="accent2" w:themeFillTint="3F"/&gt;&lt;/w:tcPr&gt;&lt;/w:tblStylePr&gt;&lt;w:tblStylePr w:type="nwCell"&gt;&lt;w:tblPr/&gt;&lt;w:trPr&gt;&lt;w:hidden/&gt;&lt;/w:trPr&gt;&lt;w:tcPr&gt;&lt;w:shd w:val="clear" w:color="auto" w:fill="FFFFFF" w:themeFill="background1"/&gt;&lt;/w:tcPr&gt;&lt;/w:tblStylePr&gt;&lt;w:tblStylePr w:type="swCell"&gt;&lt;w:tblPr/&gt;&lt;w:trPr&gt;&lt;w:hidden/&gt;&lt;/w:trPr&gt;&lt;w:tcPr&gt;&lt;w:tcBorders&gt;&lt;w:top w:val="nil"/&gt;&lt;/w:tcBorders&gt;&lt;/w:tcPr&gt;&lt;/w:tblStylePr&gt;&lt;/w:style&gt;&lt;w:style w:type="table" w:styleId="Gemiddeldelijst2-accent3"&gt;&lt;w:name w:val="Medium List 2 Accent 3"/&gt;&lt;w:basedOn w:val="Standaardtabel"/&gt;&lt;w:uiPriority w:val="66"/&gt;&lt;w:semiHidden/&gt;&lt;w:unhideWhenUsed/&gt;&lt;w:rsid w:val="00484735"/&gt;&lt;w:pPr&gt;&lt;w:spacing w:line="240" w:lineRule="auto"/&gt;&lt;/w:pPr&gt;&lt;w:rPr&gt;&lt;w:rFonts w:eastAsiaTheme="majorEastAsia" w:cstheme="majorBidi"/&gt;&lt;w:color w:val="00030A" w:themeColor="text1"/&gt;&lt;/w:rPr&gt;&lt;w:tblPr&gt;&lt;w:tblStyleRowBandSize w:val="1"/&gt;&lt;w:tblStyleColBandSize w:val="1"/&gt;&lt;w:tblBorders&gt;&lt;w:top w:val="single" w:sz="8" w:space="0" w:color="2EA339" w:themeColor="accent3"/&gt;&lt;w:left w:val="single" w:sz="8" w:space="0" w:color="2EA339" w:themeColor="accent3"/&gt;&lt;w:bottom w:val="single" w:sz="8" w:space="0" w:color="2EA339" w:themeColor="accent3"/&gt;&lt;w:right w:val="single" w:sz="8" w:space="0" w:color="2EA339" w:themeColor="accent3"/&gt;&lt;/w:tblBorders&gt;&lt;/w:tblPr&gt;&lt;w:trPr&gt;&lt;w:hidden/&gt;&lt;/w:trPr&gt;&lt;w:tblStylePr w:type="firstRow"&gt;&lt;w:rPr&gt;&lt;w:sz w:val="24"/&gt;&lt;w:szCs w:val="24"/&gt;&lt;/w:rPr&gt;&lt;w:tblPr/&gt;&lt;w:trPr&gt;&lt;w:hidden/&gt;&lt;/w:trPr&gt;&lt;w:tcPr&gt;&lt;w:tcBorders&gt;&lt;w:top w:val="nil"/&gt;&lt;w:left w:val="nil"/&gt;&lt;w:bottom w:val="single" w:sz="24" w:space="0" w:color="2EA339" w:themeColor="accent3"/&gt;&lt;w:right w:val="nil"/&gt;&lt;w:insideH w:val="nil"/&gt;&lt;w:insideV w:val="nil"/&gt;&lt;/w:tcBorders&gt;&lt;w:shd w:val="clear" w:color="auto" w:fill="FFFFFF" w:themeFill="background1"/&gt;&lt;/w:tcPr&gt;&lt;/w:tblStylePr&gt;&lt;w:tblStylePr w:type="lastRow"&gt;&lt;w:tblPr/&gt;&lt;w:trPr&gt;&lt;w:hidden/&gt;&lt;/w:trPr&gt;&lt;w:tcPr&gt;&lt;w:tcBorders&gt;&lt;w:top w:val="single" w:sz="8" w:space="0" w:color="2EA339" w:themeColor="accent3"/&gt;&lt;w:left w:val="nil"/&gt;&lt;w:bottom w:val="nil"/&gt;&lt;w:right w:val="nil"/&gt;&lt;w:insideH w:val="nil"/&gt;&lt;w:insideV w:val="nil"/&gt;&lt;/w:tcBorders&gt;&lt;w:shd w:val="clear" w:color="auto" w:fill="FFFFFF" w:themeFill="background1"/&gt;&lt;/w:tcPr&gt;&lt;/w:tblStylePr&gt;&lt;w:tblStylePr w:type="firstCol"&gt;&lt;w:tblPr/&gt;&lt;w:trPr&gt;&lt;w:hidden/&gt;&lt;/w:trPr&gt;&lt;w:tcPr&gt;&lt;w:tcBorders&gt;&lt;w:top w:val="nil"/&gt;&lt;w:left w:val="nil"/&gt;&lt;w:bottom w:val="nil"/&gt;&lt;w:right w:val="single" w:sz="8" w:space="0" w:color="2EA339" w:themeColor="accent3"/&gt;&lt;w:insideH w:val="nil"/&gt;&lt;w:insideV w:val="nil"/&gt;&lt;/w:tcBorders&gt;&lt;w:shd w:val="clear" w:color="auto" w:fill="FFFFFF" w:themeFill="background1"/&gt;&lt;/w:tcPr&gt;&lt;/w:tblStylePr&gt;&lt;w:tblStylePr w:type="lastCol"&gt;&lt;w:tblPr/&gt;&lt;w:trPr&gt;&lt;w:hidden/&gt;&lt;/w:trPr&gt;&lt;w:tcPr&gt;&lt;w:tcBorders&gt;&lt;w:top w:val="nil"/&gt;&lt;w:left w:val="single" w:sz="8" w:space="0" w:color="2EA339" w:themeColor="accent3"/&gt;&lt;w:bottom w:val="nil"/&gt;&lt;w:right w:val="nil"/&gt;&lt;w:insideH w:val="nil"/&gt;&lt;w:insideV w:val="nil"/&gt;&lt;/w:tcBorders&gt;&lt;w:shd w:val="clear" w:color="auto" w:fill="FFFFFF" w:themeFill="background1"/&gt;&lt;/w:tcPr&gt;&lt;/w:tblStylePr&gt;&lt;w:tblStylePr w:type="band1Vert"&gt;&lt;w:tblPr/&gt;&lt;w:trPr&gt;&lt;w:hidden/&gt;&lt;/w:trPr&gt;&lt;w:tcPr&gt;&lt;w:tcBorders&gt;&lt;w:left w:val="nil"/&gt;&lt;w:right w:val="nil"/&gt;&lt;w:insideH w:val="nil"/&gt;&lt;w:insideV w:val="nil"/&gt;&lt;/w:tcBorders&gt;&lt;w:shd w:val="clear" w:color="auto" w:fill="C4EEC8" w:themeFill="accent3" w:themeFillTint="3F"/&gt;&lt;/w:tcPr&gt;&lt;/w:tblStylePr&gt;&lt;w:tblStylePr w:type="band1Horz"&gt;&lt;w:tblPr/&gt;&lt;w:trPr&gt;&lt;w:hidden/&gt;&lt;/w:trPr&gt;&lt;w:tcPr&gt;&lt;w:tcBorders&gt;&lt;w:top w:val="nil"/&gt;&lt;w:bottom w:val="nil"/&gt;&lt;w:insideH w:val="nil"/&gt;&lt;w:insideV w:val="nil"/&gt;&lt;/w:tcBorders&gt;&lt;w:shd w:val="clear" w:color="auto" w:fill="C4EEC8" w:themeFill="accent3" w:themeFillTint="3F"/&gt;&lt;/w:tcPr&gt;&lt;/w:tblStylePr&gt;&lt;w:tblStylePr w:type="nwCell"&gt;&lt;w:tblPr/&gt;&lt;w:trPr&gt;&lt;w:hidden/&gt;&lt;/w:trPr&gt;&lt;w:tcPr&gt;&lt;w:shd w:val="clear" w:color="auto" w:fill="FFFFFF" w:themeFill="background1"/&gt;&lt;/w:tcPr&gt;&lt;/w:tblStylePr&gt;&lt;w:tblStylePr w:type="swCell"&gt;&lt;w:tblPr/&gt;&lt;w:trPr&gt;&lt;w:hidden/&gt;&lt;/w:trPr&gt;&lt;w:tcPr&gt;&lt;w:tcBorders&gt;&lt;w:top w:val="nil"/&gt;&lt;/w:tcBorders&gt;&lt;/w:tcPr&gt;&lt;/w:tblStylePr&gt;&lt;/w:style&gt;&lt;w:style w:type="table" w:styleId="Gemiddeldelijst2-accent4"&gt;&lt;w:name w:val="Medium List 2 Accent 4"/&gt;&lt;w:basedOn w:val="Standaardtabel"/&gt;&lt;w:uiPriority w:val="66"/&gt;&lt;w:semiHidden/&gt;&lt;w:unhideWhenUsed/&gt;&lt;w:rsid w:val="00484735"/&gt;&lt;w:pPr&gt;&lt;w:spacing w:line="240" w:lineRule="auto"/&gt;&lt;/w:pPr&gt;&lt;w:rPr&gt;&lt;w:rFonts w:eastAsiaTheme="majorEastAsia" w:cstheme="majorBidi"/&gt;&lt;w:color w:val="00030A" w:themeColor="text1"/&gt;&lt;/w:rPr&gt;&lt;w:tblPr&gt;&lt;w:tblStyleRowBandSize w:val="1"/&gt;&lt;w:tblStyleColBandSize w:val="1"/&gt;&lt;w:tblBorders&gt;&lt;w:top w:val="single" w:sz="8" w:space="0" w:color="66BECC" w:themeColor="accent4"/&gt;&lt;w:left w:val="single" w:sz="8" w:space="0" w:color="66BECC" w:themeColor="accent4"/&gt;&lt;w:bottom w:val="single" w:sz="8" w:space="0" w:color="66BECC" w:themeColor="accent4"/&gt;&lt;w:right w:val="single" w:sz="8" w:space="0" w:color="66BECC" w:themeColor="accent4"/&gt;&lt;/w:tblBorders&gt;&lt;/w:tblPr&gt;&lt;w:trPr&gt;&lt;w:hidden/&gt;&lt;/w:trPr&gt;&lt;w:tblStylePr w:type="firstRow"&gt;&lt;w:rPr&gt;&lt;w:sz w:val="24"/&gt;&lt;w:szCs w:val="24"/&gt;&lt;/w:rPr&gt;&lt;w:tblPr/&gt;&lt;w:trPr&gt;&lt;w:hidden/&gt;&lt;/w:trPr&gt;&lt;w:tcPr&gt;&lt;w:tcBorders&gt;&lt;w:top w:val="nil"/&gt;&lt;w:left w:val="nil"/&gt;&lt;w:bottom w:val="single" w:sz="24" w:space="0" w:color="66BECC" w:themeColor="accent4"/&gt;&lt;w:right w:val="nil"/&gt;&lt;w:insideH w:val="nil"/&gt;&lt;w:insideV w:val="nil"/&gt;&lt;/w:tcBorders&gt;&lt;w:shd w:val="clear" w:color="auto" w:fill="FFFFFF" w:themeFill="background1"/&gt;&lt;/w:tcPr&gt;&lt;/w:tblStylePr&gt;&lt;w:tblStylePr w:type="lastRow"&gt;&lt;w:tblPr/&gt;&lt;w:trPr&gt;&lt;w:hidden/&gt;&lt;/w:trPr&gt;&lt;w:tcPr&gt;&lt;w:tcBorders&gt;&lt;w:top w:val="single" w:sz="8" w:space="0" w:color="66BECC" w:themeColor="accent4"/&gt;&lt;w:left w:val="nil"/&gt;&lt;w:bottom w:val="nil"/&gt;&lt;w:right w:val="nil"/&gt;&lt;w:insideH w:val="nil"/&gt;&lt;w:insideV w:val="nil"/&gt;&lt;/w:tcBorders&gt;&lt;w:shd w:val="clear" w:color="auto" w:fill="FFFFFF" w:themeFill="background1"/&gt;&lt;/w:tcPr&gt;&lt;/w:tblStylePr&gt;&lt;w:tblStylePr w:type="firstCol"&gt;&lt;w:tblPr/&gt;&lt;w:trPr&gt;&lt;w:hidden/&gt;&lt;/w:trPr&gt;&lt;w:tcPr&gt;&lt;w:tcBorders&gt;&lt;w:top w:val="nil"/&gt;&lt;w:left w:val="nil"/&gt;&lt;w:bottom w:val="nil"/&gt;&lt;w:right w:val="single" w:sz="8" w:space="0" w:color="66BECC" w:themeColor="accent4"/&gt;&lt;w:insideH w:val="nil"/&gt;&lt;w:insideV w:val="nil"/&gt;&lt;/w:tcBorders&gt;&lt;w:shd w:val="clear" w:color="auto" w:fill="FFFFFF" w:themeFill="background1"/&gt;&lt;/w:tcPr&gt;&lt;/w:tblStylePr&gt;&lt;w:tblStylePr w:type="lastCol"&gt;&lt;w:tblPr/&gt;&lt;w:trPr&gt;&lt;w:hidden/&gt;&lt;/w:trPr&gt;&lt;w:tcPr&gt;&lt;w:tcBorders&gt;&lt;w:top w:val="nil"/&gt;&lt;w:left w:val="single" w:sz="8" w:space="0" w:color="66BECC" w:themeColor="accent4"/&gt;&lt;w:bottom w:val="nil"/&gt;&lt;w:right w:val="nil"/&gt;&lt;w:insideH w:val="nil"/&gt;&lt;w:insideV w:val="nil"/&gt;&lt;/w:tcBorders&gt;&lt;w:shd w:val="clear" w:color="auto" w:fill="FFFFFF" w:themeFill="background1"/&gt;&lt;/w:tcPr&gt;&lt;/w:tblStylePr&gt;&lt;w:tblStylePr w:type="band1Vert"&gt;&lt;w:tblPr/&gt;&lt;w:trPr&gt;&lt;w:hidden/&gt;&lt;/w:trPr&gt;&lt;w:tcPr&gt;&lt;w:tcBorders&gt;&lt;w:left w:val="nil"/&gt;&lt;w:right w:val="nil"/&gt;&lt;w:insideH w:val="nil"/&gt;&lt;w:insideV w:val="nil"/&gt;&lt;/w:tcBorders&gt;&lt;w:shd w:val="clear" w:color="auto" w:fill="D9EEF2" w:themeFill="accent4" w:themeFillTint="3F"/&gt;&lt;/w:tcPr&gt;&lt;/w:tblStylePr&gt;&lt;w:tblStylePr w:type="band1Horz"&gt;&lt;w:tblPr/&gt;&lt;w:trPr&gt;&lt;w:hidden/&gt;&lt;/w:trPr&gt;&lt;w:tcPr&gt;&lt;w:tcBorders&gt;&lt;w:top w:val="nil"/&gt;&lt;w:bottom w:val="nil"/&gt;&lt;w:insideH w:val="nil"/&gt;&lt;w:insideV w:val="nil"/&gt;&lt;/w:tcBorders&gt;&lt;w:shd w:val="clear" w:color="auto" w:fill="D9EEF2" w:themeFill="accent4" w:themeFillTint="3F"/&gt;&lt;/w:tcPr&gt;&lt;/w:tblStylePr&gt;&lt;w:tblStylePr w:type="nwCell"&gt;&lt;w:tblPr/&gt;&lt;w:trPr&gt;&lt;w:hidden/&gt;&lt;/w:trPr&gt;&lt;w:tcPr&gt;&lt;w:shd w:val="clear" w:color="auto" w:fill="FFFFFF" w:themeFill="background1"/&gt;&lt;/w:tcPr&gt;&lt;/w:tblStylePr&gt;&lt;w:tblStylePr w:type="swCell"&gt;&lt;w:tblPr/&gt;&lt;w:trPr&gt;&lt;w:hidden/&gt;&lt;/w:trPr&gt;&lt;w:tcPr&gt;&lt;w:tcBorders&gt;&lt;w:top w:val="nil"/&gt;&lt;/w:tcBorders&gt;&lt;/w:tcPr&gt;&lt;/w:tblStylePr&gt;&lt;/w:style&gt;&lt;w:style w:type="table" w:styleId="Gemiddeldelijst2-accent5"&gt;&lt;w:name w:val="Medium List 2 Accent 5"/&gt;&lt;w:basedOn w:val="Standaardtabel"/&gt;&lt;w:uiPriority w:val="66"/&gt;&lt;w:semiHidden/&gt;&lt;w:unhideWhenUsed/&gt;&lt;w:rsid w:val="00484735"/&gt;&lt;w:pPr&gt;&lt;w:spacing w:line="240" w:lineRule="auto"/&gt;&lt;/w:pPr&gt;&lt;w:rPr&gt;&lt;w:rFonts w:eastAsiaTheme="majorEastAsia" w:cstheme="majorBidi"/&gt;&lt;w:color w:val="00030A" w:themeColor="text1"/&gt;&lt;/w:rPr&gt;&lt;w:tblPr&gt;&lt;w:tblStyleRowBandSize w:val="1"/&gt;&lt;w:tblStyleColBandSize w:val="1"/&gt;&lt;w:tblBorders&gt;&lt;w:top w:val="single" w:sz="8" w:space="0" w:color="F5C814" w:themeColor="accent5"/&gt;&lt;w:left w:val="single" w:sz="8" w:space="0" w:color="F5C814" w:themeColor="accent5"/&gt;&lt;w:bottom w:val="single" w:sz="8" w:space="0" w:color="F5C814" w:themeColor="accent5"/&gt;&lt;w:right w:val="single" w:sz="8" w:space="0" w:color="F5C814" w:themeColor="accent5"/&gt;&lt;/w:tblBorders&gt;&lt;/w:tblPr&gt;&lt;w:trPr&gt;&lt;w:hidden/&gt;&lt;/w:trPr&gt;&lt;w:tblStylePr w:type="firstRow"&gt;&lt;w:rPr&gt;&lt;w:sz w:val="24"/&gt;&lt;w:szCs w:val="24"/&gt;&lt;/w:rPr&gt;&lt;w:tblPr/&gt;&lt;w:trPr&gt;&lt;w:hidden/&gt;&lt;/w:trPr&gt;&lt;w:tcPr&gt;&lt;w:tcBorders&gt;&lt;w:top w:val="nil"/&gt;&lt;w:left w:val="nil"/&gt;&lt;w:bottom w:val="single" w:sz="24" w:space="0" w:color="F5C814" w:themeColor="accent5"/&gt;&lt;w:right w:val="nil"/&gt;&lt;w:insideH w:val="nil"/&gt;&lt;w:insideV w:val="nil"/&gt;&lt;/w:tcBorders&gt;&lt;w:shd w:val="clear" w:color="auto" w:fill="FFFFFF" w:themeFill="background1"/&gt;&lt;/w:tcPr&gt;&lt;/w:tblStylePr&gt;&lt;w:tblStylePr w:type="lastRow"&gt;&lt;w:tblPr/&gt;&lt;w:trPr&gt;&lt;w:hidden/&gt;&lt;/w:trPr&gt;&lt;w:tcPr&gt;&lt;w:tcBorders&gt;&lt;w:top w:val="single" w:sz="8" w:space="0" w:color="F5C814" w:themeColor="accent5"/&gt;&lt;w:left w:val="nil"/&gt;&lt;w:bottom w:val="nil"/&gt;&lt;w:right w:val="nil"/&gt;&lt;w:insideH w:val="nil"/&gt;&lt;w:insideV w:val="nil"/&gt;&lt;/w:tcBorders&gt;&lt;w:shd w:val="clear" w:color="auto" w:fill="FFFFFF" w:themeFill="background1"/&gt;&lt;/w:tcPr&gt;&lt;/w:tblStylePr&gt;&lt;w:tblStylePr w:type="firstCol"&gt;&lt;w:tblPr/&gt;&lt;w:trPr&gt;&lt;w:hidden/&gt;&lt;/w:trPr&gt;&lt;w:tcPr&gt;&lt;w:tcBorders&gt;&lt;w:top w:val="nil"/&gt;&lt;w:left w:val="nil"/&gt;&lt;w:bottom w:val="nil"/&gt;&lt;w:right w:val="single" w:sz="8" w:space="0" w:color="F5C814" w:themeColor="accent5"/&gt;&lt;w:insideH w:val="nil"/&gt;&lt;w:insideV w:val="nil"/&gt;&lt;/w:tcBorders&gt;&lt;w:shd w:val="clear" w:color="auto" w:fill="FFFFFF" w:themeFill="background1"/&gt;&lt;/w:tcPr&gt;&lt;/w:tblStylePr&gt;&lt;w:tblStylePr w:type="lastCol"&gt;&lt;w:tblPr/&gt;&lt;w:trPr&gt;&lt;w:hidden/&gt;&lt;/w:trPr&gt;&lt;w:tcPr&gt;&lt;w:tcBorders&gt;&lt;w:top w:val="nil"/&gt;&lt;w:left w:val="single" w:sz="8" w:space="0" w:color="F5C814" w:themeColor="accent5"/&gt;&lt;w:bottom w:val="nil"/&gt;&lt;w:right w:val="nil"/&gt;&lt;w:insideH w:val="nil"/&gt;&lt;w:insideV w:val="nil"/&gt;&lt;/w:tcBorders&gt;&lt;w:shd w:val="clear" w:color="auto" w:fill="FFFFFF" w:themeFill="background1"/&gt;&lt;/w:tcPr&gt;&lt;/w:tblStylePr&gt;&lt;w:tblStylePr w:type="band1Vert"&gt;&lt;w:tblPr/&gt;&lt;w:trPr&gt;&lt;w:hidden/&gt;&lt;/w:trPr&gt;&lt;w:tcPr&gt;&lt;w:tcBorders&gt;&lt;w:left w:val="nil"/&gt;&lt;w:right w:val="nil"/&gt;&lt;w:insideH w:val="nil"/&gt;&lt;w:insideV w:val="nil"/&gt;&lt;/w:tcBorders&gt;&lt;w:shd w:val="clear" w:color="auto" w:fill="FCF1C4" w:themeFill="accent5" w:themeFillTint="3F"/&gt;&lt;/w:tcPr&gt;&lt;/w:tblStylePr&gt;&lt;w:tblStylePr w:type="band1Horz"&gt;&lt;w:tblPr/&gt;&lt;w:trPr&gt;&lt;w:hidden/&gt;&lt;/w:trPr&gt;&lt;w:tcPr&gt;&lt;w:tcBorders&gt;&lt;w:top w:val="nil"/&gt;&lt;w:bottom w:val="nil"/&gt;&lt;w:insideH w:val="nil"/&gt;&lt;w:insideV w:val="nil"/&gt;&lt;/w:tcBorders&gt;&lt;w:shd w:val="clear" w:color="auto" w:fill="FCF1C4" w:themeFill="accent5" w:themeFillTint="3F"/&gt;&lt;/w:tcPr&gt;&lt;/w:tblStylePr&gt;&lt;w:tblStylePr w:type="nwCell"&gt;&lt;w:tblPr/&gt;&lt;w:trPr&gt;&lt;w:hidden/&gt;&lt;/w:trPr&gt;&lt;w:tcPr&gt;&lt;w:shd w:val="clear" w:color="auto" w:fill="FFFFFF" w:themeFill="background1"/&gt;&lt;/w:tcPr&gt;&lt;/w:tblStylePr&gt;&lt;w:tblStylePr w:type="swCell"&gt;&lt;w:tblPr/&gt;&lt;w:trPr&gt;&lt;w:hidden/&gt;&lt;/w:trPr&gt;&lt;w:tcPr&gt;&lt;w:tcBorders&gt;&lt;w:top w:val="nil"/&gt;&lt;/w:tcBorders&gt;&lt;/w:tcPr&gt;&lt;/w:tblStylePr&gt;&lt;/w:style&gt;&lt;w:style w:type="table" w:styleId="Gemiddeldelijst2-accent6"&gt;&lt;w:name w:val="Medium List 2 Accent 6"/&gt;&lt;w:basedOn w:val="Standaardtabel"/&gt;&lt;w:uiPriority w:val="66"/&gt;&lt;w:semiHidden/&gt;&lt;w:unhideWhenUsed/&gt;&lt;w:rsid w:val="00484735"/&gt;&lt;w:pPr&gt;&lt;w:spacing w:line="240" w:lineRule="auto"/&gt;&lt;/w:pPr&gt;&lt;w:rPr&gt;&lt;w:rFonts w:eastAsiaTheme="majorEastAsia" w:cstheme="majorBidi"/&gt;&lt;w:color w:val="00030A" w:themeColor="text1"/&gt;&lt;/w:rPr&gt;&lt;w:tblPr&gt;&lt;w:tblStyleRowBandSize w:val="1"/&gt;&lt;w:tblStyleColBandSize w:val="1"/&gt;&lt;w:tblBorders&gt;&lt;w:top w:val="single" w:sz="8" w:space="0" w:color="8D70CC" w:themeColor="accent6"/&gt;&lt;w:left w:val="single" w:sz="8" w:space="0" w:color="8D70CC" w:themeColor="accent6"/&gt;&lt;w:bottom w:val="single" w:sz="8" w:space="0" w:color="8D70CC" w:themeColor="accent6"/&gt;&lt;w:right w:val="single" w:sz="8" w:space="0" w:color="8D70CC" w:themeColor="accent6"/&gt;&lt;/w:tblBorders&gt;&lt;/w:tblPr&gt;&lt;w:trPr&gt;&lt;w:hidden/&gt;&lt;/w:trPr&gt;&lt;w:tblStylePr w:type="firstRow"&gt;&lt;w:rPr&gt;&lt;w:sz w:val="24"/&gt;&lt;w:szCs w:val="24"/&gt;&lt;/w:rPr&gt;&lt;w:tblPr/&gt;&lt;w:trPr&gt;&lt;w:hidden/&gt;&lt;/w:trPr&gt;&lt;w:tcPr&gt;&lt;w:tcBorders&gt;&lt;w:top w:val="nil"/&gt;&lt;w:left w:val="nil"/&gt;&lt;w:bottom w:val="single" w:sz="24" w:space="0" w:color="8D70CC" w:themeColor="accent6"/&gt;&lt;w:right w:val="nil"/&gt;&lt;w:insideH w:val="nil"/&gt;&lt;w:insideV w:val="nil"/&gt;&lt;/w:tcBorders&gt;&lt;w:shd w:val="clear" w:color="auto" w:fill="FFFFFF" w:themeFill="background1"/&gt;&lt;/w:tcPr&gt;&lt;/w:tblStylePr&gt;&lt;w:tblStylePr w:type="lastRow"&gt;&lt;w:tblPr/&gt;&lt;w:trPr&gt;&lt;w:hidden/&gt;&lt;/w:trPr&gt;&lt;w:tcPr&gt;&lt;w:tcBorders&gt;&lt;w:top w:val="single" w:sz="8" w:space="0" w:color="8D70CC" w:themeColor="accent6"/&gt;&lt;w:left w:val="nil"/&gt;&lt;w:bottom w:val="nil"/&gt;&lt;w:right w:val="nil"/&gt;&lt;w:insideH w:val="nil"/&gt;&lt;w:insideV w:val="nil"/&gt;&lt;/w:tcBorders&gt;&lt;w:shd w:val="clear" w:color="auto" w:fill="FFFFFF" w:themeFill="background1"/&gt;&lt;/w:tcPr&gt;&lt;/w:tblStylePr&gt;&lt;w:tblStylePr w:type="firstCol"&gt;&lt;w:tblPr/&gt;&lt;w:trPr&gt;&lt;w:hidden/&gt;&lt;/w:trPr&gt;&lt;w:tcPr&gt;&lt;w:tcBorders&gt;&lt;w:top w:val="nil"/&gt;&lt;w:left w:val="nil"/&gt;&lt;w:bottom w:val="nil"/&gt;&lt;w:right w:val="single" w:sz="8" w:space="0" w:color="8D70CC" w:themeColor="accent6"/&gt;&lt;w:insideH w:val="nil"/&gt;&lt;w:insideV w:val="nil"/&gt;&lt;/w:tcBorders&gt;&lt;w:shd w:val="clear" w:color="auto" w:fill="FFFFFF" w:themeFill="background1"/&gt;&lt;/w:tcPr&gt;&lt;/w:tblStylePr&gt;&lt;w:tblStylePr w:type="lastCol"&gt;&lt;w:tblPr/&gt;&lt;w:trPr&gt;&lt;w:hidden/&gt;&lt;/w:trPr&gt;&lt;w:tcPr&gt;&lt;w:tcBorders&gt;&lt;w:top w:val="nil"/&gt;&lt;w:left w:val="single" w:sz="8" w:space="0" w:color="8D70CC" w:themeColor="accent6"/&gt;&lt;w:bottom w:val="nil"/&gt;&lt;w:right w:val="nil"/&gt;&lt;w:insideH w:val="nil"/&gt;&lt;w:insideV w:val="nil"/&gt;&lt;/w:tcBorders&gt;&lt;w:shd w:val="clear" w:color="auto" w:fill="FFFFFF" w:themeFill="background1"/&gt;&lt;/w:tcPr&gt;&lt;/w:tblStylePr&gt;&lt;w:tblStylePr w:type="band1Vert"&gt;&lt;w:tblPr/&gt;&lt;w:trPr&gt;&lt;w:hidden/&gt;&lt;/w:trPr&gt;&lt;w:tcPr&gt;&lt;w:tcBorders&gt;&lt;w:left w:val="nil"/&gt;&lt;w:right w:val="nil"/&gt;&lt;w:insideH w:val="nil"/&gt;&lt;w:insideV w:val="nil"/&gt;&lt;/w:tcBorders&gt;&lt;w:shd w:val="clear" w:color="auto" w:fill="E2DBF2" w:themeFill="accent6" w:themeFillTint="3F"/&gt;&lt;/w:tcPr&gt;&lt;/w:tblStylePr&gt;&lt;w:tblStylePr w:type="band1Horz"&gt;&lt;w:tblPr/&gt;&lt;w:trPr&gt;&lt;w:hidden/&gt;&lt;/w:trPr&gt;&lt;w:tcPr&gt;&lt;w:tcBorders&gt;&lt;w:top w:val="nil"/&gt;&lt;w:bottom w:val="nil"/&gt;&lt;w:insideH w:val="nil"/&gt;&lt;w:insideV w:val="nil"/&gt;&lt;/w:tcBorders&gt;&lt;w:shd w:val="clear" w:color="auto" w:fill="E2DBF2" w:themeFill="accent6" w:themeFillTint="3F"/&gt;&lt;/w:tcPr&gt;&lt;/w:tblStylePr&gt;&lt;w:tblStylePr w:type="nwCell"&gt;&lt;w:tblPr/&gt;&lt;w:trPr&gt;&lt;w:hidden/&gt;&lt;/w:trPr&gt;&lt;w:tcPr&gt;&lt;w:shd w:val="clear" w:color="auto" w:fill="FFFFFF" w:themeFill="background1"/&gt;&lt;/w:tcPr&gt;&lt;/w:tblStylePr&gt;&lt;w:tblStylePr w:type="swCell"&gt;&lt;w:tblPr/&gt;&lt;w:trPr&gt;&lt;w:hidden/&gt;&lt;/w:trPr&gt;&lt;w:tcPr&gt;&lt;w:tcBorders&gt;&lt;w:top w:val="nil"/&gt;&lt;/w:tcBorders&gt;&lt;/w:tcPr&gt;&lt;/w:tblStylePr&gt;&lt;/w:style&gt;&lt;w:style w:type="paragraph" w:styleId="Handtekening"&gt;&lt;w:name w:val="Signature"/&gt;&lt;w:basedOn w:val="Standaard"/&gt;&lt;w:link w:val="HandtekeningChar"/&gt;&lt;w:semiHidden/&gt;&lt;w:unhideWhenUsed/&gt;&lt;w:rsid w:val="00484735"/&gt;&lt;w:pPr&gt;&lt;w:spacing w:line="240" w:lineRule="auto"/&gt;&lt;w:ind w:left="4252"/&gt;&lt;/w:pPr&gt;&lt;/w:style&gt;&lt;w:style w:type="character" w:customStyle="1" w:styleId="HandtekeningChar"&gt;&lt;w:name w:val="Handtekening Char"/&gt;&lt;w:basedOn w:val="Standaardalinea-lettertype"/&gt;&lt;w:link w:val="Handtekening"/&gt;&lt;w:semiHidden/&gt;&lt;w:rsid w:val="00484735"/&gt;&lt;w:rPr&gt;&lt;w:rFonts w:ascii="FS Me Pro Light" w:hAnsi="FS Me Pro Light"/&gt;&lt;/w:rPr&gt;&lt;/w:style&gt;&lt;w:style w:type="paragraph" w:styleId="HTML-voorafopgemaakt"&gt;&lt;w:name w:val="HTML Preformatted"/&gt;&lt;w:basedOn w:val="Standaard"/&gt;&lt;w:link w:val="HTML-voorafopgemaaktChar"/&gt;&lt;w:semiHidden/&gt;&lt;w:unhideWhenUsed/&gt;&lt;w:rsid w:val="00484735"/&gt;&lt;w:pPr&gt;&lt;w:spacing w:line="240" w:lineRule="auto"/&gt;&lt;/w:pPr&gt;&lt;/w:style&gt;&lt;w:style w:type="character" w:customStyle="1" w:styleId="HTML-voorafopgemaaktChar"&gt;&lt;w:name w:val="HTML - vooraf opgemaakt Char"/&gt;&lt;w:basedOn w:val="Standaardalinea-lettertype"/&gt;&lt;w:link w:val="HTML-voorafopgemaakt"/&gt;&lt;w:semiHidden/&gt;&lt;w:rsid w:val="00484735"/&gt;&lt;w:rPr&gt;&lt;w:rFonts w:ascii="FS Me Pro Light" w:hAnsi="FS Me Pro Light"/&gt;&lt;/w:rPr&gt;&lt;/w:style&gt;&lt;w:style w:type="paragraph" w:styleId="HTML-adres"&gt;&lt;w:name w:val="HTML Address"/&gt;&lt;w:basedOn w:val="Standaard"/&gt;&lt;w:link w:val="HTML-adresChar"/&gt;&lt;w:semiHidden/&gt;&lt;w:unhideWhenUsed/&gt;&lt;w:rsid w:val="00484735"/&gt;&lt;w:pPr&gt;&lt;w:spacing w:line="240" w:lineRule="auto"/&gt;&lt;/w:pPr&gt;&lt;w:rPr&gt;&lt;w:i/&gt;&lt;w:iCs/&gt;&lt;/w:rPr&gt;&lt;/w:style&gt;&lt;w:style w:type="character" w:customStyle="1" w:styleId="HTML-adresChar"&gt;&lt;w:name w:val="HTML-adres Char"/&gt;&lt;w:basedOn w:val="Standaardalinea-lettertype"/&gt;&lt;w:link w:val="HTML-adres"/&gt;&lt;w:semiHidden/&gt;&lt;w:rsid w:val="00484735"/&gt;&lt;w:rPr&gt;&lt;w:rFonts w:ascii="FS Me Pro Light" w:hAnsi="FS Me Pro Light"/&gt;&lt;w:i/&gt;&lt;w:iCs/&gt;&lt;/w:rPr&gt;&lt;/w:style&gt;&lt;w:style w:type="paragraph" w:styleId="Index1"&gt;&lt;w:name w:val="index 1"/&gt;&lt;w:basedOn w:val="Standaard"/&gt;&lt;w:next w:val="Standaard"/&gt;&lt;w:autoRedefine/&gt;&lt;w:semiHidden/&gt;&lt;w:unhideWhenUsed/&gt;&lt;w:rsid w:val="00484735"/&gt;&lt;w:pPr&gt;&lt;w:spacing w:line="240" w:lineRule="auto"/&gt;&lt;w:ind w:left="200" w:hanging="200"/&gt;&lt;/w:pPr&gt;&lt;/w:style&gt;&lt;w:style w:type="paragraph" w:styleId="Index2"&gt;&lt;w:name w:val="index 2"/&gt;&lt;w:basedOn w:val="Standaard"/&gt;&lt;w:next w:val="Standaard"/&gt;&lt;w:autoRedefine/&gt;&lt;w:semiHidden/&gt;&lt;w:unhideWhenUsed/&gt;&lt;w:rsid w:val="00484735"/&gt;&lt;w:pPr&gt;&lt;w:spacing w:line="240" w:lineRule="auto"/&gt;&lt;w:ind w:left="400" w:hanging="200"/&gt;&lt;/w:pPr&gt;&lt;/w:style&gt;&lt;w:style w:type="paragraph" w:styleId="Index3"&gt;&lt;w:name w:val="index 3"/&gt;&lt;w:basedOn w:val="Standaard"/&gt;&lt;w:next w:val="Standaard"/&gt;&lt;w:autoRedefine/&gt;&lt;w:semiHidden/&gt;&lt;w:unhideWhenUsed/&gt;&lt;w:rsid w:val="00484735"/&gt;&lt;w:pPr&gt;&lt;w:spacing w:line="240" w:lineRule="auto"/&gt;&lt;w:ind w:left="600" w:hanging="200"/&gt;&lt;/w:pPr&gt;&lt;/w:style&gt;&lt;w:style w:type="paragraph" w:styleId="Index4"&gt;&lt;w:name w:val="index 4"/&gt;&lt;w:basedOn w:val="Standaard"/&gt;&lt;w:next w:val="Standaard"/&gt;&lt;w:autoRedefine/&gt;&lt;w:semiHidden/&gt;&lt;w:unhideWhenUsed/&gt;&lt;w:rsid w:val="00484735"/&gt;&lt;w:pPr&gt;&lt;w:spacing w:line="240" w:lineRule="auto"/&gt;&lt;w:ind w:left="800" w:hanging="200"/&gt;&lt;/w:pPr&gt;&lt;/w:style&gt;&lt;w:style w:type="paragraph" w:styleId="Index5"&gt;&lt;w:name w:val="index 5"/&gt;&lt;w:basedOn w:val="Standaard"/&gt;&lt;w:next w:val="Standaard"/&gt;&lt;w:autoRedefine/&gt;&lt;w:semiHidden/&gt;&lt;w:unhideWhenUsed/&gt;&lt;w:rsid w:val="00484735"/&gt;&lt;w:pPr&gt;&lt;w:spacing w:line="240" w:lineRule="auto"/&gt;&lt;w:ind w:left="1000" w:hanging="200"/&gt;&lt;/w:pPr&gt;&lt;/w:style&gt;&lt;w:style w:type="paragraph" w:styleId="Index6"&gt;&lt;w:name w:val="index 6"/&gt;&lt;w:basedOn w:val="Standaard"/&gt;&lt;w:next w:val="Standaard"/&gt;&lt;w:autoRedefine/&gt;&lt;w:semiHidden/&gt;&lt;w:unhideWhenUsed/&gt;&lt;w:rsid w:val="00484735"/&gt;&lt;w:pPr&gt;&lt;w:spacing w:line="240" w:lineRule="auto"/&gt;&lt;w:ind w:left="1200" w:hanging="200"/&gt;&lt;/w:pPr&gt;&lt;/w:style&gt;&lt;w:style w:type="paragraph" w:styleId="Index7"&gt;&lt;w:name w:val="index 7"/&gt;&lt;w:basedOn w:val="Standaard"/&gt;&lt;w:next w:val="Standaard"/&gt;&lt;w:autoRedefine/&gt;&lt;w:semiHidden/&gt;&lt;w:unhideWhenUsed/&gt;&lt;w:rsid w:val="00484735"/&gt;&lt;w:pPr&gt;&lt;w:spacing w:line="240" w:lineRule="auto"/&gt;&lt;w:ind w:left="1400" w:hanging="200"/&gt;&lt;/w:pPr&gt;&lt;/w:style&gt;&lt;w:style w:type="paragraph" w:styleId="Index8"&gt;&lt;w:name w:val="index 8"/&gt;&lt;w:basedOn w:val="Standaard"/&gt;&lt;w:next w:val="Standaard"/&gt;&lt;w:autoRedefine/&gt;&lt;w:semiHidden/&gt;&lt;w:unhideWhenUsed/&gt;&lt;w:rsid w:val="00484735"/&gt;&lt;w:pPr&gt;&lt;w:spacing w:line="240" w:lineRule="auto"/&gt;&lt;w:ind w:left="1600" w:hanging="200"/&gt;&lt;/w:pPr&gt;&lt;/w:style&gt;&lt;w:style w:type="paragraph" w:styleId="Index9"&gt;&lt;w:name w:val="index 9"/&gt;&lt;w:basedOn w:val="Standaard"/&gt;&lt;w:next w:val="Standaard"/&gt;&lt;w:autoRedefine/&gt;&lt;w:semiHidden/&gt;&lt;w:unhideWhenUsed/&gt;&lt;w:rsid w:val="00484735"/&gt;&lt;w:pPr&gt;&lt;w:spacing w:line="240" w:lineRule="auto"/&gt;&lt;w:ind w:left="1800" w:hanging="200"/&gt;&lt;/w:pPr&gt;&lt;/w:style&gt;&lt;w:style w:type="paragraph" w:styleId="Indexkop"&gt;&lt;w:name w:val="index heading"/&gt;&lt;w:basedOn w:val="Standaard"/&gt;&lt;w:next w:val="Index1"/&gt;&lt;w:semiHidden/&gt;&lt;w:unhideWhenUsed/&gt;&lt;w:rsid w:val="00484735"/&gt;&lt;w:rPr&gt;&lt;w:rFonts w:eastAsiaTheme="majorEastAsia" w:cstheme="majorBidi"/&gt;&lt;w:b/&gt;&lt;w:bCs/&gt;&lt;/w:rPr&gt;&lt;/w:style&gt;&lt;w:style w:type="paragraph" w:styleId="Inhopg7"&gt;&lt;w:name w:val="toc 7"/&gt;&lt;w:basedOn w:val="Standaard"/&gt;&lt;w:next w:val="Standaard"/&gt;&lt;w:autoRedefine/&gt;&lt;w:uiPriority w:val="39"/&gt;&lt;w:semiHidden/&gt;&lt;w:unhideWhenUsed/&gt;&lt;w:rsid w:val="00484735"/&gt;&lt;w:pPr&gt;&lt;w:spacing w:after="100"/&gt;&lt;w:ind w:left="1200"/&gt;&lt;/w:pPr&gt;&lt;/w:style&gt;&lt;w:style w:type="table" w:styleId="Klassieketabel1"&gt;&lt;w:name w:val="Table Classic 1"/&gt;&lt;w:basedOn w:val="Standaardtabel"/&gt;&lt;w:semiHidden/&gt;&lt;w:unhideWhenUsed/&gt;&lt;w:rsid w:val="00484735"/&gt;&lt;w:tblPr&gt;&lt;w:tblBorders&gt;&lt;w:top w:val="single" w:sz="12" w:space="0" w:color="000000"/&gt;&lt;w:bottom w:val="single" w:sz="12" w:space="0" w:color="000000"/&gt;&lt;/w:tblBorders&gt;&lt;/w:tblPr&gt;&lt;w:trPr&gt;&lt;w:hidden/&gt;&lt;/w:trPr&gt;&lt;w:tcPr&gt;&lt;w:shd w:val="clear" w:color="auto" w:fill="auto"/&gt;&lt;/w:tcPr&gt;&lt;w:tblStylePr w:type="firstRow"&gt;&lt;w:rPr&gt;&lt;w:i/&gt;&lt;w:iCs/&gt;&lt;/w:rPr&gt;&lt;w:tblPr/&gt;&lt;w:trPr&gt;&lt;w:hidden/&gt;&lt;/w:trPr&gt;&lt;w:tcPr&gt;&lt;w:tcBorders&gt;&lt;w:bottom w:val="single" w:sz="6" w:space="0" w:color="000000"/&gt;&lt;w:tl2br w:val="none" w:sz="0" w:space="0" w:color="auto"/&gt;&lt;w:tr2bl w:val="none" w:sz="0" w:space="0" w:color="auto"/&gt;&lt;/w:tcBorders&gt;&lt;/w:tcPr&gt;&lt;/w:tblStylePr&gt;&lt;w:tblStylePr w:type="lastRow"&gt;&lt;w:rPr&gt;&lt;w:color w:val="auto"/&gt;&lt;/w:rPr&gt;&lt;w:tblPr/&gt;&lt;w:trPr&gt;&lt;w:hidden/&gt;&lt;/w:trPr&gt;&lt;w:tcPr&gt;&lt;w:tcBorders&gt;&lt;w:top w:val="single" w:sz="6" w:space="0" w:color="000000"/&gt;&lt;w:tl2br w:val="none" w:sz="0" w:space="0" w:color="auto"/&gt;&lt;w:tr2bl w:val="none" w:sz="0" w:space="0" w:color="auto"/&gt;&lt;/w:tcBorders&gt;&lt;/w:tcPr&gt;&lt;/w:tblStylePr&gt;&lt;w:tblStylePr w:type="firstCol"&gt;&lt;w:tblPr/&gt;&lt;w:trPr&gt;&lt;w:hidden/&gt;&lt;/w:trPr&gt;&lt;w:tcPr&gt;&lt;w:tcBorders&gt;&lt;w:right w:val="single" w:sz="6" w:space="0" w:color="000000"/&gt;&lt;w:tl2br w:val="none" w:sz="0" w:space="0" w:color="auto"/&gt;&lt;w:tr2bl w:val="none" w:sz="0" w:space="0" w:color="auto"/&gt;&lt;/w:tcBorders&gt;&lt;/w:tcPr&gt;&lt;/w:tblStylePr&gt;&lt;w:tblStylePr w:type="neCell"&gt;&lt;w:rPr&gt;&lt;w:b/&gt;&lt;w:bCs/&gt;&lt;w:i w:val="0"/&gt;&lt;w:iCs w:val="0"/&gt;&lt;/w:rPr&gt;&lt;w:tblPr/&gt;&lt;w:trPr&gt;&lt;w:hidden/&gt;&lt;/w:trPr&gt;&lt;w:tcPr&gt;&lt;w:tcBorders&gt;&lt;w:tl2br w:val="none" w:sz="0" w:space="0" w:color="auto"/&gt;&lt;w:tr2bl w:val="none" w:sz="0" w:space="0" w:color="auto"/&gt;&lt;/w:tcBorders&gt;&lt;/w:tcPr&gt;&lt;/w:tblStylePr&gt;&lt;w:tblStylePr w:type="swCell"&gt;&lt;w:rPr&gt;&lt;w:b/&gt;&lt;w:bCs/&gt;&lt;/w:rPr&gt;&lt;w:tblPr/&gt;&lt;w:trPr&gt;&lt;w:hidden/&gt;&lt;/w:trPr&gt;&lt;w:tcPr&gt;&lt;w:tcBorders&gt;&lt;w:tl2br w:val="none" w:sz="0" w:space="0" w:color="auto"/&gt;&lt;w:tr2bl w:val="none" w:sz="0" w:space="0" w:color="auto"/&gt;&lt;/w:tcBorders&gt;&lt;/w:tcPr&gt;&lt;/w:tblStylePr&gt;&lt;/w:style&gt;&lt;w:style w:type="table" w:styleId="Klassieketabel2"&gt;&lt;w:name w:val="Table Classic 2"/&gt;&lt;w:basedOn w:val="Standaardtabel"/&gt;&lt;w:semiHidden/&gt;&lt;w:unhideWhenUsed/&gt;&lt;w:rsid w:val="00484735"/&gt;&lt;w:tblPr&gt;&lt;w:tblBorders&gt;&lt;w:top w:val="single" w:sz="12" w:space="0" w:color="000000"/&gt;&lt;w:bottom w:val="single" w:sz="12" w:space="0" w:color="000000"/&gt;&lt;/w:tblBorders&gt;&lt;/w:tblPr&gt;&lt;w:trPr&gt;&lt;w:hidden/&gt;&lt;/w:trPr&gt;&lt;w:tcPr&gt;&lt;w:shd w:val="clear" w:color="auto" w:fill="auto"/&gt;&lt;/w:tcPr&gt;&lt;w:tblStylePr w:type="firstRow"&gt;&lt;w:rPr&gt;&lt;w:color w:val="FFFFFF"/&gt;&lt;/w:rPr&gt;&lt;w:tblPr/&gt;&lt;w:trPr&gt;&lt;w:hidden/&gt;&lt;/w:trPr&gt;&lt;w:tcPr&gt;&lt;w:tcBorders&gt;&lt;w:bottom w:val="single" w:sz="6" w:space="0" w:color="000000"/&gt;&lt;w:tl2br w:val="none" w:sz="0" w:space="0" w:color="auto"/&gt;&lt;w:tr2bl w:val="none" w:sz="0" w:space="0" w:color="auto"/&gt;&lt;/w:tcBorders&gt;&lt;w:shd w:val="solid" w:color="800080" w:fill="FFFFFF"/&gt;&lt;/w:tcPr&gt;&lt;/w:tblStylePr&gt;&lt;w:tblStylePr w:type="lastRow"&gt;&lt;w:tblPr/&gt;&lt;w:trPr&gt;&lt;w:hidden/&gt;&lt;/w:trPr&gt;&lt;w:tcPr&gt;&lt;w:tcBorders&gt;&lt;w:top w:val="single" w:sz="6" w:space="0" w:color="000000"/&gt;&lt;w:tl2br w:val="none" w:sz="0" w:space="0" w:color="auto"/&gt;&lt;w:tr2bl w:val="none" w:sz="0" w:space="0" w:color="auto"/&gt;&lt;/w:tcBorders&gt;&lt;/w:tcPr&gt;&lt;/w:tblStylePr&gt;&lt;w:tblStylePr w:type="firstCol"&gt;&lt;w:rPr&gt;&lt;w:b/&gt;&lt;w:bCs/&gt;&lt;/w:rPr&gt;&lt;w:tblPr/&gt;&lt;w:trPr&gt;&lt;w:hidden/&gt;&lt;/w:trPr&gt;&lt;w:tcPr&gt;&lt;w:tcBorders&gt;&lt;w:tl2br w:val="none" w:sz="0" w:space="0" w:color="auto"/&gt;&lt;w:tr2bl w:val="none" w:sz="0" w:space="0" w:color="auto"/&gt;&lt;/w:tcBorders&gt;&lt;w:shd w:val="solid" w:color="C0C0C0" w:fill="FFFFFF"/&gt;&lt;/w:tcPr&gt;&lt;/w:tblStylePr&gt;&lt;w:tblStylePr w:type="neCell"&gt;&lt;w:rPr&gt;&lt;w:b/&gt;&lt;w:bCs/&gt;&lt;/w:rPr&gt;&lt;w:tblPr/&gt;&lt;w:trPr&gt;&lt;w:hidden/&gt;&lt;/w:trPr&gt;&lt;w:tcPr&gt;&lt;w:tcBorders&gt;&lt;w:tl2br w:val="none" w:sz="0" w:space="0" w:color="auto"/&gt;&lt;w:tr2bl w:val="none" w:sz="0" w:space="0" w:color="auto"/&gt;&lt;/w:tcBorders&gt;&lt;/w:tcPr&gt;&lt;/w:tblStylePr&gt;&lt;w:tblStylePr w:type="nwCell"&gt;&lt;w:tblPr/&gt;&lt;w:trPr&gt;&lt;w:hidden/&gt;&lt;/w:trPr&gt;&lt;w:tcPr&gt;&lt;w:tcBorders&gt;&lt;w:tl2br w:val="none" w:sz="0" w:space="0" w:color="auto"/&gt;&lt;w:tr2bl w:val="none" w:sz="0" w:space="0" w:color="auto"/&gt;&lt;/w:tcBorders&gt;&lt;w:shd w:val="solid" w:color="800080" w:fill="FFFFFF"/&gt;&lt;/w:tcPr&gt;&lt;/w:tblStylePr&gt;&lt;w:tblStylePr w:type="swCell"&gt;&lt;w:rPr&gt;&lt;w:color w:val="000080"/&gt;&lt;/w:rPr&gt;&lt;w:tblPr/&gt;&lt;w:trPr&gt;&lt;w:hidden/&gt;&lt;/w:trPr&gt;&lt;w:tcPr&gt;&lt;w:tcBorders&gt;&lt;w:tl2br w:val="none" w:sz="0" w:space="0" w:color="auto"/&gt;&lt;w:tr2bl w:val="none" w:sz="0" w:space="0" w:color="auto"/&gt;&lt;/w:tcBorders&gt;&lt;/w:tcPr&gt;&lt;/w:tblStylePr&gt;&lt;/w:style&gt;&lt;w:style w:type="table" w:styleId="Klassieketabel3"&gt;&lt;w:name w:val="Table Classic 3"/&gt;&lt;w:basedOn w:val="Standaardtabel"/&gt;&lt;w:semiHidden/&gt;&lt;w:unhideWhenUsed/&gt;&lt;w:rsid w:val="00484735"/&gt;&lt;w:rPr&gt;&lt;w:color w:val="000080"/&gt;&lt;/w:rPr&gt;&lt;w:tblPr&gt;&lt;w:tblBorders&gt;&lt;w:top w:val="single" w:sz="12" w:space="0" w:color="000000"/&gt;&lt;w:left w:val="single" w:sz="12" w:space="0" w:color="000000"/&gt;&lt;w:bottom w:val="single" w:sz="12" w:space="0" w:color="000000"/&gt;&lt;w:right w:val="single" w:sz="12" w:space="0" w:color="000000"/&gt;&lt;/w:tblBorders&gt;&lt;/w:tblPr&gt;&lt;w:trPr&gt;&lt;w:hidden/&gt;&lt;/w:trPr&gt;&lt;w:tcPr&gt;&lt;w:shd w:val="solid" w:color="C0C0C0" w:fill="FFFFFF"/&gt;&lt;/w:tcPr&gt;&lt;w:tblStylePr w:type="firstRow"&gt;&lt;w:rPr&gt;&lt;w:b/&gt;&lt;w:bCs/&gt;&lt;w:i/&gt;&lt;w:iCs/&gt;&lt;w:color w:val="FFFFFF"/&gt;&lt;/w:rPr&gt;&lt;w:tblPr/&gt;&lt;w:trPr&gt;&lt;w:hidden/&gt;&lt;/w:trPr&gt;&lt;w:tcPr&gt;&lt;w:tcBorders&gt;&lt;w:bottom w:val="single" w:sz="6" w:space="0" w:color="000000"/&gt;&lt;w:tl2br w:val="none" w:sz="0" w:space="0" w:color="auto"/&gt;&lt;w:tr2bl w:val="none" w:sz="0" w:space="0" w:color="auto"/&gt;&lt;/w:tcBorders&gt;&lt;w:shd w:val="solid" w:color="000080" w:fill="FFFFFF"/&gt;&lt;/w:tcPr&gt;&lt;/w:tblStylePr&gt;&lt;w:tblStylePr w:type="lastRow"&gt;&lt;w:rPr&gt;&lt;w:color w:val="000080"/&gt;&lt;/w:rPr&gt;&lt;w:tblPr/&gt;&lt;w:trPr&gt;&lt;w:hidden/&gt;&lt;/w:trPr&gt;&lt;w:tcPr&gt;&lt;w:tcBorders&gt;&lt;w:top w:val="single" w:sz="12" w:space="0" w:color="000000"/&gt;&lt;w:tl2br w:val="none" w:sz="0" w:space="0" w:color="auto"/&gt;&lt;w:tr2bl w:val="none" w:sz="0" w:space="0" w:color="auto"/&gt;&lt;/w:tcBorders&gt;&lt;w:shd w:val="solid" w:color="FFFFFF" w:fill="FFFFFF"/&gt;&lt;/w:tcPr&gt;&lt;/w:tblStylePr&gt;&lt;w:tblStylePr w:type="firstCol"&gt;&lt;w:rPr&gt;&lt;w:b/&gt;&lt;w:bCs/&gt;&lt;w:color w:val="000000"/&gt;&lt;/w:rPr&gt;&lt;w:tblPr/&gt;&lt;w:trPr&gt;&lt;w:hidden/&gt;&lt;/w:trPr&gt;&lt;w:tcPr&gt;&lt;w:tcBorders&gt;&lt;w:tl2br w:val="none" w:sz="0" w:space="0" w:color="auto"/&gt;&lt;w:tr2bl w:val="none" w:sz="0" w:space="0" w:color="auto"/&gt;&lt;/w:tcBorders&gt;&lt;/w:tcPr&gt;&lt;/w:tblStylePr&gt;&lt;/w:style&gt;&lt;w:style w:type="table" w:styleId="Klassieketabel4"&gt;&lt;w:name w:val="Table Classic 4"/&gt;&lt;w:basedOn w:val="Standaardtabel"/&gt;&lt;w:semiHidden/&gt;&lt;w:unhideWhenUsed/&gt;&lt;w:rsid w:val="00484735"/&gt;&lt;w:tblPr&gt;&lt;w:tblBorders&gt;&lt;w:top w:val="single" w:sz="12" w:space="0" w:color="000000"/&gt;&lt;w:left w:val="single" w:sz="6" w:space="0" w:color="000000"/&gt;&lt;w:bottom w:val="single" w:sz="12" w:space="0" w:color="000000"/&gt;&lt;w:right w:val="single" w:sz="6" w:space="0" w:color="000000"/&gt;&lt;/w:tblBorders&gt;&lt;/w:tblPr&gt;&lt;w:trPr&gt;&lt;w:hidden/&gt;&lt;/w:trPr&gt;&lt;w:tcPr&gt;&lt;w:shd w:val="clear" w:color="auto" w:fill="auto"/&gt;&lt;/w:tcPr&gt;&lt;w:tblStylePr w:type="firstRow"&gt;&lt;w:rPr&gt;&lt;w:b/&gt;&lt;w:bCs/&gt;&lt;w:i/&gt;&lt;w:iCs/&gt;&lt;w:color w:val="FFFFFF"/&gt;&lt;/w:rPr&gt;&lt;w:tblPr/&gt;&lt;w:trPr&gt;&lt;w:hidden/&gt;&lt;/w:trPr&gt;&lt;w:tcPr&gt;&lt;w:tcBorders&gt;&lt;w:bottom w:val="single" w:sz="6" w:space="0" w:color="000000"/&gt;&lt;w:tl2br w:val="none" w:sz="0" w:space="0" w:color="auto"/&gt;&lt;w:tr2bl w:val="none" w:sz="0" w:space="0" w:color="auto"/&gt;&lt;/w:tcBorders&gt;&lt;w:shd w:val="pct50" w:color="000080" w:fill="FFFFFF"/&gt;&lt;/w:tcPr&gt;&lt;/w:tblStylePr&gt;&lt;w:tblStylePr w:type="lastRow"&gt;&lt;w:rPr&gt;&lt;w:color w:val="000080"/&gt;&lt;/w:rPr&gt;&lt;w:tblPr/&gt;&lt;w:trPr&gt;&lt;w:hidden/&gt;&lt;/w:trPr&gt;&lt;w:tcPr&gt;&lt;w:tcBorders&gt;&lt;w:bottom w:val="single" w:sz="6" w:space="0" w:color="000000"/&gt;&lt;w:tl2br w:val="none" w:sz="0" w:space="0" w:color="auto"/&gt;&lt;w:tr2bl w:val="none" w:sz="0" w:space="0" w:color="auto"/&gt;&lt;/w:tcBorders&gt;&lt;w:shd w:val="pct50" w:color="000000" w:fill="FFFFFF"/&gt;&lt;/w:tcPr&gt;&lt;/w:tblStylePr&gt;&lt;w:tblStylePr w:type="firstCol"&gt;&lt;w:rPr&gt;&lt;w:b/&gt;&lt;w:bCs/&gt;&lt;/w:rPr&gt;&lt;w:tblPr/&gt;&lt;w:trPr&gt;&lt;w:hidden/&gt;&lt;/w:trPr&gt;&lt;w:tcPr&gt;&lt;w:tcBorders&gt;&lt;w:tl2br w:val="none" w:sz="0" w:space="0" w:color="auto"/&gt;&lt;w:tr2bl w:val="none" w:sz="0" w:space="0" w:color="auto"/&gt;&lt;/w:tcBorders&gt;&lt;/w:tcPr&gt;&lt;/w:tblStylePr&gt;&lt;w:tblStylePr w:type="nwCell"&gt;&lt;w:rPr&gt;&lt;w:b/&gt;&lt;w:bCs/&gt;&lt;/w:rPr&gt;&lt;w:tblPr/&gt;&lt;w:trPr&gt;&lt;w:hidden/&gt;&lt;/w:trPr&gt;&lt;w:tcPr&gt;&lt;w:tcBorders&gt;&lt;w:tl2br w:val="none" w:sz="0" w:space="0" w:color="auto"/&gt;&lt;w:tr2bl w:val="none" w:sz="0" w:space="0" w:color="auto"/&gt;&lt;/w:tcBorders&gt;&lt;/w:tcPr&gt;&lt;/w:tblStylePr&gt;&lt;w:tblStylePr w:type="swCell"&gt;&lt;w:rPr&gt;&lt;w:color w:val="000080"/&gt;&lt;/w:rPr&gt;&lt;w:tblPr/&gt;&lt;w:trPr&gt;&lt;w:hidden/&gt;&lt;/w:trPr&gt;&lt;w:tcPr&gt;&lt;w:tcBorders&gt;&lt;w:tl2br w:val="none" w:sz="0" w:space="0" w:color="auto"/&gt;&lt;w:tr2bl w:val="none" w:sz="0" w:space="0" w:color="auto"/&gt;&lt;/w:tcBorders&gt;&lt;/w:tcPr&gt;&lt;/w:tblStylePr&gt;&lt;/w:style&gt;&lt;w:style w:type="table" w:styleId="Kleurrijkraster"&gt;&lt;w:name w:val="Colorful Grid"/&gt;&lt;w:basedOn w:val="Standaardtabel"/&gt;&lt;w:uiPriority w:val="73"/&gt;&lt;w:semiHidden/&gt;&lt;w:unhideWhenUsed/&gt;&lt;w:rsid w:val="00484735"/&gt;&lt;w:pPr&gt;&lt;w:spacing w:line="240" w:lineRule="auto"/&gt;&lt;/w:pPr&gt;&lt;w:rPr&gt;&lt;w:color w:val="00030A" w:themeColor="text1"/&gt;&lt;/w:rPr&gt;&lt;w:tblPr&gt;&lt;w:tblStyleRowBandSize w:val="1"/&gt;&lt;w:tblStyleColBandSize w:val="1"/&gt;&lt;w:tblBorders&gt;&lt;w:insideH w:val="single" w:sz="4" w:space="0" w:color="FFFFFF" w:themeColor="background1"/&gt;&lt;/w:tblBorders&gt;&lt;/w:tblPr&gt;&lt;w:trPr&gt;&lt;w:hidden/&gt;&lt;/w:trPr&gt;&lt;w:tcPr&gt;&lt;w:shd w:val="clear" w:color="auto" w:fill="9BB8FF" w:themeFill="text1" w:themeFillTint="33"/&gt;&lt;/w:tcPr&gt;&lt;w:tblStylePr w:type="firstRow"&gt;&lt;w:rPr&gt;&lt;w:b/&gt;&lt;w:bCs/&gt;&lt;/w:rPr&gt;&lt;w:tblPr/&gt;&lt;w:trPr&gt;&lt;w:hidden/&gt;&lt;/w:trPr&gt;&lt;w:tcPr&gt;&lt;w:shd w:val="clear" w:color="auto" w:fill="3772FF" w:themeFill="text1" w:themeFillTint="66"/&gt;&lt;/w:tcPr&gt;&lt;/w:tblStylePr&gt;&lt;w:tblStylePr w:type="lastRow"&gt;&lt;w:rPr&gt;&lt;w:b/&gt;&lt;w:bCs/&gt;&lt;w:color w:val="00030A" w:themeColor="text1"/&gt;&lt;/w:rPr&gt;&lt;w:tblPr/&gt;&lt;w:trPr&gt;&lt;w:hidden/&gt;&lt;/w:trPr&gt;&lt;w:tcPr&gt;&lt;w:shd w:val="clear" w:color="auto" w:fill="3772FF" w:themeFill="text1" w:themeFillTint="66"/&gt;&lt;/w:tcPr&gt;&lt;/w:tblStylePr&gt;&lt;w:tblStylePr w:type="firstCol"&gt;&lt;w:rPr&gt;&lt;w:color w:val="FFFFFF" w:themeColor="background1"/&gt;&lt;/w:rPr&gt;&lt;w:tblPr/&gt;&lt;w:trPr&gt;&lt;w:hidden/&gt;&lt;/w:trPr&gt;&lt;w:tcPr&gt;&lt;w:shd w:val="clear" w:color="auto" w:fill="000207" w:themeFill="text1" w:themeFillShade="BF"/&gt;&lt;/w:tcPr&gt;&lt;/w:tblStylePr&gt;&lt;w:tblStylePr w:type="lastCol"&gt;&lt;w:rPr&gt;&lt;w:color w:val="FFFFFF" w:themeColor="background1"/&gt;&lt;/w:rPr&gt;&lt;w:tblPr/&gt;&lt;w:trPr&gt;&lt;w:hidden/&gt;&lt;/w:trPr&gt;&lt;w:tcPr&gt;&lt;w:shd w:val="clear" w:color="auto" w:fill="000207" w:themeFill="text1" w:themeFillShade="BF"/&gt;&lt;/w:tcPr&gt;&lt;/w:tblStylePr&gt;&lt;w:tblStylePr w:type="band1Vert"&gt;&lt;w:tblPr/&gt;&lt;w:trPr&gt;&lt;w:hidden/&gt;&lt;/w:trPr&gt;&lt;w:tcPr&gt;&lt;w:shd w:val="clear" w:color="auto" w:fill="054FFF" w:themeFill="text1" w:themeFillTint="7F"/&gt;&lt;/w:tcPr&gt;&lt;/w:tblStylePr&gt;&lt;w:tblStylePr w:type="band1Horz"&gt;&lt;w:tblPr/&gt;&lt;w:trPr&gt;&lt;w:hidden/&gt;&lt;/w:trPr&gt;&lt;w:tcPr&gt;&lt;w:shd w:val="clear" w:color="auto" w:fill="054FFF" w:themeFill="text1" w:themeFillTint="7F"/&gt;&lt;/w:tcPr&gt;&lt;/w:tblStylePr&gt;&lt;/w:style&gt;&lt;w:style w:type="table" w:styleId="Kleurrijkraster-accent1"&gt;&lt;w:name w:val="Colorful Grid Accent 1"/&gt;&lt;w:basedOn w:val="Standaardtabel"/&gt;&lt;w:uiPriority w:val="73"/&gt;&lt;w:semiHidden/&gt;&lt;w:unhideWhenUsed/&gt;&lt;w:rsid w:val="00484735"/&gt;&lt;w:pPr&gt;&lt;w:spacing w:line="240" w:lineRule="auto"/&gt;&lt;/w:pPr&gt;&lt;w:rPr&gt;&lt;w:color w:val="00030A" w:themeColor="text1"/&gt;&lt;/w:rPr&gt;&lt;w:tblPr&gt;&lt;w:tblStyleRowBandSize w:val="1"/&gt;&lt;w:tblStyleColBandSize w:val="1"/&gt;&lt;w:tblBorders&gt;&lt;w:insideH w:val="single" w:sz="4" w:space="0" w:color="FFFFFF" w:themeColor="background1"/&gt;&lt;/w:tblBorders&gt;&lt;/w:tblPr&gt;&lt;w:trPr&gt;&lt;w:hidden/&gt;&lt;/w:trPr&gt;&lt;w:tcPr&gt;&lt;w:shd w:val="clear" w:color="auto" w:fill="C6D4F9" w:themeFill="accent1" w:themeFillTint="33"/&gt;&lt;/w:tcPr&gt;&lt;w:tblStylePr w:type="firstRow"&gt;&lt;w:rPr&gt;&lt;w:b/&gt;&lt;w:bCs/&gt;&lt;/w:rPr&gt;&lt;w:tblPr/&gt;&lt;w:trPr&gt;&lt;w:hidden/&gt;&lt;/w:trPr&gt;&lt;w:tcPr&gt;&lt;w:shd w:val="clear" w:color="auto" w:fill="8EA9F4" w:themeFill="accent1" w:themeFillTint="66"/&gt;&lt;/w:tcPr&gt;&lt;/w:tblStylePr&gt;&lt;w:tblStylePr w:type="lastRow"&gt;&lt;w:rPr&gt;&lt;w:b/&gt;&lt;w:bCs/&gt;&lt;w:color w:val="00030A" w:themeColor="text1"/&gt;&lt;/w:rPr&gt;&lt;w:tblPr/&gt;&lt;w:trPr&gt;&lt;w:hidden/&gt;&lt;/w:trPr&gt;&lt;w:tcPr&gt;&lt;w:shd w:val="clear" w:color="auto" w:fill="8EA9F4" w:themeFill="accent1" w:themeFillTint="66"/&gt;&lt;/w:tcPr&gt;&lt;/w:tblStylePr&gt;&lt;w:tblStylePr w:type="firstCol"&gt;&lt;w:rPr&gt;&lt;w:color w:val="FFFFFF" w:themeColor="background1"/&gt;&lt;/w:rPr&gt;&lt;w:tblPr/&gt;&lt;w:trPr&gt;&lt;w:hidden/&gt;&lt;/w:trPr&gt;&lt;w:tcPr&gt;&lt;w:shd w:val="clear" w:color="auto" w:fill="0D2E88" w:themeFill="accent1" w:themeFillShade="BF"/&gt;&lt;/w:tcPr&gt;&lt;/w:tblStylePr&gt;&lt;w:tblStylePr w:type="lastCol"&gt;&lt;w:rPr&gt;&lt;w:color w:val="FFFFFF" w:themeColor="background1"/&gt;&lt;/w:rPr&gt;&lt;w:tblPr/&gt;&lt;w:trPr&gt;&lt;w:hidden/&gt;&lt;/w:trPr&gt;&lt;w:tcPr&gt;&lt;w:shd w:val="clear" w:color="auto" w:fill="0D2E88" w:themeFill="accent1" w:themeFillShade="BF"/&gt;&lt;/w:tcPr&gt;&lt;/w:tblStylePr&gt;&lt;w:tblStylePr w:type="band1Vert"&gt;&lt;w:tblPr/&gt;&lt;w:trPr&gt;&lt;w:hidden/&gt;&lt;/w:trPr&gt;&lt;w:tcPr&gt;&lt;w:shd w:val="clear" w:color="auto" w:fill="7294F1" w:themeFill="accent1" w:themeFillTint="7F"/&gt;&lt;/w:tcPr&gt;&lt;/w:tblStylePr&gt;&lt;w:tblStylePr w:type="band1Horz"&gt;&lt;w:tblPr/&gt;&lt;w:trPr&gt;&lt;w:hidden/&gt;&lt;/w:trPr&gt;&lt;w:tcPr&gt;&lt;w:shd w:val="clear" w:color="auto" w:fill="7294F1" w:themeFill="accent1" w:themeFillTint="7F"/&gt;&lt;/w:tcPr&gt;&lt;/w:tblStylePr&gt;&lt;/w:style&gt;&lt;w:style w:type="table" w:styleId="Kleurrijkraster-accent2"&gt;&lt;w:name w:val="Colorful Grid Accent 2"/&gt;&lt;w:basedOn w:val="Standaardtabel"/&gt;&lt;w:uiPriority w:val="73"/&gt;&lt;w:semiHidden/&gt;&lt;w:unhideWhenUsed/&gt;&lt;w:rsid w:val="00484735"/&gt;&lt;w:pPr&gt;&lt;w:spacing w:line="240" w:lineRule="auto"/&gt;&lt;/w:pPr&gt;&lt;w:rPr&gt;&lt;w:color w:val="00030A" w:themeColor="text1"/&gt;&lt;/w:rPr&gt;&lt;w:tblPr&gt;&lt;w:tblStyleRowBandSize w:val="1"/&gt;&lt;w:tblStyleColBandSize w:val="1"/&gt;&lt;w:tblBorders&gt;&lt;w:insideH w:val="single" w:sz="4" w:space="0" w:color="FFFFFF" w:themeColor="background1"/&gt;&lt;/w:tblBorders&gt;&lt;/w:tblPr&gt;&lt;w:trPr&gt;&lt;w:hidden/&gt;&lt;/w:trPr&gt;&lt;w:tcPr&gt;&lt;w:shd w:val="clear" w:color="auto" w:fill="FDE2D0" w:themeFill="accent2" w:themeFillTint="33"/&gt;&lt;/w:tcPr&gt;&lt;w:tblStylePr w:type="firstRow"&gt;&lt;w:rPr&gt;&lt;w:b/&gt;&lt;w:bCs/&gt;&lt;/w:rPr&gt;&lt;w:tblPr/&gt;&lt;w:trPr&gt;&lt;w:hidden/&gt;&lt;/w:trPr&gt;&lt;w:tcPr&gt;&lt;w:shd w:val="clear" w:color="auto" w:fill="FBC5A2" w:themeFill="accent2" w:themeFillTint="66"/&gt;&lt;/w:tcPr&gt;&lt;/w:tblStylePr&gt;&lt;w:tblStylePr w:type="lastRow"&gt;&lt;w:rPr&gt;&lt;w:b/&gt;&lt;w:bCs/&gt;&lt;w:color w:val="00030A" w:themeColor="text1"/&gt;&lt;/w:rPr&gt;&lt;w:tblPr/&gt;&lt;w:trPr&gt;&lt;w:hidden/&gt;&lt;/w:trPr&gt;&lt;w:tcPr&gt;&lt;w:shd w:val="clear" w:color="auto" w:fill="FBC5A2" w:themeFill="accent2" w:themeFillTint="66"/&gt;&lt;/w:tcPr&gt;&lt;/w:tblStylePr&gt;&lt;w:tblStylePr w:type="firstCol"&gt;&lt;w:rPr&gt;&lt;w:color w:val="FFFFFF" w:themeColor="background1"/&gt;&lt;/w:rPr&gt;&lt;w:tblPr/&gt;&lt;w:trPr&gt;&lt;w:hidden/&gt;&lt;/w:trPr&gt;&lt;w:tcPr&gt;&lt;w:shd w:val="clear" w:color="auto" w:fill="C05208" w:themeFill="accent2" w:themeFillShade="BF"/&gt;&lt;/w:tcPr&gt;&lt;/w:tblStylePr&gt;&lt;w:tblStylePr w:type="lastCol"&gt;&lt;w:rPr&gt;&lt;w:color w:val="FFFFFF" w:themeColor="background1"/&gt;&lt;/w:rPr&gt;&lt;w:tblPr/&gt;&lt;w:trPr&gt;&lt;w:hidden/&gt;&lt;/w:trPr&gt;&lt;w:tcPr&gt;&lt;w:shd w:val="clear" w:color="auto" w:fill="C05208" w:themeFill="accent2" w:themeFillShade="BF"/&gt;&lt;/w:tcPr&gt;&lt;/w:tblStylePr&gt;&lt;w:tblStylePr w:type="band1Vert"&gt;&lt;w:tblPr/&gt;&lt;w:trPr&gt;&lt;w:hidden/&gt;&lt;/w:trPr&gt;&lt;w:tcPr&gt;&lt;w:shd w:val="clear" w:color="auto" w:fill="FAB78B" w:themeFill="accent2" w:themeFillTint="7F"/&gt;&lt;/w:tcPr&gt;&lt;/w:tblStylePr&gt;&lt;w:tblStylePr w:type="band1Horz"&gt;&lt;w:tblPr/&gt;&lt;w:trPr&gt;&lt;w:hidden/&gt;&lt;/w:trPr&gt;&lt;w:tcPr&gt;&lt;w:shd w:val="clear" w:color="auto" w:fill="FAB78B" w:themeFill="accent2" w:themeFillTint="7F"/&gt;&lt;/w:tcPr&gt;&lt;/w:tblStylePr&gt;&lt;/w:style&gt;&lt;w:style w:type="table" w:styleId="Kleurrijkraster-accent3"&gt;&lt;w:name w:val="Colorful Grid Accent 3"/&gt;&lt;w:basedOn w:val="Standaardtabel"/&gt;&lt;w:uiPriority w:val="73"/&gt;&lt;w:semiHidden/&gt;&lt;w:unhideWhenUsed/&gt;&lt;w:rsid w:val="00484735"/&gt;&lt;w:pPr&gt;&lt;w:spacing w:line="240" w:lineRule="auto"/&gt;&lt;/w:pPr&gt;&lt;w:rPr&gt;&lt;w:color w:val="00030A" w:themeColor="text1"/&gt;&lt;/w:rPr&gt;&lt;w:tblPr&gt;&lt;w:tblStyleRowBandSize w:val="1"/&gt;&lt;w:tblStyleColBandSize w:val="1"/&gt;&lt;w:tblBorders&gt;&lt;w:insideH w:val="single" w:sz="4" w:space="0" w:color="FFFFFF" w:themeColor="background1"/&gt;&lt;/w:tblBorders&gt;&lt;/w:tblPr&gt;&lt;w:trPr&gt;&lt;w:hidden/&gt;&lt;/w:trPr&gt;&lt;w:tcPr&gt;&lt;w:shd w:val="clear" w:color="auto" w:fill="CFF1D2" w:themeFill="accent3" w:themeFillTint="33"/&gt;&lt;/w:tcPr&gt;&lt;w:tblStylePr w:type="firstRow"&gt;&lt;w:rPr&gt;&lt;w:b/&gt;&lt;w:bCs/&gt;&lt;/w:rPr&gt;&lt;w:tblPr/&gt;&lt;w:trPr&gt;&lt;w:hidden/&gt;&lt;/w:trPr&gt;&lt;w:tcPr&gt;&lt;w:shd w:val="clear" w:color="auto" w:fill="A0E4A6" w:themeFill="accent3" w:themeFillTint="66"/&gt;&lt;/w:tcPr&gt;&lt;/w:tblStylePr&gt;&lt;w:tblStylePr w:type="lastRow"&gt;&lt;w:rPr&gt;&lt;w:b/&gt;&lt;w:bCs/&gt;&lt;w:color w:val="00030A" w:themeColor="text1"/&gt;&lt;/w:rPr&gt;&lt;w:tblPr/&gt;&lt;w:trPr&gt;&lt;w:hidden/&gt;&lt;/w:trPr&gt;&lt;w:tcPr&gt;&lt;w:shd w:val="clear" w:color="auto" w:fill="A0E4A6" w:themeFill="accent3" w:themeFillTint="66"/&gt;&lt;/w:tcPr&gt;&lt;/w:tblStylePr&gt;&lt;w:tblStylePr w:type="firstCol"&gt;&lt;w:rPr&gt;&lt;w:color w:val="FFFFFF" w:themeColor="background1"/&gt;&lt;/w:rPr&gt;&lt;w:tblPr/&gt;&lt;w:trPr&gt;&lt;w:hidden/&gt;&lt;/w:trPr&gt;&lt;w:tcPr&gt;&lt;w:shd w:val="clear" w:color="auto" w:fill="22792A" w:themeFill="accent3" w:themeFillShade="BF"/&gt;&lt;/w:tcPr&gt;&lt;/w:tblStylePr&gt;&lt;w:tblStylePr w:type="lastCol"&gt;&lt;w:rPr&gt;&lt;w:color w:val="FFFFFF" w:themeColor="background1"/&gt;&lt;/w:rPr&gt;&lt;w:tblPr/&gt;&lt;w:trPr&gt;&lt;w:hidden/&gt;&lt;/w:trPr&gt;&lt;w:tcPr&gt;&lt;w:shd w:val="clear" w:color="auto" w:fill="22792A" w:themeFill="accent3" w:themeFillShade="BF"/&gt;&lt;/w:tcPr&gt;&lt;/w:tblStylePr&gt;&lt;w:tblStylePr w:type="band1Vert"&gt;&lt;w:tblPr/&gt;&lt;w:trPr&gt;&lt;w:hidden/&gt;&lt;/w:trPr&gt;&lt;w:tcPr&gt;&lt;w:shd w:val="clear" w:color="auto" w:fill="8ADE91" w:themeFill="accent3" w:themeFillTint="7F"/&gt;&lt;/w:tcPr&gt;&lt;/w:tblStylePr&gt;&lt;w:tblStylePr w:type="band1Horz"&gt;&lt;w:tblPr/&gt;&lt;w:trPr&gt;&lt;w:hidden/&gt;&lt;/w:trPr&gt;&lt;w:tcPr&gt;&lt;w:shd w:val="clear" w:color="auto" w:fill="8ADE91" w:themeFill="accent3" w:themeFillTint="7F"/&gt;&lt;/w:tcPr&gt;&lt;/w:tblStylePr&gt;&lt;/w:style&gt;&lt;w:style w:type="table" w:styleId="Kleurrijkraster-accent4"&gt;&lt;w:name w:val="Colorful Grid Accent 4"/&gt;&lt;w:basedOn w:val="Standaardtabel"/&gt;&lt;w:uiPriority w:val="73"/&gt;&lt;w:semiHidden/&gt;&lt;w:unhideWhenUsed/&gt;&lt;w:rsid w:val="00484735"/&gt;&lt;w:pPr&gt;&lt;w:spacing w:line="240" w:lineRule="auto"/&gt;&lt;/w:pPr&gt;&lt;w:rPr&gt;&lt;w:color w:val="00030A" w:themeColor="text1"/&gt;&lt;/w:rPr&gt;&lt;w:tblPr&gt;&lt;w:tblStyleRowBandSize w:val="1"/&gt;&lt;w:tblStyleColBandSize w:val="1"/&gt;&lt;w:tblBorders&gt;&lt;w:insideH w:val="single" w:sz="4" w:space="0" w:color="FFFFFF" w:themeColor="background1"/&gt;&lt;/w:tblBorders&gt;&lt;/w:tblPr&gt;&lt;w:trPr&gt;&lt;w:hidden/&gt;&lt;/w:trPr&gt;&lt;w:tcPr&gt;&lt;w:shd w:val="clear" w:color="auto" w:fill="E0F1F4" w:themeFill="accent4" w:themeFillTint="33"/&gt;&lt;/w:tcPr&gt;&lt;w:tblStylePr w:type="firstRow"&gt;&lt;w:rPr&gt;&lt;w:b/&gt;&lt;w:bCs/&gt;&lt;/w:rPr&gt;&lt;w:tblPr/&gt;&lt;w:trPr&gt;&lt;w:hidden/&gt;&lt;/w:trPr&gt;&lt;w:tcPr&gt;&lt;w:shd w:val="clear" w:color="auto" w:fill="C1E5EA" w:themeFill="accent4" w:themeFillTint="66"/&gt;&lt;/w:tcPr&gt;&lt;/w:tblStylePr&gt;&lt;w:tblStylePr w:type="lastRow"&gt;&lt;w:rPr&gt;&lt;w:b/&gt;&lt;w:bCs/&gt;&lt;w:color w:val="00030A" w:themeColor="text1"/&gt;&lt;/w:rPr&gt;&lt;w:tblPr/&gt;&lt;w:trPr&gt;&lt;w:hidden/&gt;&lt;/w:trPr&gt;&lt;w:tcPr&gt;&lt;w:shd w:val="clear" w:color="auto" w:fill="C1E5EA" w:themeFill="accent4" w:themeFillTint="66"/&gt;&lt;/w:tcPr&gt;&lt;/w:tblStylePr&gt;&lt;w:tblStylePr w:type="firstCol"&gt;&lt;w:rPr&gt;&lt;w:color w:val="FFFFFF" w:themeColor="background1"/&gt;&lt;/w:rPr&gt;&lt;w:tblPr/&gt;&lt;w:trPr&gt;&lt;w:hidden/&gt;&lt;/w:trPr&gt;&lt;w:tcPr&gt;&lt;w:shd w:val="clear" w:color="auto" w:fill="399BAB" w:themeFill="accent4" w:themeFillShade="BF"/&gt;&lt;/w:tcPr&gt;&lt;/w:tblStylePr&gt;&lt;w:tblStylePr w:type="lastCol"&gt;&lt;w:rPr&gt;&lt;w:color w:val="FFFFFF" w:themeColor="background1"/&gt;&lt;/w:rPr&gt;&lt;w:tblPr/&gt;&lt;w:trPr&gt;&lt;w:hidden/&gt;&lt;/w:trPr&gt;&lt;w:tcPr&gt;&lt;w:shd w:val="clear" w:color="auto" w:fill="399BAB" w:themeFill="accent4" w:themeFillShade="BF"/&gt;&lt;/w:tcPr&gt;&lt;/w:tblStylePr&gt;&lt;w:tblStylePr w:type="band1Vert"&gt;&lt;w:tblPr/&gt;&lt;w:trPr&gt;&lt;w:hidden/&gt;&lt;/w:trPr&gt;&lt;w:tcPr&gt;&lt;w:shd w:val="clear" w:color="auto" w:fill="B2DEE5" w:themeFill="accent4" w:themeFillTint="7F"/&gt;&lt;/w:tcPr&gt;&lt;/w:tblStylePr&gt;&lt;w:tblStylePr w:type="band1Horz"&gt;&lt;w:tblPr/&gt;&lt;w:trPr&gt;&lt;w:hidden/&gt;&lt;/w:trPr&gt;&lt;w:tcPr&gt;&lt;w:shd w:val="clear" w:color="auto" w:fill="B2DEE5" w:themeFill="accent4" w:themeFillTint="7F"/&gt;&lt;/w:tcPr&gt;&lt;/w:tblStylePr&gt;&lt;/w:style&gt;&lt;w:style w:type="table" w:styleId="Kleurrijkraster-accent5"&gt;&lt;w:name w:val="Colorful Grid Accent 5"/&gt;&lt;w:basedOn w:val="Standaardtabel"/&gt;&lt;w:uiPriority w:val="73"/&gt;&lt;w:semiHidden/&gt;&lt;w:unhideWhenUsed/&gt;&lt;w:rsid w:val="00484735"/&gt;&lt;w:pPr&gt;&lt;w:spacing w:line="240" w:lineRule="auto"/&gt;&lt;/w:pPr&gt;&lt;w:rPr&gt;&lt;w:color w:val="00030A" w:themeColor="text1"/&gt;&lt;/w:rPr&gt;&lt;w:tblPr&gt;&lt;w:tblStyleRowBandSize w:val="1"/&gt;&lt;w:tblStyleColBandSize w:val="1"/&gt;&lt;w:tblBorders&gt;&lt;w:insideH w:val="single" w:sz="4" w:space="0" w:color="FFFFFF" w:themeColor="background1"/&gt;&lt;/w:tblBorders&gt;&lt;/w:tblPr&gt;&lt;w:trPr&gt;&lt;w:hidden/&gt;&lt;/w:trPr&gt;&lt;w:tcPr&gt;&lt;w:shd w:val="clear" w:color="auto" w:fill="FDF4D0" w:themeFill="accent5" w:themeFillTint="33"/&gt;&lt;/w:tcPr&gt;&lt;w:tblStylePr w:type="firstRow"&gt;&lt;w:rPr&gt;&lt;w:b/&gt;&lt;w:bCs/&gt;&lt;/w:rPr&gt;&lt;w:tblPr/&gt;&lt;w:trPr&gt;&lt;w:hidden/&gt;&lt;/w:trPr&gt;&lt;w:tcPr&gt;&lt;w:shd w:val="clear" w:color="auto" w:fill="FBE9A1" w:themeFill="accent5" w:themeFillTint="66"/&gt;&lt;/w:tcPr&gt;&lt;/w:tblStylePr&gt;&lt;w:tblStylePr w:type="lastRow"&gt;&lt;w:rPr&gt;&lt;w:b/&gt;&lt;w:bCs/&gt;&lt;w:color w:val="00030A" w:themeColor="text1"/&gt;&lt;/w:rPr&gt;&lt;w:tblPr/&gt;&lt;w:trPr&gt;&lt;w:hidden/&gt;&lt;/w:trPr&gt;&lt;w:tcPr&gt;&lt;w:shd w:val="clear" w:color="auto" w:fill="FBE9A1" w:themeFill="accent5" w:themeFillTint="66"/&gt;&lt;/w:tcPr&gt;&lt;/w:tblStylePr&gt;&lt;w:tblStylePr w:type="firstCol"&gt;&lt;w:rPr&gt;&lt;w:color w:val="FFFFFF" w:themeColor="background1"/&gt;&lt;/w:rPr&gt;&lt;w:tblPr/&gt;&lt;w:trPr&gt;&lt;w:hidden/&gt;&lt;/w:trPr&gt;&lt;w:tcPr&gt;&lt;w:shd w:val="clear" w:color="auto" w:fill="BE9908" w:themeFill="accent5" w:themeFillShade="BF"/&gt;&lt;/w:tcPr&gt;&lt;/w:tblStylePr&gt;&lt;w:tblStylePr w:type="lastCol"&gt;&lt;w:rPr&gt;&lt;w:color w:val="FFFFFF" w:themeColor="background1"/&gt;&lt;/w:rPr&gt;&lt;w:tblPr/&gt;&lt;w:trPr&gt;&lt;w:hidden/&gt;&lt;/w:trPr&gt;&lt;w:tcPr&gt;&lt;w:shd w:val="clear" w:color="auto" w:fill="BE9908" w:themeFill="accent5" w:themeFillShade="BF"/&gt;&lt;/w:tcPr&gt;&lt;/w:tblStylePr&gt;&lt;w:tblStylePr w:type="band1Vert"&gt;&lt;w:tblPr/&gt;&lt;w:trPr&gt;&lt;w:hidden/&gt;&lt;/w:trPr&gt;&lt;w:tcPr&gt;&lt;w:shd w:val="clear" w:color="auto" w:fill="FAE389" w:themeFill="accent5" w:themeFillTint="7F"/&gt;&lt;/w:tcPr&gt;&lt;/w:tblStylePr&gt;&lt;w:tblStylePr w:type="band1Horz"&gt;&lt;w:tblPr/&gt;&lt;w:trPr&gt;&lt;w:hidden/&gt;&lt;/w:trPr&gt;&lt;w:tcPr&gt;&lt;w:shd w:val="clear" w:color="auto" w:fill="FAE389" w:themeFill="accent5" w:themeFillTint="7F"/&gt;&lt;/w:tcPr&gt;&lt;/w:tblStylePr&gt;&lt;/w:style&gt;&lt;w:style w:type="table" w:styleId="Kleurrijkraster-accent6"&gt;&lt;w:name w:val="Colorful Grid Accent 6"/&gt;&lt;w:basedOn w:val="Standaardtabel"/&gt;&lt;w:uiPriority w:val="73"/&gt;&lt;w:semiHidden/&gt;&lt;w:unhideWhenUsed/&gt;&lt;w:rsid w:val="00484735"/&gt;&lt;w:pPr&gt;&lt;w:spacing w:line="240" w:lineRule="auto"/&gt;&lt;/w:pPr&gt;&lt;w:rPr&gt;&lt;w:color w:val="00030A" w:themeColor="text1"/&gt;&lt;/w:rPr&gt;&lt;w:tblPr&gt;&lt;w:tblStyleRowBandSize w:val="1"/&gt;&lt;w:tblStyleColBandSize w:val="1"/&gt;&lt;w:tblBorders&gt;&lt;w:insideH w:val="single" w:sz="4" w:space="0" w:color="FFFFFF" w:themeColor="background1"/&gt;&lt;/w:tblBorders&gt;&lt;/w:tblPr&gt;&lt;w:trPr&gt;&lt;w:hidden/&gt;&lt;/w:trPr&gt;&lt;w:tcPr&gt;&lt;w:shd w:val="clear" w:color="auto" w:fill="E8E2F4" w:themeFill="accent6" w:themeFillTint="33"/&gt;&lt;/w:tcPr&gt;&lt;w:tblStylePr w:type="firstRow"&gt;&lt;w:rPr&gt;&lt;w:b/&gt;&lt;w:bCs/&gt;&lt;/w:rPr&gt;&lt;w:tblPr/&gt;&lt;w:trPr&gt;&lt;w:hidden/&gt;&lt;/w:trPr&gt;&lt;w:tcPr&gt;&lt;w:shd w:val="clear" w:color="auto" w:fill="D1C5EA" w:themeFill="accent6" w:themeFillTint="66"/&gt;&lt;/w:tcPr&gt;&lt;/w:tblStylePr&gt;&lt;w:tblStylePr w:type="lastRow"&gt;&lt;w:rPr&gt;&lt;w:b/&gt;&lt;w:bCs/&gt;&lt;w:color w:val="00030A" w:themeColor="text1"/&gt;&lt;/w:rPr&gt;&lt;w:tblPr/&gt;&lt;w:trPr&gt;&lt;w:hidden/&gt;&lt;/w:trPr&gt;&lt;w:tcPr&gt;&lt;w:shd w:val="clear" w:color="auto" w:fill="D1C5EA" w:themeFill="accent6" w:themeFillTint="66"/&gt;&lt;/w:tcPr&gt;&lt;/w:tblStylePr&gt;&lt;w:tblStylePr w:type="firstCol"&gt;&lt;w:rPr&gt;&lt;w:color w:val="FFFFFF" w:themeColor="background1"/&gt;&lt;/w:rPr&gt;&lt;w:tblPr/&gt;&lt;w:trPr&gt;&lt;w:hidden/&gt;&lt;/w:trPr&gt;&lt;w:tcPr&gt;&lt;w:shd w:val="clear" w:color="auto" w:fill="613EAE" w:themeFill="accent6" w:themeFillShade="BF"/&gt;&lt;/w:tcPr&gt;&lt;/w:tblStylePr&gt;&lt;w:tblStylePr w:type="lastCol"&gt;&lt;w:rPr&gt;&lt;w:color w:val="FFFFFF" w:themeColor="background1"/&gt;&lt;/w:rPr&gt;&lt;w:tblPr/&gt;&lt;w:trPr&gt;&lt;w:hidden/&gt;&lt;/w:trPr&gt;&lt;w:tcPr&gt;&lt;w:shd w:val="clear" w:color="auto" w:fill="613EAE" w:themeFill="accent6" w:themeFillShade="BF"/&gt;&lt;/w:tcPr&gt;&lt;/w:tblStylePr&gt;&lt;w:tblStylePr w:type="band1Vert"&gt;&lt;w:tblPr/&gt;&lt;w:trPr&gt;&lt;w:hidden/&gt;&lt;/w:trPr&gt;&lt;w:tcPr&gt;&lt;w:shd w:val="clear" w:color="auto" w:fill="C6B7E5" w:themeFill="accent6" w:themeFillTint="7F"/&gt;&lt;/w:tcPr&gt;&lt;/w:tblStylePr&gt;&lt;w:tblStylePr w:type="band1Horz"&gt;&lt;w:tblPr/&gt;&lt;w:trPr&gt;&lt;w:hidden/&gt;&lt;/w:trPr&gt;&lt;w:tcPr&gt;&lt;w:shd w:val="clear" w:color="auto" w:fill="C6B7E5" w:themeFill="accent6" w:themeFillTint="7F"/&gt;&lt;/w:tcPr&gt;&lt;/w:tblStylePr&gt;&lt;/w:style&gt;&lt;w:style w:type="table" w:styleId="Kleurrijkearcering"&gt;&lt;w:name w:val="Colorful Shading"/&gt;&lt;w:basedOn w:val="Standaardtabel"/&gt;&lt;w:uiPriority w:val="71"/&gt;&lt;w:semiHidden/&gt;&lt;w:unhideWhenUsed/&gt;&lt;w:rsid w:val="00484735"/&gt;&lt;w:pPr&gt;&lt;w:spacing w:line="240" w:lineRule="auto"/&gt;&lt;/w:pPr&gt;&lt;w:rPr&gt;&lt;w:color w:val="00030A" w:themeColor="text1"/&gt;&lt;/w:rPr&gt;&lt;w:tblPr&gt;&lt;w:tblStyleRowBandSize w:val="1"/&gt;&lt;w:tblStyleColBandSize w:val="1"/&gt;&lt;w:tblBorders&gt;&lt;w:top w:val="single" w:sz="24" w:space="0" w:color="F57118" w:themeColor="accent2"/&gt;&lt;w:left w:val="single" w:sz="4" w:space="0" w:color="00030A" w:themeColor="text1"/&gt;&lt;w:bottom w:val="single" w:sz="4" w:space="0" w:color="00030A" w:themeColor="text1"/&gt;&lt;w:right w:val="single" w:sz="4" w:space="0" w:color="00030A" w:themeColor="text1"/&gt;&lt;w:insideH w:val="single" w:sz="4" w:space="0" w:color="FFFFFF" w:themeColor="background1"/&gt;&lt;w:insideV w:val="single" w:sz="4" w:space="0" w:color="FFFFFF" w:themeColor="background1"/&gt;&lt;/w:tblBorders&gt;&lt;/w:tblPr&gt;&lt;w:trPr&gt;&lt;w:hidden/&gt;&lt;/w:trPr&gt;&lt;w:tcPr&gt;&lt;w:shd w:val="clear" w:color="auto" w:fill="CDDCFF" w:themeFill="text1" w:themeFillTint="19"/&gt;&lt;/w:tcPr&gt;&lt;w:tblStylePr w:type="firstRow"&gt;&lt;w:rPr&gt;&lt;w:b/&gt;&lt;w:bCs/&gt;&lt;/w:rPr&gt;&lt;w:tblPr/&gt;&lt;w:trPr&gt;&lt;w:hidden/&gt;&lt;/w:trPr&gt;&lt;w:tcPr&gt;&lt;w:tcBorders&gt;&lt;w:top w:val="nil"/&gt;&lt;w:left w:val="nil"/&gt;&lt;w:bottom w:val="single" w:sz="24" w:space="0" w:color="F57118" w:themeColor="accent2"/&gt;&lt;w:right w:val="nil"/&gt;&lt;w:insideH w:val="nil"/&gt;&lt;w:insideV w:val="nil"/&gt;&lt;/w:tcBorders&gt;&lt;w:shd w:val="clear" w:color="auto" w:fill="FFFFFF" w:themeFill="background1"/&gt;&lt;/w:tcPr&gt;&lt;/w:tblStylePr&gt;&lt;w:tblStylePr w:type="lastRow"&gt;&lt;w:rPr&gt;&lt;w:b/&gt;&lt;w:bCs/&gt;&lt;w:color w:val="FFFFFF" w:themeColor="background1"/&gt;&lt;/w:rPr&gt;&lt;w:tblPr/&gt;&lt;w:trPr&gt;&lt;w:hidden/&gt;&lt;/w:trPr&gt;&lt;w:tcPr&gt;&lt;w:tcBorders&gt;&lt;w:top w:val="single" w:sz="6" w:space="0" w:color="FFFFFF" w:themeColor="background1"/&gt;&lt;/w:tcBorders&gt;&lt;w:shd w:val="clear" w:color="auto" w:fill="000106" w:themeFill="text1" w:themeFillShade="99"/&gt;&lt;/w:tcPr&gt;&lt;/w:tblStylePr&gt;&lt;w:tblStylePr w:type="firstCol"&gt;&lt;w:rPr&gt;&lt;w:color w:val="FFFFFF" w:themeColor="background1"/&gt;&lt;/w:rPr&gt;&lt;w:tblPr/&gt;&lt;w:trPr&gt;&lt;w:hidden/&gt;&lt;/w:trPr&gt;&lt;w:tcPr&gt;&lt;w:tcBorders&gt;&lt;w:top w:val="nil"/&gt;&lt;w:left w:val="nil"/&gt;&lt;w:bottom w:val="nil"/&gt;&lt;w:right w:val="nil"/&gt;&lt;w:insideH w:val="single" w:sz="4" w:space="0" w:color="000106" w:themeColor="text1" w:themeShade="99"/&gt;&lt;w:insideV w:val="nil"/&gt;&lt;/w:tcBorders&gt;&lt;w:shd w:val="clear" w:color="auto" w:fill="000106" w:themeFill="text1" w:themeFillShade="99"/&gt;&lt;/w:tcPr&gt;&lt;/w:tblStylePr&gt;&lt;w:tblStylePr w:type="lastCol"&gt;&lt;w:rPr&gt;&lt;w:color w:val="FFFFFF" w:themeColor="background1"/&gt;&lt;/w:rPr&gt;&lt;w:tblPr/&gt;&lt;w:trPr&gt;&lt;w:hidden/&gt;&lt;/w:trPr&gt;&lt;w:tcPr&gt;&lt;w:tcBorders&gt;&lt;w:top w:val="nil"/&gt;&lt;w:left w:val="nil"/&gt;&lt;w:bottom w:val="nil"/&gt;&lt;w:right w:val="nil"/&gt;&lt;w:insideH w:val="nil"/&gt;&lt;w:insideV w:val="nil"/&gt;&lt;/w:tcBorders&gt;&lt;w:shd w:val="clear" w:color="auto" w:fill="000207" w:themeFill="text1" w:themeFillShade="BF"/&gt;&lt;/w:tcPr&gt;&lt;/w:tblStylePr&gt;&lt;w:tblStylePr w:type="band1Vert"&gt;&lt;w:tblPr/&gt;&lt;w:trPr&gt;&lt;w:hidden/&gt;&lt;/w:trPr&gt;&lt;w:tcPr&gt;&lt;w:shd w:val="clear" w:color="auto" w:fill="3772FF" w:themeFill="text1" w:themeFillTint="66"/&gt;&lt;/w:tcPr&gt;&lt;/w:tblStylePr&gt;&lt;w:tblStylePr w:type="band1Horz"&gt;&lt;w:tblPr/&gt;&lt;w:trPr&gt;&lt;w:hidden/&gt;&lt;/w:trPr&gt;&lt;w:tcPr&gt;&lt;w:shd w:val="clear" w:color="auto" w:fill="054FFF" w:themeFill="text1" w:themeFillTint="7F"/&gt;&lt;/w:tcPr&gt;&lt;/w:tblStylePr&gt;&lt;w:tblStylePr w:type="neCell"&gt;&lt;w:rPr&gt;&lt;w:color w:val="00030A" w:themeColor="text1"/&gt;&lt;/w:rPr&gt;&lt;/w:tblStylePr&gt;&lt;w:tblStylePr w:type="nwCell"&gt;&lt;w:rPr&gt;&lt;w:color w:val="00030A" w:themeColor="text1"/&gt;&lt;/w:rPr&gt;&lt;/w:tblStylePr&gt;&lt;/w:style&gt;&lt;w:style w:type="table" w:styleId="Kleurrijkearcering-accent1"&gt;&lt;w:name w:val="Colorful Shading Accent 1"/&gt;&lt;w:basedOn w:val="Standaardtabel"/&gt;&lt;w:uiPriority w:val="71"/&gt;&lt;w:semiHidden/&gt;&lt;w:unhideWhenUsed/&gt;&lt;w:rsid w:val="00484735"/&gt;&lt;w:pPr&gt;&lt;w:spacing w:line="240" w:lineRule="auto"/&gt;&lt;/w:pPr&gt;&lt;w:rPr&gt;&lt;w:color w:val="00030A" w:themeColor="text1"/&gt;&lt;/w:rPr&gt;&lt;w:tblPr&gt;&lt;w:tblStyleRowBandSize w:val="1"/&gt;&lt;w:tblStyleColBandSize w:val="1"/&gt;&lt;w:tblBorders&gt;&lt;w:top w:val="single" w:sz="24" w:space="0" w:color="F57118" w:themeColor="accent2"/&gt;&lt;w:left w:val="single" w:sz="4" w:space="0" w:color="123EB7" w:themeColor="accent1"/&gt;&lt;w:bottom w:val="single" w:sz="4" w:space="0" w:color="123EB7" w:themeColor="accent1"/&gt;&lt;w:right w:val="single" w:sz="4" w:space="0" w:color="123EB7" w:themeColor="accent1"/&gt;&lt;w:insideH w:val="single" w:sz="4" w:space="0" w:color="FFFFFF" w:themeColor="background1"/&gt;&lt;w:insideV w:val="single" w:sz="4" w:space="0" w:color="FFFFFF" w:themeColor="background1"/&gt;&lt;/w:tblBorders&gt;&lt;/w:tblPr&gt;&lt;w:trPr&gt;&lt;w:hidden/&gt;&lt;/w:trPr&gt;&lt;w:tcPr&gt;&lt;w:shd w:val="clear" w:color="auto" w:fill="E3EAFC" w:themeFill="accent1" w:themeFillTint="19"/&gt;&lt;/w:tcPr&gt;&lt;w:tblStylePr w:type="firstRow"&gt;&lt;w:rPr&gt;&lt;w:b/&gt;&lt;w:bCs/&gt;&lt;/w:rPr&gt;&lt;w:tblPr/&gt;&lt;w:trPr&gt;&lt;w:hidden/&gt;&lt;/w:trPr&gt;&lt;w:tcPr&gt;&lt;w:tcBorders&gt;&lt;w:top w:val="nil"/&gt;&lt;w:left w:val="nil"/&gt;&lt;w:bottom w:val="single" w:sz="24" w:space="0" w:color="F57118" w:themeColor="accent2"/&gt;&lt;w:right w:val="nil"/&gt;&lt;w:insideH w:val="nil"/&gt;&lt;w:insideV w:val="nil"/&gt;&lt;/w:tcBorders&gt;&lt;w:shd w:val="clear" w:color="auto" w:fill="FFFFFF" w:themeFill="background1"/&gt;&lt;/w:tcPr&gt;&lt;/w:tblStylePr&gt;&lt;w:tblStylePr w:type="lastRow"&gt;&lt;w:rPr&gt;&lt;w:b/&gt;&lt;w:bCs/&gt;&lt;w:color w:val="FFFFFF" w:themeColor="background1"/&gt;&lt;/w:rPr&gt;&lt;w:tblPr/&gt;&lt;w:trPr&gt;&lt;w:hidden/&gt;&lt;/w:trPr&gt;&lt;w:tcPr&gt;&lt;w:tcBorders&gt;&lt;w:top w:val="single" w:sz="6" w:space="0" w:color="FFFFFF" w:themeColor="background1"/&gt;&lt;/w:tcBorders&gt;&lt;w:shd w:val="clear" w:color="auto" w:fill="0A256D" w:themeFill="accent1" w:themeFillShade="99"/&gt;&lt;/w:tcPr&gt;&lt;/w:tblStylePr&gt;&lt;w:tblStylePr w:type="firstCol"&gt;&lt;w:rPr&gt;&lt;w:color w:val="FFFFFF" w:themeColor="background1"/&gt;&lt;/w:rPr&gt;&lt;w:tblPr/&gt;&lt;w:trPr&gt;&lt;w:hidden/&gt;&lt;/w:trPr&gt;&lt;w:tcPr&gt;&lt;w:tcBorders&gt;&lt;w:top w:val="nil"/&gt;&lt;w:left w:val="nil"/&gt;&lt;w:bottom w:val="nil"/&gt;&lt;w:right w:val="nil"/&gt;&lt;w:insideH w:val="single" w:sz="4" w:space="0" w:color="0A256D" w:themeColor="accent1" w:themeShade="99"/&gt;&lt;w:insideV w:val="nil"/&gt;&lt;/w:tcBorders&gt;&lt;w:shd w:val="clear" w:color="auto" w:fill="0A256D" w:themeFill="accent1" w:themeFillShade="99"/&gt;&lt;/w:tcPr&gt;&lt;/w:tblStylePr&gt;&lt;w:tblStylePr w:type="lastCol"&gt;&lt;w:rPr&gt;&lt;w:color w:val="FFFFFF" w:themeColor="background1"/&gt;&lt;/w:rPr&gt;&lt;w:tblPr/&gt;&lt;w:trPr&gt;&lt;w:hidden/&gt;&lt;/w:trPr&gt;&lt;w:tcPr&gt;&lt;w:tcBorders&gt;&lt;w:top w:val="nil"/&gt;&lt;w:left w:val="nil"/&gt;&lt;w:bottom w:val="nil"/&gt;&lt;w:right w:val="nil"/&gt;&lt;w:insideH w:val="nil"/&gt;&lt;w:insideV w:val="nil"/&gt;&lt;/w:tcBorders&gt;&lt;w:shd w:val="clear" w:color="auto" w:fill="0A256D" w:themeFill="accent1" w:themeFillShade="99"/&gt;&lt;/w:tcPr&gt;&lt;/w:tblStylePr&gt;&lt;w:tblStylePr w:type="band1Vert"&gt;&lt;w:tblPr/&gt;&lt;w:trPr&gt;&lt;w:hidden/&gt;&lt;/w:trPr&gt;&lt;w:tcPr&gt;&lt;w:shd w:val="clear" w:color="auto" w:fill="8EA9F4" w:themeFill="accent1" w:themeFillTint="66"/&gt;&lt;/w:tcPr&gt;&lt;/w:tblStylePr&gt;&lt;w:tblStylePr w:type="band1Horz"&gt;&lt;w:tblPr/&gt;&lt;w:trPr&gt;&lt;w:hidden/&gt;&lt;/w:trPr&gt;&lt;w:tcPr&gt;&lt;w:shd w:val="clear" w:color="auto" w:fill="7294F1" w:themeFill="accent1" w:themeFillTint="7F"/&gt;&lt;/w:tcPr&gt;&lt;/w:tblStylePr&gt;&lt;w:tblStylePr w:type="neCell"&gt;&lt;w:rPr&gt;&lt;w:color w:val="00030A" w:themeColor="text1"/&gt;&lt;/w:rPr&gt;&lt;/w:tblStylePr&gt;&lt;w:tblStylePr w:type="nwCell"&gt;&lt;w:rPr&gt;&lt;w:color w:val="00030A" w:themeColor="text1"/&gt;&lt;/w:rPr&gt;&lt;/w:tblStylePr&gt;&lt;/w:style&gt;&lt;w:style w:type="table" w:styleId="Kleurrijkearcering-accent2"&gt;&lt;w:name w:val="Colorful Shading Accent 2"/&gt;&lt;w:basedOn w:val="Standaardtabel"/&gt;&lt;w:uiPriority w:val="71"/&gt;&lt;w:semiHidden/&gt;&lt;w:unhideWhenUsed/&gt;&lt;w:rsid w:val="00484735"/&gt;&lt;w:pPr&gt;&lt;w:spacing w:line="240" w:lineRule="auto"/&gt;&lt;/w:pPr&gt;&lt;w:rPr&gt;&lt;w:color w:val="00030A" w:themeColor="text1"/&gt;&lt;/w:rPr&gt;&lt;w:tblPr&gt;&lt;w:tblStyleRowBandSize w:val="1"/&gt;&lt;w:tblStyleColBandSize w:val="1"/&gt;&lt;w:tblBorders&gt;&lt;w:top w:val="single" w:sz="24" w:space="0" w:color="F57118" w:themeColor="accent2"/&gt;&lt;w:left w:val="single" w:sz="4" w:space="0" w:color="F57118" w:themeColor="accent2"/&gt;&lt;w:bottom w:val="single" w:sz="4" w:space="0" w:color="F57118" w:themeColor="accent2"/&gt;&lt;w:right w:val="single" w:sz="4" w:space="0" w:color="F57118" w:themeColor="accent2"/&gt;&lt;w:insideH w:val="single" w:sz="4" w:space="0" w:color="FFFFFF" w:themeColor="background1"/&gt;&lt;w:insideV w:val="single" w:sz="4" w:space="0" w:color="FFFFFF" w:themeColor="background1"/&gt;&lt;/w:tblBorders&gt;&lt;/w:tblPr&gt;&lt;w:trPr&gt;&lt;w:hidden/&gt;&lt;/w:trPr&gt;&lt;w:tcPr&gt;&lt;w:shd w:val="clear" w:color="auto" w:fill="FEF0E8" w:themeFill="accent2" w:themeFillTint="19"/&gt;&lt;/w:tcPr&gt;&lt;w:tblStylePr w:type="firstRow"&gt;&lt;w:rPr&gt;&lt;w:b/&gt;&lt;w:bCs/&gt;&lt;/w:rPr&gt;&lt;w:tblPr/&gt;&lt;w:trPr&gt;&lt;w:hidden/&gt;&lt;/w:trPr&gt;&lt;w:tcPr&gt;&lt;w:tcBorders&gt;&lt;w:top w:val="nil"/&gt;&lt;w:left w:val="nil"/&gt;&lt;w:bottom w:val="single" w:sz="24" w:space="0" w:color="F57118" w:themeColor="accent2"/&gt;&lt;w:right w:val="nil"/&gt;&lt;w:insideH w:val="nil"/&gt;&lt;w:insideV w:val="nil"/&gt;&lt;/w:tcBorders&gt;&lt;w:shd w:val="clear" w:color="auto" w:fill="FFFFFF" w:themeFill="background1"/&gt;&lt;/w:tcPr&gt;&lt;/w:tblStylePr&gt;&lt;w:tblStylePr w:type="lastRow"&gt;&lt;w:rPr&gt;&lt;w:b/&gt;&lt;w:bCs/&gt;&lt;w:color w:val="FFFFFF" w:themeColor="background1"/&gt;&lt;/w:rPr&gt;&lt;w:tblPr/&gt;&lt;w:trPr&gt;&lt;w:hidden/&gt;&lt;/w:trPr&gt;&lt;w:tcPr&gt;&lt;w:tcBorders&gt;&lt;w:top w:val="single" w:sz="6" w:space="0" w:color="FFFFFF" w:themeColor="background1"/&gt;&lt;/w:tcBorders&gt;&lt;w:shd w:val="clear" w:color="auto" w:fill="9A4106" w:themeFill="accent2" w:themeFillShade="99"/&gt;&lt;/w:tcPr&gt;&lt;/w:tblStylePr&gt;&lt;w:tblStylePr w:type="firstCol"&gt;&lt;w:rPr&gt;&lt;w:color w:val="FFFFFF" w:themeColor="background1"/&gt;&lt;/w:rPr&gt;&lt;w:tblPr/&gt;&lt;w:trPr&gt;&lt;w:hidden/&gt;&lt;/w:trPr&gt;&lt;w:tcPr&gt;&lt;w:tcBorders&gt;&lt;w:top w:val="nil"/&gt;&lt;w:left w:val="nil"/&gt;&lt;w:bottom w:val="nil"/&gt;&lt;w:right w:val="nil"/&gt;&lt;w:insideH w:val="single" w:sz="4" w:space="0" w:color="9A4106" w:themeColor="accent2" w:themeShade="99"/&gt;&lt;w:insideV w:val="nil"/&gt;&lt;/w:tcBorders&gt;&lt;w:shd w:val="clear" w:color="auto" w:fill="9A4106" w:themeFill="accent2" w:themeFillShade="99"/&gt;&lt;/w:tcPr&gt;&lt;/w:tblStylePr&gt;&lt;w:tblStylePr w:type="lastCol"&gt;&lt;w:rPr&gt;&lt;w:color w:val="FFFFFF" w:themeColor="background1"/&gt;&lt;/w:rPr&gt;&lt;w:tblPr/&gt;&lt;w:trPr&gt;&lt;w:hidden/&gt;&lt;/w:trPr&gt;&lt;w:tcPr&gt;&lt;w:tcBorders&gt;&lt;w:top w:val="nil"/&gt;&lt;w:left w:val="nil"/&gt;&lt;w:bottom w:val="nil"/&gt;&lt;w:right w:val="nil"/&gt;&lt;w:insideH w:val="nil"/&gt;&lt;w:insideV w:val="nil"/&gt;&lt;/w:tcBorders&gt;&lt;w:shd w:val="clear" w:color="auto" w:fill="9A4106" w:themeFill="accent2" w:themeFillShade="99"/&gt;&lt;/w:tcPr&gt;&lt;/w:tblStylePr&gt;&lt;w:tblStylePr w:type="band1Vert"&gt;&lt;w:tblPr/&gt;&lt;w:trPr&gt;&lt;w:hidden/&gt;&lt;/w:trPr&gt;&lt;w:tcPr&gt;&lt;w:shd w:val="clear" w:color="auto" w:fill="FBC5A2" w:themeFill="accent2" w:themeFillTint="66"/&gt;&lt;/w:tcPr&gt;&lt;/w:tblStylePr&gt;&lt;w:tblStylePr w:type="band1Horz"&gt;&lt;w:tblPr/&gt;&lt;w:trPr&gt;&lt;w:hidden/&gt;&lt;/w:trPr&gt;&lt;w:tcPr&gt;&lt;w:shd w:val="clear" w:color="auto" w:fill="FAB78B" w:themeFill="accent2" w:themeFillTint="7F"/&gt;&lt;/w:tcPr&gt;&lt;/w:tblStylePr&gt;&lt;w:tblStylePr w:type="neCell"&gt;&lt;w:rPr&gt;&lt;w:color w:val="00030A" w:themeColor="text1"/&gt;&lt;/w:rPr&gt;&lt;/w:tblStylePr&gt;&lt;w:tblStylePr w:type="nwCell"&gt;&lt;w:rPr&gt;&lt;w:color w:val="00030A" w:themeColor="text1"/&gt;&lt;/w:rPr&gt;&lt;/w:tblStylePr&gt;&lt;/w:style&gt;&lt;w:style w:type="table" w:styleId="Kleurrijkearcering-accent3"&gt;&lt;w:name w:val="Colorful Shading Accent 3"/&gt;&lt;w:basedOn w:val="Standaardtabel"/&gt;&lt;w:uiPriority w:val="71"/&gt;&lt;w:semiHidden/&gt;&lt;w:unhideWhenUsed/&gt;&lt;w:rsid w:val="00484735"/&gt;&lt;w:pPr&gt;&lt;w:spacing w:line="240" w:lineRule="auto"/&gt;&lt;/w:pPr&gt;&lt;w:rPr&gt;&lt;w:color w:val="00030A" w:themeColor="text1"/&gt;&lt;/w:rPr&gt;&lt;w:tblPr&gt;&lt;w:tblStyleRowBandSize w:val="1"/&gt;&lt;w:tblStyleColBandSize w:val="1"/&gt;&lt;w:tblBorders&gt;&lt;w:top w:val="single" w:sz="24" w:space="0" w:color="66BECC" w:themeColor="accent4"/&gt;&lt;w:left w:val="single" w:sz="4" w:space="0" w:color="2EA339" w:themeColor="accent3"/&gt;&lt;w:bottom w:val="single" w:sz="4" w:space="0" w:color="2EA339" w:themeColor="accent3"/&gt;&lt;w:right w:val="single" w:sz="4" w:space="0" w:color="2EA339" w:themeColor="accent3"/&gt;&lt;w:insideH w:val="single" w:sz="4" w:space="0" w:color="FFFFFF" w:themeColor="background1"/&gt;&lt;w:insideV w:val="single" w:sz="4" w:space="0" w:color="FFFFFF" w:themeColor="background1"/&gt;&lt;/w:tblBorders&gt;&lt;/w:tblPr&gt;&lt;w:trPr&gt;&lt;w:hidden/&gt;&lt;/w:trPr&gt;&lt;w:tcPr&gt;&lt;w:shd w:val="clear" w:color="auto" w:fill="E7F8E9" w:themeFill="accent3" w:themeFillTint="19"/&gt;&lt;/w:tcPr&gt;&lt;w:tblStylePr w:type="firstRow"&gt;&lt;w:rPr&gt;&lt;w:b/&gt;&lt;w:bCs/&gt;&lt;/w:rPr&gt;&lt;w:tblPr/&gt;&lt;w:trPr&gt;&lt;w:hidden/&gt;&lt;/w:trPr&gt;&lt;w:tcPr&gt;&lt;w:tcBorders&gt;&lt;w:top w:val="nil"/&gt;&lt;w:left w:val="nil"/&gt;&lt;w:bottom w:val="single" w:sz="24" w:space="0" w:color="66BECC" w:themeColor="accent4"/&gt;&lt;w:right w:val="nil"/&gt;&lt;w:insideH w:val="nil"/&gt;&lt;w:insideV w:val="nil"/&gt;&lt;/w:tcBorders&gt;&lt;w:shd w:val="clear" w:color="auto" w:fill="FFFFFF" w:themeFill="background1"/&gt;&lt;/w:tcPr&gt;&lt;/w:tblStylePr&gt;&lt;w:tblStylePr w:type="lastRow"&gt;&lt;w:rPr&gt;&lt;w:b/&gt;&lt;w:bCs/&gt;&lt;w:color w:val="FFFFFF" w:themeColor="background1"/&gt;&lt;/w:rPr&gt;&lt;w:tblPr/&gt;&lt;w:trPr&gt;&lt;w:hidden/&gt;&lt;/w:trPr&gt;&lt;w:tcPr&gt;&lt;w:tcBorders&gt;&lt;w:top w:val="single" w:sz="6" w:space="0" w:color="FFFFFF" w:themeColor="background1"/&gt;&lt;/w:tcBorders&gt;&lt;w:shd w:val="clear" w:color="auto" w:fill="1B6121" w:themeFill="accent3" w:themeFillShade="99"/&gt;&lt;/w:tcPr&gt;&lt;/w:tblStylePr&gt;&lt;w:tblStylePr w:type="firstCol"&gt;&lt;w:rPr&gt;&lt;w:color w:val="FFFFFF" w:themeColor="background1"/&gt;&lt;/w:rPr&gt;&lt;w:tblPr/&gt;&lt;w:trPr&gt;&lt;w:hidden/&gt;&lt;/w:trPr&gt;&lt;w:tcPr&gt;&lt;w:tcBorders&gt;&lt;w:top w:val="nil"/&gt;&lt;w:left w:val="nil"/&gt;&lt;w:bottom w:val="nil"/&gt;&lt;w:right w:val="nil"/&gt;&lt;w:insideH w:val="single" w:sz="4" w:space="0" w:color="1B6121" w:themeColor="accent3" w:themeShade="99"/&gt;&lt;w:insideV w:val="nil"/&gt;&lt;/w:tcBorders&gt;&lt;w:shd w:val="clear" w:color="auto" w:fill="1B6121" w:themeFill="accent3" w:themeFillShade="99"/&gt;&lt;/w:tcPr&gt;&lt;/w:tblStylePr&gt;&lt;w:tblStylePr w:type="lastCol"&gt;&lt;w:rPr&gt;&lt;w:color w:val="FFFFFF" w:themeColor="background1"/&gt;&lt;/w:rPr&gt;&lt;w:tblPr/&gt;&lt;w:trPr&gt;&lt;w:hidden/&gt;&lt;/w:trPr&gt;&lt;w:tcPr&gt;&lt;w:tcBorders&gt;&lt;w:top w:val="nil"/&gt;&lt;w:left w:val="nil"/&gt;&lt;w:bottom w:val="nil"/&gt;&lt;w:right w:val="nil"/&gt;&lt;w:insideH w:val="nil"/&gt;&lt;w:insideV w:val="nil"/&gt;&lt;/w:tcBorders&gt;&lt;w:shd w:val="clear" w:color="auto" w:fill="1B6121" w:themeFill="accent3" w:themeFillShade="99"/&gt;&lt;/w:tcPr&gt;&lt;/w:tblStylePr&gt;&lt;w:tblStylePr w:type="band1Vert"&gt;&lt;w:tblPr/&gt;&lt;w:trPr&gt;&lt;w:hidden/&gt;&lt;/w:trPr&gt;&lt;w:tcPr&gt;&lt;w:shd w:val="clear" w:color="auto" w:fill="A0E4A6" w:themeFill="accent3" w:themeFillTint="66"/&gt;&lt;/w:tcPr&gt;&lt;/w:tblStylePr&gt;&lt;w:tblStylePr w:type="band1Horz"&gt;&lt;w:tblPr/&gt;&lt;w:trPr&gt;&lt;w:hidden/&gt;&lt;/w:trPr&gt;&lt;w:tcPr&gt;&lt;w:shd w:val="clear" w:color="auto" w:fill="8ADE91" w:themeFill="accent3" w:themeFillTint="7F"/&gt;&lt;/w:tcPr&gt;&lt;/w:tblStylePr&gt;&lt;/w:style&gt;&lt;w:style w:type="table" w:styleId="Kleurrijkearcering-accent4"&gt;&lt;w:name w:val="Colorful Shading Accent 4"/&gt;&lt;w:basedOn w:val="Standaardtabel"/&gt;&lt;w:uiPriority w:val="71"/&gt;&lt;w:semiHidden/&gt;&lt;w:unhideWhenUsed/&gt;&lt;w:rsid w:val="00484735"/&gt;&lt;w:pPr&gt;&lt;w:spacing w:line="240" w:lineRule="auto"/&gt;&lt;/w:pPr&gt;&lt;w:rPr&gt;&lt;w:color w:val="00030A" w:themeColor="text1"/&gt;&lt;/w:rPr&gt;&lt;w:tblPr&gt;&lt;w:tblStyleRowBandSize w:val="1"/&gt;&lt;w:tblStyleColBandSize w:val="1"/&gt;&lt;w:tblBorders&gt;&lt;w:top w:val="single" w:sz="24" w:space="0" w:color="2EA339" w:themeColor="accent3"/&gt;&lt;w:left w:val="single" w:sz="4" w:space="0" w:color="66BECC" w:themeColor="accent4"/&gt;&lt;w:bottom w:val="single" w:sz="4" w:space="0" w:color="66BECC" w:themeColor="accent4"/&gt;&lt;w:right w:val="single" w:sz="4" w:space="0" w:color="66BECC" w:themeColor="accent4"/&gt;&lt;w:insideH w:val="single" w:sz="4" w:space="0" w:color="FFFFFF" w:themeColor="background1"/&gt;&lt;w:insideV w:val="single" w:sz="4" w:space="0" w:color="FFFFFF" w:themeColor="background1"/&gt;&lt;/w:tblBorders&gt;&lt;/w:tblPr&gt;&lt;w:trPr&gt;&lt;w:hidden/&gt;&lt;/w:trPr&gt;&lt;w:tcPr&gt;&lt;w:shd w:val="clear" w:color="auto" w:fill="F0F8FA" w:themeFill="accent4" w:themeFillTint="19"/&gt;&lt;/w:tcPr&gt;&lt;w:tblStylePr w:type="firstRow"&gt;&lt;w:rPr&gt;&lt;w:b/&gt;&lt;w:bCs/&gt;&lt;/w:rPr&gt;&lt;w:tblPr/&gt;&lt;w:trPr&gt;&lt;w:hidden/&gt;&lt;/w:trPr&gt;&lt;w:tcPr&gt;&lt;w:tcBorders&gt;&lt;w:top w:val="nil"/&gt;&lt;w:left w:val="nil"/&gt;&lt;w:bottom w:val="single" w:sz="24" w:space="0" w:color="2EA339" w:themeColor="accent3"/&gt;&lt;w:right w:val="nil"/&gt;&lt;w:insideH w:val="nil"/&gt;&lt;w:insideV w:val="nil"/&gt;&lt;/w:tcBorders&gt;&lt;w:shd w:val="clear" w:color="auto" w:fill="FFFFFF" w:themeFill="background1"/&gt;&lt;/w:tcPr&gt;&lt;/w:tblStylePr&gt;&lt;w:tblStylePr w:type="lastRow"&gt;&lt;w:rPr&gt;&lt;w:b/&gt;&lt;w:bCs/&gt;&lt;w:color w:val="FFFFFF" w:themeColor="background1"/&gt;&lt;/w:rPr&gt;&lt;w:tblPr/&gt;&lt;w:trPr&gt;&lt;w:hidden/&gt;&lt;/w:trPr&gt;&lt;w:tcPr&gt;&lt;w:tcBorders&gt;&lt;w:top w:val="single" w:sz="6" w:space="0" w:color="FFFFFF" w:themeColor="background1"/&gt;&lt;/w:tcBorders&gt;&lt;w:shd w:val="clear" w:color="auto" w:fill="2D7C89" w:themeFill="accent4" w:themeFillShade="99"/&gt;&lt;/w:tcPr&gt;&lt;/w:tblStylePr&gt;&lt;w:tblStylePr w:type="firstCol"&gt;&lt;w:rPr&gt;&lt;w:color w:val="FFFFFF" w:themeColor="background1"/&gt;&lt;/w:rPr&gt;&lt;w:tblPr/&gt;&lt;w:trPr&gt;&lt;w:hidden/&gt;&lt;/w:trPr&gt;&lt;w:tcPr&gt;&lt;w:tcBorders&gt;&lt;w:top w:val="nil"/&gt;&lt;w:left w:val="nil"/&gt;&lt;w:bottom w:val="nil"/&gt;&lt;w:right w:val="nil"/&gt;&lt;w:insideH w:val="single" w:sz="4" w:space="0" w:color="2D7C89" w:themeColor="accent4" w:themeShade="99"/&gt;&lt;w:insideV w:val="nil"/&gt;&lt;/w:tcBorders&gt;&lt;w:shd w:val="clear" w:color="auto" w:fill="2D7C89" w:themeFill="accent4" w:themeFillShade="99"/&gt;&lt;/w:tcPr&gt;&lt;/w:tblStylePr&gt;&lt;w:tblStylePr w:type="lastCol"&gt;&lt;w:rPr&gt;&lt;w:color w:val="FFFFFF" w:themeColor="background1"/&gt;&lt;/w:rPr&gt;&lt;w:tblPr/&gt;&lt;w:trPr&gt;&lt;w:hidden/&gt;&lt;/w:trPr&gt;&lt;w:tcPr&gt;&lt;w:tcBorders&gt;&lt;w:top w:val="nil"/&gt;&lt;w:left w:val="nil"/&gt;&lt;w:bottom w:val="nil"/&gt;&lt;w:right w:val="nil"/&gt;&lt;w:insideH w:val="nil"/&gt;&lt;w:insideV w:val="nil"/&gt;&lt;/w:tcBorders&gt;&lt;w:shd w:val="clear" w:color="auto" w:fill="2D7C89" w:themeFill="accent4" w:themeFillShade="99"/&gt;&lt;/w:tcPr&gt;&lt;/w:tblStylePr&gt;&lt;w:tblStylePr w:type="band1Vert"&gt;&lt;w:tblPr/&gt;&lt;w:trPr&gt;&lt;w:hidden/&gt;&lt;/w:trPr&gt;&lt;w:tcPr&gt;&lt;w:shd w:val="clear" w:color="auto" w:fill="C1E5EA" w:themeFill="accent4" w:themeFillTint="66"/&gt;&lt;/w:tcPr&gt;&lt;/w:tblStylePr&gt;&lt;w:tblStylePr w:type="band1Horz"&gt;&lt;w:tblPr/&gt;&lt;w:trPr&gt;&lt;w:hidden/&gt;&lt;/w:trPr&gt;&lt;w:tcPr&gt;&lt;w:shd w:val="clear" w:color="auto" w:fill="B2DEE5" w:themeFill="accent4" w:themeFillTint="7F"/&gt;&lt;/w:tcPr&gt;&lt;/w:tblStylePr&gt;&lt;w:tblStylePr w:type="neCell"&gt;&lt;w:rPr&gt;&lt;w:color w:val="00030A" w:themeColor="text1"/&gt;&lt;/w:rPr&gt;&lt;/w:tblStylePr&gt;&lt;w:tblStylePr w:type="nwCell"&gt;&lt;w:rPr&gt;&lt;w:color w:val="00030A" w:themeColor="text1"/&gt;&lt;/w:rPr&gt;&lt;/w:tblStylePr&gt;&lt;/w:style&gt;&lt;w:style w:type="table" w:styleId="Kleurrijkearcering-accent5"&gt;&lt;w:name w:val="Colorful Shading Accent 5"/&gt;&lt;w:basedOn w:val="Standaardtabel"/&gt;&lt;w:uiPriority w:val="71"/&gt;&lt;w:semiHidden/&gt;&lt;w:unhideWhenUsed/&gt;&lt;w:rsid w:val="00484735"/&gt;&lt;w:pPr&gt;&lt;w:spacing w:line="240" w:lineRule="auto"/&gt;&lt;/w:pPr&gt;&lt;w:rPr&gt;&lt;w:color w:val="00030A" w:themeColor="text1"/&gt;&lt;/w:rPr&gt;&lt;w:tblPr&gt;&lt;w:tblStyleRowBandSize w:val="1"/&gt;&lt;w:tblStyleColBandSize w:val="1"/&gt;&lt;w:tblBorders&gt;&lt;w:top w:val="single" w:sz="24" w:space="0" w:color="8D70CC" w:themeColor="accent6"/&gt;&lt;w:left w:val="single" w:sz="4" w:space="0" w:color="F5C814" w:themeColor="accent5"/&gt;&lt;w:bottom w:val="single" w:sz="4" w:space="0" w:color="F5C814" w:themeColor="accent5"/&gt;&lt;w:right w:val="single" w:sz="4" w:space="0" w:color="F5C814" w:themeColor="accent5"/&gt;&lt;w:insideH w:val="single" w:sz="4" w:space="0" w:color="FFFFFF" w:themeColor="background1"/&gt;&lt;w:insideV w:val="single" w:sz="4" w:space="0" w:color="FFFFFF" w:themeColor="background1"/&gt;&lt;/w:tblBorders&gt;&lt;/w:tblPr&gt;&lt;w:trPr&gt;&lt;w:hidden/&gt;&lt;/w:trPr&gt;&lt;w:tcPr&gt;&lt;w:shd w:val="clear" w:color="auto" w:fill="FEF9E7" w:themeFill="accent5" w:themeFillTint="19"/&gt;&lt;/w:tcPr&gt;&lt;w:tblStylePr w:type="firstRow"&gt;&lt;w:rPr&gt;&lt;w:b/&gt;&lt;w:bCs/&gt;&lt;/w:rPr&gt;&lt;w:tblPr/&gt;&lt;w:trPr&gt;&lt;w:hidden/&gt;&lt;/w:trPr&gt;&lt;w:tcPr&gt;&lt;w:tcBorders&gt;&lt;w:top w:val="nil"/&gt;&lt;w:left w:val="nil"/&gt;&lt;w:bottom w:val="single" w:sz="24" w:space="0" w:color="8D70CC" w:themeColor="accent6"/&gt;&lt;w:right w:val="nil"/&gt;&lt;w:insideH w:val="nil"/&gt;&lt;w:insideV w:val="nil"/&gt;&lt;/w:tcBorders&gt;&lt;w:shd w:val="clear" w:color="auto" w:fill="FFFFFF" w:themeFill="background1"/&gt;&lt;/w:tcPr&gt;&lt;/w:tblStylePr&gt;&lt;w:tblStylePr w:type="lastRow"&gt;&lt;w:rPr&gt;&lt;w:b/&gt;&lt;w:bCs/&gt;&lt;w:color w:val="FFFFFF" w:themeColor="background1"/&gt;&lt;/w:rPr&gt;&lt;w:tblPr/&gt;&lt;w:trPr&gt;&lt;w:hidden/&gt;&lt;/w:trPr&gt;&lt;w:tcPr&gt;&lt;w:tcBorders&gt;&lt;w:top w:val="single" w:sz="6" w:space="0" w:color="FFFFFF" w:themeColor="background1"/&gt;&lt;/w:tcBorders&gt;&lt;w:shd w:val="clear" w:color="auto" w:fill="987B06" w:themeFill="accent5" w:themeFillShade="99"/&gt;&lt;/w:tcPr&gt;&lt;/w:tblStylePr&gt;&lt;w:tblStylePr w:type="firstCol"&gt;&lt;w:rPr&gt;&lt;w:color w:val="FFFFFF" w:themeColor="background1"/&gt;&lt;/w:rPr&gt;&lt;w:tblPr/&gt;&lt;w:trPr&gt;&lt;w:hidden/&gt;&lt;/w:trPr&gt;&lt;w:tcPr&gt;&lt;w:tcBorders&gt;&lt;w:top w:val="nil"/&gt;&lt;w:left w:val="nil"/&gt;&lt;w:bottom w:val="nil"/&gt;&lt;w:right w:val="nil"/&gt;&lt;w:insideH w:val="single" w:sz="4" w:space="0" w:color="987B06" w:themeColor="accent5" w:themeShade="99"/&gt;&lt;w:insideV w:val="nil"/&gt;&lt;/w:tcBorders&gt;&lt;w:shd w:val="clear" w:color="auto" w:fill="987B06" w:themeFill="accent5" w:themeFillShade="99"/&gt;&lt;/w:tcPr&gt;&lt;/w:tblStylePr&gt;&lt;w:tblStylePr w:type="lastCol"&gt;&lt;w:rPr&gt;&lt;w:color w:val="FFFFFF" w:themeColor="background1"/&gt;&lt;/w:rPr&gt;&lt;w:tblPr/&gt;&lt;w:trPr&gt;&lt;w:hidden/&gt;&lt;/w:trPr&gt;&lt;w:tcPr&gt;&lt;w:tcBorders&gt;&lt;w:top w:val="nil"/&gt;&lt;w:left w:val="nil"/&gt;&lt;w:bottom w:val="nil"/&gt;&lt;w:right w:val="nil"/&gt;&lt;w:insideH w:val="nil"/&gt;&lt;w:insideV w:val="nil"/&gt;&lt;/w:tcBorders&gt;&lt;w:shd w:val="clear" w:color="auto" w:fill="987B06" w:themeFill="accent5" w:themeFillShade="99"/&gt;&lt;/w:tcPr&gt;&lt;/w:tblStylePr&gt;&lt;w:tblStylePr w:type="band1Vert"&gt;&lt;w:tblPr/&gt;&lt;w:trPr&gt;&lt;w:hidden/&gt;&lt;/w:trPr&gt;&lt;w:tcPr&gt;&lt;w:shd w:val="clear" w:color="auto" w:fill="FBE9A1" w:themeFill="accent5" w:themeFillTint="66"/&gt;&lt;/w:tcPr&gt;&lt;/w:tblStylePr&gt;&lt;w:tblStylePr w:type="band1Horz"&gt;&lt;w:tblPr/&gt;&lt;w:trPr&gt;&lt;w:hidden/&gt;&lt;/w:trPr&gt;&lt;w:tcPr&gt;&lt;w:shd w:val="clear" w:color="auto" w:fill="FAE389" w:themeFill="accent5" w:themeFillTint="7F"/&gt;&lt;/w:tcPr&gt;&lt;/w:tblStylePr&gt;&lt;w:tblStylePr w:type="neCell"&gt;&lt;w:rPr&gt;&lt;w:color w:val="00030A" w:themeColor="text1"/&gt;&lt;/w:rPr&gt;&lt;/w:tblStylePr&gt;&lt;w:tblStylePr w:type="nwCell"&gt;&lt;w:rPr&gt;&lt;w:color w:val="00030A" w:themeColor="text1"/&gt;&lt;/w:rPr&gt;&lt;/w:tblStylePr&gt;&lt;/w:style&gt;&lt;w:style w:type="table" w:styleId="Kleurrijkearcering-accent6"&gt;&lt;w:name w:val="Colorful Shading Accent 6"/&gt;&lt;w:basedOn w:val="Standaardtabel"/&gt;&lt;w:uiPriority w:val="71"/&gt;&lt;w:semiHidden/&gt;&lt;w:unhideWhenUsed/&gt;&lt;w:rsid w:val="00484735"/&gt;&lt;w:pPr&gt;&lt;w:spacing w:line="240" w:lineRule="auto"/&gt;&lt;/w:pPr&gt;&lt;w:rPr&gt;&lt;w:color w:val="00030A" w:themeColor="text1"/&gt;&lt;/w:rPr&gt;&lt;w:tblPr&gt;&lt;w:tblStyleRowBandSize w:val="1"/&gt;&lt;w:tblStyleColBandSize w:val="1"/&gt;&lt;w:tblBorders&gt;&lt;w:top w:val="single" w:sz="24" w:space="0" w:color="F5C814" w:themeColor="accent5"/&gt;&lt;w:left w:val="single" w:sz="4" w:space="0" w:color="8D70CC" w:themeColor="accent6"/&gt;&lt;w:bottom w:val="single" w:sz="4" w:space="0" w:color="8D70CC" w:themeColor="accent6"/&gt;&lt;w:right w:val="single" w:sz="4" w:space="0" w:color="8D70CC" w:themeColor="accent6"/&gt;&lt;w:insideH w:val="single" w:sz="4" w:space="0" w:color="FFFFFF" w:themeColor="background1"/&gt;&lt;w:insideV w:val="single" w:sz="4" w:space="0" w:color="FFFFFF" w:themeColor="background1"/&gt;&lt;/w:tblBorders&gt;&lt;/w:tblPr&gt;&lt;w:trPr&gt;&lt;w:hidden/&gt;&lt;/w:trPr&gt;&lt;w:tcPr&gt;&lt;w:shd w:val="clear" w:color="auto" w:fill="F3F0FA" w:themeFill="accent6" w:themeFillTint="19"/&gt;&lt;/w:tcPr&gt;&lt;w:tblStylePr w:type="firstRow"&gt;&lt;w:rPr&gt;&lt;w:b/&gt;&lt;w:bCs/&gt;&lt;/w:rPr&gt;&lt;w:tblPr/&gt;&lt;w:trPr&gt;&lt;w:hidden/&gt;&lt;/w:trPr&gt;&lt;w:tcPr&gt;&lt;w:tcBorders&gt;&lt;w:top w:val="nil"/&gt;&lt;w:left w:val="nil"/&gt;&lt;w:bottom w:val="single" w:sz="24" w:space="0" w:color="F5C814" w:themeColor="accent5"/&gt;&lt;w:right w:val="nil"/&gt;&lt;w:insideH w:val="nil"/&gt;&lt;w:insideV w:val="nil"/&gt;&lt;/w:tcBorders&gt;&lt;w:shd w:val="clear" w:color="auto" w:fill="FFFFFF" w:themeFill="background1"/&gt;&lt;/w:tcPr&gt;&lt;/w:tblStylePr&gt;&lt;w:tblStylePr w:type="lastRow"&gt;&lt;w:rPr&gt;&lt;w:b/&gt;&lt;w:bCs/&gt;&lt;w:color w:val="FFFFFF" w:themeColor="background1"/&gt;&lt;/w:rPr&gt;&lt;w:tblPr/&gt;&lt;w:trPr&gt;&lt;w:hidden/&gt;&lt;/w:trPr&gt;&lt;w:tcPr&gt;&lt;w:tcBorders&gt;&lt;w:top w:val="single" w:sz="6" w:space="0" w:color="FFFFFF" w:themeColor="background1"/&gt;&lt;/w:tcBorders&gt;&lt;w:shd w:val="clear" w:color="auto" w:fill="4D318B" w:themeFill="accent6" w:themeFillShade="99"/&gt;&lt;/w:tcPr&gt;&lt;/w:tblStylePr&gt;&lt;w:tblStylePr w:type="firstCol"&gt;&lt;w:rPr&gt;&lt;w:color w:val="FFFFFF" w:themeColor="background1"/&gt;&lt;/w:rPr&gt;&lt;w:tblPr/&gt;&lt;w:trPr&gt;&lt;w:hidden/&gt;&lt;/w:trPr&gt;&lt;w:tcPr&gt;&lt;w:tcBorders&gt;&lt;w:top w:val="nil"/&gt;&lt;w:left w:val="nil"/&gt;&lt;w:bottom w:val="nil"/&gt;&lt;w:right w:val="nil"/&gt;&lt;w:insideH w:val="single" w:sz="4" w:space="0" w:color="4D318B" w:themeColor="accent6" w:themeShade="99"/&gt;&lt;w:insideV w:val="nil"/&gt;&lt;/w:tcBorders&gt;&lt;w:shd w:val="clear" w:color="auto" w:fill="4D318B" w:themeFill="accent6" w:themeFillShade="99"/&gt;&lt;/w:tcPr&gt;&lt;/w:tblStylePr&gt;&lt;w:tblStylePr w:type="lastCol"&gt;&lt;w:rPr&gt;&lt;w:color w:val="FFFFFF" w:themeColor="background1"/&gt;&lt;/w:rPr&gt;&lt;w:tblPr/&gt;&lt;w:trPr&gt;&lt;w:hidden/&gt;&lt;/w:trPr&gt;&lt;w:tcPr&gt;&lt;w:tcBorders&gt;&lt;w:top w:val="nil"/&gt;&lt;w:left w:val="nil"/&gt;&lt;w:bottom w:val="nil"/&gt;&lt;w:right w:val="nil"/&gt;&lt;w:insideH w:val="nil"/&gt;&lt;w:insideV w:val="nil"/&gt;&lt;/w:tcBorders&gt;&lt;w:shd w:val="clear" w:color="auto" w:fill="4D318B" w:themeFill="accent6" w:themeFillShade="99"/&gt;&lt;/w:tcPr&gt;&lt;/w:tblStylePr&gt;&lt;w:tblStylePr w:type="band1Vert"&gt;&lt;w:tblPr/&gt;&lt;w:trPr&gt;&lt;w:hidden/&gt;&lt;/w:trPr&gt;&lt;w:tcPr&gt;&lt;w:shd w:val="clear" w:color="auto" w:fill="D1C5EA" w:themeFill="accent6" w:themeFillTint="66"/&gt;&lt;/w:tcPr&gt;&lt;/w:tblStylePr&gt;&lt;w:tblStylePr w:type="band1Horz"&gt;&lt;w:tblPr/&gt;&lt;w:trPr&gt;&lt;w:hidden/&gt;&lt;/w:trPr&gt;&lt;w:tcPr&gt;&lt;w:shd w:val="clear" w:color="auto" w:fill="C6B7E5" w:themeFill="accent6" w:themeFillTint="7F"/&gt;&lt;/w:tcPr&gt;&lt;/w:tblStylePr&gt;&lt;w:tblStylePr w:type="neCell"&gt;&lt;w:rPr&gt;&lt;w:color w:val="00030A" w:themeColor="text1"/&gt;&lt;/w:rPr&gt;&lt;/w:tblStylePr&gt;&lt;w:tblStylePr w:type="nwCell"&gt;&lt;w:rPr&gt;&lt;w:color w:val="00030A" w:themeColor="text1"/&gt;&lt;/w:rPr&gt;&lt;/w:tblStylePr&gt;&lt;/w:style&gt;&lt;w:style w:type="table" w:styleId="Kleurrijkelijst"&gt;&lt;w:name w:val="Colorful List"/&gt;&lt;w:basedOn w:val="Standaardtabel"/&gt;&lt;w:uiPriority w:val="72"/&gt;&lt;w:semiHidden/&gt;&lt;w:unhideWhenUsed/&gt;&lt;w:rsid w:val="00484735"/&gt;&lt;w:pPr&gt;&lt;w:spacing w:line="240" w:lineRule="auto"/&gt;&lt;/w:pPr&gt;&lt;w:rPr&gt;&lt;w:color w:val="00030A" w:themeColor="text1"/&gt;&lt;/w:rPr&gt;&lt;w:tblPr&gt;&lt;w:tblStyleRowBandSize w:val="1"/&gt;&lt;w:tblStyleColBandSize w:val="1"/&gt;&lt;/w:tblPr&gt;&lt;w:trPr&gt;&lt;w:hidden/&gt;&lt;/w:trPr&gt;&lt;w:tcPr&gt;&lt;w:shd w:val="clear" w:color="auto" w:fill="CDDCFF" w:themeFill="text1" w:themeFillTint="19"/&gt;&lt;/w:tcPr&gt;&lt;w:tblStylePr w:type="firstRow"&gt;&lt;w:rPr&gt;&lt;w:b/&gt;&lt;w:bCs/&gt;&lt;w:color w:val="FFFFFF" w:themeColor="background1"/&gt;&lt;/w:rPr&gt;&lt;w:tblPr/&gt;&lt;w:trPr&gt;&lt;w:hidden/&gt;&lt;/w:trPr&gt;&lt;w:tcPr&gt;&lt;w:tcBorders&gt;&lt;w:bottom w:val="single" w:sz="12" w:space="0" w:color="FFFFFF" w:themeColor="background1"/&gt;&lt;/w:tcBorders&gt;&lt;w:shd w:val="clear" w:color="auto" w:fill="CE5709" w:themeFill="accent2" w:themeFillShade="CC"/&gt;&lt;/w:tcPr&gt;&lt;/w:tblStylePr&gt;&lt;w:tblStylePr w:type="lastRow"&gt;&lt;w:rPr&gt;&lt;w:b/&gt;&lt;w:bCs/&gt;&lt;w:color w:val="CE5709" w:themeColor="accent2" w:themeShade="CC"/&gt;&lt;/w:rPr&gt;&lt;w:tblPr/&gt;&lt;w:trPr&gt;&lt;w:hidden/&gt;&lt;/w:trPr&gt;&lt;w:tcPr&gt;&lt;w:tcBorders&gt;&lt;w:top w:val="single" w:sz="12" w:space="0" w:color="00030A" w:themeColor="text1"/&gt;&lt;/w:tcBorders&gt;&lt;w:shd w:val="clear" w:color="auto" w:fill="FFFFFF" w:themeFill="background1"/&gt;&lt;/w:tcPr&gt;&lt;/w:tblStylePr&gt;&lt;w:tblStylePr w:type="firstCol"&gt;&lt;w:rPr&gt;&lt;w:b/&gt;&lt;w:bCs/&gt;&lt;/w:rPr&gt;&lt;/w:tblStylePr&gt;&lt;w:tblStylePr w:type="lastCol"&gt;&lt;w:rPr&gt;&lt;w:b/&gt;&lt;w:bCs/&gt;&lt;/w:rPr&gt;&lt;/w:tblStylePr&gt;&lt;w:tblStylePr w:type="band1Vert"&gt;&lt;w:tblPr/&gt;&lt;w:trPr&gt;&lt;w:hidden/&gt;&lt;/w:trPr&gt;&lt;w:tcPr&gt;&lt;w:tcBorders&gt;&lt;w:top w:val="nil"/&gt;&lt;w:left w:val="nil"/&gt;&lt;w:bottom w:val="nil"/&gt;&lt;w:right w:val="nil"/&gt;&lt;w:insideH w:val="nil"/&gt;&lt;w:insideV w:val="nil"/&gt;&lt;/w:tcBorders&gt;&lt;w:shd w:val="clear" w:color="auto" w:fill="83A8FF" w:themeFill="text1" w:themeFillTint="3F"/&gt;&lt;/w:tcPr&gt;&lt;/w:tblStylePr&gt;&lt;w:tblStylePr w:type="band1Horz"&gt;&lt;w:tblPr/&gt;&lt;w:trPr&gt;&lt;w:hidden/&gt;&lt;/w:trPr&gt;&lt;w:tcPr&gt;&lt;w:shd w:val="clear" w:color="auto" w:fill="9BB8FF" w:themeFill="text1" w:themeFillTint="33"/&gt;&lt;/w:tcPr&gt;&lt;/w:tblStylePr&gt;&lt;/w:style&gt;&lt;w:style w:type="table" w:styleId="Kleurrijkelijst-accent1"&gt;&lt;w:name w:val="Colorful List Accent 1"/&gt;&lt;w:basedOn w:val="Standaardtabel"/&gt;&lt;w:uiPriority w:val="72"/&gt;&lt;w:semiHidden/&gt;&lt;w:unhideWhenUsed/&gt;&lt;w:rsid w:val="00484735"/&gt;&lt;w:pPr&gt;&lt;w:spacing w:line="240" w:lineRule="auto"/&gt;&lt;/w:pPr&gt;&lt;w:rPr&gt;&lt;w:color w:val="00030A" w:themeColor="text1"/&gt;&lt;/w:rPr&gt;&lt;w:tblPr&gt;&lt;w:tblStyleRowBandSize w:val="1"/&gt;&lt;w:tblStyleColBandSize w:val="1"/&gt;&lt;/w:tblPr&gt;&lt;w:trPr&gt;&lt;w:hidden/&gt;&lt;/w:trPr&gt;&lt;w:tcPr&gt;&lt;w:shd w:val="clear" w:color="auto" w:fill="E3EAFC" w:themeFill="accent1" w:themeFillTint="19"/&gt;&lt;/w:tcPr&gt;&lt;w:tblStylePr w:type="firstRow"&gt;&lt;w:rPr&gt;&lt;w:b/&gt;&lt;w:bCs/&gt;&lt;w:color w:val="FFFFFF" w:themeColor="background1"/&gt;&lt;/w:rPr&gt;&lt;w:tblPr/&gt;&lt;w:trPr&gt;&lt;w:hidden/&gt;&lt;/w:trPr&gt;&lt;w:tcPr&gt;&lt;w:tcBorders&gt;&lt;w:bottom w:val="single" w:sz="12" w:space="0" w:color="FFFFFF" w:themeColor="background1"/&gt;&lt;/w:tcBorders&gt;&lt;w:shd w:val="clear" w:color="auto" w:fill="CE5709" w:themeFill="accent2" w:themeFillShade="CC"/&gt;&lt;/w:tcPr&gt;&lt;/w:tblStylePr&gt;&lt;w:tblStylePr w:type="lastRow"&gt;&lt;w:rPr&gt;&lt;w:b/&gt;&lt;w:bCs/&gt;&lt;w:color w:val="CE5709" w:themeColor="accent2" w:themeShade="CC"/&gt;&lt;/w:rPr&gt;&lt;w:tblPr/&gt;&lt;w:trPr&gt;&lt;w:hidden/&gt;&lt;/w:trPr&gt;&lt;w:tcPr&gt;&lt;w:tcBorders&gt;&lt;w:top w:val="single" w:sz="12" w:space="0" w:color="00030A" w:themeColor="text1"/&gt;&lt;/w:tcBorders&gt;&lt;w:shd w:val="clear" w:color="auto" w:fill="FFFFFF" w:themeFill="background1"/&gt;&lt;/w:tcPr&gt;&lt;/w:tblStylePr&gt;&lt;w:tblStylePr w:type="firstCol"&gt;&lt;w:rPr&gt;&lt;w:b/&gt;&lt;w:bCs/&gt;&lt;/w:rPr&gt;&lt;/w:tblStylePr&gt;&lt;w:tblStylePr w:type="lastCol"&gt;&lt;w:rPr&gt;&lt;w:b/&gt;&lt;w:bCs/&gt;&lt;/w:rPr&gt;&lt;/w:tblStylePr&gt;&lt;w:tblStylePr w:type="band1Vert"&gt;&lt;w:tblPr/&gt;&lt;w:trPr&gt;&lt;w:hidden/&gt;&lt;/w:trPr&gt;&lt;w:tcPr&gt;&lt;w:tcBorders&gt;&lt;w:top w:val="nil"/&gt;&lt;w:left w:val="nil"/&gt;&lt;w:bottom w:val="nil"/&gt;&lt;w:right w:val="nil"/&gt;&lt;w:insideH w:val="nil"/&gt;&lt;w:insideV w:val="nil"/&gt;&lt;/w:tcBorders&gt;&lt;w:shd w:val="clear" w:color="auto" w:fill="B9C9F8" w:themeFill="accent1" w:themeFillTint="3F"/&gt;&lt;/w:tcPr&gt;&lt;/w:tblStylePr&gt;&lt;w:tblStylePr w:type="band1Horz"&gt;&lt;w:tblPr/&gt;&lt;w:trPr&gt;&lt;w:hidden/&gt;&lt;/w:trPr&gt;&lt;w:tcPr&gt;&lt;w:shd w:val="clear" w:color="auto" w:fill="C6D4F9" w:themeFill="accent1" w:themeFillTint="33"/&gt;&lt;/w:tcPr&gt;&lt;/w:tblStylePr&gt;&lt;/w:style&gt;&lt;w:style w:type="table" w:styleId="Kleurrijkelijst-accent2"&gt;&lt;w:name w:val="Colorful List Accent 2"/&gt;&lt;w:basedOn w:val="Standaardtabel"/&gt;&lt;w:uiPriority w:val="72"/&gt;&lt;w:semiHidden/&gt;&lt;w:unhideWhenUsed/&gt;&lt;w:rsid w:val="00484735"/&gt;&lt;w:pPr&gt;&lt;w:spacing w:line="240" w:lineRule="auto"/&gt;&lt;/w:pPr&gt;&lt;w:rPr&gt;&lt;w:color w:val="00030A" w:themeColor="text1"/&gt;&lt;/w:rPr&gt;&lt;w:tblPr&gt;&lt;w:tblStyleRowBandSize w:val="1"/&gt;&lt;w:tblStyleColBandSize w:val="1"/&gt;&lt;/w:tblPr&gt;&lt;w:trPr&gt;&lt;w:hidden/&gt;&lt;/w:trPr&gt;&lt;w:tcPr&gt;&lt;w:shd w:val="clear" w:color="auto" w:fill="FEF0E8" w:themeFill="accent2" w:themeFillTint="19"/&gt;&lt;/w:tcPr&gt;&lt;w:tblStylePr w:type="firstRow"&gt;&lt;w:rPr&gt;&lt;w:b/&gt;&lt;w:bCs/&gt;&lt;w:color w:val="FFFFFF" w:themeColor="background1"/&gt;&lt;/w:rPr&gt;&lt;w:tblPr/&gt;&lt;w:trPr&gt;&lt;w:hidden/&gt;&lt;/w:trPr&gt;&lt;w:tcPr&gt;&lt;w:tcBorders&gt;&lt;w:bottom w:val="single" w:sz="12" w:space="0" w:color="FFFFFF" w:themeColor="background1"/&gt;&lt;/w:tcBorders&gt;&lt;w:shd w:val="clear" w:color="auto" w:fill="CE5709" w:themeFill="accent2" w:themeFillShade="CC"/&gt;&lt;/w:tcPr&gt;&lt;/w:tblStylePr&gt;&lt;w:tblStylePr w:type="lastRow"&gt;&lt;w:rPr&gt;&lt;w:b/&gt;&lt;w:bCs/&gt;&lt;w:color w:val="CE5709" w:themeColor="accent2" w:themeShade="CC"/&gt;&lt;/w:rPr&gt;&lt;w:tblPr/&gt;&lt;w:trPr&gt;&lt;w:hidden/&gt;&lt;/w:trPr&gt;&lt;w:tcPr&gt;&lt;w:tcBorders&gt;&lt;w:top w:val="single" w:sz="12" w:space="0" w:color="00030A" w:themeColor="text1"/&gt;&lt;/w:tcBorders&gt;&lt;w:shd w:val="clear" w:color="auto" w:fill="FFFFFF" w:themeFill="background1"/&gt;&lt;/w:tcPr&gt;&lt;/w:tblStylePr&gt;&lt;w:tblStylePr w:type="firstCol"&gt;&lt;w:rPr&gt;&lt;w:b/&gt;&lt;w:bCs/&gt;&lt;/w:rPr&gt;&lt;/w:tblStylePr&gt;&lt;w:tblStylePr w:type="lastCol"&gt;&lt;w:rPr&gt;&lt;w:b/&gt;&lt;w:bCs/&gt;&lt;/w:rPr&gt;&lt;/w:tblStylePr&gt;&lt;w:tblStylePr w:type="band1Vert"&gt;&lt;w:tblPr/&gt;&lt;w:trPr&gt;&lt;w:hidden/&gt;&lt;/w:trPr&gt;&lt;w:tcPr&gt;&lt;w:tcBorders&gt;&lt;w:top w:val="nil"/&gt;&lt;w:left w:val="nil"/&gt;&lt;w:bottom w:val="nil"/&gt;&lt;w:right w:val="nil"/&gt;&lt;w:insideH w:val="nil"/&gt;&lt;w:insideV w:val="nil"/&gt;&lt;/w:tcBorders&gt;&lt;w:shd w:val="clear" w:color="auto" w:fill="FCDBC5" w:themeFill="accent2" w:themeFillTint="3F"/&gt;&lt;/w:tcPr&gt;&lt;/w:tblStylePr&gt;&lt;w:tblStylePr w:type="band1Horz"&gt;&lt;w:tblPr/&gt;&lt;w:trPr&gt;&lt;w:hidden/&gt;&lt;/w:trPr&gt;&lt;w:tcPr&gt;&lt;w:shd w:val="clear" w:color="auto" w:fill="FDE2D0" w:themeFill="accent2" w:themeFillTint="33"/&gt;&lt;/w:tcPr&gt;&lt;/w:tblStylePr&gt;&lt;/w:style&gt;&lt;w:style w:type="table" w:styleId="Kleurrijkelijst-accent3"&gt;&lt;w:name w:val="Colorful List Accent 3"/&gt;&lt;w:basedOn w:val="Standaardtabel"/&gt;&lt;w:uiPriority w:val="72"/&gt;&lt;w:semiHidden/&gt;&lt;w:unhideWhenUsed/&gt;&lt;w:rsid w:val="00484735"/&gt;&lt;w:pPr&gt;&lt;w:spacing w:line="240" w:lineRule="auto"/&gt;&lt;/w:pPr&gt;&lt;w:rPr&gt;&lt;w:color w:val="00030A" w:themeColor="text1"/&gt;&lt;/w:rPr&gt;&lt;w:tblPr&gt;&lt;w:tblStyleRowBandSize w:val="1"/&gt;&lt;w:tblStyleColBandSize w:val="1"/&gt;&lt;/w:tblPr&gt;&lt;w:trPr&gt;&lt;w:hidden/&gt;&lt;/w:trPr&gt;&lt;w:tcPr&gt;&lt;w:shd w:val="clear" w:color="auto" w:fill="E7F8E9" w:themeFill="accent3" w:themeFillTint="19"/&gt;&lt;/w:tcPr&gt;&lt;w:tblStylePr w:type="firstRow"&gt;&lt;w:rPr&gt;&lt;w:b/&gt;&lt;w:bCs/&gt;&lt;w:color w:val="FFFFFF" w:themeColor="background1"/&gt;&lt;/w:rPr&gt;&lt;w:tblPr/&gt;&lt;w:trPr&gt;&lt;w:hidden/&gt;&lt;/w:trPr&gt;&lt;w:tcPr&gt;&lt;w:tcBorders&gt;&lt;w:bottom w:val="single" w:sz="12" w:space="0" w:color="FFFFFF" w:themeColor="background1"/&gt;&lt;/w:tcBorders&gt;&lt;w:shd w:val="clear" w:color="auto" w:fill="3DA6B7" w:themeFill="accent4" w:themeFillShade="CC"/&gt;&lt;/w:tcPr&gt;&lt;/w:tblStylePr&gt;&lt;w:tblStylePr w:type="lastRow"&gt;&lt;w:rPr&gt;&lt;w:b/&gt;&lt;w:bCs/&gt;&lt;w:color w:val="3DA6B7" w:themeColor="accent4" w:themeShade="CC"/&gt;&lt;/w:rPr&gt;&lt;w:tblPr/&gt;&lt;w:trPr&gt;&lt;w:hidden/&gt;&lt;/w:trPr&gt;&lt;w:tcPr&gt;&lt;w:tcBorders&gt;&lt;w:top w:val="single" w:sz="12" w:space="0" w:color="00030A" w:themeColor="text1"/&gt;&lt;/w:tcBorders&gt;&lt;w:shd w:val="clear" w:color="auto" w:fill="FFFFFF" w:themeFill="background1"/&gt;&lt;/w:tcPr&gt;&lt;/w:tblStylePr&gt;&lt;w:tblStylePr w:type="firstCol"&gt;&lt;w:rPr&gt;&lt;w:b/&gt;&lt;w:bCs/&gt;&lt;/w:rPr&gt;&lt;/w:tblStylePr&gt;&lt;w:tblStylePr w:type="lastCol"&gt;&lt;w:rPr&gt;&lt;w:b/&gt;&lt;w:bCs/&gt;&lt;/w:rPr&gt;&lt;/w:tblStylePr&gt;&lt;w:tblStylePr w:type="band1Vert"&gt;&lt;w:tblPr/&gt;&lt;w:trPr&gt;&lt;w:hidden/&gt;&lt;/w:trPr&gt;&lt;w:tcPr&gt;&lt;w:tcBorders&gt;&lt;w:top w:val="nil"/&gt;&lt;w:left w:val="nil"/&gt;&lt;w:bottom w:val="nil"/&gt;&lt;w:right w:val="nil"/&gt;&lt;w:insideH w:val="nil"/&gt;&lt;w:insideV w:val="nil"/&gt;&lt;/w:tcBorders&gt;&lt;w:shd w:val="clear" w:color="auto" w:fill="C4EEC8" w:themeFill="accent3" w:themeFillTint="3F"/&gt;&lt;/w:tcPr&gt;&lt;/w:tblStylePr&gt;&lt;w:tblStylePr w:type="band1Horz"&gt;&lt;w:tblPr/&gt;&lt;w:trPr&gt;&lt;w:hidden/&gt;&lt;/w:trPr&gt;&lt;w:tcPr&gt;&lt;w:shd w:val="clear" w:color="auto" w:fill="CFF1D2" w:themeFill="accent3" w:themeFillTint="33"/&gt;&lt;/w:tcPr&gt;&lt;/w:tblStylePr&gt;&lt;/w:style&gt;&lt;w:style w:type="table" w:styleId="Kleurrijkelijst-accent4"&gt;&lt;w:name w:val="Colorful List Accent 4"/&gt;&lt;w:basedOn w:val="Standaardtabel"/&gt;&lt;w:uiPriority w:val="72"/&gt;&lt;w:semiHidden/&gt;&lt;w:unhideWhenUsed/&gt;&lt;w:rsid w:val="00484735"/&gt;&lt;w:pPr&gt;&lt;w:spacing w:line="240" w:lineRule="auto"/&gt;&lt;/w:pPr&gt;&lt;w:rPr&gt;&lt;w:color w:val="00030A" w:themeColor="text1"/&gt;&lt;/w:rPr&gt;&lt;w:tblPr&gt;&lt;w:tblStyleRowBandSize w:val="1"/&gt;&lt;w:tblStyleColBandSize w:val="1"/&gt;&lt;/w:tblPr&gt;&lt;w:trPr&gt;&lt;w:hidden/&gt;&lt;/w:trPr&gt;&lt;w:tcPr&gt;&lt;w:shd w:val="clear" w:color="auto" w:fill="F0F8FA" w:themeFill="accent4" w:themeFillTint="19"/&gt;&lt;/w:tcPr&gt;&lt;w:tblStylePr w:type="firstRow"&gt;&lt;w:rPr&gt;&lt;w:b/&gt;&lt;w:bCs/&gt;&lt;w:color w:val="FFFFFF" w:themeColor="background1"/&gt;&lt;/w:rPr&gt;&lt;w:tblPr/&gt;&lt;w:trPr&gt;&lt;w:hidden/&gt;&lt;/w:trPr&gt;&lt;w:tcPr&gt;&lt;w:tcBorders&gt;&lt;w:bottom w:val="single" w:sz="12" w:space="0" w:color="FFFFFF" w:themeColor="background1"/&gt;&lt;/w:tcBorders&gt;&lt;w:shd w:val="clear" w:color="auto" w:fill="24822D" w:themeFill="accent3" w:themeFillShade="CC"/&gt;&lt;/w:tcPr&gt;&lt;/w:tblStylePr&gt;&lt;w:tblStylePr w:type="lastRow"&gt;&lt;w:rPr&gt;&lt;w:b/&gt;&lt;w:bCs/&gt;&lt;w:color w:val="24822D" w:themeColor="accent3" w:themeShade="CC"/&gt;&lt;/w:rPr&gt;&lt;w:tblPr/&gt;&lt;w:trPr&gt;&lt;w:hidden/&gt;&lt;/w:trPr&gt;&lt;w:tcPr&gt;&lt;w:tcBorders&gt;&lt;w:top w:val="single" w:sz="12" w:space="0" w:color="00030A" w:themeColor="text1"/&gt;&lt;/w:tcBorders&gt;&lt;w:shd w:val="clear" w:color="auto" w:fill="FFFFFF" w:themeFill="background1"/&gt;&lt;/w:tcPr&gt;&lt;/w:tblStylePr&gt;&lt;w:tblStylePr w:type="firstCol"&gt;&lt;w:rPr&gt;&lt;w:b/&gt;&lt;w:bCs/&gt;&lt;/w:rPr&gt;&lt;/w:tblStylePr&gt;&lt;w:tblStylePr w:type="lastCol"&gt;&lt;w:rPr&gt;&lt;w:b/&gt;&lt;w:bCs/&gt;&lt;/w:rPr&gt;&lt;/w:tblStylePr&gt;&lt;w:tblStylePr w:type="band1Vert"&gt;&lt;w:tblPr/&gt;&lt;w:trPr&gt;&lt;w:hidden/&gt;&lt;/w:trPr&gt;&lt;w:tcPr&gt;&lt;w:tcBorders&gt;&lt;w:top w:val="nil"/&gt;&lt;w:left w:val="nil"/&gt;&lt;w:bottom w:val="nil"/&gt;&lt;w:right w:val="nil"/&gt;&lt;w:insideH w:val="nil"/&gt;&lt;w:insideV w:val="nil"/&gt;&lt;/w:tcBorders&gt;&lt;w:shd w:val="clear" w:color="auto" w:fill="D9EEF2" w:themeFill="accent4" w:themeFillTint="3F"/&gt;&lt;/w:tcPr&gt;&lt;/w:tblStylePr&gt;&lt;w:tblStylePr w:type="band1Horz"&gt;&lt;w:tblPr/&gt;&lt;w:trPr&gt;&lt;w:hidden/&gt;&lt;/w:trPr&gt;&lt;w:tcPr&gt;&lt;w:shd w:val="clear" w:color="auto" w:fill="E0F1F4" w:themeFill="accent4" w:themeFillTint="33"/&gt;&lt;/w:tcPr&gt;&lt;/w:tblStylePr&gt;&lt;/w:style&gt;&lt;w:style w:type="table" w:styleId="Kleurrijkelijst-accent5"&gt;&lt;w:name w:val="Colorful List Accent 5"/&gt;&lt;w:basedOn w:val="Standaardtabel"/&gt;&lt;w:uiPriority w:val="72"/&gt;&lt;w:semiHidden/&gt;&lt;w:unhideWhenUsed/&gt;&lt;w:rsid w:val="00484735"/&gt;&lt;w:pPr&gt;&lt;w:spacing w:line="240" w:lineRule="auto"/&gt;&lt;/w:pPr&gt;&lt;w:rPr&gt;&lt;w:color w:val="00030A" w:themeColor="text1"/&gt;&lt;/w:rPr&gt;&lt;w:tblPr&gt;&lt;w:tblStyleRowBandSize w:val="1"/&gt;&lt;w:tblStyleColBandSize w:val="1"/&gt;&lt;/w:tblPr&gt;&lt;w:trPr&gt;&lt;w:hidden/&gt;&lt;/w:trPr&gt;&lt;w:tcPr&gt;&lt;w:shd w:val="clear" w:color="auto" w:fill="FEF9E7" w:themeFill="accent5" w:themeFillTint="19"/&gt;&lt;/w:tcPr&gt;&lt;w:tblStylePr w:type="firstRow"&gt;&lt;w:rPr&gt;&lt;w:b/&gt;&lt;w:bCs/&gt;&lt;w:color w:val="FFFFFF" w:themeColor="background1"/&gt;&lt;/w:rPr&gt;&lt;w:tblPr/&gt;&lt;w:trPr&gt;&lt;w:hidden/&gt;&lt;/w:trPr&gt;&lt;w:tcPr&gt;&lt;w:tcBorders&gt;&lt;w:bottom w:val="single" w:sz="12" w:space="0" w:color="FFFFFF" w:themeColor="background1"/&gt;&lt;/w:tcBorders&gt;&lt;w:shd w:val="clear" w:color="auto" w:fill="6842BA" w:themeFill="accent6" w:themeFillShade="CC"/&gt;&lt;/w:tcPr&gt;&lt;/w:tblStylePr&gt;&lt;w:tblStylePr w:type="lastRow"&gt;&lt;w:rPr&gt;&lt;w:b/&gt;&lt;w:bCs/&gt;&lt;w:color w:val="6842BA" w:themeColor="accent6" w:themeShade="CC"/&gt;&lt;/w:rPr&gt;&lt;w:tblPr/&gt;&lt;w:trPr&gt;&lt;w:hidden/&gt;&lt;/w:trPr&gt;&lt;w:tcPr&gt;&lt;w:tcBorders&gt;&lt;w:top w:val="single" w:sz="12" w:space="0" w:color="00030A" w:themeColor="text1"/&gt;&lt;/w:tcBorders&gt;&lt;w:shd w:val="clear" w:color="auto" w:fill="FFFFFF" w:themeFill="background1"/&gt;&lt;/w:tcPr&gt;&lt;/w:tblStylePr&gt;&lt;w:tblStylePr w:type="firstCol"&gt;&lt;w:rPr&gt;&lt;w:b/&gt;&lt;w:bCs/&gt;&lt;/w:rPr&gt;&lt;/w:tblStylePr&gt;&lt;w:tblStylePr w:type="lastCol"&gt;&lt;w:rPr&gt;&lt;w:b/&gt;&lt;w:bCs/&gt;&lt;/w:rPr&gt;&lt;/w:tblStylePr&gt;&lt;w:tblStylePr w:type="band1Vert"&gt;&lt;w:tblPr/&gt;&lt;w:trPr&gt;&lt;w:hidden/&gt;&lt;/w:trPr&gt;&lt;w:tcPr&gt;&lt;w:tcBorders&gt;&lt;w:top w:val="nil"/&gt;&lt;w:left w:val="nil"/&gt;&lt;w:bottom w:val="nil"/&gt;&lt;w:right w:val="nil"/&gt;&lt;w:insideH w:val="nil"/&gt;&lt;w:insideV w:val="nil"/&gt;&lt;/w:tcBorders&gt;&lt;w:shd w:val="clear" w:color="auto" w:fill="FCF1C4" w:themeFill="accent5" w:themeFillTint="3F"/&gt;&lt;/w:tcPr&gt;&lt;/w:tblStylePr&gt;&lt;w:tblStylePr w:type="band1Horz"&gt;&lt;w:tblPr/&gt;&lt;w:trPr&gt;&lt;w:hidden/&gt;&lt;/w:trPr&gt;&lt;w:tcPr&gt;&lt;w:shd w:val="clear" w:color="auto" w:fill="FDF4D0" w:themeFill="accent5" w:themeFillTint="33"/&gt;&lt;/w:tcPr&gt;&lt;/w:tblStylePr&gt;&lt;/w:style&gt;&lt;w:style w:type="table" w:styleId="Kleurrijkelijst-accent6"&gt;&lt;w:name w:val="Colorful List Accent 6"/&gt;&lt;w:basedOn w:val="Standaardtabel"/&gt;&lt;w:uiPriority w:val="72"/&gt;&lt;w:semiHidden/&gt;&lt;w:unhideWhenUsed/&gt;&lt;w:rsid w:val="00484735"/&gt;&lt;w:pPr&gt;&lt;w:spacing w:line="240" w:lineRule="auto"/&gt;&lt;/w:pPr&gt;&lt;w:rPr&gt;&lt;w:color w:val="00030A" w:themeColor="text1"/&gt;&lt;/w:rPr&gt;&lt;w:tblPr&gt;&lt;w:tblStyleRowBandSize w:val="1"/&gt;&lt;w:tblStyleColBandSize w:val="1"/&gt;&lt;/w:tblPr&gt;&lt;w:trPr&gt;&lt;w:hidden/&gt;&lt;/w:trPr&gt;&lt;w:tcPr&gt;&lt;w:shd w:val="clear" w:color="auto" w:fill="F3F0FA" w:themeFill="accent6" w:themeFillTint="19"/&gt;&lt;/w:tcPr&gt;&lt;w:tblStylePr w:type="firstRow"&gt;&lt;w:rPr&gt;&lt;w:b/&gt;&lt;w:bCs/&gt;&lt;w:color w:val="FFFFFF" w:themeColor="background1"/&gt;&lt;/w:rPr&gt;&lt;w:tblPr/&gt;&lt;w:trPr&gt;&lt;w:hidden/&gt;&lt;/w:trPr&gt;&lt;w:tcPr&gt;&lt;w:tcBorders&gt;&lt;w:bottom w:val="single" w:sz="12" w:space="0" w:color="FFFFFF" w:themeColor="background1"/&gt;&lt;/w:tcBorders&gt;&lt;w:shd w:val="clear" w:color="auto" w:fill="CBA408" w:themeFill="accent5" w:themeFillShade="CC"/&gt;&lt;/w:tcPr&gt;&lt;/w:tblStylePr&gt;&lt;w:tblStylePr w:type="lastRow"&gt;&lt;w:rPr&gt;&lt;w:b/&gt;&lt;w:bCs/&gt;&lt;w:color w:val="CBA408" w:themeColor="accent5" w:themeShade="CC"/&gt;&lt;/w:rPr&gt;&lt;w:tblPr/&gt;&lt;w:trPr&gt;&lt;w:hidden/&gt;&lt;/w:trPr&gt;&lt;w:tcPr&gt;&lt;w:tcBorders&gt;&lt;w:top w:val="single" w:sz="12" w:space="0" w:color="00030A" w:themeColor="text1"/&gt;&lt;/w:tcBorders&gt;&lt;w:shd w:val="clear" w:color="auto" w:fill="FFFFFF" w:themeFill="background1"/&gt;&lt;/w:tcPr&gt;&lt;/w:tblStylePr&gt;&lt;w:tblStylePr w:type="firstCol"&gt;&lt;w:rPr&gt;&lt;w:b/&gt;&lt;w:bCs/&gt;&lt;/w:rPr&gt;&lt;/w:tblStylePr&gt;&lt;w:tblStylePr w:type="lastCol"&gt;&lt;w:rPr&gt;&lt;w:b/&gt;&lt;w:bCs/&gt;&lt;/w:rPr&gt;&lt;/w:tblStylePr&gt;&lt;w:tblStylePr w:type="band1Vert"&gt;&lt;w:tblPr/&gt;&lt;w:trPr&gt;&lt;w:hidden/&gt;&lt;/w:trPr&gt;&lt;w:tcPr&gt;&lt;w:tcBorders&gt;&lt;w:top w:val="nil"/&gt;&lt;w:left w:val="nil"/&gt;&lt;w:bottom w:val="nil"/&gt;&lt;w:right w:val="nil"/&gt;&lt;w:insideH w:val="nil"/&gt;&lt;w:insideV w:val="nil"/&gt;&lt;/w:tcBorders&gt;&lt;w:shd w:val="clear" w:color="auto" w:fill="E2DBF2" w:themeFill="accent6" w:themeFillTint="3F"/&gt;&lt;/w:tcPr&gt;&lt;/w:tblStylePr&gt;&lt;w:tblStylePr w:type="band1Horz"&gt;&lt;w:tblPr/&gt;&lt;w:trPr&gt;&lt;w:hidden/&gt;&lt;/w:trPr&gt;&lt;w:tcPr&gt;&lt;w:shd w:val="clear" w:color="auto" w:fill="E8E2F4" w:themeFill="accent6" w:themeFillTint="33"/&gt;&lt;/w:tcPr&gt;&lt;/w:tblStylePr&gt;&lt;/w:style&gt;&lt;w:style w:type="table" w:styleId="Kleurrijketabel1"&gt;&lt;w:name w:val="Table Colorful 1"/&gt;&lt;w:basedOn w:val="Standaardtabel"/&gt;&lt;w:semiHidden/&gt;&lt;w:unhideWhenUsed/&gt;&lt;w:rsid w:val="00484735"/&gt;&lt;w:rPr&gt;&lt;w:color w:val="FFFFFF"/&gt;&lt;/w:rPr&gt;&lt;w:tblPr&gt;&lt;w:tblBorders&gt;&lt;w:top w:val="single" w:sz="12" w:space="0" w:color="008080"/&gt;&lt;w:left w:val="single" w:sz="12" w:space="0" w:color="008080"/&gt;&lt;w:bottom w:val="single" w:sz="12" w:space="0" w:color="008080"/&gt;&lt;w:right w:val="single" w:sz="12" w:space="0" w:color="008080"/&gt;&lt;w:insideH w:val="single" w:sz="6" w:space="0" w:color="00FFFF"/&gt;&lt;/w:tblBorders&gt;&lt;/w:tblPr&gt;&lt;w:trPr&gt;&lt;w:hidden/&gt;&lt;/w:trPr&gt;&lt;w:tcPr&gt;&lt;w:shd w:val="solid" w:color="008080" w:fill="FFFFFF"/&gt;&lt;/w:tcPr&gt;&lt;w:tblStylePr w:type="firstRow"&gt;&lt;w:rPr&gt;&lt;w:b/&gt;&lt;w:bCs/&gt;&lt;w:i/&gt;&lt;w:iCs/&gt;&lt;/w:rPr&gt;&lt;w:tblPr/&gt;&lt;w:trPr&gt;&lt;w:hidden/&gt;&lt;/w:trPr&gt;&lt;w:tcPr&gt;&lt;w:tcBorders&gt;&lt;w:tl2br w:val="none" w:sz="0" w:space="0" w:color="auto"/&gt;&lt;w:tr2bl w:val="none" w:sz="0" w:space="0" w:color="auto"/&gt;&lt;/w:tcBorders&gt;&lt;w:shd w:val="solid" w:color="000000" w:fill="FFFFFF"/&gt;&lt;/w:tcPr&gt;&lt;/w:tblStylePr&gt;&lt;w:tblStylePr w:type="firstCol"&gt;&lt;w:rPr&gt;&lt;w:b/&gt;&lt;w:bCs/&gt;&lt;w:i/&gt;&lt;w:iCs/&gt;&lt;/w:rPr&gt;&lt;w:tblPr/&gt;&lt;w:trPr&gt;&lt;w:hidden/&gt;&lt;/w:trPr&gt;&lt;w:tcPr&gt;&lt;w:tcBorders&gt;&lt;w:tl2br w:val="none" w:sz="0" w:space="0" w:color="auto"/&gt;&lt;w:tr2bl w:val="none" w:sz="0" w:space="0" w:color="auto"/&gt;&lt;/w:tcBorders&gt;&lt;w:shd w:val="solid" w:color="000080" w:fill="FFFFFF"/&gt;&lt;/w:tcPr&gt;&lt;/w:tblStylePr&gt;&lt;w:tblStylePr w:type="nwCell"&gt;&lt;w:tblPr/&gt;&lt;w:trPr&gt;&lt;w:hidden/&gt;&lt;/w:trPr&gt;&lt;w:tcPr&gt;&lt;w:tcBorders&gt;&lt;w:tl2br w:val="none" w:sz="0" w:space="0" w:color="auto"/&gt;&lt;w:tr2bl w:val="none" w:sz="0" w:space="0" w:color="auto"/&gt;&lt;/w:tcBorders&gt;&lt;w:shd w:val="solid" w:color="000000" w:fill="FFFFFF"/&gt;&lt;/w:tcPr&gt;&lt;/w:tblStylePr&gt;&lt;w:tblStylePr w:type="swCell"&gt;&lt;w:rPr&gt;&lt;w:b/&gt;&lt;w:bCs/&gt;&lt;w:i w:val="0"/&gt;&lt;w:iCs w:val="0"/&gt;&lt;/w:rPr&gt;&lt;w:tblPr/&gt;&lt;w:trPr&gt;&lt;w:hidden/&gt;&lt;/w:trPr&gt;&lt;w:tcPr&gt;&lt;w:tcBorders&gt;&lt;w:tl2br w:val="none" w:sz="0" w:space="0" w:color="auto"/&gt;&lt;w:tr2bl w:val="none" w:sz="0" w:space="0" w:color="auto"/&gt;&lt;/w:tcBorders&gt;&lt;/w:tcPr&gt;&lt;/w:tblStylePr&gt;&lt;/w:style&gt;&lt;w:style w:type="table" w:styleId="Kleurrijketabel2"&gt;&lt;w:name w:val="Table Colorful 2"/&gt;&lt;w:basedOn w:val="Standaardtabel"/&gt;&lt;w:semiHidden/&gt;&lt;w:unhideWhenUsed/&gt;&lt;w:rsid w:val="00484735"/&gt;&lt;w:tblPr&gt;&lt;w:tblBorders&gt;&lt;w:bottom w:val="single" w:sz="12" w:space="0" w:color="000000"/&gt;&lt;/w:tblBorders&gt;&lt;/w:tblPr&gt;&lt;w:trPr&gt;&lt;w:hidden/&gt;&lt;/w:trPr&gt;&lt;w:tcPr&gt;&lt;w:shd w:val="pct20" w:color="FFFF00" w:fill="FFFFFF"/&gt;&lt;/w:tcPr&gt;&lt;w:tblStylePr w:type="firstRow"&gt;&lt;w:rPr&gt;&lt;w:b/&gt;&lt;w:bCs/&gt;&lt;w:i/&gt;&lt;w:iCs/&gt;&lt;w:color w:val="FFFFFF"/&gt;&lt;/w:rPr&gt;&lt;w:tblPr/&gt;&lt;w:trPr&gt;&lt;w:hidden/&gt;&lt;/w:trPr&gt;&lt;w:tcPr&gt;&lt;w:tcBorders&gt;&lt;w:bottom w:val="single" w:sz="12" w:space="0" w:color="000000"/&gt;&lt;w:tl2br w:val="none" w:sz="0" w:space="0" w:color="auto"/&gt;&lt;w:tr2bl w:val="none" w:sz="0" w:space="0" w:color="auto"/&gt;&lt;/w:tcBorders&gt;&lt;w:shd w:val="solid" w:color="800000" w:fill="FFFFFF"/&gt;&lt;/w:tcPr&gt;&lt;/w:tblStylePr&gt;&lt;w:tblStylePr w:type="firstCol"&gt;&lt;w:rPr&gt;&lt;w:b/&gt;&lt;w:bCs/&gt;&lt;w:i/&gt;&lt;w:iCs/&gt;&lt;/w:rPr&gt;&lt;w:tblPr/&gt;&lt;w:trPr&gt;&lt;w:hidden/&gt;&lt;/w:trPr&gt;&lt;w:tcPr&gt;&lt;w:tcBorders&gt;&lt;w:tl2br w:val="none" w:sz="0" w:space="0" w:color="auto"/&gt;&lt;w:tr2bl w:val="none" w:sz="0" w:space="0" w:color="auto"/&gt;&lt;/w:tcBorders&gt;&lt;/w:tcPr&gt;&lt;/w:tblStylePr&gt;&lt;w:tblStylePr w:type="lastCol"&gt;&lt;w:tblPr/&gt;&lt;w:trPr&gt;&lt;w:hidden/&gt;&lt;/w:trPr&gt;&lt;w:tcPr&gt;&lt;w:tcBorders&gt;&lt;w:tl2br w:val="none" w:sz="0" w:space="0" w:color="auto"/&gt;&lt;w:tr2bl w:val="none" w:sz="0" w:space="0" w:color="auto"/&gt;&lt;/w:tcBorders&gt;&lt;w:shd w:val="solid" w:color="C0C0C0" w:fill="FFFFFF"/&gt;&lt;/w:tcPr&gt;&lt;/w:tblStylePr&gt;&lt;w:tblStylePr w:type="swCell"&gt;&lt;w:rPr&gt;&lt;w:b/&gt;&lt;w:bCs/&gt;&lt;w:i w:val="0"/&gt;&lt;w:iCs w:val="0"/&gt;&lt;/w:rPr&gt;&lt;w:tblPr/&gt;&lt;w:trPr&gt;&lt;w:hidden/&gt;&lt;/w:trPr&gt;&lt;w:tcPr&gt;&lt;w:tcBorders&gt;&lt;w:tl2br w:val="none" w:sz="0" w:space="0" w:color="auto"/&gt;&lt;w:tr2bl w:val="none" w:sz="0" w:space="0" w:color="auto"/&gt;&lt;/w:tcBorders&gt;&lt;/w:tcPr&gt;&lt;/w:tblStylePr&gt;&lt;/w:style&gt;&lt;w:style w:type="table" w:styleId="Kleurrijketabel3"&gt;&lt;w:name w:val="Table Colorful 3"/&gt;&lt;w:basedOn w:val="Standaardtabel"/&gt;&lt;w:semiHidden/&gt;&lt;w:unhideWhenUsed/&gt;&lt;w:rsid w:val="00484735"/&gt;&lt;w:tblPr&gt;&lt;w:tblBorders&gt;&lt;w:top w:val="single" w:sz="18" w:space="0" w:color="000000"/&gt;&lt;w:left w:val="single" w:sz="18" w:space="0" w:color="000000"/&gt;&lt;w:bottom w:val="single" w:sz="18" w:space="0" w:color="000000"/&gt;&lt;w:right w:val="single" w:sz="18" w:space="0" w:color="000000"/&gt;&lt;w:insideH w:val="single" w:sz="6" w:space="0" w:color="C0C0C0"/&gt;&lt;/w:tblBorders&gt;&lt;/w:tblPr&gt;&lt;w:trPr&gt;&lt;w:hidden/&gt;&lt;/w:trPr&gt;&lt;w:tcPr&gt;&lt;w:shd w:val="pct25" w:color="008080" w:fill="FFFFFF"/&gt;&lt;/w:tcPr&gt;&lt;w:tblStylePr w:type="firstRow"&gt;&lt;w:tblPr/&gt;&lt;w:trPr&gt;&lt;w:hidden/&gt;&lt;/w:trPr&gt;&lt;w:tcPr&gt;&lt;w:tcBorders&gt;&lt;w:bottom w:val="single" w:sz="6" w:space="0" w:color="000000"/&gt;&lt;w:tl2br w:val="none" w:sz="0" w:space="0" w:color="auto"/&gt;&lt;w:tr2bl w:val="none" w:sz="0" w:space="0" w:color="auto"/&gt;&lt;/w:tcBorders&gt;&lt;w:shd w:val="solid" w:color="008080" w:fill="FFFFFF"/&gt;&lt;/w:tcPr&gt;&lt;/w:tblStylePr&gt;&lt;w:tblStylePr w:type="firstCol"&gt;&lt;w:tblPr/&gt;&lt;w:trPr&gt;&lt;w:hidden/&gt;&lt;/w:trPr&gt;&lt;w:tcPr&gt;&lt;w:tcBorders&gt;&lt;w:left w:val="single" w:sz="36" w:space="0" w:color="000000"/&gt;&lt;w:right w:val="single" w:sz="6" w:space="0" w:color="000000"/&gt;&lt;w:tl2br w:val="none" w:sz="0" w:space="0" w:color="auto"/&gt;&lt;w:tr2bl w:val="none" w:sz="0" w:space="0" w:color="auto"/&gt;&lt;/w:tcBorders&gt;&lt;w:shd w:val="solid" w:color="008080" w:fill="FFFFFF"/&gt;&lt;/w:tcPr&gt;&lt;/w:tblStylePr&gt;&lt;w:tblStylePr w:type="nwCell"&gt;&lt;w:rPr&gt;&lt;w:b/&gt;&lt;w:bCs/&gt;&lt;w:color w:val="FFFFFF"/&gt;&lt;/w:rPr&gt;&lt;w:tblPr/&gt;&lt;w:trPr&gt;&lt;w:hidden/&gt;&lt;/w:trPr&gt;&lt;w:tcPr&gt;&lt;w:tcBorders&gt;&lt;w:tl2br w:val="none" w:sz="0" w:space="0" w:color="auto"/&gt;&lt;w:tr2bl w:val="none" w:sz="0" w:space="0" w:color="auto"/&gt;&lt;/w:tcBorders&gt;&lt;w:shd w:val="solid" w:color="000000" w:fill="FFFFFF"/&gt;&lt;/w:tcPr&gt;&lt;/w:tblStylePr&gt;&lt;/w:style&gt;&lt;w:style w:type="paragraph" w:styleId="Kopbronvermelding"&gt;&lt;w:name w:val="toa heading"/&gt;&lt;w:basedOn w:val="Standaard"/&gt;&lt;w:next w:val="Standaard"/&gt;&lt;w:semiHidden/&gt;&lt;w:unhideWhenUsed/&gt;&lt;w:rsid w:val="00484735"/&gt;&lt;w:pPr&gt;&lt;w:spacing w:before="120"/&gt;&lt;/w:pPr&gt;&lt;w:rPr&gt;&lt;w:rFonts w:eastAsiaTheme="majorEastAsia" w:cstheme="majorBidi"/&gt;&lt;w:b/&gt;&lt;w:bCs/&gt;&lt;w:sz w:val="24"/&gt;&lt;w:szCs w:val="24"/&gt;&lt;/w:rPr&gt;&lt;/w:style&gt;&lt;w:style w:type="paragraph" w:styleId="Kopvaninhoudsopgave"&gt;&lt;w:name w:val="TOC Heading"/&gt;&lt;w:basedOn w:val="Kop1"/&gt;&lt;w:next w:val="Standaard"/&gt;&lt;w:uiPriority w:val="39"/&gt;&lt;w:semiHidden/&gt;&lt;w:unhideWhenUsed/&gt;&lt;w:qFormat/&gt;&lt;w:rsid w:val="00484735"/&gt;&lt;w:pPr&gt;&lt;w:pageBreakBefore w:val="0"/&gt;&lt;w:numPr&gt;&lt;w:numId w:val="0"/&gt;&lt;/w:numPr&gt;&lt;w:spacing w:before="240" w:after="0" w:line="250" w:lineRule="atLeast"/&gt;&lt;w:contextualSpacing w:val="0"/&gt;&lt;w:outlineLvl w:val="9"/&gt;&lt;/w:pPr&gt;&lt;w:rPr&gt;&lt;w:rFonts w:ascii="FS Me Pro Light" w:eastAsiaTheme="majorEastAsia" w:hAnsi="FS Me Pro Light" w:cstheme="majorBidi"/&gt;&lt;w:color w:val="0D2E88" w:themeColor="accent1" w:themeShade="BF"/&gt;&lt;w:sz w:val="32"/&gt;&lt;w:szCs w:val="32"/&gt;&lt;w:lang w:val="nl-NL" w:eastAsia="nl-NL"/&gt;&lt;/w:rPr&gt;&lt;/w:style&gt;&lt;w:style w:type="table" w:styleId="Lichtraster"&gt;&lt;w:name w:val="Light Grid"/&gt;&lt;w:basedOn w:val="Standaardtabel"/&gt;&lt;w:uiPriority w:val="62"/&gt;&lt;w:semiHidden/&gt;&lt;w:unhideWhenUsed/&gt;&lt;w:rsid w:val="00484735"/&gt;&lt;w:pPr&gt;&lt;w:spacing w:line="240" w:lineRule="auto"/&gt;&lt;/w:pPr&gt;&lt;w:tblPr&gt;&lt;w:tblStyleRowBandSize w:val="1"/&gt;&lt;w:tblStyleColBandSize w:val="1"/&gt;&lt;w:tblBorders&gt;&lt;w:top w:val="single" w:sz="8" w:space="0" w:color="00030A" w:themeColor="text1"/&gt;&lt;w:left w:val="single" w:sz="8" w:space="0" w:color="00030A" w:themeColor="text1"/&gt;&lt;w:bottom w:val="single" w:sz="8" w:space="0" w:color="00030A" w:themeColor="text1"/&gt;&lt;w:right w:val="single" w:sz="8" w:space="0" w:color="00030A" w:themeColor="text1"/&gt;&lt;w:insideH w:val="single" w:sz="8" w:space="0" w:color="00030A" w:themeColor="text1"/&gt;&lt;w:insideV w:val="single" w:sz="8" w:space="0" w:color="00030A" w:themeColor="text1"/&gt;&lt;/w:tblBorders&gt;&lt;/w:tblPr&gt;&lt;w:trPr&gt;&lt;w:hidden/&gt;&lt;/w:trPr&gt;&lt;w:tblStylePr w:type="firstRow"&gt;&lt;w:pPr&gt;&lt;w:spacing w:before="0" w:after="0" w:line="240" w:lineRule="auto"/&gt;&lt;/w:pPr&gt;&lt;w:rPr&gt;&lt;w:rFonts w:asciiTheme="majorHAnsi" w:eastAsiaTheme="majorEastAsia" w:hAnsiTheme="majorHAnsi" w:cstheme="majorBidi"/&gt;&lt;w:b/&gt;&lt;w:bCs/&gt;&lt;/w:rPr&gt;&lt;w:tblPr/&gt;&lt;w:trPr&gt;&lt;w:hidden/&gt;&lt;/w:trPr&gt;&lt;w:tcPr&gt;&lt;w:tcBorders&gt;&lt;w:top w:val="single" w:sz="8" w:space="0" w:color="00030A" w:themeColor="text1"/&gt;&lt;w:left w:val="single" w:sz="8" w:space="0" w:color="00030A" w:themeColor="text1"/&gt;&lt;w:bottom w:val="single" w:sz="18" w:space="0" w:color="00030A" w:themeColor="text1"/&gt;&lt;w:right w:val="single" w:sz="8" w:space="0" w:color="00030A" w:themeColor="text1"/&gt;&lt;w:insideH w:val="nil"/&gt;&lt;w:insideV w:val="single" w:sz="8" w:space="0" w:color="00030A" w:themeColor="text1"/&gt;&lt;/w:tcBorders&gt;&lt;/w:tcPr&gt;&lt;/w:tblStylePr&gt;&lt;w:tblStylePr w:type="lastRow"&gt;&lt;w:pPr&gt;&lt;w:spacing w:before="0" w:after="0" w:line="240" w:lineRule="auto"/&gt;&lt;/w:pPr&gt;&lt;w:rPr&gt;&lt;w:rFonts w:asciiTheme="majorHAnsi" w:eastAsiaTheme="majorEastAsia" w:hAnsiTheme="majorHAnsi" w:cstheme="majorBidi"/&gt;&lt;w:b/&gt;&lt;w:bCs/&gt;&lt;/w:rPr&gt;&lt;w:tblPr/&gt;&lt;w:trPr&gt;&lt;w:hidden/&gt;&lt;/w:trPr&gt;&lt;w:tcPr&gt;&lt;w:tcBorders&gt;&lt;w:top w:val="double" w:sz="6" w:space="0" w:color="00030A" w:themeColor="text1"/&gt;&lt;w:left w:val="single" w:sz="8" w:space="0" w:color="00030A" w:themeColor="text1"/&gt;&lt;w:bottom w:val="single" w:sz="8" w:space="0" w:color="00030A" w:themeColor="text1"/&gt;&lt;w:right w:val="single" w:sz="8" w:space="0" w:color="00030A" w:themeColor="text1"/&gt;&lt;w:insideH w:val="nil"/&gt;&lt;w:insideV w:val="single" w:sz="8" w:space="0" w:color="00030A" w:themeColor="text1"/&gt;&lt;/w:tcBorders&gt;&lt;/w:tcPr&gt;&lt;/w:tblStylePr&gt;&lt;w:tblStylePr w:type="firstCol"&gt;&lt;w:rPr&gt;&lt;w:rFonts w:asciiTheme="majorHAnsi" w:eastAsiaTheme="majorEastAsia" w:hAnsiTheme="majorHAnsi" w:cstheme="majorBidi"/&gt;&lt;w:b/&gt;&lt;w:bCs/&gt;&lt;/w:rPr&gt;&lt;/w:tblStylePr&gt;&lt;w:tblStylePr w:type="lastCol"&gt;&lt;w:rPr&gt;&lt;w:rFonts w:asciiTheme="majorHAnsi" w:eastAsiaTheme="majorEastAsia" w:hAnsiTheme="majorHAnsi" w:cstheme="majorBidi"/&gt;&lt;w:b/&gt;&lt;w:bCs/&gt;&lt;/w:rPr&gt;&lt;w:tblPr/&gt;&lt;w:trPr&gt;&lt;w:hidden/&gt;&lt;/w:trPr&gt;&lt;w:tcPr&gt;&lt;w:tcBorders&gt;&lt;w:top w:val="single" w:sz="8" w:space="0" w:color="00030A" w:themeColor="text1"/&gt;&lt;w:left w:val="single" w:sz="8" w:space="0" w:color="00030A" w:themeColor="text1"/&gt;&lt;w:bottom w:val="single" w:sz="8" w:space="0" w:color="00030A" w:themeColor="text1"/&gt;&lt;w:right w:val="single" w:sz="8" w:space="0" w:color="00030A" w:themeColor="text1"/&gt;&lt;/w:tcBorders&gt;&lt;/w:tcPr&gt;&lt;/w:tblStylePr&gt;&lt;w:tblStylePr w:type="band1Vert"&gt;&lt;w:tblPr/&gt;&lt;w:trPr&gt;&lt;w:hidden/&gt;&lt;/w:trPr&gt;&lt;w:tcPr&gt;&lt;w:tcBorders&gt;&lt;w:top w:val="single" w:sz="8" w:space="0" w:color="00030A" w:themeColor="text1"/&gt;&lt;w:left w:val="single" w:sz="8" w:space="0" w:color="00030A" w:themeColor="text1"/&gt;&lt;w:bottom w:val="single" w:sz="8" w:space="0" w:color="00030A" w:themeColor="text1"/&gt;&lt;w:right w:val="single" w:sz="8" w:space="0" w:color="00030A" w:themeColor="text1"/&gt;&lt;/w:tcBorders&gt;&lt;w:shd w:val="clear" w:color="auto" w:fill="83A8FF" w:themeFill="text1" w:themeFillTint="3F"/&gt;&lt;/w:tcPr&gt;&lt;/w:tblStylePr&gt;&lt;w:tblStylePr w:type="band1Horz"&gt;&lt;w:tblPr/&gt;&lt;w:trPr&gt;&lt;w:hidden/&gt;&lt;/w:trPr&gt;&lt;w:tcPr&gt;&lt;w:tcBorders&gt;&lt;w:top w:val="single" w:sz="8" w:space="0" w:color="00030A" w:themeColor="text1"/&gt;&lt;w:left w:val="single" w:sz="8" w:space="0" w:color="00030A" w:themeColor="text1"/&gt;&lt;w:bottom w:val="single" w:sz="8" w:space="0" w:color="00030A" w:themeColor="text1"/&gt;&lt;w:right w:val="single" w:sz="8" w:space="0" w:color="00030A" w:themeColor="text1"/&gt;&lt;w:insideV w:val="single" w:sz="8" w:space="0" w:color="00030A" w:themeColor="text1"/&gt;&lt;/w:tcBorders&gt;&lt;w:shd w:val="clear" w:color="auto" w:fill="83A8FF" w:themeFill="text1" w:themeFillTint="3F"/&gt;&lt;/w:tcPr&gt;&lt;/w:tblStylePr&gt;&lt;w:tblStylePr w:type="band2Horz"&gt;&lt;w:tblPr/&gt;&lt;w:trPr&gt;&lt;w:hidden/&gt;&lt;/w:trPr&gt;&lt;w:tcPr&gt;&lt;w:tcBorders&gt;&lt;w:top w:val="single" w:sz="8" w:space="0" w:color="00030A" w:themeColor="text1"/&gt;&lt;w:left w:val="single" w:sz="8" w:space="0" w:color="00030A" w:themeColor="text1"/&gt;&lt;w:bottom w:val="single" w:sz="8" w:space="0" w:color="00030A" w:themeColor="text1"/&gt;&lt;w:right w:val="single" w:sz="8" w:space="0" w:color="00030A" w:themeColor="text1"/&gt;&lt;w:insideV w:val="single" w:sz="8" w:space="0" w:color="00030A" w:themeColor="text1"/&gt;&lt;/w:tcBorders&gt;&lt;/w:tcPr&gt;&lt;/w:tblStylePr&gt;&lt;/w:style&gt;&lt;w:style w:type="table" w:styleId="Lichtraster-accent1"&gt;&lt;w:name w:val="Light Grid Accent 1"/&gt;&lt;w:basedOn w:val="Standaardtabel"/&gt;&lt;w:uiPriority w:val="62"/&gt;&lt;w:semiHidden/&gt;&lt;w:unhideWhenUsed/&gt;&lt;w:rsid w:val="00484735"/&gt;&lt;w:pPr&gt;&lt;w:spacing w:line="240" w:lineRule="auto"/&gt;&lt;/w:pPr&gt;&lt;w:tblPr&gt;&lt;w:tblStyleRowBandSize w:val="1"/&gt;&lt;w:tblStyleColBandSize w:val="1"/&gt;&lt;w:tblBorders&gt;&lt;w:top w:val="single" w:sz="8" w:space="0" w:color="123EB7" w:themeColor="accent1"/&gt;&lt;w:left w:val="single" w:sz="8" w:space="0" w:color="123EB7" w:themeColor="accent1"/&gt;&lt;w:bottom w:val="single" w:sz="8" w:space="0" w:color="123EB7" w:themeColor="accent1"/&gt;&lt;w:right w:val="single" w:sz="8" w:space="0" w:color="123EB7" w:themeColor="accent1"/&gt;&lt;w:insideH w:val="single" w:sz="8" w:space="0" w:color="123EB7" w:themeColor="accent1"/&gt;&lt;w:insideV w:val="single" w:sz="8" w:space="0" w:color="123EB7" w:themeColor="accent1"/&gt;&lt;/w:tblBorders&gt;&lt;/w:tblPr&gt;&lt;w:trPr&gt;&lt;w:hidden/&gt;&lt;/w:trPr&gt;&lt;w:tblStylePr w:type="firstRow"&gt;&lt;w:pPr&gt;&lt;w:spacing w:before="0" w:after="0" w:line="240" w:lineRule="auto"/&gt;&lt;/w:pPr&gt;&lt;w:rPr&gt;&lt;w:rFonts w:asciiTheme="majorHAnsi" w:eastAsiaTheme="majorEastAsia" w:hAnsiTheme="majorHAnsi" w:cstheme="majorBidi"/&gt;&lt;w:b/&gt;&lt;w:bCs/&gt;&lt;/w:rPr&gt;&lt;w:tblPr/&gt;&lt;w:trPr&gt;&lt;w:hidden/&gt;&lt;/w:trPr&gt;&lt;w:tcPr&gt;&lt;w:tcBorders&gt;&lt;w:top w:val="single" w:sz="8" w:space="0" w:color="123EB7" w:themeColor="accent1"/&gt;&lt;w:left w:val="single" w:sz="8" w:space="0" w:color="123EB7" w:themeColor="accent1"/&gt;&lt;w:bottom w:val="single" w:sz="18" w:space="0" w:color="123EB7" w:themeColor="accent1"/&gt;&lt;w:right w:val="single" w:sz="8" w:space="0" w:color="123EB7" w:themeColor="accent1"/&gt;&lt;w:insideH w:val="nil"/&gt;&lt;w:insideV w:val="single" w:sz="8" w:space="0" w:color="123EB7" w:themeColor="accent1"/&gt;&lt;/w:tcBorders&gt;&lt;/w:tcPr&gt;&lt;/w:tblStylePr&gt;&lt;w:tblStylePr w:type="lastRow"&gt;&lt;w:pPr&gt;&lt;w:spacing w:before="0" w:after="0" w:line="240" w:lineRule="auto"/&gt;&lt;/w:pPr&gt;&lt;w:rPr&gt;&lt;w:rFonts w:asciiTheme="majorHAnsi" w:eastAsiaTheme="majorEastAsia" w:hAnsiTheme="majorHAnsi" w:cstheme="majorBidi"/&gt;&lt;w:b/&gt;&lt;w:bCs/&gt;&lt;/w:rPr&gt;&lt;w:tblPr/&gt;&lt;w:trPr&gt;&lt;w:hidden/&gt;&lt;/w:trPr&gt;&lt;w:tcPr&gt;&lt;w:tcBorders&gt;&lt;w:top w:val="double" w:sz="6" w:space="0" w:color="123EB7" w:themeColor="accent1"/&gt;&lt;w:left w:val="single" w:sz="8" w:space="0" w:color="123EB7" w:themeColor="accent1"/&gt;&lt;w:bottom w:val="single" w:sz="8" w:space="0" w:color="123EB7" w:themeColor="accent1"/&gt;&lt;w:right w:val="single" w:sz="8" w:space="0" w:color="123EB7" w:themeColor="accent1"/&gt;&lt;w:insideH w:val="nil"/&gt;&lt;w:insideV w:val="single" w:sz="8" w:space="0" w:color="123EB7" w:themeColor="accent1"/&gt;&lt;/w:tcBorders&gt;&lt;/w:tcPr&gt;&lt;/w:tblStylePr&gt;&lt;w:tblStylePr w:type="firstCol"&gt;&lt;w:rPr&gt;&lt;w:rFonts w:asciiTheme="majorHAnsi" w:eastAsiaTheme="majorEastAsia" w:hAnsiTheme="majorHAnsi" w:cstheme="majorBidi"/&gt;&lt;w:b/&gt;&lt;w:bCs/&gt;&lt;/w:rPr&gt;&lt;/w:tblStylePr&gt;&lt;w:tblStylePr w:type="lastCol"&gt;&lt;w:rPr&gt;&lt;w:rFonts w:asciiTheme="majorHAnsi" w:eastAsiaTheme="majorEastAsia" w:hAnsiTheme="majorHAnsi" w:cstheme="majorBidi"/&gt;&lt;w:b/&gt;&lt;w:bCs/&gt;&lt;/w:rPr&gt;&lt;w:tblPr/&gt;&lt;w:trPr&gt;&lt;w:hidden/&gt;&lt;/w:trPr&gt;&lt;w:tcPr&gt;&lt;w:tcBorders&gt;&lt;w:top w:val="single" w:sz="8" w:space="0" w:color="123EB7" w:themeColor="accent1"/&gt;&lt;w:left w:val="single" w:sz="8" w:space="0" w:color="123EB7" w:themeColor="accent1"/&gt;&lt;w:bottom w:val="single" w:sz="8" w:space="0" w:color="123EB7" w:themeColor="accent1"/&gt;&lt;w:right w:val="single" w:sz="8" w:space="0" w:color="123EB7" w:themeColor="accent1"/&gt;&lt;/w:tcBorders&gt;&lt;/w:tcPr&gt;&lt;/w:tblStylePr&gt;&lt;w:tblStylePr w:type="band1Vert"&gt;&lt;w:tblPr/&gt;&lt;w:trPr&gt;&lt;w:hidden/&gt;&lt;/w:trPr&gt;&lt;w:tcPr&gt;&lt;w:tcBorders&gt;&lt;w:top w:val="single" w:sz="8" w:space="0" w:color="123EB7" w:themeColor="accent1"/&gt;&lt;w:left w:val="single" w:sz="8" w:space="0" w:color="123EB7" w:themeColor="accent1"/&gt;&lt;w:bottom w:val="single" w:sz="8" w:space="0" w:color="123EB7" w:themeColor="accent1"/&gt;&lt;w:right w:val="single" w:sz="8" w:space="0" w:color="123EB7" w:themeColor="accent1"/&gt;&lt;/w:tcBorders&gt;&lt;w:shd w:val="clear" w:color="auto" w:fill="B9C9F8" w:themeFill="accent1" w:themeFillTint="3F"/&gt;&lt;/w:tcPr&gt;&lt;/w:tblStylePr&gt;&lt;w:tblStylePr w:type="band1Horz"&gt;&lt;w:tblPr/&gt;&lt;w:trPr&gt;&lt;w:hidden/&gt;&lt;/w:trPr&gt;&lt;w:tcPr&gt;&lt;w:tcBorders&gt;&lt;w:top w:val="single" w:sz="8" w:space="0" w:color="123EB7" w:themeColor="accent1"/&gt;&lt;w:left w:val="single" w:sz="8" w:space="0" w:color="123EB7" w:themeColor="accent1"/&gt;&lt;w:bottom w:val="single" w:sz="8" w:space="0" w:color="123EB7" w:themeColor="accent1"/&gt;&lt;w:right w:val="single" w:sz="8" w:space="0" w:color="123EB7" w:themeColor="accent1"/&gt;&lt;w:insideV w:val="single" w:sz="8" w:space="0" w:color="123EB7" w:themeColor="accent1"/&gt;&lt;/w:tcBorders&gt;&lt;w:shd w:val="clear" w:color="auto" w:fill="B9C9F8" w:themeFill="accent1" w:themeFillTint="3F"/&gt;&lt;/w:tcPr&gt;&lt;/w:tblStylePr&gt;&lt;w:tblStylePr w:type="band2Horz"&gt;&lt;w:tblPr/&gt;&lt;w:trPr&gt;&lt;w:hidden/&gt;&lt;/w:trPr&gt;&lt;w:tcPr&gt;&lt;w:tcBorders&gt;&lt;w:top w:val="single" w:sz="8" w:space="0" w:color="123EB7" w:themeColor="accent1"/&gt;&lt;w:left w:val="single" w:sz="8" w:space="0" w:color="123EB7" w:themeColor="accent1"/&gt;&lt;w:bottom w:val="single" w:sz="8" w:space="0" w:color="123EB7" w:themeColor="accent1"/&gt;&lt;w:right w:val="single" w:sz="8" w:space="0" w:color="123EB7" w:themeColor="accent1"/&gt;&lt;w:insideV w:val="single" w:sz="8" w:space="0" w:color="123EB7" w:themeColor="accent1"/&gt;&lt;/w:tcBorders&gt;&lt;/w:tcPr&gt;&lt;/w:tblStylePr&gt;&lt;/w:style&gt;&lt;w:style w:type="table" w:styleId="Lichtraster-accent2"&gt;&lt;w:name w:val="Light Grid Accent 2"/&gt;&lt;w:basedOn w:val="Standaardtabel"/&gt;&lt;w:uiPriority w:val="62"/&gt;&lt;w:semiHidden/&gt;&lt;w:unhideWhenUsed/&gt;&lt;w:rsid w:val="00484735"/&gt;&lt;w:pPr&gt;&lt;w:spacing w:line="240" w:lineRule="auto"/&gt;&lt;/w:pPr&gt;&lt;w:tblPr&gt;&lt;w:tblStyleRowBandSize w:val="1"/&gt;&lt;w:tblStyleColBandSize w:val="1"/&gt;&lt;w:tblBorders&gt;&lt;w:top w:val="single" w:sz="8" w:space="0" w:color="F57118" w:themeColor="accent2"/&gt;&lt;w:left w:val="single" w:sz="8" w:space="0" w:color="F57118" w:themeColor="accent2"/&gt;&lt;w:bottom w:val="single" w:sz="8" w:space="0" w:color="F57118" w:themeColor="accent2"/&gt;&lt;w:right w:val="single" w:sz="8" w:space="0" w:color="F57118" w:themeColor="accent2"/&gt;&lt;w:insideH w:val="single" w:sz="8" w:space="0" w:color="F57118" w:themeColor="accent2"/&gt;&lt;w:insideV w:val="single" w:sz="8" w:space="0" w:color="F57118" w:themeColor="accent2"/&gt;&lt;/w:tblBorders&gt;&lt;/w:tblPr&gt;&lt;w:trPr&gt;&lt;w:hidden/&gt;&lt;/w:trPr&gt;&lt;w:tblStylePr w:type="firstRow"&gt;&lt;w:pPr&gt;&lt;w:spacing w:before="0" w:after="0" w:line="240" w:lineRule="auto"/&gt;&lt;/w:pPr&gt;&lt;w:rPr&gt;&lt;w:rFonts w:asciiTheme="majorHAnsi" w:eastAsiaTheme="majorEastAsia" w:hAnsiTheme="majorHAnsi" w:cstheme="majorBidi"/&gt;&lt;w:b/&gt;&lt;w:bCs/&gt;&lt;/w:rPr&gt;&lt;w:tblPr/&gt;&lt;w:trPr&gt;&lt;w:hidden/&gt;&lt;/w:trPr&gt;&lt;w:tcPr&gt;&lt;w:tcBorders&gt;&lt;w:top w:val="single" w:sz="8" w:space="0" w:color="F57118" w:themeColor="accent2"/&gt;&lt;w:left w:val="single" w:sz="8" w:space="0" w:color="F57118" w:themeColor="accent2"/&gt;&lt;w:bottom w:val="single" w:sz="18" w:space="0" w:color="F57118" w:themeColor="accent2"/&gt;&lt;w:right w:val="single" w:sz="8" w:space="0" w:color="F57118" w:themeColor="accent2"/&gt;&lt;w:insideH w:val="nil"/&gt;&lt;w:insideV w:val="single" w:sz="8" w:space="0" w:color="F57118" w:themeColor="accent2"/&gt;&lt;/w:tcBorders&gt;&lt;/w:tcPr&gt;&lt;/w:tblStylePr&gt;&lt;w:tblStylePr w:type="lastRow"&gt;&lt;w:pPr&gt;&lt;w:spacing w:before="0" w:after="0" w:line="240" w:lineRule="auto"/&gt;&lt;/w:pPr&gt;&lt;w:rPr&gt;&lt;w:rFonts w:asciiTheme="majorHAnsi" w:eastAsiaTheme="majorEastAsia" w:hAnsiTheme="majorHAnsi" w:cstheme="majorBidi"/&gt;&lt;w:b/&gt;&lt;w:bCs/&gt;&lt;/w:rPr&gt;&lt;w:tblPr/&gt;&lt;w:trPr&gt;&lt;w:hidden/&gt;&lt;/w:trPr&gt;&lt;w:tcPr&gt;&lt;w:tcBorders&gt;&lt;w:top w:val="double" w:sz="6" w:space="0" w:color="F57118" w:themeColor="accent2"/&gt;&lt;w:left w:val="single" w:sz="8" w:space="0" w:color="F57118" w:themeColor="accent2"/&gt;&lt;w:bottom w:val="single" w:sz="8" w:space="0" w:color="F57118" w:themeColor="accent2"/&gt;&lt;w:right w:val="single" w:sz="8" w:space="0" w:color="F57118" w:themeColor="accent2"/&gt;&lt;w:insideH w:val="nil"/&gt;&lt;w:insideV w:val="single" w:sz="8" w:space="0" w:color="F57118" w:themeColor="accent2"/&gt;&lt;/w:tcBorders&gt;&lt;/w:tcPr&gt;&lt;/w:tblStylePr&gt;&lt;w:tblStylePr w:type="firstCol"&gt;&lt;w:rPr&gt;&lt;w:rFonts w:asciiTheme="majorHAnsi" w:eastAsiaTheme="majorEastAsia" w:hAnsiTheme="majorHAnsi" w:cstheme="majorBidi"/&gt;&lt;w:b/&gt;&lt;w:bCs/&gt;&lt;/w:rPr&gt;&lt;/w:tblStylePr&gt;&lt;w:tblStylePr w:type="lastCol"&gt;&lt;w:rPr&gt;&lt;w:rFonts w:asciiTheme="majorHAnsi" w:eastAsiaTheme="majorEastAsia" w:hAnsiTheme="majorHAnsi" w:cstheme="majorBidi"/&gt;&lt;w:b/&gt;&lt;w:bCs/&gt;&lt;/w:rPr&gt;&lt;w:tblPr/&gt;&lt;w:trPr&gt;&lt;w:hidden/&gt;&lt;/w:trPr&gt;&lt;w:tcPr&gt;&lt;w:tcBorders&gt;&lt;w:top w:val="single" w:sz="8" w:space="0" w:color="F57118" w:themeColor="accent2"/&gt;&lt;w:left w:val="single" w:sz="8" w:space="0" w:color="F57118" w:themeColor="accent2"/&gt;&lt;w:bottom w:val="single" w:sz="8" w:space="0" w:color="F57118" w:themeColor="accent2"/&gt;&lt;w:right w:val="single" w:sz="8" w:space="0" w:color="F57118" w:themeColor="accent2"/&gt;&lt;/w:tcBorders&gt;&lt;/w:tcPr&gt;&lt;/w:tblStylePr&gt;&lt;w:tblStylePr w:type="band1Vert"&gt;&lt;w:tblPr/&gt;&lt;w:trPr&gt;&lt;w:hidden/&gt;&lt;/w:trPr&gt;&lt;w:tcPr&gt;&lt;w:tcBorders&gt;&lt;w:top w:val="single" w:sz="8" w:space="0" w:color="F57118" w:themeColor="accent2"/&gt;&lt;w:left w:val="single" w:sz="8" w:space="0" w:color="F57118" w:themeColor="accent2"/&gt;&lt;w:bottom w:val="single" w:sz="8" w:space="0" w:color="F57118" w:themeColor="accent2"/&gt;&lt;w:right w:val="single" w:sz="8" w:space="0" w:color="F57118" w:themeColor="accent2"/&gt;&lt;/w:tcBorders&gt;&lt;w:shd w:val="clear" w:color="auto" w:fill="FCDBC5" w:themeFill="accent2" w:themeFillTint="3F"/&gt;&lt;/w:tcPr&gt;&lt;/w:tblStylePr&gt;&lt;w:tblStylePr w:type="band1Horz"&gt;&lt;w:tblPr/&gt;&lt;w:trPr&gt;&lt;w:hidden/&gt;&lt;/w:trPr&gt;&lt;w:tcPr&gt;&lt;w:tcBorders&gt;&lt;w:top w:val="single" w:sz="8" w:space="0" w:color="F57118" w:themeColor="accent2"/&gt;&lt;w:left w:val="single" w:sz="8" w:space="0" w:color="F57118" w:themeColor="accent2"/&gt;&lt;w:bottom w:val="single" w:sz="8" w:space="0" w:color="F57118" w:themeColor="accent2"/&gt;&lt;w:right w:val="single" w:sz="8" w:space="0" w:color="F57118" w:themeColor="accent2"/&gt;&lt;w:insideV w:val="single" w:sz="8" w:space="0" w:color="F57118" w:themeColor="accent2"/&gt;&lt;/w:tcBorders&gt;&lt;w:shd w:val="clear" w:color="auto" w:fill="FCDBC5" w:themeFill="accent2" w:themeFillTint="3F"/&gt;&lt;/w:tcPr&gt;&lt;/w:tblStylePr&gt;&lt;w:tblStylePr w:type="band2Horz"&gt;&lt;w:tblPr/&gt;&lt;w:trPr&gt;&lt;w:hidden/&gt;&lt;/w:trPr&gt;&lt;w:tcPr&gt;&lt;w:tcBorders&gt;&lt;w:top w:val="single" w:sz="8" w:space="0" w:color="F57118" w:themeColor="accent2"/&gt;&lt;w:left w:val="single" w:sz="8" w:space="0" w:color="F57118" w:themeColor="accent2"/&gt;&lt;w:bottom w:val="single" w:sz="8" w:space="0" w:color="F57118" w:themeColor="accent2"/&gt;&lt;w:right w:val="single" w:sz="8" w:space="0" w:color="F57118" w:themeColor="accent2"/&gt;&lt;w:insideV w:val="single" w:sz="8" w:space="0" w:color="F57118" w:themeColor="accent2"/&gt;&lt;/w:tcBorders&gt;&lt;/w:tcPr&gt;&lt;/w:tblStylePr&gt;&lt;/w:style&gt;&lt;w:style w:type="table" w:styleId="Lichtraster-accent3"&gt;&lt;w:name w:val="Light Grid Accent 3"/&gt;&lt;w:basedOn w:val="Standaardtabel"/&gt;&lt;w:uiPriority w:val="62"/&gt;&lt;w:semiHidden/&gt;&lt;w:unhideWhenUsed/&gt;&lt;w:rsid w:val="00484735"/&gt;&lt;w:pPr&gt;&lt;w:spacing w:line="240" w:lineRule="auto"/&gt;&lt;/w:pPr&gt;&lt;w:tblPr&gt;&lt;w:tblStyleRowBandSize w:val="1"/&gt;&lt;w:tblStyleColBandSize w:val="1"/&gt;&lt;w:tblBorders&gt;&lt;w:top w:val="single" w:sz="8" w:space="0" w:color="2EA339" w:themeColor="accent3"/&gt;&lt;w:left w:val="single" w:sz="8" w:space="0" w:color="2EA339" w:themeColor="accent3"/&gt;&lt;w:bottom w:val="single" w:sz="8" w:space="0" w:color="2EA339" w:themeColor="accent3"/&gt;&lt;w:right w:val="single" w:sz="8" w:space="0" w:color="2EA339" w:themeColor="accent3"/&gt;&lt;w:insideH w:val="single" w:sz="8" w:space="0" w:color="2EA339" w:themeColor="accent3"/&gt;&lt;w:insideV w:val="single" w:sz="8" w:space="0" w:color="2EA339" w:themeColor="accent3"/&gt;&lt;/w:tblBorders&gt;&lt;/w:tblPr&gt;&lt;w:trPr&gt;&lt;w:hidden/&gt;&lt;/w:trPr&gt;&lt;w:tblStylePr w:type="firstRow"&gt;&lt;w:pPr&gt;&lt;w:spacing w:before="0" w:after="0" w:line="240" w:lineRule="auto"/&gt;&lt;/w:pPr&gt;&lt;w:rPr&gt;&lt;w:rFonts w:asciiTheme="majorHAnsi" w:eastAsiaTheme="majorEastAsia" w:hAnsiTheme="majorHAnsi" w:cstheme="majorBidi"/&gt;&lt;w:b/&gt;&lt;w:bCs/&gt;&lt;/w:rPr&gt;&lt;w:tblPr/&gt;&lt;w:trPr&gt;&lt;w:hidden/&gt;&lt;/w:trPr&gt;&lt;w:tcPr&gt;&lt;w:tcBorders&gt;&lt;w:top w:val="single" w:sz="8" w:space="0" w:color="2EA339" w:themeColor="accent3"/&gt;&lt;w:left w:val="single" w:sz="8" w:space="0" w:color="2EA339" w:themeColor="accent3"/&gt;&lt;w:bottom w:val="single" w:sz="18" w:space="0" w:color="2EA339" w:themeColor="accent3"/&gt;&lt;w:right w:val="single" w:sz="8" w:space="0" w:color="2EA339" w:themeColor="accent3"/&gt;&lt;w:insideH w:val="nil"/&gt;&lt;w:insideV w:val="single" w:sz="8" w:space="0" w:color="2EA339" w:themeColor="accent3"/&gt;&lt;/w:tcBorders&gt;&lt;/w:tcPr&gt;&lt;/w:tblStylePr&gt;&lt;w:tblStylePr w:type="lastRow"&gt;&lt;w:pPr&gt;&lt;w:spacing w:before="0" w:after="0" w:line="240" w:lineRule="auto"/&gt;&lt;/w:pPr&gt;&lt;w:rPr&gt;&lt;w:rFonts w:asciiTheme="majorHAnsi" w:eastAsiaTheme="majorEastAsia" w:hAnsiTheme="majorHAnsi" w:cstheme="majorBidi"/&gt;&lt;w:b/&gt;&lt;w:bCs/&gt;&lt;/w:rPr&gt;&lt;w:tblPr/&gt;&lt;w:trPr&gt;&lt;w:hidden/&gt;&lt;/w:trPr&gt;&lt;w:tcPr&gt;&lt;w:tcBorders&gt;&lt;w:top w:val="double" w:sz="6" w:space="0" w:color="2EA339" w:themeColor="accent3"/&gt;&lt;w:left w:val="single" w:sz="8" w:space="0" w:color="2EA339" w:themeColor="accent3"/&gt;&lt;w:bottom w:val="single" w:sz="8" w:space="0" w:color="2EA339" w:themeColor="accent3"/&gt;&lt;w:right w:val="single" w:sz="8" w:space="0" w:color="2EA339" w:themeColor="accent3"/&gt;&lt;w:insideH w:val="nil"/&gt;&lt;w:insideV w:val="single" w:sz="8" w:space="0" w:color="2EA339" w:themeColor="accent3"/&gt;&lt;/w:tcBorders&gt;&lt;/w:tcPr&gt;&lt;/w:tblStylePr&gt;&lt;w:tblStylePr w:type="firstCol"&gt;&lt;w:rPr&gt;&lt;w:rFonts w:asciiTheme="majorHAnsi" w:eastAsiaTheme="majorEastAsia" w:hAnsiTheme="majorHAnsi" w:cstheme="majorBidi"/&gt;&lt;w:b/&gt;&lt;w:bCs/&gt;&lt;/w:rPr&gt;&lt;/w:tblStylePr&gt;&lt;w:tblStylePr w:type="lastCol"&gt;&lt;w:rPr&gt;&lt;w:rFonts w:asciiTheme="majorHAnsi" w:eastAsiaTheme="majorEastAsia" w:hAnsiTheme="majorHAnsi" w:cstheme="majorBidi"/&gt;&lt;w:b/&gt;&lt;w:bCs/&gt;&lt;/w:rPr&gt;&lt;w:tblPr/&gt;&lt;w:trPr&gt;&lt;w:hidden/&gt;&lt;/w:trPr&gt;&lt;w:tcPr&gt;&lt;w:tcBorders&gt;&lt;w:top w:val="single" w:sz="8" w:space="0" w:color="2EA339" w:themeColor="accent3"/&gt;&lt;w:left w:val="single" w:sz="8" w:space="0" w:color="2EA339" w:themeColor="accent3"/&gt;&lt;w:bottom w:val="single" w:sz="8" w:space="0" w:color="2EA339" w:themeColor="accent3"/&gt;&lt;w:right w:val="single" w:sz="8" w:space="0" w:color="2EA339" w:themeColor="accent3"/&gt;&lt;/w:tcBorders&gt;&lt;/w:tcPr&gt;&lt;/w:tblStylePr&gt;&lt;w:tblStylePr w:type="band1Vert"&gt;&lt;w:tblPr/&gt;&lt;w:trPr&gt;&lt;w:hidden/&gt;&lt;/w:trPr&gt;&lt;w:tcPr&gt;&lt;w:tcBorders&gt;&lt;w:top w:val="single" w:sz="8" w:space="0" w:color="2EA339" w:themeColor="accent3"/&gt;&lt;w:left w:val="single" w:sz="8" w:space="0" w:color="2EA339" w:themeColor="accent3"/&gt;&lt;w:bottom w:val="single" w:sz="8" w:space="0" w:color="2EA339" w:themeColor="accent3"/&gt;&lt;w:right w:val="single" w:sz="8" w:space="0" w:color="2EA339" w:themeColor="accent3"/&gt;&lt;/w:tcBorders&gt;&lt;w:shd w:val="clear" w:color="auto" w:fill="C4EEC8" w:themeFill="accent3" w:themeFillTint="3F"/&gt;&lt;/w:tcPr&gt;&lt;/w:tblStylePr&gt;&lt;w:tblStylePr w:type="band1Horz"&gt;&lt;w:tblPr/&gt;&lt;w:trPr&gt;&lt;w:hidden/&gt;&lt;/w:trPr&gt;&lt;w:tcPr&gt;&lt;w:tcBorders&gt;&lt;w:top w:val="single" w:sz="8" w:space="0" w:color="2EA339" w:themeColor="accent3"/&gt;&lt;w:left w:val="single" w:sz="8" w:space="0" w:color="2EA339" w:themeColor="accent3"/&gt;&lt;w:bottom w:val="single" w:sz="8" w:space="0" w:color="2EA339" w:themeColor="accent3"/&gt;&lt;w:right w:val="single" w:sz="8" w:space="0" w:color="2EA339" w:themeColor="accent3"/&gt;&lt;w:insideV w:val="single" w:sz="8" w:space="0" w:color="2EA339" w:themeColor="accent3"/&gt;&lt;/w:tcBorders&gt;&lt;w:shd w:val="clear" w:color="auto" w:fill="C4EEC8" w:themeFill="accent3" w:themeFillTint="3F"/&gt;&lt;/w:tcPr&gt;&lt;/w:tblStylePr&gt;&lt;w:tblStylePr w:type="band2Horz"&gt;&lt;w:tblPr/&gt;&lt;w:trPr&gt;&lt;w:hidden/&gt;&lt;/w:trPr&gt;&lt;w:tcPr&gt;&lt;w:tcBorders&gt;&lt;w:top w:val="single" w:sz="8" w:space="0" w:color="2EA339" w:themeColor="accent3"/&gt;&lt;w:left w:val="single" w:sz="8" w:space="0" w:color="2EA339" w:themeColor="accent3"/&gt;&lt;w:bottom w:val="single" w:sz="8" w:space="0" w:color="2EA339" w:themeColor="accent3"/&gt;&lt;w:right w:val="single" w:sz="8" w:space="0" w:color="2EA339" w:themeColor="accent3"/&gt;&lt;w:insideV w:val="single" w:sz="8" w:space="0" w:color="2EA339" w:themeColor="accent3"/&gt;&lt;/w:tcBorders&gt;&lt;/w:tcPr&gt;&lt;/w:tblStylePr&gt;&lt;/w:style&gt;&lt;w:style w:type="table" w:styleId="Lichtraster-accent4"&gt;&lt;w:name w:val="Light Grid Accent 4"/&gt;&lt;w:basedOn w:val="Standaardtabel"/&gt;&lt;w:uiPriority w:val="62"/&gt;&lt;w:semiHidden/&gt;&lt;w:unhideWhenUsed/&gt;&lt;w:rsid w:val="00484735"/&gt;&lt;w:pPr&gt;&lt;w:spacing w:line="240" w:lineRule="auto"/&gt;&lt;/w:pPr&gt;&lt;w:tblPr&gt;&lt;w:tblStyleRowBandSize w:val="1"/&gt;&lt;w:tblStyleColBandSize w:val="1"/&gt;&lt;w:tblBorders&gt;&lt;w:top w:val="single" w:sz="8" w:space="0" w:color="66BECC" w:themeColor="accent4"/&gt;&lt;w:left w:val="single" w:sz="8" w:space="0" w:color="66BECC" w:themeColor="accent4"/&gt;&lt;w:bottom w:val="single" w:sz="8" w:space="0" w:color="66BECC" w:themeColor="accent4"/&gt;&lt;w:right w:val="single" w:sz="8" w:space="0" w:color="66BECC" w:themeColor="accent4"/&gt;&lt;w:insideH w:val="single" w:sz="8" w:space="0" w:color="66BECC" w:themeColor="accent4"/&gt;&lt;w:insideV w:val="single" w:sz="8" w:space="0" w:color="66BECC" w:themeColor="accent4"/&gt;&lt;/w:tblBorders&gt;&lt;/w:tblPr&gt;&lt;w:trPr&gt;&lt;w:hidden/&gt;&lt;/w:trPr&gt;&lt;w:tblStylePr w:type="firstRow"&gt;&lt;w:pPr&gt;&lt;w:spacing w:before="0" w:after="0" w:line="240" w:lineRule="auto"/&gt;&lt;/w:pPr&gt;&lt;w:rPr&gt;&lt;w:rFonts w:asciiTheme="majorHAnsi" w:eastAsiaTheme="majorEastAsia" w:hAnsiTheme="majorHAnsi" w:cstheme="majorBidi"/&gt;&lt;w:b/&gt;&lt;w:bCs/&gt;&lt;/w:rPr&gt;&lt;w:tblPr/&gt;&lt;w:trPr&gt;&lt;w:hidden/&gt;&lt;/w:trPr&gt;&lt;w:tcPr&gt;&lt;w:tcBorders&gt;&lt;w:top w:val="single" w:sz="8" w:space="0" w:color="66BECC" w:themeColor="accent4"/&gt;&lt;w:left w:val="single" w:sz="8" w:space="0" w:color="66BECC" w:themeColor="accent4"/&gt;&lt;w:bottom w:val="single" w:sz="18" w:space="0" w:color="66BECC" w:themeColor="accent4"/&gt;&lt;w:right w:val="single" w:sz="8" w:space="0" w:color="66BECC" w:themeColor="accent4"/&gt;&lt;w:insideH w:val="nil"/&gt;&lt;w:insideV w:val="single" w:sz="8" w:space="0" w:color="66BECC" w:themeColor="accent4"/&gt;&lt;/w:tcBorders&gt;&lt;/w:tcPr&gt;&lt;/w:tblStylePr&gt;&lt;w:tblStylePr w:type="lastRow"&gt;&lt;w:pPr&gt;&lt;w:spacing w:before="0" w:after="0" w:line="240" w:lineRule="auto"/&gt;&lt;/w:pPr&gt;&lt;w:rPr&gt;&lt;w:rFonts w:asciiTheme="majorHAnsi" w:eastAsiaTheme="majorEastAsia" w:hAnsiTheme="majorHAnsi" w:cstheme="majorBidi"/&gt;&lt;w:b/&gt;&lt;w:bCs/&gt;&lt;/w:rPr&gt;&lt;w:tblPr/&gt;&lt;w:trPr&gt;&lt;w:hidden/&gt;&lt;/w:trPr&gt;&lt;w:tcPr&gt;&lt;w:tcBorders&gt;&lt;w:top w:val="double" w:sz="6" w:space="0" w:color="66BECC" w:themeColor="accent4"/&gt;&lt;w:left w:val="single" w:sz="8" w:space="0" w:color="66BECC" w:themeColor="accent4"/&gt;&lt;w:bottom w:val="single" w:sz="8" w:space="0" w:color="66BECC" w:themeColor="accent4"/&gt;&lt;w:right w:val="single" w:sz="8" w:space="0" w:color="66BECC" w:themeColor="accent4"/&gt;&lt;w:insideH w:val="nil"/&gt;&lt;w:insideV w:val="single" w:sz="8" w:space="0" w:color="66BECC" w:themeColor="accent4"/&gt;&lt;/w:tcBorders&gt;&lt;/w:tcPr&gt;&lt;/w:tblStylePr&gt;&lt;w:tblStylePr w:type="firstCol"&gt;&lt;w:rPr&gt;&lt;w:rFonts w:asciiTheme="majorHAnsi" w:eastAsiaTheme="majorEastAsia" w:hAnsiTheme="majorHAnsi" w:cstheme="majorBidi"/&gt;&lt;w:b/&gt;&lt;w:bCs/&gt;&lt;/w:rPr&gt;&lt;/w:tblStylePr&gt;&lt;w:tblStylePr w:type="lastCol"&gt;&lt;w:rPr&gt;&lt;w:rFonts w:asciiTheme="majorHAnsi" w:eastAsiaTheme="majorEastAsia" w:hAnsiTheme="majorHAnsi" w:cstheme="majorBidi"/&gt;&lt;w:b/&gt;&lt;w:bCs/&gt;&lt;/w:rPr&gt;&lt;w:tblPr/&gt;&lt;w:trPr&gt;&lt;w:hidden/&gt;&lt;/w:trPr&gt;&lt;w:tcPr&gt;&lt;w:tcBorders&gt;&lt;w:top w:val="single" w:sz="8" w:space="0" w:color="66BECC" w:themeColor="accent4"/&gt;&lt;w:left w:val="single" w:sz="8" w:space="0" w:color="66BECC" w:themeColor="accent4"/&gt;&lt;w:bottom w:val="single" w:sz="8" w:space="0" w:color="66BECC" w:themeColor="accent4"/&gt;&lt;w:right w:val="single" w:sz="8" w:space="0" w:color="66BECC" w:themeColor="accent4"/&gt;&lt;/w:tcBorders&gt;&lt;/w:tcPr&gt;&lt;/w:tblStylePr&gt;&lt;w:tblStylePr w:type="band1Vert"&gt;&lt;w:tblPr/&gt;&lt;w:trPr&gt;&lt;w:hidden/&gt;&lt;/w:trPr&gt;&lt;w:tcPr&gt;&lt;w:tcBorders&gt;&lt;w:top w:val="single" w:sz="8" w:space="0" w:color="66BECC" w:themeColor="accent4"/&gt;&lt;w:left w:val="single" w:sz="8" w:space="0" w:color="66BECC" w:themeColor="accent4"/&gt;&lt;w:bottom w:val="single" w:sz="8" w:space="0" w:color="66BECC" w:themeColor="accent4"/&gt;&lt;w:right w:val="single" w:sz="8" w:space="0" w:color="66BECC" w:themeColor="accent4"/&gt;&lt;/w:tcBorders&gt;&lt;w:shd w:val="clear" w:color="auto" w:fill="D9EEF2" w:themeFill="accent4" w:themeFillTint="3F"/&gt;&lt;/w:tcPr&gt;&lt;/w:tblStylePr&gt;&lt;w:tblStylePr w:type="band1Horz"&gt;&lt;w:tblPr/&gt;&lt;w:trPr&gt;&lt;w:hidden/&gt;&lt;/w:trPr&gt;&lt;w:tcPr&gt;&lt;w:tcBorders&gt;&lt;w:top w:val="single" w:sz="8" w:space="0" w:color="66BECC" w:themeColor="accent4"/&gt;&lt;w:left w:val="single" w:sz="8" w:space="0" w:color="66BECC" w:themeColor="accent4"/&gt;&lt;w:bottom w:val="single" w:sz="8" w:space="0" w:color="66BECC" w:themeColor="accent4"/&gt;&lt;w:right w:val="single" w:sz="8" w:space="0" w:color="66BECC" w:themeColor="accent4"/&gt;&lt;w:insideV w:val="single" w:sz="8" w:space="0" w:color="66BECC" w:themeColor="accent4"/&gt;&lt;/w:tcBorders&gt;&lt;w:shd w:val="clear" w:color="auto" w:fill="D9EEF2" w:themeFill="accent4" w:themeFillTint="3F"/&gt;&lt;/w:tcPr&gt;&lt;/w:tblStylePr&gt;&lt;w:tblStylePr w:type="band2Horz"&gt;&lt;w:tblPr/&gt;&lt;w:trPr&gt;&lt;w:hidden/&gt;&lt;/w:trPr&gt;&lt;w:tcPr&gt;&lt;w:tcBorders&gt;&lt;w:top w:val="single" w:sz="8" w:space="0" w:color="66BECC" w:themeColor="accent4"/&gt;&lt;w:left w:val="single" w:sz="8" w:space="0" w:color="66BECC" w:themeColor="accent4"/&gt;&lt;w:bottom w:val="single" w:sz="8" w:space="0" w:color="66BECC" w:themeColor="accent4"/&gt;&lt;w:right w:val="single" w:sz="8" w:space="0" w:color="66BECC" w:themeColor="accent4"/&gt;&lt;w:insideV w:val="single" w:sz="8" w:space="0" w:color="66BECC" w:themeColor="accent4"/&gt;&lt;/w:tcBorders&gt;&lt;/w:tcPr&gt;&lt;/w:tblStylePr&gt;&lt;/w:style&gt;&lt;w:style w:type="table" w:styleId="Lichtraster-accent5"&gt;&lt;w:name w:val="Light Grid Accent 5"/&gt;&lt;w:basedOn w:val="Standaardtabel"/&gt;&lt;w:uiPriority w:val="62"/&gt;&lt;w:semiHidden/&gt;&lt;w:unhideWhenUsed/&gt;&lt;w:rsid w:val="00484735"/&gt;&lt;w:pPr&gt;&lt;w:spacing w:line="240" w:lineRule="auto"/&gt;&lt;/w:pPr&gt;&lt;w:tblPr&gt;&lt;w:tblStyleRowBandSize w:val="1"/&gt;&lt;w:tblStyleColBandSize w:val="1"/&gt;&lt;w:tblBorders&gt;&lt;w:top w:val="single" w:sz="8" w:space="0" w:color="F5C814" w:themeColor="accent5"/&gt;&lt;w:left w:val="single" w:sz="8" w:space="0" w:color="F5C814" w:themeColor="accent5"/&gt;&lt;w:bottom w:val="single" w:sz="8" w:space="0" w:color="F5C814" w:themeColor="accent5"/&gt;&lt;w:right w:val="single" w:sz="8" w:space="0" w:color="F5C814" w:themeColor="accent5"/&gt;&lt;w:insideH w:val="single" w:sz="8" w:space="0" w:color="F5C814" w:themeColor="accent5"/&gt;&lt;w:insideV w:val="single" w:sz="8" w:space="0" w:color="F5C814" w:themeColor="accent5"/&gt;&lt;/w:tblBorders&gt;&lt;/w:tblPr&gt;&lt;w:trPr&gt;&lt;w:hidden/&gt;&lt;/w:trPr&gt;&lt;w:tblStylePr w:type="firstRow"&gt;&lt;w:pPr&gt;&lt;w:spacing w:before="0" w:after="0" w:line="240" w:lineRule="auto"/&gt;&lt;/w:pPr&gt;&lt;w:rPr&gt;&lt;w:rFonts w:asciiTheme="majorHAnsi" w:eastAsiaTheme="majorEastAsia" w:hAnsiTheme="majorHAnsi" w:cstheme="majorBidi"/&gt;&lt;w:b/&gt;&lt;w:bCs/&gt;&lt;/w:rPr&gt;&lt;w:tblPr/&gt;&lt;w:trPr&gt;&lt;w:hidden/&gt;&lt;/w:trPr&gt;&lt;w:tcPr&gt;&lt;w:tcBorders&gt;&lt;w:top w:val="single" w:sz="8" w:space="0" w:color="F5C814" w:themeColor="accent5"/&gt;&lt;w:left w:val="single" w:sz="8" w:space="0" w:color="F5C814" w:themeColor="accent5"/&gt;&lt;w:bottom w:val="single" w:sz="18" w:space="0" w:color="F5C814" w:themeColor="accent5"/&gt;&lt;w:right w:val="single" w:sz="8" w:space="0" w:color="F5C814" w:themeColor="accent5"/&gt;&lt;w:insideH w:val="nil"/&gt;&lt;w:insideV w:val="single" w:sz="8" w:space="0" w:color="F5C814" w:themeColor="accent5"/&gt;&lt;/w:tcBorders&gt;&lt;/w:tcPr&gt;&lt;/w:tblStylePr&gt;&lt;w:tblStylePr w:type="lastRow"&gt;&lt;w:pPr&gt;&lt;w:spacing w:before="0" w:after="0" w:line="240" w:lineRule="auto"/&gt;&lt;/w:pPr&gt;&lt;w:rPr&gt;&lt;w:rFonts w:asciiTheme="majorHAnsi" w:eastAsiaTheme="majorEastAsia" w:hAnsiTheme="majorHAnsi" w:cstheme="majorBidi"/&gt;&lt;w:b/&gt;&lt;w:bCs/&gt;&lt;/w:rPr&gt;&lt;w:tblPr/&gt;&lt;w:trPr&gt;&lt;w:hidden/&gt;&lt;/w:trPr&gt;&lt;w:tcPr&gt;&lt;w:tcBorders&gt;&lt;w:top w:val="double" w:sz="6" w:space="0" w:color="F5C814" w:themeColor="accent5"/&gt;&lt;w:left w:val="single" w:sz="8" w:space="0" w:color="F5C814" w:themeColor="accent5"/&gt;&lt;w:bottom w:val="single" w:sz="8" w:space="0" w:color="F5C814" w:themeColor="accent5"/&gt;&lt;w:right w:val="single" w:sz="8" w:space="0" w:color="F5C814" w:themeColor="accent5"/&gt;&lt;w:insideH w:val="nil"/&gt;&lt;w:insideV w:val="single" w:sz="8" w:space="0" w:color="F5C814" w:themeColor="accent5"/&gt;&lt;/w:tcBorders&gt;&lt;/w:tcPr&gt;&lt;/w:tblStylePr&gt;&lt;w:tblStylePr w:type="firstCol"&gt;&lt;w:rPr&gt;&lt;w:rFonts w:asciiTheme="majorHAnsi" w:eastAsiaTheme="majorEastAsia" w:hAnsiTheme="majorHAnsi" w:cstheme="majorBidi"/&gt;&lt;w:b/&gt;&lt;w:bCs/&gt;&lt;/w:rPr&gt;&lt;/w:tblStylePr&gt;&lt;w:tblStylePr w:type="lastCol"&gt;&lt;w:rPr&gt;&lt;w:rFonts w:asciiTheme="majorHAnsi" w:eastAsiaTheme="majorEastAsia" w:hAnsiTheme="majorHAnsi" w:cstheme="majorBidi"/&gt;&lt;w:b/&gt;&lt;w:bCs/&gt;&lt;/w:rPr&gt;&lt;w:tblPr/&gt;&lt;w:trPr&gt;&lt;w:hidden/&gt;&lt;/w:trPr&gt;&lt;w:tcPr&gt;&lt;w:tcBorders&gt;&lt;w:top w:val="single" w:sz="8" w:space="0" w:color="F5C814" w:themeColor="accent5"/&gt;&lt;w:left w:val="single" w:sz="8" w:space="0" w:color="F5C814" w:themeColor="accent5"/&gt;&lt;w:bottom w:val="single" w:sz="8" w:space="0" w:color="F5C814" w:themeColor="accent5"/&gt;&lt;w:right w:val="single" w:sz="8" w:space="0" w:color="F5C814" w:themeColor="accent5"/&gt;&lt;/w:tcBorders&gt;&lt;/w:tcPr&gt;&lt;/w:tblStylePr&gt;&lt;w:tblStylePr w:type="band1Vert"&gt;&lt;w:tblPr/&gt;&lt;w:trPr&gt;&lt;w:hidden/&gt;&lt;/w:trPr&gt;&lt;w:tcPr&gt;&lt;w:tcBorders&gt;&lt;w:top w:val="single" w:sz="8" w:space="0" w:color="F5C814" w:themeColor="accent5"/&gt;&lt;w:left w:val="single" w:sz="8" w:space="0" w:color="F5C814" w:themeColor="accent5"/&gt;&lt;w:bottom w:val="single" w:sz="8" w:space="0" w:color="F5C814" w:themeColor="accent5"/&gt;&lt;w:right w:val="single" w:sz="8" w:space="0" w:color="F5C814" w:themeColor="accent5"/&gt;&lt;/w:tcBorders&gt;&lt;w:shd w:val="clear" w:color="auto" w:fill="FCF1C4" w:themeFill="accent5" w:themeFillTint="3F"/&gt;&lt;/w:tcPr&gt;&lt;/w:tblStylePr&gt;&lt;w:tblStylePr w:type="band1Horz"&gt;&lt;w:tblPr/&gt;&lt;w:trPr&gt;&lt;w:hidden/&gt;&lt;/w:trPr&gt;&lt;w:tcPr&gt;&lt;w:tcBorders&gt;&lt;w:top w:val="single" w:sz="8" w:space="0" w:color="F5C814" w:themeColor="accent5"/&gt;&lt;w:left w:val="single" w:sz="8" w:space="0" w:color="F5C814" w:themeColor="accent5"/&gt;&lt;w:bottom w:val="single" w:sz="8" w:space="0" w:color="F5C814" w:themeColor="accent5"/&gt;&lt;w:right w:val="single" w:sz="8" w:space="0" w:color="F5C814" w:themeColor="accent5"/&gt;&lt;w:insideV w:val="single" w:sz="8" w:space="0" w:color="F5C814" w:themeColor="accent5"/&gt;&lt;/w:tcBorders&gt;&lt;w:shd w:val="clear" w:color="auto" w:fill="FCF1C4" w:themeFill="accent5" w:themeFillTint="3F"/&gt;&lt;/w:tcPr&gt;&lt;/w:tblStylePr&gt;&lt;w:tblStylePr w:type="band2Horz"&gt;&lt;w:tblPr/&gt;&lt;w:trPr&gt;&lt;w:hidden/&gt;&lt;/w:trPr&gt;&lt;w:tcPr&gt;&lt;w:tcBorders&gt;&lt;w:top w:val="single" w:sz="8" w:space="0" w:color="F5C814" w:themeColor="accent5"/&gt;&lt;w:left w:val="single" w:sz="8" w:space="0" w:color="F5C814" w:themeColor="accent5"/&gt;&lt;w:bottom w:val="single" w:sz="8" w:space="0" w:color="F5C814" w:themeColor="accent5"/&gt;&lt;w:right w:val="single" w:sz="8" w:space="0" w:color="F5C814" w:themeColor="accent5"/&gt;&lt;w:insideV w:val="single" w:sz="8" w:space="0" w:color="F5C814" w:themeColor="accent5"/&gt;&lt;/w:tcBorders&gt;&lt;/w:tcPr&gt;&lt;/w:tblStylePr&gt;&lt;/w:style&gt;&lt;w:style w:type="table" w:styleId="Lichtraster-accent6"&gt;&lt;w:name w:val="Light Grid Accent 6"/&gt;&lt;w:basedOn w:val="Standaardtabel"/&gt;&lt;w:uiPriority w:val="62"/&gt;&lt;w:semiHidden/&gt;&lt;w:unhideWhenUsed/&gt;&lt;w:rsid w:val="00484735"/&gt;&lt;w:pPr&gt;&lt;w:spacing w:line="240" w:lineRule="auto"/&gt;&lt;/w:pPr&gt;&lt;w:tblPr&gt;&lt;w:tblStyleRowBandSize w:val="1"/&gt;&lt;w:tblStyleColBandSize w:val="1"/&gt;&lt;w:tblBorders&gt;&lt;w:top w:val="single" w:sz="8" w:space="0" w:color="8D70CC" w:themeColor="accent6"/&gt;&lt;w:left w:val="single" w:sz="8" w:space="0" w:color="8D70CC" w:themeColor="accent6"/&gt;&lt;w:bottom w:val="single" w:sz="8" w:space="0" w:color="8D70CC" w:themeColor="accent6"/&gt;&lt;w:right w:val="single" w:sz="8" w:space="0" w:color="8D70CC" w:themeColor="accent6"/&gt;&lt;w:insideH w:val="single" w:sz="8" w:space="0" w:color="8D70CC" w:themeColor="accent6"/&gt;&lt;w:insideV w:val="single" w:sz="8" w:space="0" w:color="8D70CC" w:themeColor="accent6"/&gt;&lt;/w:tblBorders&gt;&lt;/w:tblPr&gt;&lt;w:trPr&gt;&lt;w:hidden/&gt;&lt;/w:trPr&gt;&lt;w:tblStylePr w:type="firstRow"&gt;&lt;w:pPr&gt;&lt;w:spacing w:before="0" w:after="0" w:line="240" w:lineRule="auto"/&gt;&lt;/w:pPr&gt;&lt;w:rPr&gt;&lt;w:rFonts w:asciiTheme="majorHAnsi" w:eastAsiaTheme="majorEastAsia" w:hAnsiTheme="majorHAnsi" w:cstheme="majorBidi"/&gt;&lt;w:b/&gt;&lt;w:bCs/&gt;&lt;/w:rPr&gt;&lt;w:tblPr/&gt;&lt;w:trPr&gt;&lt;w:hidden/&gt;&lt;/w:trPr&gt;&lt;w:tcPr&gt;&lt;w:tcBorders&gt;&lt;w:top w:val="single" w:sz="8" w:space="0" w:color="8D70CC" w:themeColor="accent6"/&gt;&lt;w:left w:val="single" w:sz="8" w:space="0" w:color="8D70CC" w:themeColor="accent6"/&gt;&lt;w:bottom w:val="single" w:sz="18" w:space="0" w:color="8D70CC" w:themeColor="accent6"/&gt;&lt;w:right w:val="single" w:sz="8" w:space="0" w:color="8D70CC" w:themeColor="accent6"/&gt;&lt;w:insideH w:val="nil"/&gt;&lt;w:insideV w:val="single" w:sz="8" w:space="0" w:color="8D70CC" w:themeColor="accent6"/&gt;&lt;/w:tcBorders&gt;&lt;/w:tcPr&gt;&lt;/w:tblStylePr&gt;&lt;w:tblStylePr w:type="lastRow"&gt;&lt;w:pPr&gt;&lt;w:spacing w:before="0" w:after="0" w:line="240" w:lineRule="auto"/&gt;&lt;/w:pPr&gt;&lt;w:rPr&gt;&lt;w:rFonts w:asciiTheme="majorHAnsi" w:eastAsiaTheme="majorEastAsia" w:hAnsiTheme="majorHAnsi" w:cstheme="majorBidi"/&gt;&lt;w:b/&gt;&lt;w:bCs/&gt;&lt;/w:rPr&gt;&lt;w:tblPr/&gt;&lt;w:trPr&gt;&lt;w:hidden/&gt;&lt;/w:trPr&gt;&lt;w:tcPr&gt;&lt;w:tcBorders&gt;&lt;w:top w:val="double" w:sz="6" w:space="0" w:color="8D70CC" w:themeColor="accent6"/&gt;&lt;w:left w:val="single" w:sz="8" w:space="0" w:color="8D70CC" w:themeColor="accent6"/&gt;&lt;w:bottom w:val="single" w:sz="8" w:space="0" w:color="8D70CC" w:themeColor="accent6"/&gt;&lt;w:right w:val="single" w:sz="8" w:space="0" w:color="8D70CC" w:themeColor="accent6"/&gt;&lt;w:insideH w:val="nil"/&gt;&lt;w:insideV w:val="single" w:sz="8" w:space="0" w:color="8D70CC" w:themeColor="accent6"/&gt;&lt;/w:tcBorders&gt;&lt;/w:tcPr&gt;&lt;/w:tblStylePr&gt;&lt;w:tblStylePr w:type="firstCol"&gt;&lt;w:rPr&gt;&lt;w:rFonts w:asciiTheme="majorHAnsi" w:eastAsiaTheme="majorEastAsia" w:hAnsiTheme="majorHAnsi" w:cstheme="majorBidi"/&gt;&lt;w:b/&gt;&lt;w:bCs/&gt;&lt;/w:rPr&gt;&lt;/w:tblStylePr&gt;&lt;w:tblStylePr w:type="lastCol"&gt;&lt;w:rPr&gt;&lt;w:rFonts w:asciiTheme="majorHAnsi" w:eastAsiaTheme="majorEastAsia" w:hAnsiTheme="majorHAnsi" w:cstheme="majorBidi"/&gt;&lt;w:b/&gt;&lt;w:bCs/&gt;&lt;/w:rPr&gt;&lt;w:tblPr/&gt;&lt;w:trPr&gt;&lt;w:hidden/&gt;&lt;/w:trPr&gt;&lt;w:tcPr&gt;&lt;w:tcBorders&gt;&lt;w:top w:val="single" w:sz="8" w:space="0" w:color="8D70CC" w:themeColor="accent6"/&gt;&lt;w:left w:val="single" w:sz="8" w:space="0" w:color="8D70CC" w:themeColor="accent6"/&gt;&lt;w:bottom w:val="single" w:sz="8" w:space="0" w:color="8D70CC" w:themeColor="accent6"/&gt;&lt;w:right w:val="single" w:sz="8" w:space="0" w:color="8D70CC" w:themeColor="accent6"/&gt;&lt;/w:tcBorders&gt;&lt;/w:tcPr&gt;&lt;/w:tblStylePr&gt;&lt;w:tblStylePr w:type="band1Vert"&gt;&lt;w:tblPr/&gt;&lt;w:trPr&gt;&lt;w:hidden/&gt;&lt;/w:trPr&gt;&lt;w:tcPr&gt;&lt;w:tcBorders&gt;&lt;w:top w:val="single" w:sz="8" w:space="0" w:color="8D70CC" w:themeColor="accent6"/&gt;&lt;w:left w:val="single" w:sz="8" w:space="0" w:color="8D70CC" w:themeColor="accent6"/&gt;&lt;w:bottom w:val="single" w:sz="8" w:space="0" w:color="8D70CC" w:themeColor="accent6"/&gt;&lt;w:right w:val="single" w:sz="8" w:space="0" w:color="8D70CC" w:themeColor="accent6"/&gt;&lt;/w:tcBorders&gt;&lt;w:shd w:val="clear" w:color="auto" w:fill="E2DBF2" w:themeFill="accent6" w:themeFillTint="3F"/&gt;&lt;/w:tcPr&gt;&lt;/w:tblStylePr&gt;&lt;w:tblStylePr w:type="band1Horz"&gt;&lt;w:tblPr/&gt;&lt;w:trPr&gt;&lt;w:hidden/&gt;&lt;/w:trPr&gt;&lt;w:tcPr&gt;&lt;w:tcBorders&gt;&lt;w:top w:val="single" w:sz="8" w:space="0" w:color="8D70CC" w:themeColor="accent6"/&gt;&lt;w:left w:val="single" w:sz="8" w:space="0" w:color="8D70CC" w:themeColor="accent6"/&gt;&lt;w:bottom w:val="single" w:sz="8" w:space="0" w:color="8D70CC" w:themeColor="accent6"/&gt;&lt;w:right w:val="single" w:sz="8" w:space="0" w:color="8D70CC" w:themeColor="accent6"/&gt;&lt;w:insideV w:val="single" w:sz="8" w:space="0" w:color="8D70CC" w:themeColor="accent6"/&gt;&lt;/w:tcBorders&gt;&lt;w:shd w:val="clear" w:color="auto" w:fill="E2DBF2" w:themeFill="accent6" w:themeFillTint="3F"/&gt;&lt;/w:tcPr&gt;&lt;/w:tblStylePr&gt;&lt;w:tblStylePr w:type="band2Horz"&gt;&lt;w:tblPr/&gt;&lt;w:trPr&gt;&lt;w:hidden/&gt;&lt;/w:trPr&gt;&lt;w:tcPr&gt;&lt;w:tcBorders&gt;&lt;w:top w:val="single" w:sz="8" w:space="0" w:color="8D70CC" w:themeColor="accent6"/&gt;&lt;w:left w:val="single" w:sz="8" w:space="0" w:color="8D70CC" w:themeColor="accent6"/&gt;&lt;w:bottom w:val="single" w:sz="8" w:space="0" w:color="8D70CC" w:themeColor="accent6"/&gt;&lt;w:right w:val="single" w:sz="8" w:space="0" w:color="8D70CC" w:themeColor="accent6"/&gt;&lt;w:insideV w:val="single" w:sz="8" w:space="0" w:color="8D70CC" w:themeColor="accent6"/&gt;&lt;/w:tcBorders&gt;&lt;/w:tcPr&gt;&lt;/w:tblStylePr&gt;&lt;/w:style&gt;&lt;w:style w:type="table" w:styleId="Lichtearcering"&gt;&lt;w:name w:val="Light Shading"/&gt;&lt;w:basedOn w:val="Standaardtabel"/&gt;&lt;w:uiPriority w:val="60"/&gt;&lt;w:semiHidden/&gt;&lt;w:unhideWhenUsed/&gt;&lt;w:rsid w:val="00484735"/&gt;&lt;w:pPr&gt;&lt;w:spacing w:line="240" w:lineRule="auto"/&gt;&lt;/w:pPr&gt;&lt;w:rPr&gt;&lt;w:color w:val="000207" w:themeColor="text1" w:themeShade="BF"/&gt;&lt;/w:rPr&gt;&lt;w:tblPr&gt;&lt;w:tblStyleRowBandSize w:val="1"/&gt;&lt;w:tblStyleColBandSize w:val="1"/&gt;&lt;w:tblBorders&gt;&lt;w:top w:val="single" w:sz="8" w:space="0" w:color="00030A" w:themeColor="text1"/&gt;&lt;w:bottom w:val="single" w:sz="8" w:space="0" w:color="00030A" w:themeColor="text1"/&gt;&lt;/w:tblBorders&gt;&lt;/w:tblPr&gt;&lt;w:trPr&gt;&lt;w:hidden/&gt;&lt;/w:trPr&gt;&lt;w:tblStylePr w:type="firstRow"&gt;&lt;w:pPr&gt;&lt;w:spacing w:before="0" w:after="0" w:line="240" w:lineRule="auto"/&gt;&lt;/w:pPr&gt;&lt;w:rPr&gt;&lt;w:b/&gt;&lt;w:bCs/&gt;&lt;/w:rPr&gt;&lt;w:tblPr/&gt;&lt;w:trPr&gt;&lt;w:hidden/&gt;&lt;/w:trPr&gt;&lt;w:tcPr&gt;&lt;w:tcBorders&gt;&lt;w:top w:val="single" w:sz="8" w:space="0" w:color="00030A" w:themeColor="text1"/&gt;&lt;w:left w:val="nil"/&gt;&lt;w:bottom w:val="single" w:sz="8" w:space="0" w:color="00030A" w:themeColor="text1"/&gt;&lt;w:right w:val="nil"/&gt;&lt;w:insideH w:val="nil"/&gt;&lt;w:insideV w:val="nil"/&gt;&lt;/w:tcBorders&gt;&lt;/w:tcPr&gt;&lt;/w:tblStylePr&gt;&lt;w:tblStylePr w:type="lastRow"&gt;&lt;w:pPr&gt;&lt;w:spacing w:before="0" w:after="0" w:line="240" w:lineRule="auto"/&gt;&lt;/w:pPr&gt;&lt;w:rPr&gt;&lt;w:b/&gt;&lt;w:bCs/&gt;&lt;/w:rPr&gt;&lt;w:tblPr/&gt;&lt;w:trPr&gt;&lt;w:hidden/&gt;&lt;/w:trPr&gt;&lt;w:tcPr&gt;&lt;w:tcBorders&gt;&lt;w:top w:val="single" w:sz="8" w:space="0" w:color="00030A" w:themeColor="text1"/&gt;&lt;w:left w:val="nil"/&gt;&lt;w:bottom w:val="single" w:sz="8" w:space="0" w:color="00030A" w:themeColor="text1"/&gt;&lt;w:right w:val="nil"/&gt;&lt;w:insideH w:val="nil"/&gt;&lt;w:insideV w:val="nil"/&gt;&lt;/w:tcBorders&gt;&lt;/w:tcPr&gt;&lt;/w:tblStylePr&gt;&lt;w:tblStylePr w:type="firstCol"&gt;&lt;w:rPr&gt;&lt;w:b/&gt;&lt;w:bCs/&gt;&lt;/w:rPr&gt;&lt;/w:tblStylePr&gt;&lt;w:tblStylePr w:type="lastCol"&gt;&lt;w:rPr&gt;&lt;w:b/&gt;&lt;w:bCs/&gt;&lt;/w:rPr&gt;&lt;/w:tblStylePr&gt;&lt;w:tblStylePr w:type="band1Vert"&gt;&lt;w:tblPr/&gt;&lt;w:trPr&gt;&lt;w:hidden/&gt;&lt;/w:trPr&gt;&lt;w:tcPr&gt;&lt;w:tcBorders&gt;&lt;w:left w:val="nil"/&gt;&lt;w:right w:val="nil"/&gt;&lt;w:insideH w:val="nil"/&gt;&lt;w:insideV w:val="nil"/&gt;&lt;/w:tcBorders&gt;&lt;w:shd w:val="clear" w:color="auto" w:fill="83A8FF" w:themeFill="text1" w:themeFillTint="3F"/&gt;&lt;/w:tcPr&gt;&lt;/w:tblStylePr&gt;&lt;w:tblStylePr w:type="band1Horz"&gt;&lt;w:tblPr/&gt;&lt;w:trPr&gt;&lt;w:hidden/&gt;&lt;/w:trPr&gt;&lt;w:tcPr&gt;&lt;w:tcBorders&gt;&lt;w:left w:val="nil"/&gt;&lt;w:right w:val="nil"/&gt;&lt;w:insideH w:val="nil"/&gt;&lt;w:insideV w:val="nil"/&gt;&lt;/w:tcBorders&gt;&lt;w:shd w:val="clear" w:color="auto" w:fill="83A8FF" w:themeFill="text1" w:themeFillTint="3F"/&gt;&lt;/w:tcPr&gt;&lt;/w:tblStylePr&gt;&lt;/w:style&gt;&lt;w:style w:type="table" w:styleId="Lichtearcering-accent1"&gt;&lt;w:name w:val="Light Shading Accent 1"/&gt;&lt;w:basedOn w:val="Standaardtabel"/&gt;&lt;w:uiPriority w:val="60"/&gt;&lt;w:semiHidden/&gt;&lt;w:unhideWhenUsed/&gt;&lt;w:rsid w:val="00484735"/&gt;&lt;w:pPr&gt;&lt;w:spacing w:line="240" w:lineRule="auto"/&gt;&lt;/w:pPr&gt;&lt;w:rPr&gt;&lt;w:color w:val="0D2E88" w:themeColor="accent1" w:themeShade="BF"/&gt;&lt;/w:rPr&gt;&lt;w:tblPr&gt;&lt;w:tblStyleRowBandSize w:val="1"/&gt;&lt;w:tblStyleColBandSize w:val="1"/&gt;&lt;w:tblBorders&gt;&lt;w:top w:val="single" w:sz="8" w:space="0" w:color="123EB7" w:themeColor="accent1"/&gt;&lt;w:bottom w:val="single" w:sz="8" w:space="0" w:color="123EB7" w:themeColor="accent1"/&gt;&lt;/w:tblBorders&gt;&lt;/w:tblPr&gt;&lt;w:trPr&gt;&lt;w:hidden/&gt;&lt;/w:trPr&gt;&lt;w:tblStylePr w:type="firstRow"&gt;&lt;w:pPr&gt;&lt;w:spacing w:before="0" w:after="0" w:line="240" w:lineRule="auto"/&gt;&lt;/w:pPr&gt;&lt;w:rPr&gt;&lt;w:b/&gt;&lt;w:bCs/&gt;&lt;/w:rPr&gt;&lt;w:tblPr/&gt;&lt;w:trPr&gt;&lt;w:hidden/&gt;&lt;/w:trPr&gt;&lt;w:tcPr&gt;&lt;w:tcBorders&gt;&lt;w:top w:val="single" w:sz="8" w:space="0" w:color="123EB7" w:themeColor="accent1"/&gt;&lt;w:left w:val="nil"/&gt;&lt;w:bottom w:val="single" w:sz="8" w:space="0" w:color="123EB7" w:themeColor="accent1"/&gt;&lt;w:right w:val="nil"/&gt;&lt;w:insideH w:val="nil"/&gt;&lt;w:insideV w:val="nil"/&gt;&lt;/w:tcBorders&gt;&lt;/w:tcPr&gt;&lt;/w:tblStylePr&gt;&lt;w:tblStylePr w:type="lastRow"&gt;&lt;w:pPr&gt;&lt;w:spacing w:before="0" w:after="0" w:line="240" w:lineRule="auto"/&gt;&lt;/w:pPr&gt;&lt;w:rPr&gt;&lt;w:b/&gt;&lt;w:bCs/&gt;&lt;/w:rPr&gt;&lt;w:tblPr/&gt;&lt;w:trPr&gt;&lt;w:hidden/&gt;&lt;/w:trPr&gt;&lt;w:tcPr&gt;&lt;w:tcBorders&gt;&lt;w:top w:val="single" w:sz="8" w:space="0" w:color="123EB7" w:themeColor="accent1"/&gt;&lt;w:left w:val="nil"/&gt;&lt;w:bottom w:val="single" w:sz="8" w:space="0" w:color="123EB7" w:themeColor="accent1"/&gt;&lt;w:right w:val="nil"/&gt;&lt;w:insideH w:val="nil"/&gt;&lt;w:insideV w:val="nil"/&gt;&lt;/w:tcBorders&gt;&lt;/w:tcPr&gt;&lt;/w:tblStylePr&gt;&lt;w:tblStylePr w:type="firstCol"&gt;&lt;w:rPr&gt;&lt;w:b/&gt;&lt;w:bCs/&gt;&lt;/w:rPr&gt;&lt;/w:tblStylePr&gt;&lt;w:tblStylePr w:type="lastCol"&gt;&lt;w:rPr&gt;&lt;w:b/&gt;&lt;w:bCs/&gt;&lt;/w:rPr&gt;&lt;/w:tblStylePr&gt;&lt;w:tblStylePr w:type="band1Vert"&gt;&lt;w:tblPr/&gt;&lt;w:trPr&gt;&lt;w:hidden/&gt;&lt;/w:trPr&gt;&lt;w:tcPr&gt;&lt;w:tcBorders&gt;&lt;w:left w:val="nil"/&gt;&lt;w:right w:val="nil"/&gt;&lt;w:insideH w:val="nil"/&gt;&lt;w:insideV w:val="nil"/&gt;&lt;/w:tcBorders&gt;&lt;w:shd w:val="clear" w:color="auto" w:fill="B9C9F8" w:themeFill="accent1" w:themeFillTint="3F"/&gt;&lt;/w:tcPr&gt;&lt;/w:tblStylePr&gt;&lt;w:tblStylePr w:type="band1Horz"&gt;&lt;w:tblPr/&gt;&lt;w:trPr&gt;&lt;w:hidden/&gt;&lt;/w:trPr&gt;&lt;w:tcPr&gt;&lt;w:tcBorders&gt;&lt;w:left w:val="nil"/&gt;&lt;w:right w:val="nil"/&gt;&lt;w:insideH w:val="nil"/&gt;&lt;w:insideV w:val="nil"/&gt;&lt;/w:tcBorders&gt;&lt;w:shd w:val="clear" w:color="auto" w:fill="B9C9F8" w:themeFill="accent1" w:themeFillTint="3F"/&gt;&lt;/w:tcPr&gt;&lt;/w:tblStylePr&gt;&lt;/w:style&gt;&lt;w:style w:type="table" w:styleId="Lichtearcering-accent2"&gt;&lt;w:name w:val="Light Shading Accent 2"/&gt;&lt;w:basedOn w:val="Standaardtabel"/&gt;&lt;w:uiPriority w:val="60"/&gt;&lt;w:semiHidden/&gt;&lt;w:unhideWhenUsed/&gt;&lt;w:rsid w:val="00484735"/&gt;&lt;w:pPr&gt;&lt;w:spacing w:line="240" w:lineRule="auto"/&gt;&lt;/w:pPr&gt;&lt;w:rPr&gt;&lt;w:color w:val="C05208" w:themeColor="accent2" w:themeShade="BF"/&gt;&lt;/w:rPr&gt;&lt;w:tblPr&gt;&lt;w:tblStyleRowBandSize w:val="1"/&gt;&lt;w:tblStyleColBandSize w:val="1"/&gt;&lt;w:tblBorders&gt;&lt;w:top w:val="single" w:sz="8" w:space="0" w:color="F57118" w:themeColor="accent2"/&gt;&lt;w:bottom w:val="single" w:sz="8" w:space="0" w:color="F57118" w:themeColor="accent2"/&gt;&lt;/w:tblBorders&gt;&lt;/w:tblPr&gt;&lt;w:trPr&gt;&lt;w:hidden/&gt;&lt;/w:trPr&gt;&lt;w:tblStylePr w:type="firstRow"&gt;&lt;w:pPr&gt;&lt;w:spacing w:before="0" w:after="0" w:line="240" w:lineRule="auto"/&gt;&lt;/w:pPr&gt;&lt;w:rPr&gt;&lt;w:b/&gt;&lt;w:bCs/&gt;&lt;/w:rPr&gt;&lt;w:tblPr/&gt;&lt;w:trPr&gt;&lt;w:hidden/&gt;&lt;/w:trPr&gt;&lt;w:tcPr&gt;&lt;w:tcBorders&gt;&lt;w:top w:val="single" w:sz="8" w:space="0" w:color="F57118" w:themeColor="accent2"/&gt;&lt;w:left w:val="nil"/&gt;&lt;w:bottom w:val="single" w:sz="8" w:space="0" w:color="F57118" w:themeColor="accent2"/&gt;&lt;w:right w:val="nil"/&gt;&lt;w:insideH w:val="nil"/&gt;&lt;w:insideV w:val="nil"/&gt;&lt;/w:tcBorders&gt;&lt;/w:tcPr&gt;&lt;/w:tblStylePr&gt;&lt;w:tblStylePr w:type="lastRow"&gt;&lt;w:pPr&gt;&lt;w:spacing w:before="0" w:after="0" w:line="240" w:lineRule="auto"/&gt;&lt;/w:pPr&gt;&lt;w:rPr&gt;&lt;w:b/&gt;&lt;w:bCs/&gt;&lt;/w:rPr&gt;&lt;w:tblPr/&gt;&lt;w:trPr&gt;&lt;w:hidden/&gt;&lt;/w:trPr&gt;&lt;w:tcPr&gt;&lt;w:tcBorders&gt;&lt;w:top w:val="single" w:sz="8" w:space="0" w:color="F57118" w:themeColor="accent2"/&gt;&lt;w:left w:val="nil"/&gt;&lt;w:bottom w:val="single" w:sz="8" w:space="0" w:color="F57118" w:themeColor="accent2"/&gt;&lt;w:right w:val="nil"/&gt;&lt;w:insideH w:val="nil"/&gt;&lt;w:insideV w:val="nil"/&gt;&lt;/w:tcBorders&gt;&lt;/w:tcPr&gt;&lt;/w:tblStylePr&gt;&lt;w:tblStylePr w:type="firstCol"&gt;&lt;w:rPr&gt;&lt;w:b/&gt;&lt;w:bCs/&gt;&lt;/w:rPr&gt;&lt;/w:tblStylePr&gt;&lt;w:tblStylePr w:type="lastCol"&gt;&lt;w:rPr&gt;&lt;w:b/&gt;&lt;w:bCs/&gt;&lt;/w:rPr&gt;&lt;/w:tblStylePr&gt;&lt;w:tblStylePr w:type="band1Vert"&gt;&lt;w:tblPr/&gt;&lt;w:trPr&gt;&lt;w:hidden/&gt;&lt;/w:trPr&gt;&lt;w:tcPr&gt;&lt;w:tcBorders&gt;&lt;w:left w:val="nil"/&gt;&lt;w:right w:val="nil"/&gt;&lt;w:insideH w:val="nil"/&gt;&lt;w:insideV w:val="nil"/&gt;&lt;/w:tcBorders&gt;&lt;w:shd w:val="clear" w:color="auto" w:fill="FCDBC5" w:themeFill="accent2" w:themeFillTint="3F"/&gt;&lt;/w:tcPr&gt;&lt;/w:tblStylePr&gt;&lt;w:tblStylePr w:type="band1Horz"&gt;&lt;w:tblPr/&gt;&lt;w:trPr&gt;&lt;w:hidden/&gt;&lt;/w:trPr&gt;&lt;w:tcPr&gt;&lt;w:tcBorders&gt;&lt;w:left w:val="nil"/&gt;&lt;w:right w:val="nil"/&gt;&lt;w:insideH w:val="nil"/&gt;&lt;w:insideV w:val="nil"/&gt;&lt;/w:tcBorders&gt;&lt;w:shd w:val="clear" w:color="auto" w:fill="FCDBC5" w:themeFill="accent2" w:themeFillTint="3F"/&gt;&lt;/w:tcPr&gt;&lt;/w:tblStylePr&gt;&lt;/w:style&gt;&lt;w:style w:type="table" w:styleId="Lichtearcering-accent3"&gt;&lt;w:name w:val="Light Shading Accent 3"/&gt;&lt;w:basedOn w:val="Standaardtabel"/&gt;&lt;w:uiPriority w:val="60"/&gt;&lt;w:semiHidden/&gt;&lt;w:unhideWhenUsed/&gt;&lt;w:rsid w:val="00484735"/&gt;&lt;w:pPr&gt;&lt;w:spacing w:line="240" w:lineRule="auto"/&gt;&lt;/w:pPr&gt;&lt;w:rPr&gt;&lt;w:color w:val="22792A" w:themeColor="accent3" w:themeShade="BF"/&gt;&lt;/w:rPr&gt;&lt;w:tblPr&gt;&lt;w:tblStyleRowBandSize w:val="1"/&gt;&lt;w:tblStyleColBandSize w:val="1"/&gt;&lt;w:tblBorders&gt;&lt;w:top w:val="single" w:sz="8" w:space="0" w:color="2EA339" w:themeColor="accent3"/&gt;&lt;w:bottom w:val="single" w:sz="8" w:space="0" w:color="2EA339" w:themeColor="accent3"/&gt;&lt;/w:tblBorders&gt;&lt;/w:tblPr&gt;&lt;w:trPr&gt;&lt;w:hidden/&gt;&lt;/w:trPr&gt;&lt;w:tblStylePr w:type="firstRow"&gt;&lt;w:pPr&gt;&lt;w:spacing w:before="0" w:after="0" w:line="240" w:lineRule="auto"/&gt;&lt;/w:pPr&gt;&lt;w:rPr&gt;&lt;w:b/&gt;&lt;w:bCs/&gt;&lt;/w:rPr&gt;&lt;w:tblPr/&gt;&lt;w:trPr&gt;&lt;w:hidden/&gt;&lt;/w:trPr&gt;&lt;w:tcPr&gt;&lt;w:tcBorders&gt;&lt;w:top w:val="single" w:sz="8" w:space="0" w:color="2EA339" w:themeColor="accent3"/&gt;&lt;w:left w:val="nil"/&gt;&lt;w:bottom w:val="single" w:sz="8" w:space="0" w:color="2EA339" w:themeColor="accent3"/&gt;&lt;w:right w:val="nil"/&gt;&lt;w:insideH w:val="nil"/&gt;&lt;w:insideV w:val="nil"/&gt;&lt;/w:tcBorders&gt;&lt;/w:tcPr&gt;&lt;/w:tblStylePr&gt;&lt;w:tblStylePr w:type="lastRow"&gt;&lt;w:pPr&gt;&lt;w:spacing w:before="0" w:after="0" w:line="240" w:lineRule="auto"/&gt;&lt;/w:pPr&gt;&lt;w:rPr&gt;&lt;w:b/&gt;&lt;w:bCs/&gt;&lt;/w:rPr&gt;&lt;w:tblPr/&gt;&lt;w:trPr&gt;&lt;w:hidden/&gt;&lt;/w:trPr&gt;&lt;w:tcPr&gt;&lt;w:tcBorders&gt;&lt;w:top w:val="single" w:sz="8" w:space="0" w:color="2EA339" w:themeColor="accent3"/&gt;&lt;w:left w:val="nil"/&gt;&lt;w:bottom w:val="single" w:sz="8" w:space="0" w:color="2EA339" w:themeColor="accent3"/&gt;&lt;w:right w:val="nil"/&gt;&lt;w:insideH w:val="nil"/&gt;&lt;w:insideV w:val="nil"/&gt;&lt;/w:tcBorders&gt;&lt;/w:tcPr&gt;&lt;/w:tblStylePr&gt;&lt;w:tblStylePr w:type="firstCol"&gt;&lt;w:rPr&gt;&lt;w:b/&gt;&lt;w:bCs/&gt;&lt;/w:rPr&gt;&lt;/w:tblStylePr&gt;&lt;w:tblStylePr w:type="lastCol"&gt;&lt;w:rPr&gt;&lt;w:b/&gt;&lt;w:bCs/&gt;&lt;/w:rPr&gt;&lt;/w:tblStylePr&gt;&lt;w:tblStylePr w:type="band1Vert"&gt;&lt;w:tblPr/&gt;&lt;w:trPr&gt;&lt;w:hidden/&gt;&lt;/w:trPr&gt;&lt;w:tcPr&gt;&lt;w:tcBorders&gt;&lt;w:left w:val="nil"/&gt;&lt;w:right w:val="nil"/&gt;&lt;w:insideH w:val="nil"/&gt;&lt;w:insideV w:val="nil"/&gt;&lt;/w:tcBorders&gt;&lt;w:shd w:val="clear" w:color="auto" w:fill="C4EEC8" w:themeFill="accent3" w:themeFillTint="3F"/&gt;&lt;/w:tcPr&gt;&lt;/w:tblStylePr&gt;&lt;w:tblStylePr w:type="band1Horz"&gt;&lt;w:tblPr/&gt;&lt;w:trPr&gt;&lt;w:hidden/&gt;&lt;/w:trPr&gt;&lt;w:tcPr&gt;&lt;w:tcBorders&gt;&lt;w:left w:val="nil"/&gt;&lt;w:right w:val="nil"/&gt;&lt;w:insideH w:val="nil"/&gt;&lt;w:insideV w:val="nil"/&gt;&lt;/w:tcBorders&gt;&lt;w:shd w:val="clear" w:color="auto" w:fill="C4EEC8" w:themeFill="accent3" w:themeFillTint="3F"/&gt;&lt;/w:tcPr&gt;&lt;/w:tblStylePr&gt;&lt;/w:style&gt;&lt;w:style w:type="table" w:styleId="Lichtearcering-accent4"&gt;&lt;w:name w:val="Light Shading Accent 4"/&gt;&lt;w:basedOn w:val="Standaardtabel"/&gt;&lt;w:uiPriority w:val="60"/&gt;&lt;w:semiHidden/&gt;&lt;w:unhideWhenUsed/&gt;&lt;w:rsid w:val="00484735"/&gt;&lt;w:pPr&gt;&lt;w:spacing w:line="240" w:lineRule="auto"/&gt;&lt;/w:pPr&gt;&lt;w:rPr&gt;&lt;w:color w:val="399BAB" w:themeColor="accent4" w:themeShade="BF"/&gt;&lt;/w:rPr&gt;&lt;w:tblPr&gt;&lt;w:tblStyleRowBandSize w:val="1"/&gt;&lt;w:tblStyleColBandSize w:val="1"/&gt;&lt;w:tblBorders&gt;&lt;w:top w:val="single" w:sz="8" w:space="0" w:color="66BECC" w:themeColor="accent4"/&gt;&lt;w:bottom w:val="single" w:sz="8" w:space="0" w:color="66BECC" w:themeColor="accent4"/&gt;&lt;/w:tblBorders&gt;&lt;/w:tblPr&gt;&lt;w:trPr&gt;&lt;w:hidden/&gt;&lt;/w:trPr&gt;&lt;w:tblStylePr w:type="firstRow"&gt;&lt;w:pPr&gt;&lt;w:spacing w:before="0" w:after="0" w:line="240" w:lineRule="auto"/&gt;&lt;/w:pPr&gt;&lt;w:rPr&gt;&lt;w:b/&gt;&lt;w:bCs/&gt;&lt;/w:rPr&gt;&lt;w:tblPr/&gt;&lt;w:trPr&gt;&lt;w:hidden/&gt;&lt;/w:trPr&gt;&lt;w:tcPr&gt;&lt;w:tcBorders&gt;&lt;w:top w:val="single" w:sz="8" w:space="0" w:color="66BECC" w:themeColor="accent4"/&gt;&lt;w:left w:val="nil"/&gt;&lt;w:bottom w:val="single" w:sz="8" w:space="0" w:color="66BECC" w:themeColor="accent4"/&gt;&lt;w:right w:val="nil"/&gt;&lt;w:insideH w:val="nil"/&gt;&lt;w:insideV w:val="nil"/&gt;&lt;/w:tcBorders&gt;&lt;/w:tcPr&gt;&lt;/w:tblStylePr&gt;&lt;w:tblStylePr w:type="lastRow"&gt;&lt;w:pPr&gt;&lt;w:spacing w:before="0" w:after="0" w:line="240" w:lineRule="auto"/&gt;&lt;/w:pPr&gt;&lt;w:rPr&gt;&lt;w:b/&gt;&lt;w:bCs/&gt;&lt;/w:rPr&gt;&lt;w:tblPr/&gt;&lt;w:trPr&gt;&lt;w:hidden/&gt;&lt;/w:trPr&gt;&lt;w:tcPr&gt;&lt;w:tcBorders&gt;&lt;w:top w:val="single" w:sz="8" w:space="0" w:color="66BECC" w:themeColor="accent4"/&gt;&lt;w:left w:val="nil"/&gt;&lt;w:bottom w:val="single" w:sz="8" w:space="0" w:color="66BECC" w:themeColor="accent4"/&gt;&lt;w:right w:val="nil"/&gt;&lt;w:insideH w:val="nil"/&gt;&lt;w:insideV w:val="nil"/&gt;&lt;/w:tcBorders&gt;&lt;/w:tcPr&gt;&lt;/w:tblStylePr&gt;&lt;w:tblStylePr w:type="firstCol"&gt;&lt;w:rPr&gt;&lt;w:b/&gt;&lt;w:bCs/&gt;&lt;/w:rPr&gt;&lt;/w:tblStylePr&gt;&lt;w:tblStylePr w:type="lastCol"&gt;&lt;w:rPr&gt;&lt;w:b/&gt;&lt;w:bCs/&gt;&lt;/w:rPr&gt;&lt;/w:tblStylePr&gt;&lt;w:tblStylePr w:type="band1Vert"&gt;&lt;w:tblPr/&gt;&lt;w:trPr&gt;&lt;w:hidden/&gt;&lt;/w:trPr&gt;&lt;w:tcPr&gt;&lt;w:tcBorders&gt;&lt;w:left w:val="nil"/&gt;&lt;w:right w:val="nil"/&gt;&lt;w:insideH w:val="nil"/&gt;&lt;w:insideV w:val="nil"/&gt;&lt;/w:tcBorders&gt;&lt;w:shd w:val="clear" w:color="auto" w:fill="D9EEF2" w:themeFill="accent4" w:themeFillTint="3F"/&gt;&lt;/w:tcPr&gt;&lt;/w:tblStylePr&gt;&lt;w:tblStylePr w:type="band1Horz"&gt;&lt;w:tblPr/&gt;&lt;w:trPr&gt;&lt;w:hidden/&gt;&lt;/w:trPr&gt;&lt;w:tcPr&gt;&lt;w:tcBorders&gt;&lt;w:left w:val="nil"/&gt;&lt;w:right w:val="nil"/&gt;&lt;w:insideH w:val="nil"/&gt;&lt;w:insideV w:val="nil"/&gt;&lt;/w:tcBorders&gt;&lt;w:shd w:val="clear" w:color="auto" w:fill="D9EEF2" w:themeFill="accent4" w:themeFillTint="3F"/&gt;&lt;/w:tcPr&gt;&lt;/w:tblStylePr&gt;&lt;/w:style&gt;&lt;w:style w:type="table" w:styleId="Lichtearcering-accent5"&gt;&lt;w:name w:val="Light Shading Accent 5"/&gt;&lt;w:basedOn w:val="Standaardtabel"/&gt;&lt;w:uiPriority w:val="60"/&gt;&lt;w:semiHidden/&gt;&lt;w:unhideWhenUsed/&gt;&lt;w:rsid w:val="00484735"/&gt;&lt;w:pPr&gt;&lt;w:spacing w:line="240" w:lineRule="auto"/&gt;&lt;/w:pPr&gt;&lt;w:rPr&gt;&lt;w:color w:val="BE9908" w:themeColor="accent5" w:themeShade="BF"/&gt;&lt;/w:rPr&gt;&lt;w:tblPr&gt;&lt;w:tblStyleRowBandSize w:val="1"/&gt;&lt;w:tblStyleColBandSize w:val="1"/&gt;&lt;w:tblBorders&gt;&lt;w:top w:val="single" w:sz="8" w:space="0" w:color="F5C814" w:themeColor="accent5"/&gt;&lt;w:bottom w:val="single" w:sz="8" w:space="0" w:color="F5C814" w:themeColor="accent5"/&gt;&lt;/w:tblBorders&gt;&lt;/w:tblPr&gt;&lt;w:trPr&gt;&lt;w:hidden/&gt;&lt;/w:trPr&gt;&lt;w:tblStylePr w:type="firstRow"&gt;&lt;w:pPr&gt;&lt;w:spacing w:before="0" w:after="0" w:line="240" w:lineRule="auto"/&gt;&lt;/w:pPr&gt;&lt;w:rPr&gt;&lt;w:b/&gt;&lt;w:bCs/&gt;&lt;/w:rPr&gt;&lt;w:tblPr/&gt;&lt;w:trPr&gt;&lt;w:hidden/&gt;&lt;/w:trPr&gt;&lt;w:tcPr&gt;&lt;w:tcBorders&gt;&lt;w:top w:val="single" w:sz="8" w:space="0" w:color="F5C814" w:themeColor="accent5"/&gt;&lt;w:left w:val="nil"/&gt;&lt;w:bottom w:val="single" w:sz="8" w:space="0" w:color="F5C814" w:themeColor="accent5"/&gt;&lt;w:right w:val="nil"/&gt;&lt;w:insideH w:val="nil"/&gt;&lt;w:insideV w:val="nil"/&gt;&lt;/w:tcBorders&gt;&lt;/w:tcPr&gt;&lt;/w:tblStylePr&gt;&lt;w:tblStylePr w:type="lastRow"&gt;&lt;w:pPr&gt;&lt;w:spacing w:before="0" w:after="0" w:line="240" w:lineRule="auto"/&gt;&lt;/w:pPr&gt;&lt;w:rPr&gt;&lt;w:b/&gt;&lt;w:bCs/&gt;&lt;/w:rPr&gt;&lt;w:tblPr/&gt;&lt;w:trPr&gt;&lt;w:hidden/&gt;&lt;/w:trPr&gt;&lt;w:tcPr&gt;&lt;w:tcBorders&gt;&lt;w:top w:val="single" w:sz="8" w:space="0" w:color="F5C814" w:themeColor="accent5"/&gt;&lt;w:left w:val="nil"/&gt;&lt;w:bottom w:val="single" w:sz="8" w:space="0" w:color="F5C814" w:themeColor="accent5"/&gt;&lt;w:right w:val="nil"/&gt;&lt;w:insideH w:val="nil"/&gt;&lt;w:insideV w:val="nil"/&gt;&lt;/w:tcBorders&gt;&lt;/w:tcPr&gt;&lt;/w:tblStylePr&gt;&lt;w:tblStylePr w:type="firstCol"&gt;&lt;w:rPr&gt;&lt;w:b/&gt;&lt;w:bCs/&gt;&lt;/w:rPr&gt;&lt;/w:tblStylePr&gt;&lt;w:tblStylePr w:type="lastCol"&gt;&lt;w:rPr&gt;&lt;w:b/&gt;&lt;w:bCs/&gt;&lt;/w:rPr&gt;&lt;/w:tblStylePr&gt;&lt;w:tblStylePr w:type="band1Vert"&gt;&lt;w:tblPr/&gt;&lt;w:trPr&gt;&lt;w:hidden/&gt;&lt;/w:trPr&gt;&lt;w:tcPr&gt;&lt;w:tcBorders&gt;&lt;w:left w:val="nil"/&gt;&lt;w:right w:val="nil"/&gt;&lt;w:insideH w:val="nil"/&gt;&lt;w:insideV w:val="nil"/&gt;&lt;/w:tcBorders&gt;&lt;w:shd w:val="clear" w:color="auto" w:fill="FCF1C4" w:themeFill="accent5" w:themeFillTint="3F"/&gt;&lt;/w:tcPr&gt;&lt;/w:tblStylePr&gt;&lt;w:tblStylePr w:type="band1Horz"&gt;&lt;w:tblPr/&gt;&lt;w:trPr&gt;&lt;w:hidden/&gt;&lt;/w:trPr&gt;&lt;w:tcPr&gt;&lt;w:tcBorders&gt;&lt;w:left w:val="nil"/&gt;&lt;w:right w:val="nil"/&gt;&lt;w:insideH w:val="nil"/&gt;&lt;w:insideV w:val="nil"/&gt;&lt;/w:tcBorders&gt;&lt;w:shd w:val="clear" w:color="auto" w:fill="FCF1C4" w:themeFill="accent5" w:themeFillTint="3F"/&gt;&lt;/w:tcPr&gt;&lt;/w:tblStylePr&gt;&lt;/w:style&gt;&lt;w:style w:type="table" w:styleId="Lichtearcering-accent6"&gt;&lt;w:name w:val="Light Shading Accent 6"/&gt;&lt;w:basedOn w:val="Standaardtabel"/&gt;&lt;w:uiPriority w:val="60"/&gt;&lt;w:semiHidden/&gt;&lt;w:unhideWhenUsed/&gt;&lt;w:rsid w:val="00484735"/&gt;&lt;w:pPr&gt;&lt;w:spacing w:line="240" w:lineRule="auto"/&gt;&lt;/w:pPr&gt;&lt;w:rPr&gt;&lt;w:color w:val="613EAE" w:themeColor="accent6" w:themeShade="BF"/&gt;&lt;/w:rPr&gt;&lt;w:tblPr&gt;&lt;w:tblStyleRowBandSize w:val="1"/&gt;&lt;w:tblStyleColBandSize w:val="1"/&gt;&lt;w:tblBorders&gt;&lt;w:top w:val="single" w:sz="8" w:space="0" w:color="8D70CC" w:themeColor="accent6"/&gt;&lt;w:bottom w:val="single" w:sz="8" w:space="0" w:color="8D70CC" w:themeColor="accent6"/&gt;&lt;/w:tblBorders&gt;&lt;/w:tblPr&gt;&lt;w:trPr&gt;&lt;w:hidden/&gt;&lt;/w:trPr&gt;&lt;w:tblStylePr w:type="firstRow"&gt;&lt;w:pPr&gt;&lt;w:spacing w:before="0" w:after="0" w:line="240" w:lineRule="auto"/&gt;&lt;/w:pPr&gt;&lt;w:rPr&gt;&lt;w:b/&gt;&lt;w:bCs/&gt;&lt;/w:rPr&gt;&lt;w:tblPr/&gt;&lt;w:trPr&gt;&lt;w:hidden/&gt;&lt;/w:trPr&gt;&lt;w:tcPr&gt;&lt;w:tcBorders&gt;&lt;w:top w:val="single" w:sz="8" w:space="0" w:color="8D70CC" w:themeColor="accent6"/&gt;&lt;w:left w:val="nil"/&gt;&lt;w:bottom w:val="single" w:sz="8" w:space="0" w:color="8D70CC" w:themeColor="accent6"/&gt;&lt;w:right w:val="nil"/&gt;&lt;w:insideH w:val="nil"/&gt;&lt;w:insideV w:val="nil"/&gt;&lt;/w:tcBorders&gt;&lt;/w:tcPr&gt;&lt;/w:tblStylePr&gt;&lt;w:tblStylePr w:type="lastRow"&gt;&lt;w:pPr&gt;&lt;w:spacing w:before="0" w:after="0" w:line="240" w:lineRule="auto"/&gt;&lt;/w:pPr&gt;&lt;w:rPr&gt;&lt;w:b/&gt;&lt;w:bCs/&gt;&lt;/w:rPr&gt;&lt;w:tblPr/&gt;&lt;w:trPr&gt;&lt;w:hidden/&gt;&lt;/w:trPr&gt;&lt;w:tcPr&gt;&lt;w:tcBorders&gt;&lt;w:top w:val="single" w:sz="8" w:space="0" w:color="8D70CC" w:themeColor="accent6"/&gt;&lt;w:left w:val="nil"/&gt;&lt;w:bottom w:val="single" w:sz="8" w:space="0" w:color="8D70CC" w:themeColor="accent6"/&gt;&lt;w:right w:val="nil"/&gt;&lt;w:insideH w:val="nil"/&gt;&lt;w:insideV w:val="nil"/&gt;&lt;/w:tcBorders&gt;&lt;/w:tcPr&gt;&lt;/w:tblStylePr&gt;&lt;w:tblStylePr w:type="firstCol"&gt;&lt;w:rPr&gt;&lt;w:b/&gt;&lt;w:bCs/&gt;&lt;/w:rPr&gt;&lt;/w:tblStylePr&gt;&lt;w:tblStylePr w:type="lastCol"&gt;&lt;w:rPr&gt;&lt;w:b/&gt;&lt;w:bCs/&gt;&lt;/w:rPr&gt;&lt;/w:tblStylePr&gt;&lt;w:tblStylePr w:type="band1Vert"&gt;&lt;w:tblPr/&gt;&lt;w:trPr&gt;&lt;w:hidden/&gt;&lt;/w:trPr&gt;&lt;w:tcPr&gt;&lt;w:tcBorders&gt;&lt;w:left w:val="nil"/&gt;&lt;w:right w:val="nil"/&gt;&lt;w:insideH w:val="nil"/&gt;&lt;w:insideV w:val="nil"/&gt;&lt;/w:tcBorders&gt;&lt;w:shd w:val="clear" w:color="auto" w:fill="E2DBF2" w:themeFill="accent6" w:themeFillTint="3F"/&gt;&lt;/w:tcPr&gt;&lt;/w:tblStylePr&gt;&lt;w:tblStylePr w:type="band1Horz"&gt;&lt;w:tblPr/&gt;&lt;w:trPr&gt;&lt;w:hidden/&gt;&lt;/w:trPr&gt;&lt;w:tcPr&gt;&lt;w:tcBorders&gt;&lt;w:left w:val="nil"/&gt;&lt;w:right w:val="nil"/&gt;&lt;w:insideH w:val="nil"/&gt;&lt;w:insideV w:val="nil"/&gt;&lt;/w:tcBorders&gt;&lt;w:shd w:val="clear" w:color="auto" w:fill="E2DBF2" w:themeFill="accent6" w:themeFillTint="3F"/&gt;&lt;/w:tcPr&gt;&lt;/w:tblStylePr&gt;&lt;/w:style&gt;&lt;w:style w:type="table" w:styleId="Lichtelijst"&gt;&lt;w:name w:val="Light List"/&gt;&lt;w:basedOn w:val="Standaardtabel"/&gt;&lt;w:uiPriority w:val="61"/&gt;&lt;w:semiHidden/&gt;&lt;w:unhideWhenUsed/&gt;&lt;w:rsid w:val="00484735"/&gt;&lt;w:pPr&gt;&lt;w:spacing w:line="240" w:lineRule="auto"/&gt;&lt;/w:pPr&gt;&lt;w:tblPr&gt;&lt;w:tblStyleRowBandSize w:val="1"/&gt;&lt;w:tblStyleColBandSize w:val="1"/&gt;&lt;w:tblBorders&gt;&lt;w:top w:val="single" w:sz="8" w:space="0" w:color="00030A" w:themeColor="text1"/&gt;&lt;w:left w:val="single" w:sz="8" w:space="0" w:color="00030A" w:themeColor="text1"/&gt;&lt;w:bottom w:val="single" w:sz="8" w:space="0" w:color="00030A" w:themeColor="text1"/&gt;&lt;w:right w:val="single" w:sz="8" w:space="0" w:color="00030A" w:themeColor="text1"/&gt;&lt;/w:tblBorders&gt;&lt;/w:tblPr&gt;&lt;w:trPr&gt;&lt;w:hidden/&gt;&lt;/w:trPr&gt;&lt;w:tblStylePr w:type="firstRow"&gt;&lt;w:pPr&gt;&lt;w:spacing w:before="0" w:after="0" w:line="240" w:lineRule="auto"/&gt;&lt;/w:pPr&gt;&lt;w:rPr&gt;&lt;w:b/&gt;&lt;w:bCs/&gt;&lt;w:color w:val="FFFFFF" w:themeColor="background1"/&gt;&lt;/w:rPr&gt;&lt;w:tblPr/&gt;&lt;w:trPr&gt;&lt;w:hidden/&gt;&lt;/w:trPr&gt;&lt;w:tcPr&gt;&lt;w:shd w:val="clear" w:color="auto" w:fill="00030A" w:themeFill="text1"/&gt;&lt;/w:tcPr&gt;&lt;/w:tblStylePr&gt;&lt;w:tblStylePr w:type="lastRow"&gt;&lt;w:pPr&gt;&lt;w:spacing w:before="0" w:after="0" w:line="240" w:lineRule="auto"/&gt;&lt;/w:pPr&gt;&lt;w:rPr&gt;&lt;w:b/&gt;&lt;w:bCs/&gt;&lt;/w:rPr&gt;&lt;w:tblPr/&gt;&lt;w:trPr&gt;&lt;w:hidden/&gt;&lt;/w:trPr&gt;&lt;w:tcPr&gt;&lt;w:tcBorders&gt;&lt;w:top w:val="double" w:sz="6" w:space="0" w:color="00030A" w:themeColor="text1"/&gt;&lt;w:left w:val="single" w:sz="8" w:space="0" w:color="00030A" w:themeColor="text1"/&gt;&lt;w:bottom w:val="single" w:sz="8" w:space="0" w:color="00030A" w:themeColor="text1"/&gt;&lt;w:right w:val="single" w:sz="8" w:space="0" w:color="00030A" w:themeColor="text1"/&gt;&lt;/w:tcBorders&gt;&lt;/w:tcPr&gt;&lt;/w:tblStylePr&gt;&lt;w:tblStylePr w:type="firstCol"&gt;&lt;w:rPr&gt;&lt;w:b/&gt;&lt;w:bCs/&gt;&lt;/w:rPr&gt;&lt;/w:tblStylePr&gt;&lt;w:tblStylePr w:type="lastCol"&gt;&lt;w:rPr&gt;&lt;w:b/&gt;&lt;w:bCs/&gt;&lt;/w:rPr&gt;&lt;/w:tblStylePr&gt;&lt;w:tblStylePr w:type="band1Vert"&gt;&lt;w:tblPr/&gt;&lt;w:trPr&gt;&lt;w:hidden/&gt;&lt;/w:trPr&gt;&lt;w:tcPr&gt;&lt;w:tcBorders&gt;&lt;w:top w:val="single" w:sz="8" w:space="0" w:color="00030A" w:themeColor="text1"/&gt;&lt;w:left w:val="single" w:sz="8" w:space="0" w:color="00030A" w:themeColor="text1"/&gt;&lt;w:bottom w:val="single" w:sz="8" w:space="0" w:color="00030A" w:themeColor="text1"/&gt;&lt;w:right w:val="single" w:sz="8" w:space="0" w:color="00030A" w:themeColor="text1"/&gt;&lt;/w:tcBorders&gt;&lt;/w:tcPr&gt;&lt;/w:tblStylePr&gt;&lt;w:tblStylePr w:type="band1Horz"&gt;&lt;w:tblPr/&gt;&lt;w:trPr&gt;&lt;w:hidden/&gt;&lt;/w:trPr&gt;&lt;w:tcPr&gt;&lt;w:tcBorders&gt;&lt;w:top w:val="single" w:sz="8" w:space="0" w:color="00030A" w:themeColor="text1"/&gt;&lt;w:left w:val="single" w:sz="8" w:space="0" w:color="00030A" w:themeColor="text1"/&gt;&lt;w:bottom w:val="single" w:sz="8" w:space="0" w:color="00030A" w:themeColor="text1"/&gt;&lt;w:right w:val="single" w:sz="8" w:space="0" w:color="00030A" w:themeColor="text1"/&gt;&lt;/w:tcBorders&gt;&lt;/w:tcPr&gt;&lt;/w:tblStylePr&gt;&lt;/w:style&gt;&lt;w:style w:type="table" w:styleId="Lichtelijst-accent1"&gt;&lt;w:name w:val="Light List Accent 1"/&gt;&lt;w:basedOn w:val="Standaardtabel"/&gt;&lt;w:uiPriority w:val="61"/&gt;&lt;w:semiHidden/&gt;&lt;w:unhideWhenUsed/&gt;&lt;w:rsid w:val="00484735"/&gt;&lt;w:pPr&gt;&lt;w:spacing w:line="240" w:lineRule="auto"/&gt;&lt;/w:pPr&gt;&lt;w:tblPr&gt;&lt;w:tblStyleRowBandSize w:val="1"/&gt;&lt;w:tblStyleColBandSize w:val="1"/&gt;&lt;w:tblBorders&gt;&lt;w:top w:val="single" w:sz="8" w:space="0" w:color="123EB7" w:themeColor="accent1"/&gt;&lt;w:left w:val="single" w:sz="8" w:space="0" w:color="123EB7" w:themeColor="accent1"/&gt;&lt;w:bottom w:val="single" w:sz="8" w:space="0" w:color="123EB7" w:themeColor="accent1"/&gt;&lt;w:right w:val="single" w:sz="8" w:space="0" w:color="123EB7" w:themeColor="accent1"/&gt;&lt;/w:tblBorders&gt;&lt;/w:tblPr&gt;&lt;w:trPr&gt;&lt;w:hidden/&gt;&lt;/w:trPr&gt;&lt;w:tblStylePr w:type="firstRow"&gt;&lt;w:pPr&gt;&lt;w:spacing w:before="0" w:after="0" w:line="240" w:lineRule="auto"/&gt;&lt;/w:pPr&gt;&lt;w:rPr&gt;&lt;w:b/&gt;&lt;w:bCs/&gt;&lt;w:color w:val="FFFFFF" w:themeColor="background1"/&gt;&lt;/w:rPr&gt;&lt;w:tblPr/&gt;&lt;w:trPr&gt;&lt;w:hidden/&gt;&lt;/w:trPr&gt;&lt;w:tcPr&gt;&lt;w:shd w:val="clear" w:color="auto" w:fill="123EB7" w:themeFill="accent1"/&gt;&lt;/w:tcPr&gt;&lt;/w:tblStylePr&gt;&lt;w:tblStylePr w:type="lastRow"&gt;&lt;w:pPr&gt;&lt;w:spacing w:before="0" w:after="0" w:line="240" w:lineRule="auto"/&gt;&lt;/w:pPr&gt;&lt;w:rPr&gt;&lt;w:b/&gt;&lt;w:bCs/&gt;&lt;/w:rPr&gt;&lt;w:tblPr/&gt;&lt;w:trPr&gt;&lt;w:hidden/&gt;&lt;/w:trPr&gt;&lt;w:tcPr&gt;&lt;w:tcBorders&gt;&lt;w:top w:val="double" w:sz="6" w:space="0" w:color="123EB7" w:themeColor="accent1"/&gt;&lt;w:left w:val="single" w:sz="8" w:space="0" w:color="123EB7" w:themeColor="accent1"/&gt;&lt;w:bottom w:val="single" w:sz="8" w:space="0" w:color="123EB7" w:themeColor="accent1"/&gt;&lt;w:right w:val="single" w:sz="8" w:space="0" w:color="123EB7" w:themeColor="accent1"/&gt;&lt;/w:tcBorders&gt;&lt;/w:tcPr&gt;&lt;/w:tblStylePr&gt;&lt;w:tblStylePr w:type="firstCol"&gt;&lt;w:rPr&gt;&lt;w:b/&gt;&lt;w:bCs/&gt;&lt;/w:rPr&gt;&lt;/w:tblStylePr&gt;&lt;w:tblStylePr w:type="lastCol"&gt;&lt;w:rPr&gt;&lt;w:b/&gt;&lt;w:bCs/&gt;&lt;/w:rPr&gt;&lt;/w:tblStylePr&gt;&lt;w:tblStylePr w:type="band1Vert"&gt;&lt;w:tblPr/&gt;&lt;w:trPr&gt;&lt;w:hidden/&gt;&lt;/w:trPr&gt;&lt;w:tcPr&gt;&lt;w:tcBorders&gt;&lt;w:top w:val="single" w:sz="8" w:space="0" w:color="123EB7" w:themeColor="accent1"/&gt;&lt;w:left w:val="single" w:sz="8" w:space="0" w:color="123EB7" w:themeColor="accent1"/&gt;&lt;w:bottom w:val="single" w:sz="8" w:space="0" w:color="123EB7" w:themeColor="accent1"/&gt;&lt;w:right w:val="single" w:sz="8" w:space="0" w:color="123EB7" w:themeColor="accent1"/&gt;&lt;/w:tcBorders&gt;&lt;/w:tcPr&gt;&lt;/w:tblStylePr&gt;&lt;w:tblStylePr w:type="band1Horz"&gt;&lt;w:tblPr/&gt;&lt;w:trPr&gt;&lt;w:hidden/&gt;&lt;/w:trPr&gt;&lt;w:tcPr&gt;&lt;w:tcBorders&gt;&lt;w:top w:val="single" w:sz="8" w:space="0" w:color="123EB7" w:themeColor="accent1"/&gt;&lt;w:left w:val="single" w:sz="8" w:space="0" w:color="123EB7" w:themeColor="accent1"/&gt;&lt;w:bottom w:val="single" w:sz="8" w:space="0" w:color="123EB7" w:themeColor="accent1"/&gt;&lt;w:right w:val="single" w:sz="8" w:space="0" w:color="123EB7" w:themeColor="accent1"/&gt;&lt;/w:tcBorders&gt;&lt;/w:tcPr&gt;&lt;/w:tblStylePr&gt;&lt;/w:style&gt;&lt;w:style w:type="table" w:styleId="Lichtelijst-accent2"&gt;&lt;w:name w:val="Light List Accent 2"/&gt;&lt;w:basedOn w:val="Standaardtabel"/&gt;&lt;w:uiPriority w:val="61"/&gt;&lt;w:semiHidden/&gt;&lt;w:unhideWhenUsed/&gt;&lt;w:rsid w:val="00484735"/&gt;&lt;w:pPr&gt;&lt;w:spacing w:line="240" w:lineRule="auto"/&gt;&lt;/w:pPr&gt;&lt;w:tblPr&gt;&lt;w:tblStyleRowBandSize w:val="1"/&gt;&lt;w:tblStyleColBandSize w:val="1"/&gt;&lt;w:tblBorders&gt;&lt;w:top w:val="single" w:sz="8" w:space="0" w:color="F57118" w:themeColor="accent2"/&gt;&lt;w:left w:val="single" w:sz="8" w:space="0" w:color="F57118" w:themeColor="accent2"/&gt;&lt;w:bottom w:val="single" w:sz="8" w:space="0" w:color="F57118" w:themeColor="accent2"/&gt;&lt;w:right w:val="single" w:sz="8" w:space="0" w:color="F57118" w:themeColor="accent2"/&gt;&lt;/w:tblBorders&gt;&lt;/w:tblPr&gt;&lt;w:trPr&gt;&lt;w:hidden/&gt;&lt;/w:trPr&gt;&lt;w:tblStylePr w:type="firstRow"&gt;&lt;w:pPr&gt;&lt;w:spacing w:before="0" w:after="0" w:line="240" w:lineRule="auto"/&gt;&lt;/w:pPr&gt;&lt;w:rPr&gt;&lt;w:b/&gt;&lt;w:bCs/&gt;&lt;w:color w:val="FFFFFF" w:themeColor="background1"/&gt;&lt;/w:rPr&gt;&lt;w:tblPr/&gt;&lt;w:trPr&gt;&lt;w:hidden/&gt;&lt;/w:trPr&gt;&lt;w:tcPr&gt;&lt;w:shd w:val="clear" w:color="auto" w:fill="F57118" w:themeFill="accent2"/&gt;&lt;/w:tcPr&gt;&lt;/w:tblStylePr&gt;&lt;w:tblStylePr w:type="lastRow"&gt;&lt;w:pPr&gt;&lt;w:spacing w:before="0" w:after="0" w:line="240" w:lineRule="auto"/&gt;&lt;/w:pPr&gt;&lt;w:rPr&gt;&lt;w:b/&gt;&lt;w:bCs/&gt;&lt;/w:rPr&gt;&lt;w:tblPr/&gt;&lt;w:trPr&gt;&lt;w:hidden/&gt;&lt;/w:trPr&gt;&lt;w:tcPr&gt;&lt;w:tcBorders&gt;&lt;w:top w:val="double" w:sz="6" w:space="0" w:color="F57118" w:themeColor="accent2"/&gt;&lt;w:left w:val="single" w:sz="8" w:space="0" w:color="F57118" w:themeColor="accent2"/&gt;&lt;w:bottom w:val="single" w:sz="8" w:space="0" w:color="F57118" w:themeColor="accent2"/&gt;&lt;w:right w:val="single" w:sz="8" w:space="0" w:color="F57118" w:themeColor="accent2"/&gt;&lt;/w:tcBorders&gt;&lt;/w:tcPr&gt;&lt;/w:tblStylePr&gt;&lt;w:tblStylePr w:type="firstCol"&gt;&lt;w:rPr&gt;&lt;w:b/&gt;&lt;w:bCs/&gt;&lt;/w:rPr&gt;&lt;/w:tblStylePr&gt;&lt;w:tblStylePr w:type="lastCol"&gt;&lt;w:rPr&gt;&lt;w:b/&gt;&lt;w:bCs/&gt;&lt;/w:rPr&gt;&lt;/w:tblStylePr&gt;&lt;w:tblStylePr w:type="band1Vert"&gt;&lt;w:tblPr/&gt;&lt;w:trPr&gt;&lt;w:hidden/&gt;&lt;/w:trPr&gt;&lt;w:tcPr&gt;&lt;w:tcBorders&gt;&lt;w:top w:val="single" w:sz="8" w:space="0" w:color="F57118" w:themeColor="accent2"/&gt;&lt;w:left w:val="single" w:sz="8" w:space="0" w:color="F57118" w:themeColor="accent2"/&gt;&lt;w:bottom w:val="single" w:sz="8" w:space="0" w:color="F57118" w:themeColor="accent2"/&gt;&lt;w:right w:val="single" w:sz="8" w:space="0" w:color="F57118" w:themeColor="accent2"/&gt;&lt;/w:tcBorders&gt;&lt;/w:tcPr&gt;&lt;/w:tblStylePr&gt;&lt;w:tblStylePr w:type="band1Horz"&gt;&lt;w:tblPr/&gt;&lt;w:trPr&gt;&lt;w:hidden/&gt;&lt;/w:trPr&gt;&lt;w:tcPr&gt;&lt;w:tcBorders&gt;&lt;w:top w:val="single" w:sz="8" w:space="0" w:color="F57118" w:themeColor="accent2"/&gt;&lt;w:left w:val="single" w:sz="8" w:space="0" w:color="F57118" w:themeColor="accent2"/&gt;&lt;w:bottom w:val="single" w:sz="8" w:space="0" w:color="F57118" w:themeColor="accent2"/&gt;&lt;w:right w:val="single" w:sz="8" w:space="0" w:color="F57118" w:themeColor="accent2"/&gt;&lt;/w:tcBorders&gt;&lt;/w:tcPr&gt;&lt;/w:tblStylePr&gt;&lt;/w:style&gt;&lt;w:style w:type="table" w:styleId="Lichtelijst-accent3"&gt;&lt;w:name w:val="Light List Accent 3"/&gt;&lt;w:basedOn w:val="Standaardtabel"/&gt;&lt;w:uiPriority w:val="61"/&gt;&lt;w:semiHidden/&gt;&lt;w:unhideWhenUsed/&gt;&lt;w:rsid w:val="00484735"/&gt;&lt;w:pPr&gt;&lt;w:spacing w:line="240" w:lineRule="auto"/&gt;&lt;/w:pPr&gt;&lt;w:tblPr&gt;&lt;w:tblStyleRowBandSize w:val="1"/&gt;&lt;w:tblStyleColBandSize w:val="1"/&gt;&lt;w:tblBorders&gt;&lt;w:top w:val="single" w:sz="8" w:space="0" w:color="2EA339" w:themeColor="accent3"/&gt;&lt;w:left w:val="single" w:sz="8" w:space="0" w:color="2EA339" w:themeColor="accent3"/&gt;&lt;w:bottom w:val="single" w:sz="8" w:space="0" w:color="2EA339" w:themeColor="accent3"/&gt;&lt;w:right w:val="single" w:sz="8" w:space="0" w:color="2EA339" w:themeColor="accent3"/&gt;&lt;/w:tblBorders&gt;&lt;/w:tblPr&gt;&lt;w:trPr&gt;&lt;w:hidden/&gt;&lt;/w:trPr&gt;&lt;w:tblStylePr w:type="firstRow"&gt;&lt;w:pPr&gt;&lt;w:spacing w:before="0" w:after="0" w:line="240" w:lineRule="auto"/&gt;&lt;/w:pPr&gt;&lt;w:rPr&gt;&lt;w:b/&gt;&lt;w:bCs/&gt;&lt;w:color w:val="FFFFFF" w:themeColor="background1"/&gt;&lt;/w:rPr&gt;&lt;w:tblPr/&gt;&lt;w:trPr&gt;&lt;w:hidden/&gt;&lt;/w:trPr&gt;&lt;w:tcPr&gt;&lt;w:shd w:val="clear" w:color="auto" w:fill="2EA339" w:themeFill="accent3"/&gt;&lt;/w:tcPr&gt;&lt;/w:tblStylePr&gt;&lt;w:tblStylePr w:type="lastRow"&gt;&lt;w:pPr&gt;&lt;w:spacing w:before="0" w:after="0" w:line="240" w:lineRule="auto"/&gt;&lt;/w:pPr&gt;&lt;w:rPr&gt;&lt;w:b/&gt;&lt;w:bCs/&gt;&lt;/w:rPr&gt;&lt;w:tblPr/&gt;&lt;w:trPr&gt;&lt;w:hidden/&gt;&lt;/w:trPr&gt;&lt;w:tcPr&gt;&lt;w:tcBorders&gt;&lt;w:top w:val="double" w:sz="6" w:space="0" w:color="2EA339" w:themeColor="accent3"/&gt;&lt;w:left w:val="single" w:sz="8" w:space="0" w:color="2EA339" w:themeColor="accent3"/&gt;&lt;w:bottom w:val="single" w:sz="8" w:space="0" w:color="2EA339" w:themeColor="accent3"/&gt;&lt;w:right w:val="single" w:sz="8" w:space="0" w:color="2EA339" w:themeColor="accent3"/&gt;&lt;/w:tcBorders&gt;&lt;/w:tcPr&gt;&lt;/w:tblStylePr&gt;&lt;w:tblStylePr w:type="firstCol"&gt;&lt;w:rPr&gt;&lt;w:b/&gt;&lt;w:bCs/&gt;&lt;/w:rPr&gt;&lt;/w:tblStylePr&gt;&lt;w:tblStylePr w:type="lastCol"&gt;&lt;w:rPr&gt;&lt;w:b/&gt;&lt;w:bCs/&gt;&lt;/w:rPr&gt;&lt;/w:tblStylePr&gt;&lt;w:tblStylePr w:type="band1Vert"&gt;&lt;w:tblPr/&gt;&lt;w:trPr&gt;&lt;w:hidden/&gt;&lt;/w:trPr&gt;&lt;w:tcPr&gt;&lt;w:tcBorders&gt;&lt;w:top w:val="single" w:sz="8" w:space="0" w:color="2EA339" w:themeColor="accent3"/&gt;&lt;w:left w:val="single" w:sz="8" w:space="0" w:color="2EA339" w:themeColor="accent3"/&gt;&lt;w:bottom w:val="single" w:sz="8" w:space="0" w:color="2EA339" w:themeColor="accent3"/&gt;&lt;w:right w:val="single" w:sz="8" w:space="0" w:color="2EA339" w:themeColor="accent3"/&gt;&lt;/w:tcBorders&gt;&lt;/w:tcPr&gt;&lt;/w:tblStylePr&gt;&lt;w:tblStylePr w:type="band1Horz"&gt;&lt;w:tblPr/&gt;&lt;w:trPr&gt;&lt;w:hidden/&gt;&lt;/w:trPr&gt;&lt;w:tcPr&gt;&lt;w:tcBorders&gt;&lt;w:top w:val="single" w:sz="8" w:space="0" w:color="2EA339" w:themeColor="accent3"/&gt;&lt;w:left w:val="single" w:sz="8" w:space="0" w:color="2EA339" w:themeColor="accent3"/&gt;&lt;w:bottom w:val="single" w:sz="8" w:space="0" w:color="2EA339" w:themeColor="accent3"/&gt;&lt;w:right w:val="single" w:sz="8" w:space="0" w:color="2EA339" w:themeColor="accent3"/&gt;&lt;/w:tcBorders&gt;&lt;/w:tcPr&gt;&lt;/w:tblStylePr&gt;&lt;/w:style&gt;&lt;w:style w:type="table" w:styleId="Lichtelijst-accent4"&gt;&lt;w:name w:val="Light List Accent 4"/&gt;&lt;w:basedOn w:val="Standaardtabel"/&gt;&lt;w:uiPriority w:val="61"/&gt;&lt;w:semiHidden/&gt;&lt;w:unhideWhenUsed/&gt;&lt;w:rsid w:val="00484735"/&gt;&lt;w:pPr&gt;&lt;w:spacing w:line="240" w:lineRule="auto"/&gt;&lt;/w:pPr&gt;&lt;w:tblPr&gt;&lt;w:tblStyleRowBandSize w:val="1"/&gt;&lt;w:tblStyleColBandSize w:val="1"/&gt;&lt;w:tblBorders&gt;&lt;w:top w:val="single" w:sz="8" w:space="0" w:color="66BECC" w:themeColor="accent4"/&gt;&lt;w:left w:val="single" w:sz="8" w:space="0" w:color="66BECC" w:themeColor="accent4"/&gt;&lt;w:bottom w:val="single" w:sz="8" w:space="0" w:color="66BECC" w:themeColor="accent4"/&gt;&lt;w:right w:val="single" w:sz="8" w:space="0" w:color="66BECC" w:themeColor="accent4"/&gt;&lt;/w:tblBorders&gt;&lt;/w:tblPr&gt;&lt;w:trPr&gt;&lt;w:hidden/&gt;&lt;/w:trPr&gt;&lt;w:tblStylePr w:type="firstRow"&gt;&lt;w:pPr&gt;&lt;w:spacing w:before="0" w:after="0" w:line="240" w:lineRule="auto"/&gt;&lt;/w:pPr&gt;&lt;w:rPr&gt;&lt;w:b/&gt;&lt;w:bCs/&gt;&lt;w:color w:val="FFFFFF" w:themeColor="background1"/&gt;&lt;/w:rPr&gt;&lt;w:tblPr/&gt;&lt;w:trPr&gt;&lt;w:hidden/&gt;&lt;/w:trPr&gt;&lt;w:tcPr&gt;&lt;w:shd w:val="clear" w:color="auto" w:fill="66BECC" w:themeFill="accent4"/&gt;&lt;/w:tcPr&gt;&lt;/w:tblStylePr&gt;&lt;w:tblStylePr w:type="lastRow"&gt;&lt;w:pPr&gt;&lt;w:spacing w:before="0" w:after="0" w:line="240" w:lineRule="auto"/&gt;&lt;/w:pPr&gt;&lt;w:rPr&gt;&lt;w:b/&gt;&lt;w:bCs/&gt;&lt;/w:rPr&gt;&lt;w:tblPr/&gt;&lt;w:trPr&gt;&lt;w:hidden/&gt;&lt;/w:trPr&gt;&lt;w:tcPr&gt;&lt;w:tcBorders&gt;&lt;w:top w:val="double" w:sz="6" w:space="0" w:color="66BECC" w:themeColor="accent4"/&gt;&lt;w:left w:val="single" w:sz="8" w:space="0" w:color="66BECC" w:themeColor="accent4"/&gt;&lt;w:bottom w:val="single" w:sz="8" w:space="0" w:color="66BECC" w:themeColor="accent4"/&gt;&lt;w:right w:val="single" w:sz="8" w:space="0" w:color="66BECC" w:themeColor="accent4"/&gt;&lt;/w:tcBorders&gt;&lt;/w:tcPr&gt;&lt;/w:tblStylePr&gt;&lt;w:tblStylePr w:type="firstCol"&gt;&lt;w:rPr&gt;&lt;w:b/&gt;&lt;w:bCs/&gt;&lt;/w:rPr&gt;&lt;/w:tblStylePr&gt;&lt;w:tblStylePr w:type="lastCol"&gt;&lt;w:rPr&gt;&lt;w:b/&gt;&lt;w:bCs/&gt;&lt;/w:rPr&gt;&lt;/w:tblStylePr&gt;&lt;w:tblStylePr w:type="band1Vert"&gt;&lt;w:tblPr/&gt;&lt;w:trPr&gt;&lt;w:hidden/&gt;&lt;/w:trPr&gt;&lt;w:tcPr&gt;&lt;w:tcBorders&gt;&lt;w:top w:val="single" w:sz="8" w:space="0" w:color="66BECC" w:themeColor="accent4"/&gt;&lt;w:left w:val="single" w:sz="8" w:space="0" w:color="66BECC" w:themeColor="accent4"/&gt;&lt;w:bottom w:val="single" w:sz="8" w:space="0" w:color="66BECC" w:themeColor="accent4"/&gt;&lt;w:right w:val="single" w:sz="8" w:space="0" w:color="66BECC" w:themeColor="accent4"/&gt;&lt;/w:tcBorders&gt;&lt;/w:tcPr&gt;&lt;/w:tblStylePr&gt;&lt;w:tblStylePr w:type="band1Horz"&gt;&lt;w:tblPr/&gt;&lt;w:trPr&gt;&lt;w:hidden/&gt;&lt;/w:trPr&gt;&lt;w:tcPr&gt;&lt;w:tcBorders&gt;&lt;w:top w:val="single" w:sz="8" w:space="0" w:color="66BECC" w:themeColor="accent4"/&gt;&lt;w:left w:val="single" w:sz="8" w:space="0" w:color="66BECC" w:themeColor="accent4"/&gt;&lt;w:bottom w:val="single" w:sz="8" w:space="0" w:color="66BECC" w:themeColor="accent4"/&gt;&lt;w:right w:val="single" w:sz="8" w:space="0" w:color="66BECC" w:themeColor="accent4"/&gt;&lt;/w:tcBorders&gt;&lt;/w:tcPr&gt;&lt;/w:tblStylePr&gt;&lt;/w:style&gt;&lt;w:style w:type="table" w:styleId="Lichtelijst-accent5"&gt;&lt;w:name w:val="Light List Accent 5"/&gt;&lt;w:basedOn w:val="Standaardtabel"/&gt;&lt;w:uiPriority w:val="61"/&gt;&lt;w:semiHidden/&gt;&lt;w:unhideWhenUsed/&gt;&lt;w:rsid w:val="00484735"/&gt;&lt;w:pPr&gt;&lt;w:spacing w:line="240" w:lineRule="auto"/&gt;&lt;/w:pPr&gt;&lt;w:tblPr&gt;&lt;w:tblStyleRowBandSize w:val="1"/&gt;&lt;w:tblStyleColBandSize w:val="1"/&gt;&lt;w:tblBorders&gt;&lt;w:top w:val="single" w:sz="8" w:space="0" w:color="F5C814" w:themeColor="accent5"/&gt;&lt;w:left w:val="single" w:sz="8" w:space="0" w:color="F5C814" w:themeColor="accent5"/&gt;&lt;w:bottom w:val="single" w:sz="8" w:space="0" w:color="F5C814" w:themeColor="accent5"/&gt;&lt;w:right w:val="single" w:sz="8" w:space="0" w:color="F5C814" w:themeColor="accent5"/&gt;&lt;/w:tblBorders&gt;&lt;/w:tblPr&gt;&lt;w:trPr&gt;&lt;w:hidden/&gt;&lt;/w:trPr&gt;&lt;w:tblStylePr w:type="firstRow"&gt;&lt;w:pPr&gt;&lt;w:spacing w:before="0" w:after="0" w:line="240" w:lineRule="auto"/&gt;&lt;/w:pPr&gt;&lt;w:rPr&gt;&lt;w:b/&gt;&lt;w:bCs/&gt;&lt;w:color w:val="FFFFFF" w:themeColor="background1"/&gt;&lt;/w:rPr&gt;&lt;w:tblPr/&gt;&lt;w:trPr&gt;&lt;w:hidden/&gt;&lt;/w:trPr&gt;&lt;w:tcPr&gt;&lt;w:shd w:val="clear" w:color="auto" w:fill="F5C814" w:themeFill="accent5"/&gt;&lt;/w:tcPr&gt;&lt;/w:tblStylePr&gt;&lt;w:tblStylePr w:type="lastRow"&gt;&lt;w:pPr&gt;&lt;w:spacing w:before="0" w:after="0" w:line="240" w:lineRule="auto"/&gt;&lt;/w:pPr&gt;&lt;w:rPr&gt;&lt;w:b/&gt;&lt;w:bCs/&gt;&lt;/w:rPr&gt;&lt;w:tblPr/&gt;&lt;w:trPr&gt;&lt;w:hidden/&gt;&lt;/w:trPr&gt;&lt;w:tcPr&gt;&lt;w:tcBorders&gt;&lt;w:top w:val="double" w:sz="6" w:space="0" w:color="F5C814" w:themeColor="accent5"/&gt;&lt;w:left w:val="single" w:sz="8" w:space="0" w:color="F5C814" w:themeColor="accent5"/&gt;&lt;w:bottom w:val="single" w:sz="8" w:space="0" w:color="F5C814" w:themeColor="accent5"/&gt;&lt;w:right w:val="single" w:sz="8" w:space="0" w:color="F5C814" w:themeColor="accent5"/&gt;&lt;/w:tcBorders&gt;&lt;/w:tcPr&gt;&lt;/w:tblStylePr&gt;&lt;w:tblStylePr w:type="firstCol"&gt;&lt;w:rPr&gt;&lt;w:b/&gt;&lt;w:bCs/&gt;&lt;/w:rPr&gt;&lt;/w:tblStylePr&gt;&lt;w:tblStylePr w:type="lastCol"&gt;&lt;w:rPr&gt;&lt;w:b/&gt;&lt;w:bCs/&gt;&lt;/w:rPr&gt;&lt;/w:tblStylePr&gt;&lt;w:tblStylePr w:type="band1Vert"&gt;&lt;w:tblPr/&gt;&lt;w:trPr&gt;&lt;w:hidden/&gt;&lt;/w:trPr&gt;&lt;w:tcPr&gt;&lt;w:tcBorders&gt;&lt;w:top w:val="single" w:sz="8" w:space="0" w:color="F5C814" w:themeColor="accent5"/&gt;&lt;w:left w:val="single" w:sz="8" w:space="0" w:color="F5C814" w:themeColor="accent5"/&gt;&lt;w:bottom w:val="single" w:sz="8" w:space="0" w:color="F5C814" w:themeColor="accent5"/&gt;&lt;w:right w:val="single" w:sz="8" w:space="0" w:color="F5C814" w:themeColor="accent5"/&gt;&lt;/w:tcBorders&gt;&lt;/w:tcPr&gt;&lt;/w:tblStylePr&gt;&lt;w:tblStylePr w:type="band1Horz"&gt;&lt;w:tblPr/&gt;&lt;w:trPr&gt;&lt;w:hidden/&gt;&lt;/w:trPr&gt;&lt;w:tcPr&gt;&lt;w:tcBorders&gt;&lt;w:top w:val="single" w:sz="8" w:space="0" w:color="F5C814" w:themeColor="accent5"/&gt;&lt;w:left w:val="single" w:sz="8" w:space="0" w:color="F5C814" w:themeColor="accent5"/&gt;&lt;w:bottom w:val="single" w:sz="8" w:space="0" w:color="F5C814" w:themeColor="accent5"/&gt;&lt;w:right w:val="single" w:sz="8" w:space="0" w:color="F5C814" w:themeColor="accent5"/&gt;&lt;/w:tcBorders&gt;&lt;/w:tcPr&gt;&lt;/w:tblStylePr&gt;&lt;/w:style&gt;&lt;w:style w:type="table" w:styleId="Lichtelijst-accent6"&gt;&lt;w:name w:val="Light List Accent 6"/&gt;&lt;w:basedOn w:val="Standaardtabel"/&gt;&lt;w:uiPriority w:val="61"/&gt;&lt;w:semiHidden/&gt;&lt;w:unhideWhenUsed/&gt;&lt;w:rsid w:val="00484735"/&gt;&lt;w:pPr&gt;&lt;w:spacing w:line="240" w:lineRule="auto"/&gt;&lt;/w:pPr&gt;&lt;w:tblPr&gt;&lt;w:tblStyleRowBandSize w:val="1"/&gt;&lt;w:tblStyleColBandSize w:val="1"/&gt;&lt;w:tblBorders&gt;&lt;w:top w:val="single" w:sz="8" w:space="0" w:color="8D70CC" w:themeColor="accent6"/&gt;&lt;w:left w:val="single" w:sz="8" w:space="0" w:color="8D70CC" w:themeColor="accent6"/&gt;&lt;w:bottom w:val="single" w:sz="8" w:space="0" w:color="8D70CC" w:themeColor="accent6"/&gt;&lt;w:right w:val="single" w:sz="8" w:space="0" w:color="8D70CC" w:themeColor="accent6"/&gt;&lt;/w:tblBorders&gt;&lt;/w:tblPr&gt;&lt;w:trPr&gt;&lt;w:hidden/&gt;&lt;/w:trPr&gt;&lt;w:tblStylePr w:type="firstRow"&gt;&lt;w:pPr&gt;&lt;w:spacing w:before="0" w:after="0" w:line="240" w:lineRule="auto"/&gt;&lt;/w:pPr&gt;&lt;w:rPr&gt;&lt;w:b/&gt;&lt;w:bCs/&gt;&lt;w:color w:val="FFFFFF" w:themeColor="background1"/&gt;&lt;/w:rPr&gt;&lt;w:tblPr/&gt;&lt;w:trPr&gt;&lt;w:hidden/&gt;&lt;/w:trPr&gt;&lt;w:tcPr&gt;&lt;w:shd w:val="clear" w:color="auto" w:fill="8D70CC" w:themeFill="accent6"/&gt;&lt;/w:tcPr&gt;&lt;/w:tblStylePr&gt;&lt;w:tblStylePr w:type="lastRow"&gt;&lt;w:pPr&gt;&lt;w:spacing w:before="0" w:after="0" w:line="240" w:lineRule="auto"/&gt;&lt;/w:pPr&gt;&lt;w:rPr&gt;&lt;w:b/&gt;&lt;w:bCs/&gt;&lt;/w:rPr&gt;&lt;w:tblPr/&gt;&lt;w:trPr&gt;&lt;w:hidden/&gt;&lt;/w:trPr&gt;&lt;w:tcPr&gt;&lt;w:tcBorders&gt;&lt;w:top w:val="double" w:sz="6" w:space="0" w:color="8D70CC" w:themeColor="accent6"/&gt;&lt;w:left w:val="single" w:sz="8" w:space="0" w:color="8D70CC" w:themeColor="accent6"/&gt;&lt;w:bottom w:val="single" w:sz="8" w:space="0" w:color="8D70CC" w:themeColor="accent6"/&gt;&lt;w:right w:val="single" w:sz="8" w:space="0" w:color="8D70CC" w:themeColor="accent6"/&gt;&lt;/w:tcBorders&gt;&lt;/w:tcPr&gt;&lt;/w:tblStylePr&gt;&lt;w:tblStylePr w:type="firstCol"&gt;&lt;w:rPr&gt;&lt;w:b/&gt;&lt;w:bCs/&gt;&lt;/w:rPr&gt;&lt;/w:tblStylePr&gt;&lt;w:tblStylePr w:type="lastCol"&gt;&lt;w:rPr&gt;&lt;w:b/&gt;&lt;w:bCs/&gt;&lt;/w:rPr&gt;&lt;/w:tblStylePr&gt;&lt;w:tblStylePr w:type="band1Vert"&gt;&lt;w:tblPr/&gt;&lt;w:trPr&gt;&lt;w:hidden/&gt;&lt;/w:trPr&gt;&lt;w:tcPr&gt;&lt;w:tcBorders&gt;&lt;w:top w:val="single" w:sz="8" w:space="0" w:color="8D70CC" w:themeColor="accent6"/&gt;&lt;w:left w:val="single" w:sz="8" w:space="0" w:color="8D70CC" w:themeColor="accent6"/&gt;&lt;w:bottom w:val="single" w:sz="8" w:space="0" w:color="8D70CC" w:themeColor="accent6"/&gt;&lt;w:right w:val="single" w:sz="8" w:space="0" w:color="8D70CC" w:themeColor="accent6"/&gt;&lt;/w:tcBorders&gt;&lt;/w:tcPr&gt;&lt;/w:tblStylePr&gt;&lt;w:tblStylePr w:type="band1Horz"&gt;&lt;w:tblPr/&gt;&lt;w:trPr&gt;&lt;w:hidden/&gt;&lt;/w:trPr&gt;&lt;w:tcPr&gt;&lt;w:tcBorders&gt;&lt;w:top w:val="single" w:sz="8" w:space="0" w:color="8D70CC" w:themeColor="accent6"/&gt;&lt;w:left w:val="single" w:sz="8" w:space="0" w:color="8D70CC" w:themeColor="accent6"/&gt;&lt;w:bottom w:val="single" w:sz="8" w:space="0" w:color="8D70CC" w:themeColor="accent6"/&gt;&lt;w:right w:val="single" w:sz="8" w:space="0" w:color="8D70CC" w:themeColor="accent6"/&gt;&lt;/w:tcBorders&gt;&lt;/w:tcPr&gt;&lt;/w:tblStylePr&gt;&lt;/w:style&gt;&lt;w:style w:type="paragraph" w:styleId="Lijst"&gt;&lt;w:name w:val="List"/&gt;&lt;w:basedOn w:val="Standaard"/&gt;&lt;w:semiHidden/&gt;&lt;w:unhideWhenUsed/&gt;&lt;w:rsid w:val="00484735"/&gt;&lt;w:pPr&gt;&lt;w:ind w:left="283" w:hanging="283"/&gt;&lt;w:contextualSpacing/&gt;&lt;/w:pPr&gt;&lt;/w:style&gt;&lt;w:style w:type="paragraph" w:styleId="Lijst2"&gt;&lt;w:name w:val="List 2"/&gt;&lt;w:basedOn w:val="Standaard"/&gt;&lt;w:semiHidden/&gt;&lt;w:unhideWhenUsed/&gt;&lt;w:rsid w:val="00484735"/&gt;&lt;w:pPr&gt;&lt;w:ind w:left="566" w:hanging="283"/&gt;&lt;w:contextualSpacing/&gt;&lt;/w:pPr&gt;&lt;/w:style&gt;&lt;w:style w:type="paragraph" w:styleId="Lijst3"&gt;&lt;w:name w:val="List 3"/&gt;&lt;w:basedOn w:val="Standaard"/&gt;&lt;w:rsid w:val="00484735"/&gt;&lt;w:pPr&gt;&lt;w:ind w:left="849" w:hanging="283"/&gt;&lt;w:contextualSpacing/&gt;&lt;/w:pPr&gt;&lt;/w:style&gt;&lt;w:style w:type="paragraph" w:styleId="Lijst4"&gt;&lt;w:name w:val="List 4"/&gt;&lt;w:basedOn w:val="Standaard"/&gt;&lt;w:rsid w:val="00484735"/&gt;&lt;w:pPr&gt;&lt;w:ind w:left="1132" w:hanging="283"/&gt;&lt;w:contextualSpacing/&gt;&lt;/w:pPr&gt;&lt;/w:style&gt;&lt;w:style w:type="paragraph" w:styleId="Lijst5"&gt;&lt;w:name w:val="List 5"/&gt;&lt;w:basedOn w:val="Standaard"/&gt;&lt;w:semiHidden/&gt;&lt;w:unhideWhenUsed/&gt;&lt;w:rsid w:val="00484735"/&gt;&lt;w:pPr&gt;&lt;w:ind w:left="1415" w:hanging="283"/&gt;&lt;w:contextualSpacing/&gt;&lt;/w:pPr&gt;&lt;/w:style&gt;&lt;w:style w:type="paragraph" w:styleId="Lijstopsomteken"&gt;&lt;w:name w:val="List Bullet"/&gt;&lt;w:basedOn w:val="Standaard"/&gt;&lt;w:rsid w:val="00484735"/&gt;&lt;w:pPr&gt;&lt;w:numPr&gt;&lt;w:numId w:val="5"/&gt;&lt;/w:numPr&gt;&lt;w:contextualSpacing/&gt;&lt;/w:pPr&gt;&lt;/w:style&gt;&lt;w:style w:type="paragraph" w:styleId="Lijstopsomteken2"&gt;&lt;w:name w:val="List Bullet 2"/&gt;&lt;w:basedOn w:val="Standaard"/&gt;&lt;w:semiHidden/&gt;&lt;w:unhideWhenUsed/&gt;&lt;w:rsid w:val="00484735"/&gt;&lt;w:pPr&gt;&lt;w:numPr&gt;&lt;w:numId w:val="6"/&gt;&lt;/w:numPr&gt;&lt;w:contextualSpacing/&gt;&lt;/w:pPr&gt;&lt;/w:style&gt;&lt;w:style w:type="paragraph" w:styleId="Lijstopsomteken3"&gt;&lt;w:name w:val="List Bullet 3"/&gt;&lt;w:basedOn w:val="Standaard"/&gt;&lt;w:semiHidden/&gt;&lt;w:unhideWhenUsed/&gt;&lt;w:rsid w:val="00484735"/&gt;&lt;w:pPr&gt;&lt;w:numPr&gt;&lt;w:numId w:val="7"/&gt;&lt;/w:numPr&gt;&lt;w:contextualSpacing/&gt;&lt;/w:pPr&gt;&lt;/w:style&gt;&lt;w:style w:type="paragraph" w:styleId="Lijstopsomteken4"&gt;&lt;w:name w:val="List Bullet 4"/&gt;&lt;w:basedOn w:val="Standaard"/&gt;&lt;w:semiHidden/&gt;&lt;w:unhideWhenUsed/&gt;&lt;w:rsid w:val="00484735"/&gt;&lt;w:pPr&gt;&lt;w:numPr&gt;&lt;w:numId w:val="8"/&gt;&lt;/w:numPr&gt;&lt;w:contextualSpacing/&gt;&lt;/w:pPr&gt;&lt;/w:style&gt;&lt;w:style w:type="paragraph" w:styleId="Lijstopsomteken5"&gt;&lt;w:name w:val="List Bullet 5"/&gt;&lt;w:basedOn w:val="Standaard"/&gt;&lt;w:semiHidden/&gt;&lt;w:unhideWhenUsed/&gt;&lt;w:rsid w:val="00484735"/&gt;&lt;w:pPr&gt;&lt;w:numPr&gt;&lt;w:numId w:val="9"/&gt;&lt;/w:numPr&gt;&lt;w:contextualSpacing/&gt;&lt;/w:pPr&gt;&lt;/w:style&gt;&lt;w:style w:type="paragraph" w:styleId="Lijstnummering"&gt;&lt;w:name w:val="List Number"/&gt;&lt;w:basedOn w:val="Standaard"/&gt;&lt;w:semiHidden/&gt;&lt;w:unhideWhenUsed/&gt;&lt;w:rsid w:val="00484735"/&gt;&lt;w:pPr&gt;&lt;w:numPr&gt;&lt;w:numId w:val="10"/&gt;&lt;/w:numPr&gt;&lt;w:contextualSpacing/&gt;&lt;/w:pPr&gt;&lt;/w:style&gt;&lt;w:style w:type="paragraph" w:styleId="Lijstnummering2"&gt;&lt;w:name w:val="List Number 2"/&gt;&lt;w:basedOn w:val="Standaard"/&gt;&lt;w:semiHidden/&gt;&lt;w:unhideWhenUsed/&gt;&lt;w:rsid w:val="00484735"/&gt;&lt;w:pPr&gt;&lt;w:numPr&gt;&lt;w:numId w:val="11"/&gt;&lt;/w:numPr&gt;&lt;w:contextualSpacing/&gt;&lt;/w:pPr&gt;&lt;/w:style&gt;&lt;w:style w:type="paragraph" w:styleId="Lijstnummering3"&gt;&lt;w:name w:val="List Number 3"/&gt;&lt;w:basedOn w:val="Standaard"/&gt;&lt;w:semiHidden/&gt;&lt;w:unhideWhenUsed/&gt;&lt;w:rsid w:val="00484735"/&gt;&lt;w:pPr&gt;&lt;w:numPr&gt;&lt;w:numId w:val="12"/&gt;&lt;/w:numPr&gt;&lt;w:contextualSpacing/&gt;&lt;/w:pPr&gt;&lt;/w:style&gt;&lt;w:style w:type="paragraph" w:styleId="Lijstnummering4"&gt;&lt;w:name w:val="List Number 4"/&gt;&lt;w:basedOn w:val="Standaard"/&gt;&lt;w:semiHidden/&gt;&lt;w:unhideWhenUsed/&gt;&lt;w:rsid w:val="00484735"/&gt;&lt;w:pPr&gt;&lt;w:numPr&gt;&lt;w:numId w:val="13"/&gt;&lt;/w:numPr&gt;&lt;w:contextualSpacing/&gt;&lt;/w:pPr&gt;&lt;/w:style&gt;&lt;w:style w:type="paragraph" w:styleId="Lijstnummering5"&gt;&lt;w:name w:val="List Number 5"/&gt;&lt;w:basedOn w:val="Standaard"/&gt;&lt;w:semiHidden/&gt;&lt;w:unhideWhenUsed/&gt;&lt;w:rsid w:val="00484735"/&gt;&lt;w:pPr&gt;&lt;w:numPr&gt;&lt;w:numId w:val="14"/&gt;&lt;/w:numPr&gt;&lt;w:contextualSpacing/&gt;&lt;/w:pPr&gt;&lt;/w:style&gt;&lt;w:style w:type="table" w:styleId="Lijsttabel1licht"&gt;&lt;w:name w:val="List Table 1 Light"/&gt;&lt;w:basedOn w:val="Standaardtabel"/&gt;&lt;w:uiPriority w:val="46"/&gt;&lt;w:rsid w:val="00484735"/&gt;&lt;w:pPr&gt;&lt;w:spacing w:line="240" w:lineRule="auto"/&gt;&lt;/w:pPr&gt;&lt;w:tblPr&gt;&lt;w:tblStyleRowBandSize w:val="1"/&gt;&lt;w:tblStyleColBandSize w:val="1"/&gt;&lt;/w:tblPr&gt;&lt;w:trPr&gt;&lt;w:hidden/&gt;&lt;/w:trPr&gt;&lt;w:tblStylePr w:type="firstRow"&gt;&lt;w:rPr&gt;&lt;w:b/&gt;&lt;w:bCs/&gt;&lt;/w:rPr&gt;&lt;w:tblPr/&gt;&lt;w:trPr&gt;&lt;w:hidden/&gt;&lt;/w:trPr&gt;&lt;w:tcPr&gt;&lt;w:tcBorders&gt;&lt;w:bottom w:val="single" w:sz="4" w:space="0" w:color="003ED2" w:themeColor="text1" w:themeTint="99"/&gt;&lt;/w:tcBorders&gt;&lt;/w:tcPr&gt;&lt;/w:tblStylePr&gt;&lt;w:tblStylePr w:type="lastRow"&gt;&lt;w:rPr&gt;&lt;w:b/&gt;&lt;w:bCs/&gt;&lt;/w:rPr&gt;&lt;w:tblPr/&gt;&lt;w:trPr&gt;&lt;w:hidden/&gt;&lt;/w:trPr&gt;&lt;w:tcPr&gt;&lt;w:tcBorders&gt;&lt;w:top w:val="single" w:sz="4" w:space="0" w:color="003ED2" w:themeColor="text1" w:themeTint="99"/&gt;&lt;/w:tcBorders&gt;&lt;/w:tcPr&gt;&lt;/w:tblStylePr&gt;&lt;w:tblStylePr w:type="firstCol"&gt;&lt;w:rPr&gt;&lt;w:b/&gt;&lt;w:bCs/&gt;&lt;/w:rPr&gt;&lt;/w:tblStylePr&gt;&lt;w:tblStylePr w:type="lastCol"&gt;&lt;w:rPr&gt;&lt;w:b/&gt;&lt;w:bCs/&gt;&lt;/w:rPr&gt;&lt;/w:tblStylePr&gt;&lt;w:tblStylePr w:type="band1Vert"&gt;&lt;w:tblPr/&gt;&lt;w:trPr&gt;&lt;w:hidden/&gt;&lt;/w:trPr&gt;&lt;w:tcPr&gt;&lt;w:shd w:val="clear" w:color="auto" w:fill="9BB8FF" w:themeFill="text1" w:themeFillTint="33"/&gt;&lt;/w:tcPr&gt;&lt;/w:tblStylePr&gt;&lt;w:tblStylePr w:type="band1Horz"&gt;&lt;w:tblPr/&gt;&lt;w:trPr&gt;&lt;w:hidden/&gt;&lt;/w:trPr&gt;&lt;w:tcPr&gt;&lt;w:shd w:val="clear" w:color="auto" w:fill="9BB8FF" w:themeFill="text1" w:themeFillTint="33"/&gt;&lt;/w:tcPr&gt;&lt;/w:tblStylePr&gt;&lt;/w:style&gt;&lt;w:style w:type="table" w:styleId="Lijsttabel1licht-Accent1"&gt;&lt;w:name w:val="List Table 1 Light Accent 1"/&gt;&lt;w:basedOn w:val="Standaardtabel"/&gt;&lt;w:uiPriority w:val="46"/&gt;&lt;w:rsid w:val="00484735"/&gt;&lt;w:pPr&gt;&lt;w:spacing w:line="240" w:lineRule="auto"/&gt;&lt;/w:pPr&gt;&lt;w:tblPr&gt;&lt;w:tblStyleRowBandSize w:val="1"/&gt;&lt;w:tblStyleColBandSize w:val="1"/&gt;&lt;/w:tblPr&gt;&lt;w:trPr&gt;&lt;w:hidden/&gt;&lt;/w:trPr&gt;&lt;w:tblStylePr w:type="firstRow"&gt;&lt;w:rPr&gt;&lt;w:b/&gt;&lt;w:bCs/&gt;&lt;/w:rPr&gt;&lt;w:tblPr/&gt;&lt;w:trPr&gt;&lt;w:hidden/&gt;&lt;/w:trPr&gt;&lt;w:tcPr&gt;&lt;w:tcBorders&gt;&lt;w:bottom w:val="single" w:sz="4" w:space="0" w:color="567EEE" w:themeColor="accent1" w:themeTint="99"/&gt;&lt;/w:tcBorders&gt;&lt;/w:tcPr&gt;&lt;/w:tblStylePr&gt;&lt;w:tblStylePr w:type="lastRow"&gt;&lt;w:rPr&gt;&lt;w:b/&gt;&lt;w:bCs/&gt;&lt;/w:rPr&gt;&lt;w:tblPr/&gt;&lt;w:trPr&gt;&lt;w:hidden/&gt;&lt;/w:trPr&gt;&lt;w:tcPr&gt;&lt;w:tcBorders&gt;&lt;w:top w:val="single" w:sz="4" w:space="0" w:color="567EEE" w:themeColor="accent1" w:themeTint="99"/&gt;&lt;/w:tcBorders&gt;&lt;/w:tcPr&gt;&lt;/w:tblStylePr&gt;&lt;w:tblStylePr w:type="firstCol"&gt;&lt;w:rPr&gt;&lt;w:b/&gt;&lt;w:bCs/&gt;&lt;/w:rPr&gt;&lt;/w:tblStylePr&gt;&lt;w:tblStylePr w:type="lastCol"&gt;&lt;w:rPr&gt;&lt;w:b/&gt;&lt;w:bCs/&gt;&lt;/w:rPr&gt;&lt;/w:tblStylePr&gt;&lt;w:tblStylePr w:type="band1Vert"&gt;&lt;w:tblPr/&gt;&lt;w:trPr&gt;&lt;w:hidden/&gt;&lt;/w:trPr&gt;&lt;w:tcPr&gt;&lt;w:shd w:val="clear" w:color="auto" w:fill="C6D4F9" w:themeFill="accent1" w:themeFillTint="33"/&gt;&lt;/w:tcPr&gt;&lt;/w:tblStylePr&gt;&lt;w:tblStylePr w:type="band1Horz"&gt;&lt;w:tblPr/&gt;&lt;w:trPr&gt;&lt;w:hidden/&gt;&lt;/w:trPr&gt;&lt;w:tcPr&gt;&lt;w:shd w:val="clear" w:color="auto" w:fill="C6D4F9" w:themeFill="accent1" w:themeFillTint="33"/&gt;&lt;/w:tcPr&gt;&lt;/w:tblStylePr&gt;&lt;/w:style&gt;&lt;w:style w:type="table" w:styleId="Lijsttabel1licht-Accent2"&gt;&lt;w:name w:val="List Table 1 Light Accent 2"/&gt;&lt;w:basedOn w:val="Standaardtabel"/&gt;&lt;w:uiPriority w:val="46"/&gt;&lt;w:rsid w:val="00484735"/&gt;&lt;w:pPr&gt;&lt;w:spacing w:line="240" w:lineRule="auto"/&gt;&lt;/w:pPr&gt;&lt;w:tblPr&gt;&lt;w:tblStyleRowBandSize w:val="1"/&gt;&lt;w:tblStyleColBandSize w:val="1"/&gt;&lt;/w:tblPr&gt;&lt;w:trPr&gt;&lt;w:hidden/&gt;&lt;/w:trPr&gt;&lt;w:tblStylePr w:type="firstRow"&gt;&lt;w:rPr&gt;&lt;w:b/&gt;&lt;w:bCs/&gt;&lt;/w:rPr&gt;&lt;w:tblPr/&gt;&lt;w:trPr&gt;&lt;w:hidden/&gt;&lt;/w:trPr&gt;&lt;w:tcPr&gt;&lt;w:tcBorders&gt;&lt;w:bottom w:val="single" w:sz="4" w:space="0" w:color="F9A974" w:themeColor="accent2" w:themeTint="99"/&gt;&lt;/w:tcBorders&gt;&lt;/w:tcPr&gt;&lt;/w:tblStylePr&gt;&lt;w:tblStylePr w:type="lastRow"&gt;&lt;w:rPr&gt;&lt;w:b/&gt;&lt;w:bCs/&gt;&lt;/w:rPr&gt;&lt;w:tblPr/&gt;&lt;w:trPr&gt;&lt;w:hidden/&gt;&lt;/w:trPr&gt;&lt;w:tcPr&gt;&lt;w:tcBorders&gt;&lt;w:top w:val="single" w:sz="4" w:space="0" w:color="F9A974" w:themeColor="accent2" w:themeTint="99"/&gt;&lt;/w:tcBorders&gt;&lt;/w:tcPr&gt;&lt;/w:tblStylePr&gt;&lt;w:tblStylePr w:type="firstCol"&gt;&lt;w:rPr&gt;&lt;w:b/&gt;&lt;w:bCs/&gt;&lt;/w:rPr&gt;&lt;/w:tblStylePr&gt;&lt;w:tblStylePr w:type="lastCol"&gt;&lt;w:rPr&gt;&lt;w:b/&gt;&lt;w:bCs/&gt;&lt;/w:rPr&gt;&lt;/w:tblStylePr&gt;&lt;w:tblStylePr w:type="band1Vert"&gt;&lt;w:tblPr/&gt;&lt;w:trPr&gt;&lt;w:hidden/&gt;&lt;/w:trPr&gt;&lt;w:tcPr&gt;&lt;w:shd w:val="clear" w:color="auto" w:fill="FDE2D0" w:themeFill="accent2" w:themeFillTint="33"/&gt;&lt;/w:tcPr&gt;&lt;/w:tblStylePr&gt;&lt;w:tblStylePr w:type="band1Horz"&gt;&lt;w:tblPr/&gt;&lt;w:trPr&gt;&lt;w:hidden/&gt;&lt;/w:trPr&gt;&lt;w:tcPr&gt;&lt;w:shd w:val="clear" w:color="auto" w:fill="FDE2D0" w:themeFill="accent2" w:themeFillTint="33"/&gt;&lt;/w:tcPr&gt;&lt;/w:tblStylePr&gt;&lt;/w:style&gt;&lt;w:style w:type="table" w:styleId="Lijsttabel1licht-Accent3"&gt;&lt;w:name w:val="List Table 1 Light Accent 3"/&gt;&lt;w:basedOn w:val="Standaardtabel"/&gt;&lt;w:uiPriority w:val="46"/&gt;&lt;w:rsid w:val="00484735"/&gt;&lt;w:pPr&gt;&lt;w:spacing w:line="240" w:lineRule="auto"/&gt;&lt;/w:pPr&gt;&lt;w:tblPr&gt;&lt;w:tblStyleRowBandSize w:val="1"/&gt;&lt;w:tblStyleColBandSize w:val="1"/&gt;&lt;/w:tblPr&gt;&lt;w:trPr&gt;&lt;w:hidden/&gt;&lt;/w:trPr&gt;&lt;w:tblStylePr w:type="firstRow"&gt;&lt;w:rPr&gt;&lt;w:b/&gt;&lt;w:bCs/&gt;&lt;/w:rPr&gt;&lt;w:tblPr/&gt;&lt;w:trPr&gt;&lt;w:hidden/&gt;&lt;/w:trPr&gt;&lt;w:tcPr&gt;&lt;w:tcBorders&gt;&lt;w:bottom w:val="single" w:sz="4" w:space="0" w:color="72D77B" w:themeColor="accent3" w:themeTint="99"/&gt;&lt;/w:tcBorders&gt;&lt;/w:tcPr&gt;&lt;/w:tblStylePr&gt;&lt;w:tblStylePr w:type="lastRow"&gt;&lt;w:rPr&gt;&lt;w:b/&gt;&lt;w:bCs/&gt;&lt;/w:rPr&gt;&lt;w:tblPr/&gt;&lt;w:trPr&gt;&lt;w:hidden/&gt;&lt;/w:trPr&gt;&lt;w:tcPr&gt;&lt;w:tcBorders&gt;&lt;w:top w:val="single" w:sz="4" w:space="0" w:color="72D77B" w:themeColor="accent3" w:themeTint="99"/&gt;&lt;/w:tcBorders&gt;&lt;/w:tcPr&gt;&lt;/w:tblStylePr&gt;&lt;w:tblStylePr w:type="firstCol"&gt;&lt;w:rPr&gt;&lt;w:b/&gt;&lt;w:bCs/&gt;&lt;/w:rPr&gt;&lt;/w:tblStylePr&gt;&lt;w:tblStylePr w:type="lastCol"&gt;&lt;w:rPr&gt;&lt;w:b/&gt;&lt;w:bCs/&gt;&lt;/w:rPr&gt;&lt;/w:tblStylePr&gt;&lt;w:tblStylePr w:type="band1Vert"&gt;&lt;w:tblPr/&gt;&lt;w:trPr&gt;&lt;w:hidden/&gt;&lt;/w:trPr&gt;&lt;w:tcPr&gt;&lt;w:shd w:val="clear" w:color="auto" w:fill="CFF1D2" w:themeFill="accent3" w:themeFillTint="33"/&gt;&lt;/w:tcPr&gt;&lt;/w:tblStylePr&gt;&lt;w:tblStylePr w:type="band1Horz"&gt;&lt;w:tblPr/&gt;&lt;w:trPr&gt;&lt;w:hidden/&gt;&lt;/w:trPr&gt;&lt;w:tcPr&gt;&lt;w:shd w:val="clear" w:color="auto" w:fill="CFF1D2" w:themeFill="accent3" w:themeFillTint="33"/&gt;&lt;/w:tcPr&gt;&lt;/w:tblStylePr&gt;&lt;/w:style&gt;&lt;w:style w:type="table" w:styleId="Lijsttabel1licht-Accent4"&gt;&lt;w:name w:val="List Table 1 Light Accent 4"/&gt;&lt;w:basedOn w:val="Standaardtabel"/&gt;&lt;w:uiPriority w:val="46"/&gt;&lt;w:rsid w:val="00484735"/&gt;&lt;w:pPr&gt;&lt;w:spacing w:line="240" w:lineRule="auto"/&gt;&lt;/w:pPr&gt;&lt;w:tblPr&gt;&lt;w:tblStyleRowBandSize w:val="1"/&gt;&lt;w:tblStyleColBandSize w:val="1"/&gt;&lt;/w:tblPr&gt;&lt;w:trPr&gt;&lt;w:hidden/&gt;&lt;/w:trPr&gt;&lt;w:tblStylePr w:type="firstRow"&gt;&lt;w:rPr&gt;&lt;w:b/&gt;&lt;w:bCs/&gt;&lt;/w:rPr&gt;&lt;w:tblPr/&gt;&lt;w:trPr&gt;&lt;w:hidden/&gt;&lt;/w:trPr&gt;&lt;w:tcPr&gt;&lt;w:tcBorders&gt;&lt;w:bottom w:val="single" w:sz="4" w:space="0" w:color="A3D7E0" w:themeColor="accent4" w:themeTint="99"/&gt;&lt;/w:tcBorders&gt;&lt;/w:tcPr&gt;&lt;/w:tblStylePr&gt;&lt;w:tblStylePr w:type="lastRow"&gt;&lt;w:rPr&gt;&lt;w:b/&gt;&lt;w:bCs/&gt;&lt;/w:rPr&gt;&lt;w:tblPr/&gt;&lt;w:trPr&gt;&lt;w:hidden/&gt;&lt;/w:trPr&gt;&lt;w:tcPr&gt;&lt;w:tcBorders&gt;&lt;w:top w:val="single" w:sz="4" w:space="0" w:color="A3D7E0" w:themeColor="accent4" w:themeTint="99"/&gt;&lt;/w:tcBorders&gt;&lt;/w:tcPr&gt;&lt;/w:tblStylePr&gt;&lt;w:tblStylePr w:type="firstCol"&gt;&lt;w:rPr&gt;&lt;w:b/&gt;&lt;w:bCs/&gt;&lt;/w:rPr&gt;&lt;/w:tblStylePr&gt;&lt;w:tblStylePr w:type="lastCol"&gt;&lt;w:rPr&gt;&lt;w:b/&gt;&lt;w:bCs/&gt;&lt;/w:rPr&gt;&lt;/w:tblStylePr&gt;&lt;w:tblStylePr w:type="band1Vert"&gt;&lt;w:tblPr/&gt;&lt;w:trPr&gt;&lt;w:hidden/&gt;&lt;/w:trPr&gt;&lt;w:tcPr&gt;&lt;w:shd w:val="clear" w:color="auto" w:fill="E0F1F4" w:themeFill="accent4" w:themeFillTint="33"/&gt;&lt;/w:tcPr&gt;&lt;/w:tblStylePr&gt;&lt;w:tblStylePr w:type="band1Horz"&gt;&lt;w:tblPr/&gt;&lt;w:trPr&gt;&lt;w:hidden/&gt;&lt;/w:trPr&gt;&lt;w:tcPr&gt;&lt;w:shd w:val="clear" w:color="auto" w:fill="E0F1F4" w:themeFill="accent4" w:themeFillTint="33"/&gt;&lt;/w:tcPr&gt;&lt;/w:tblStylePr&gt;&lt;/w:style&gt;&lt;w:style w:type="table" w:styleId="Lijsttabel1licht-Accent5"&gt;&lt;w:name w:val="List Table 1 Light Accent 5"/&gt;&lt;w:basedOn w:val="Standaardtabel"/&gt;&lt;w:uiPriority w:val="46"/&gt;&lt;w:rsid w:val="00484735"/&gt;&lt;w:pPr&gt;&lt;w:spacing w:line="240" w:lineRule="auto"/&gt;&lt;/w:pPr&gt;&lt;w:tblPr&gt;&lt;w:tblStyleRowBandSize w:val="1"/&gt;&lt;w:tblStyleColBandSize w:val="1"/&gt;&lt;/w:tblPr&gt;&lt;w:trPr&gt;&lt;w:hidden/&gt;&lt;/w:trPr&gt;&lt;w:tblStylePr w:type="firstRow"&gt;&lt;w:rPr&gt;&lt;w:b/&gt;&lt;w:bCs/&gt;&lt;/w:rPr&gt;&lt;w:tblPr/&gt;&lt;w:trPr&gt;&lt;w:hidden/&gt;&lt;/w:trPr&gt;&lt;w:tcPr&gt;&lt;w:tcBorders&gt;&lt;w:bottom w:val="single" w:sz="4" w:space="0" w:color="F9DE72" w:themeColor="accent5" w:themeTint="99"/&gt;&lt;/w:tcBorders&gt;&lt;/w:tcPr&gt;&lt;/w:tblStylePr&gt;&lt;w:tblStylePr w:type="lastRow"&gt;&lt;w:rPr&gt;&lt;w:b/&gt;&lt;w:bCs/&gt;&lt;/w:rPr&gt;&lt;w:tblPr/&gt;&lt;w:trPr&gt;&lt;w:hidden/&gt;&lt;/w:trPr&gt;&lt;w:tcPr&gt;&lt;w:tcBorders&gt;&lt;w:top w:val="single" w:sz="4" w:space="0" w:color="F9DE72" w:themeColor="accent5" w:themeTint="99"/&gt;&lt;/w:tcBorders&gt;&lt;/w:tcPr&gt;&lt;/w:tblStylePr&gt;&lt;w:tblStylePr w:type="firstCol"&gt;&lt;w:rPr&gt;&lt;w:b/&gt;&lt;w:bCs/&gt;&lt;/w:rPr&gt;&lt;/w:tblStylePr&gt;&lt;w:tblStylePr w:type="lastCol"&gt;&lt;w:rPr&gt;&lt;w:b/&gt;&lt;w:bCs/&gt;&lt;/w:rPr&gt;&lt;/w:tblStylePr&gt;&lt;w:tblStylePr w:type="band1Vert"&gt;&lt;w:tblPr/&gt;&lt;w:trPr&gt;&lt;w:hidden/&gt;&lt;/w:trPr&gt;&lt;w:tcPr&gt;&lt;w:shd w:val="clear" w:color="auto" w:fill="FDF4D0" w:themeFill="accent5" w:themeFillTint="33"/&gt;&lt;/w:tcPr&gt;&lt;/w:tblStylePr&gt;&lt;w:tblStylePr w:type="band1Horz"&gt;&lt;w:tblPr/&gt;&lt;w:trPr&gt;&lt;w:hidden/&gt;&lt;/w:trPr&gt;&lt;w:tcPr&gt;&lt;w:shd w:val="clear" w:color="auto" w:fill="FDF4D0" w:themeFill="accent5" w:themeFillTint="33"/&gt;&lt;/w:tcPr&gt;&lt;/w:tblStylePr&gt;&lt;/w:style&gt;&lt;w:style w:type="table" w:styleId="Lijsttabel1licht-Accent6"&gt;&lt;w:name w:val="List Table 1 Light Accent 6"/&gt;&lt;w:basedOn w:val="Standaardtabel"/&gt;&lt;w:uiPriority w:val="46"/&gt;&lt;w:rsid w:val="00484735"/&gt;&lt;w:pPr&gt;&lt;w:spacing w:line="240" w:lineRule="auto"/&gt;&lt;/w:pPr&gt;&lt;w:tblPr&gt;&lt;w:tblStyleRowBandSize w:val="1"/&gt;&lt;w:tblStyleColBandSize w:val="1"/&gt;&lt;/w:tblPr&gt;&lt;w:trPr&gt;&lt;w:hidden/&gt;&lt;/w:trPr&gt;&lt;w:tblStylePr w:type="firstRow"&gt;&lt;w:rPr&gt;&lt;w:b/&gt;&lt;w:bCs/&gt;&lt;/w:rPr&gt;&lt;w:tblPr/&gt;&lt;w:trPr&gt;&lt;w:hidden/&gt;&lt;/w:trPr&gt;&lt;w:tcPr&gt;&lt;w:tcBorders&gt;&lt;w:bottom w:val="single" w:sz="4" w:space="0" w:color="BAA9E0" w:themeColor="accent6" w:themeTint="99"/&gt;&lt;/w:tcBorders&gt;&lt;/w:tcPr&gt;&lt;/w:tblStylePr&gt;&lt;w:tblStylePr w:type="lastRow"&gt;&lt;w:rPr&gt;&lt;w:b/&gt;&lt;w:bCs/&gt;&lt;/w:rPr&gt;&lt;w:tblPr/&gt;&lt;w:trPr&gt;&lt;w:hidden/&gt;&lt;/w:trPr&gt;&lt;w:tcPr&gt;&lt;w:tcBorders&gt;&lt;w:top w:val="single" w:sz="4" w:space="0" w:color="BAA9E0" w:themeColor="accent6" w:themeTint="99"/&gt;&lt;/w:tcBorders&gt;&lt;/w:tcPr&gt;&lt;/w:tblStylePr&gt;&lt;w:tblStylePr w:type="firstCol"&gt;&lt;w:rPr&gt;&lt;w:b/&gt;&lt;w:bCs/&gt;&lt;/w:rPr&gt;&lt;/w:tblStylePr&gt;&lt;w:tblStylePr w:type="lastCol"&gt;&lt;w:rPr&gt;&lt;w:b/&gt;&lt;w:bCs/&gt;&lt;/w:rPr&gt;&lt;/w:tblStylePr&gt;&lt;w:tblStylePr w:type="band1Vert"&gt;&lt;w:tblPr/&gt;&lt;w:trPr&gt;&lt;w:hidden/&gt;&lt;/w:trPr&gt;&lt;w:tcPr&gt;&lt;w:shd w:val="clear" w:color="auto" w:fill="E8E2F4" w:themeFill="accent6" w:themeFillTint="33"/&gt;&lt;/w:tcPr&gt;&lt;/w:tblStylePr&gt;&lt;w:tblStylePr w:type="band1Horz"&gt;&lt;w:tblPr/&gt;&lt;w:trPr&gt;&lt;w:hidden/&gt;&lt;/w:trPr&gt;&lt;w:tcPr&gt;&lt;w:shd w:val="clear" w:color="auto" w:fill="E8E2F4" w:themeFill="accent6" w:themeFillTint="33"/&gt;&lt;/w:tcPr&gt;&lt;/w:tblStylePr&gt;&lt;/w:style&gt;&lt;w:style w:type="table" w:styleId="Lijsttabel2"&gt;&lt;w:name w:val="List Table 2"/&gt;&lt;w:basedOn w:val="Standaardtabel"/&gt;&lt;w:uiPriority w:val="47"/&gt;&lt;w:rsid w:val="00484735"/&gt;&lt;w:pPr&gt;&lt;w:spacing w:line="240" w:lineRule="auto"/&gt;&lt;/w:pPr&gt;&lt;w:tblPr&gt;&lt;w:tblStyleRowBandSize w:val="1"/&gt;&lt;w:tblStyleColBandSize w:val="1"/&gt;&lt;w:tblBorders&gt;&lt;w:top w:val="single" w:sz="4" w:space="0" w:color="003ED2" w:themeColor="text1" w:themeTint="99"/&gt;&lt;w:bottom w:val="single" w:sz="4" w:space="0" w:color="003ED2" w:themeColor="text1" w:themeTint="99"/&gt;&lt;w:insideH w:val="single" w:sz="4" w:space="0" w:color="003ED2" w:themeColor="text1" w:themeTint="99"/&gt;&lt;/w:tblBorders&gt;&lt;/w:tblPr&gt;&lt;w:trPr&gt;&lt;w:hidden/&gt;&lt;/w:trPr&gt;&lt;w:tblStylePr w:type="firstRow"&gt;&lt;w:rPr&gt;&lt;w:b/&gt;&lt;w:bCs/&gt;&lt;/w:rPr&gt;&lt;/w:tblStylePr&gt;&lt;w:tblStylePr w:type="lastRow"&gt;&lt;w:rPr&gt;&lt;w:b/&gt;&lt;w:bCs/&gt;&lt;/w:rPr&gt;&lt;/w:tblStylePr&gt;&lt;w:tblStylePr w:type="firstCol"&gt;&lt;w:rPr&gt;&lt;w:b/&gt;&lt;w:bCs/&gt;&lt;/w:rPr&gt;&lt;/w:tblStylePr&gt;&lt;w:tblStylePr w:type="lastCol"&gt;&lt;w:rPr&gt;&lt;w:b/&gt;&lt;w:bCs/&gt;&lt;/w:rPr&gt;&lt;/w:tblStylePr&gt;&lt;w:tblStylePr w:type="band1Vert"&gt;&lt;w:tblPr/&gt;&lt;w:trPr&gt;&lt;w:hidden/&gt;&lt;/w:trPr&gt;&lt;w:tcPr&gt;&lt;w:shd w:val="clear" w:color="auto" w:fill="9BB8FF" w:themeFill="text1" w:themeFillTint="33"/&gt;&lt;/w:tcPr&gt;&lt;/w:tblStylePr&gt;&lt;w:tblStylePr w:type="band1Horz"&gt;&lt;w:tblPr/&gt;&lt;w:trPr&gt;&lt;w:hidden/&gt;&lt;/w:trPr&gt;&lt;w:tcPr&gt;&lt;w:shd w:val="clear" w:color="auto" w:fill="9BB8FF" w:themeFill="text1" w:themeFillTint="33"/&gt;&lt;/w:tcPr&gt;&lt;/w:tblStylePr&gt;&lt;/w:style&gt;&lt;w:style w:type="table" w:styleId="Lijsttabel2-Accent1"&gt;&lt;w:name w:val="List Table 2 Accent 1"/&gt;&lt;w:basedOn w:val="Standaardtabel"/&gt;&lt;w:uiPriority w:val="47"/&gt;&lt;w:rsid w:val="00484735"/&gt;&lt;w:pPr&gt;&lt;w:spacing w:line="240" w:lineRule="auto"/&gt;&lt;/w:pPr&gt;&lt;w:tblPr&gt;&lt;w:tblStyleRowBandSize w:val="1"/&gt;&lt;w:tblStyleColBandSize w:val="1"/&gt;&lt;w:tblBorders&gt;&lt;w:top w:val="single" w:sz="4" w:space="0" w:color="567EEE" w:themeColor="accent1" w:themeTint="99"/&gt;&lt;w:bottom w:val="single" w:sz="4" w:space="0" w:color="567EEE" w:themeColor="accent1" w:themeTint="99"/&gt;&lt;w:insideH w:val="single" w:sz="4" w:space="0" w:color="567EEE" w:themeColor="accent1" w:themeTint="99"/&gt;&lt;/w:tblBorders&gt;&lt;/w:tblPr&gt;&lt;w:trPr&gt;&lt;w:hidden/&gt;&lt;/w:trPr&gt;&lt;w:tblStylePr w:type="firstRow"&gt;&lt;w:rPr&gt;&lt;w:b/&gt;&lt;w:bCs/&gt;&lt;/w:rPr&gt;&lt;/w:tblStylePr&gt;&lt;w:tblStylePr w:type="lastRow"&gt;&lt;w:rPr&gt;&lt;w:b/&gt;&lt;w:bCs/&gt;&lt;/w:rPr&gt;&lt;/w:tblStylePr&gt;&lt;w:tblStylePr w:type="firstCol"&gt;&lt;w:rPr&gt;&lt;w:b/&gt;&lt;w:bCs/&gt;&lt;/w:rPr&gt;&lt;/w:tblStylePr&gt;&lt;w:tblStylePr w:type="lastCol"&gt;&lt;w:rPr&gt;&lt;w:b/&gt;&lt;w:bCs/&gt;&lt;/w:rPr&gt;&lt;/w:tblStylePr&gt;&lt;w:tblStylePr w:type="band1Vert"&gt;&lt;w:tblPr/&gt;&lt;w:trPr&gt;&lt;w:hidden/&gt;&lt;/w:trPr&gt;&lt;w:tcPr&gt;&lt;w:shd w:val="clear" w:color="auto" w:fill="C6D4F9" w:themeFill="accent1" w:themeFillTint="33"/&gt;&lt;/w:tcPr&gt;&lt;/w:tblStylePr&gt;&lt;w:tblStylePr w:type="band1Horz"&gt;&lt;w:tblPr/&gt;&lt;w:trPr&gt;&lt;w:hidden/&gt;&lt;/w:trPr&gt;&lt;w:tcPr&gt;&lt;w:shd w:val="clear" w:color="auto" w:fill="C6D4F9" w:themeFill="accent1" w:themeFillTint="33"/&gt;&lt;/w:tcPr&gt;&lt;/w:tblStylePr&gt;&lt;/w:style&gt;&lt;w:style w:type="table" w:styleId="Lijsttabel2-Accent2"&gt;&lt;w:name w:val="List Table 2 Accent 2"/&gt;&lt;w:basedOn w:val="Standaardtabel"/&gt;&lt;w:uiPriority w:val="47"/&gt;&lt;w:rsid w:val="00484735"/&gt;&lt;w:pPr&gt;&lt;w:spacing w:line="240" w:lineRule="auto"/&gt;&lt;/w:pPr&gt;&lt;w:tblPr&gt;&lt;w:tblStyleRowBandSize w:val="1"/&gt;&lt;w:tblStyleColBandSize w:val="1"/&gt;&lt;w:tblBorders&gt;&lt;w:top w:val="single" w:sz="4" w:space="0" w:color="F9A974" w:themeColor="accent2" w:themeTint="99"/&gt;&lt;w:bottom w:val="single" w:sz="4" w:space="0" w:color="F9A974" w:themeColor="accent2" w:themeTint="99"/&gt;&lt;w:insideH w:val="single" w:sz="4" w:space="0" w:color="F9A974" w:themeColor="accent2" w:themeTint="99"/&gt;&lt;/w:tblBorders&gt;&lt;/w:tblPr&gt;&lt;w:trPr&gt;&lt;w:hidden/&gt;&lt;/w:trPr&gt;&lt;w:tblStylePr w:type="firstRow"&gt;&lt;w:rPr&gt;&lt;w:b/&gt;&lt;w:bCs/&gt;&lt;/w:rPr&gt;&lt;/w:tblStylePr&gt;&lt;w:tblStylePr w:type="lastRow"&gt;&lt;w:rPr&gt;&lt;w:b/&gt;&lt;w:bCs/&gt;&lt;/w:rPr&gt;&lt;/w:tblStylePr&gt;&lt;w:tblStylePr w:type="firstCol"&gt;&lt;w:rPr&gt;&lt;w:b/&gt;&lt;w:bCs/&gt;&lt;/w:rPr&gt;&lt;/w:tblStylePr&gt;&lt;w:tblStylePr w:type="lastCol"&gt;&lt;w:rPr&gt;&lt;w:b/&gt;&lt;w:bCs/&gt;&lt;/w:rPr&gt;&lt;/w:tblStylePr&gt;&lt;w:tblStylePr w:type="band1Vert"&gt;&lt;w:tblPr/&gt;&lt;w:trPr&gt;&lt;w:hidden/&gt;&lt;/w:trPr&gt;&lt;w:tcPr&gt;&lt;w:shd w:val="clear" w:color="auto" w:fill="FDE2D0" w:themeFill="accent2" w:themeFillTint="33"/&gt;&lt;/w:tcPr&gt;&lt;/w:tblStylePr&gt;&lt;w:tblStylePr w:type="band1Horz"&gt;&lt;w:tblPr/&gt;&lt;w:trPr&gt;&lt;w:hidden/&gt;&lt;/w:trPr&gt;&lt;w:tcPr&gt;&lt;w:shd w:val="clear" w:color="auto" w:fill="FDE2D0" w:themeFill="accent2" w:themeFillTint="33"/&gt;&lt;/w:tcPr&gt;&lt;/w:tblStylePr&gt;&lt;/w:style&gt;&lt;w:style w:type="table" w:styleId="Lijsttabel2-Accent3"&gt;&lt;w:name w:val="List Table 2 Accent 3"/&gt;&lt;w:basedOn w:val="Standaardtabel"/&gt;&lt;w:uiPriority w:val="47"/&gt;&lt;w:rsid w:val="00484735"/&gt;&lt;w:pPr&gt;&lt;w:spacing w:line="240" w:lineRule="auto"/&gt;&lt;/w:pPr&gt;&lt;w:tblPr&gt;&lt;w:tblStyleRowBandSize w:val="1"/&gt;&lt;w:tblStyleColBandSize w:val="1"/&gt;&lt;w:tblBorders&gt;&lt;w:top w:val="single" w:sz="4" w:space="0" w:color="72D77B" w:themeColor="accent3" w:themeTint="99"/&gt;&lt;w:bottom w:val="single" w:sz="4" w:space="0" w:color="72D77B" w:themeColor="accent3" w:themeTint="99"/&gt;&lt;w:insideH w:val="single" w:sz="4" w:space="0" w:color="72D77B" w:themeColor="accent3" w:themeTint="99"/&gt;&lt;/w:tblBorders&gt;&lt;/w:tblPr&gt;&lt;w:trPr&gt;&lt;w:hidden/&gt;&lt;/w:trPr&gt;&lt;w:tblStylePr w:type="firstRow"&gt;&lt;w:rPr&gt;&lt;w:b/&gt;&lt;w:bCs/&gt;&lt;/w:rPr&gt;&lt;/w:tblStylePr&gt;&lt;w:tblStylePr w:type="lastRow"&gt;&lt;w:rPr&gt;&lt;w:b/&gt;&lt;w:bCs/&gt;&lt;/w:rPr&gt;&lt;/w:tblStylePr&gt;&lt;w:tblStylePr w:type="firstCol"&gt;&lt;w:rPr&gt;&lt;w:b/&gt;&lt;w:bCs/&gt;&lt;/w:rPr&gt;&lt;/w:tblStylePr&gt;&lt;w:tblStylePr w:type="lastCol"&gt;&lt;w:rPr&gt;&lt;w:b/&gt;&lt;w:bCs/&gt;&lt;/w:rPr&gt;&lt;/w:tblStylePr&gt;&lt;w:tblStylePr w:type="band1Vert"&gt;&lt;w:tblPr/&gt;&lt;w:trPr&gt;&lt;w:hidden/&gt;&lt;/w:trPr&gt;&lt;w:tcPr&gt;&lt;w:shd w:val="clear" w:color="auto" w:fill="CFF1D2" w:themeFill="accent3" w:themeFillTint="33"/&gt;&lt;/w:tcPr&gt;&lt;/w:tblStylePr&gt;&lt;w:tblStylePr w:type="band1Horz"&gt;&lt;w:tblPr/&gt;&lt;w:trPr&gt;&lt;w:hidden/&gt;&lt;/w:trPr&gt;&lt;w:tcPr&gt;&lt;w:shd w:val="clear" w:color="auto" w:fill="CFF1D2" w:themeFill="accent3" w:themeFillTint="33"/&gt;&lt;/w:tcPr&gt;&lt;/w:tblStylePr&gt;&lt;/w:style&gt;&lt;w:style w:type="table" w:styleId="Lijsttabel2-Accent4"&gt;&lt;w:name w:val="List Table 2 Accent 4"/&gt;&lt;w:basedOn w:val="Standaardtabel"/&gt;&lt;w:uiPriority w:val="47"/&gt;&lt;w:rsid w:val="00484735"/&gt;&lt;w:pPr&gt;&lt;w:spacing w:line="240" w:lineRule="auto"/&gt;&lt;/w:pPr&gt;&lt;w:tblPr&gt;&lt;w:tblStyleRowBandSize w:val="1"/&gt;&lt;w:tblStyleColBandSize w:val="1"/&gt;&lt;w:tblBorders&gt;&lt;w:top w:val="single" w:sz="4" w:space="0" w:color="A3D7E0" w:themeColor="accent4" w:themeTint="99"/&gt;&lt;w:bottom w:val="single" w:sz="4" w:space="0" w:color="A3D7E0" w:themeColor="accent4" w:themeTint="99"/&gt;&lt;w:insideH w:val="single" w:sz="4" w:space="0" w:color="A3D7E0" w:themeColor="accent4" w:themeTint="99"/&gt;&lt;/w:tblBorders&gt;&lt;/w:tblPr&gt;&lt;w:trPr&gt;&lt;w:hidden/&gt;&lt;/w:trPr&gt;&lt;w:tblStylePr w:type="firstRow"&gt;&lt;w:rPr&gt;&lt;w:b/&gt;&lt;w:bCs/&gt;&lt;/w:rPr&gt;&lt;/w:tblStylePr&gt;&lt;w:tblStylePr w:type="lastRow"&gt;&lt;w:rPr&gt;&lt;w:b/&gt;&lt;w:bCs/&gt;&lt;/w:rPr&gt;&lt;/w:tblStylePr&gt;&lt;w:tblStylePr w:type="firstCol"&gt;&lt;w:rPr&gt;&lt;w:b/&gt;&lt;w:bCs/&gt;&lt;/w:rPr&gt;&lt;/w:tblStylePr&gt;&lt;w:tblStylePr w:type="lastCol"&gt;&lt;w:rPr&gt;&lt;w:b/&gt;&lt;w:bCs/&gt;&lt;/w:rPr&gt;&lt;/w:tblStylePr&gt;&lt;w:tblStylePr w:type="band1Vert"&gt;&lt;w:tblPr/&gt;&lt;w:trPr&gt;&lt;w:hidden/&gt;&lt;/w:trPr&gt;&lt;w:tcPr&gt;&lt;w:shd w:val="clear" w:color="auto" w:fill="E0F1F4" w:themeFill="accent4" w:themeFillTint="33"/&gt;&lt;/w:tcPr&gt;&lt;/w:tblStylePr&gt;&lt;w:tblStylePr w:type="band1Horz"&gt;&lt;w:tblPr/&gt;&lt;w:trPr&gt;&lt;w:hidden/&gt;&lt;/w:trPr&gt;&lt;w:tcPr&gt;&lt;w:shd w:val="clear" w:color="auto" w:fill="E0F1F4" w:themeFill="accent4" w:themeFillTint="33"/&gt;&lt;/w:tcPr&gt;&lt;/w:tblStylePr&gt;&lt;/w:style&gt;&lt;w:style w:type="table" w:styleId="Lijsttabel2-Accent5"&gt;&lt;w:name w:val="List Table 2 Accent 5"/&gt;&lt;w:basedOn w:val="Standaardtabel"/&gt;&lt;w:uiPriority w:val="47"/&gt;&lt;w:rsid w:val="00484735"/&gt;&lt;w:pPr&gt;&lt;w:spacing w:line="240" w:lineRule="auto"/&gt;&lt;/w:pPr&gt;&lt;w:tblPr&gt;&lt;w:tblStyleRowBandSize w:val="1"/&gt;&lt;w:tblStyleColBandSize w:val="1"/&gt;&lt;w:tblBorders&gt;&lt;w:top w:val="single" w:sz="4" w:space="0" w:color="F9DE72" w:themeColor="accent5" w:themeTint="99"/&gt;&lt;w:bottom w:val="single" w:sz="4" w:space="0" w:color="F9DE72" w:themeColor="accent5" w:themeTint="99"/&gt;&lt;w:insideH w:val="single" w:sz="4" w:space="0" w:color="F9DE72" w:themeColor="accent5" w:themeTint="99"/&gt;&lt;/w:tblBorders&gt;&lt;/w:tblPr&gt;&lt;w:trPr&gt;&lt;w:hidden/&gt;&lt;/w:trPr&gt;&lt;w:tblStylePr w:type="firstRow"&gt;&lt;w:rPr&gt;&lt;w:b/&gt;&lt;w:bCs/&gt;&lt;/w:rPr&gt;&lt;/w:tblStylePr&gt;&lt;w:tblStylePr w:type="lastRow"&gt;&lt;w:rPr&gt;&lt;w:b/&gt;&lt;w:bCs/&gt;&lt;/w:rPr&gt;&lt;/w:tblStylePr&gt;&lt;w:tblStylePr w:type="firstCol"&gt;&lt;w:rPr&gt;&lt;w:b/&gt;&lt;w:bCs/&gt;&lt;/w:rPr&gt;&lt;/w:tblStylePr&gt;&lt;w:tblStylePr w:type="lastCol"&gt;&lt;w:rPr&gt;&lt;w:b/&gt;&lt;w:bCs/&gt;&lt;/w:rPr&gt;&lt;/w:tblStylePr&gt;&lt;w:tblStylePr w:type="band1Vert"&gt;&lt;w:tblPr/&gt;&lt;w:trPr&gt;&lt;w:hidden/&gt;&lt;/w:trPr&gt;&lt;w:tcPr&gt;&lt;w:shd w:val="clear" w:color="auto" w:fill="FDF4D0" w:themeFill="accent5" w:themeFillTint="33"/&gt;&lt;/w:tcPr&gt;&lt;/w:tblStylePr&gt;&lt;w:tblStylePr w:type="band1Horz"&gt;&lt;w:tblPr/&gt;&lt;w:trPr&gt;&lt;w:hidden/&gt;&lt;/w:trPr&gt;&lt;w:tcPr&gt;&lt;w:shd w:val="clear" w:color="auto" w:fill="FDF4D0" w:themeFill="accent5" w:themeFillTint="33"/&gt;&lt;/w:tcPr&gt;&lt;/w:tblStylePr&gt;&lt;/w:style&gt;&lt;w:style w:type="table" w:styleId="Lijsttabel2-Accent6"&gt;&lt;w:name w:val="List Table 2 Accent 6"/&gt;&lt;w:basedOn w:val="Standaardtabel"/&gt;&lt;w:uiPriority w:val="47"/&gt;&lt;w:rsid w:val="00484735"/&gt;&lt;w:pPr&gt;&lt;w:spacing w:line="240" w:lineRule="auto"/&gt;&lt;/w:pPr&gt;&lt;w:tblPr&gt;&lt;w:tblStyleRowBandSize w:val="1"/&gt;&lt;w:tblStyleColBandSize w:val="1"/&gt;&lt;w:tblBorders&gt;&lt;w:top w:val="single" w:sz="4" w:space="0" w:color="BAA9E0" w:themeColor="accent6" w:themeTint="99"/&gt;&lt;w:bottom w:val="single" w:sz="4" w:space="0" w:color="BAA9E0" w:themeColor="accent6" w:themeTint="99"/&gt;&lt;w:insideH w:val="single" w:sz="4" w:space="0" w:color="BAA9E0" w:themeColor="accent6" w:themeTint="99"/&gt;&lt;/w:tblBorders&gt;&lt;/w:tblPr&gt;&lt;w:trPr&gt;&lt;w:hidden/&gt;&lt;/w:trPr&gt;&lt;w:tblStylePr w:type="firstRow"&gt;&lt;w:rPr&gt;&lt;w:b/&gt;&lt;w:bCs/&gt;&lt;/w:rPr&gt;&lt;/w:tblStylePr&gt;&lt;w:tblStylePr w:type="lastRow"&gt;&lt;w:rPr&gt;&lt;w:b/&gt;&lt;w:bCs/&gt;&lt;/w:rPr&gt;&lt;/w:tblStylePr&gt;&lt;w:tblStylePr w:type="firstCol"&gt;&lt;w:rPr&gt;&lt;w:b/&gt;&lt;w:bCs/&gt;&lt;/w:rPr&gt;&lt;/w:tblStylePr&gt;&lt;w:tblStylePr w:type="lastCol"&gt;&lt;w:rPr&gt;&lt;w:b/&gt;&lt;w:bCs/&gt;&lt;/w:rPr&gt;&lt;/w:tblStylePr&gt;&lt;w:tblStylePr w:type="band1Vert"&gt;&lt;w:tblPr/&gt;&lt;w:trPr&gt;&lt;w:hidden/&gt;&lt;/w:trPr&gt;&lt;w:tcPr&gt;&lt;w:shd w:val="clear" w:color="auto" w:fill="E8E2F4" w:themeFill="accent6" w:themeFillTint="33"/&gt;&lt;/w:tcPr&gt;&lt;/w:tblStylePr&gt;&lt;w:tblStylePr w:type="band1Horz"&gt;&lt;w:tblPr/&gt;&lt;w:trPr&gt;&lt;w:hidden/&gt;&lt;/w:trPr&gt;&lt;w:tcPr&gt;&lt;w:shd w:val="clear" w:color="auto" w:fill="E8E2F4" w:themeFill="accent6" w:themeFillTint="33"/&gt;&lt;/w:tcPr&gt;&lt;/w:tblStylePr&gt;&lt;/w:style&gt;&lt;w:style w:type="table" w:styleId="Lijsttabel3"&gt;&lt;w:name w:val="List Table 3"/&gt;&lt;w:basedOn w:val="Standaardtabel"/&gt;&lt;w:uiPriority w:val="48"/&gt;&lt;w:rsid w:val="00484735"/&gt;&lt;w:pPr&gt;&lt;w:spacing w:line="240" w:lineRule="auto"/&gt;&lt;/w:pPr&gt;&lt;w:tblPr&gt;&lt;w:tblStyleRowBandSize w:val="1"/&gt;&lt;w:tblStyleColBandSize w:val="1"/&gt;&lt;w:tblBorders&gt;&lt;w:top w:val="single" w:sz="4" w:space="0" w:color="00030A" w:themeColor="text1"/&gt;&lt;w:left w:val="single" w:sz="4" w:space="0" w:color="00030A" w:themeColor="text1"/&gt;&lt;w:bottom w:val="single" w:sz="4" w:space="0" w:color="00030A" w:themeColor="text1"/&gt;&lt;w:right w:val="single" w:sz="4" w:space="0" w:color="00030A" w:themeColor="text1"/&gt;&lt;/w:tblBorders&gt;&lt;/w:tblPr&gt;&lt;w:trPr&gt;&lt;w:hidden/&gt;&lt;/w:trPr&gt;&lt;w:tblStylePr w:type="firstRow"&gt;&lt;w:rPr&gt;&lt;w:b/&gt;&lt;w:bCs/&gt;&lt;w:color w:val="FFFFFF" w:themeColor="background1"/&gt;&lt;/w:rPr&gt;&lt;w:tblPr/&gt;&lt;w:trPr&gt;&lt;w:hidden/&gt;&lt;/w:trPr&gt;&lt;w:tcPr&gt;&lt;w:shd w:val="clear" w:color="auto" w:fill="00030A" w:themeFill="text1"/&gt;&lt;/w:tcPr&gt;&lt;/w:tblStylePr&gt;&lt;w:tblStylePr w:type="lastRow"&gt;&lt;w:rPr&gt;&lt;w:b/&gt;&lt;w:bCs/&gt;&lt;/w:rPr&gt;&lt;w:tblPr/&gt;&lt;w:trPr&gt;&lt;w:hidden/&gt;&lt;/w:trPr&gt;&lt;w:tcPr&gt;&lt;w:tcBorders&gt;&lt;w:top w:val="double" w:sz="4" w:space="0" w:color="00030A" w:themeColor="text1"/&gt;&lt;/w:tcBorders&gt;&lt;w:shd w:val="clear" w:color="auto" w:fill="FFFFFF" w:themeFill="background1"/&gt;&lt;/w:tcPr&gt;&lt;/w:tblStylePr&gt;&lt;w:tblStylePr w:type="firstCol"&gt;&lt;w:rPr&gt;&lt;w:b/&gt;&lt;w:bCs/&gt;&lt;/w:rPr&gt;&lt;w:tblPr/&gt;&lt;w:trPr&gt;&lt;w:hidden/&gt;&lt;/w:trPr&gt;&lt;w:tcPr&gt;&lt;w:tcBorders&gt;&lt;w:right w:val="nil"/&gt;&lt;/w:tcBorders&gt;&lt;w:shd w:val="clear" w:color="auto" w:fill="FFFFFF" w:themeFill="background1"/&gt;&lt;/w:tcPr&gt;&lt;/w:tblStylePr&gt;&lt;w:tblStylePr w:type="lastCol"&gt;&lt;w:rPr&gt;&lt;w:b/&gt;&lt;w:bCs/&gt;&lt;/w:rPr&gt;&lt;w:tblPr/&gt;&lt;w:trPr&gt;&lt;w:hidden/&gt;&lt;/w:trPr&gt;&lt;w:tcPr&gt;&lt;w:tcBorders&gt;&lt;w:left w:val="nil"/&gt;&lt;/w:tcBorders&gt;&lt;w:shd w:val="clear" w:color="auto" w:fill="FFFFFF" w:themeFill="background1"/&gt;&lt;/w:tcPr&gt;&lt;/w:tblStylePr&gt;&lt;w:tblStylePr w:type="band1Vert"&gt;&lt;w:tblPr/&gt;&lt;w:trPr&gt;&lt;w:hidden/&gt;&lt;/w:trPr&gt;&lt;w:tcPr&gt;&lt;w:tcBorders&gt;&lt;w:left w:val="single" w:sz="4" w:space="0" w:color="00030A" w:themeColor="text1"/&gt;&lt;w:right w:val="single" w:sz="4" w:space="0" w:color="00030A" w:themeColor="text1"/&gt;&lt;/w:tcBorders&gt;&lt;/w:tcPr&gt;&lt;/w:tblStylePr&gt;&lt;w:tblStylePr w:type="band1Horz"&gt;&lt;w:tblPr/&gt;&lt;w:trPr&gt;&lt;w:hidden/&gt;&lt;/w:trPr&gt;&lt;w:tcPr&gt;&lt;w:tcBorders&gt;&lt;w:top w:val="single" w:sz="4" w:space="0" w:color="00030A" w:themeColor="text1"/&gt;&lt;w:bottom w:val="single" w:sz="4" w:space="0" w:color="00030A" w:themeColor="text1"/&gt;&lt;w:insideH w:val="nil"/&gt;&lt;/w:tcBorders&gt;&lt;/w:tcPr&gt;&lt;/w:tblStylePr&gt;&lt;w:tblStylePr w:type="neCell"&gt;&lt;w:tblPr/&gt;&lt;w:trPr&gt;&lt;w:hidden/&gt;&lt;/w:trPr&gt;&lt;w:tcPr&gt;&lt;w:tcBorders&gt;&lt;w:left w:val="nil"/&gt;&lt;w:bottom w:val="nil"/&gt;&lt;/w:tcBorders&gt;&lt;/w:tcPr&gt;&lt;/w:tblStylePr&gt;&lt;w:tblStylePr w:type="nwCell"&gt;&lt;w:tblPr/&gt;&lt;w:trPr&gt;&lt;w:hidden/&gt;&lt;/w:trPr&gt;&lt;w:tcPr&gt;&lt;w:tcBorders&gt;&lt;w:bottom w:val="nil"/&gt;&lt;w:right w:val="nil"/&gt;&lt;/w:tcBorders&gt;&lt;/w:tcPr&gt;&lt;/w:tblStylePr&gt;&lt;w:tblStylePr w:type="seCell"&gt;&lt;w:tblPr/&gt;&lt;w:trPr&gt;&lt;w:hidden/&gt;&lt;/w:trPr&gt;&lt;w:tcPr&gt;&lt;w:tcBorders&gt;&lt;w:top w:val="double" w:sz="4" w:space="0" w:color="00030A" w:themeColor="text1"/&gt;&lt;w:left w:val="nil"/&gt;&lt;/w:tcBorders&gt;&lt;/w:tcPr&gt;&lt;/w:tblStylePr&gt;&lt;w:tblStylePr w:type="swCell"&gt;&lt;w:tblPr/&gt;&lt;w:trPr&gt;&lt;w:hidden/&gt;&lt;/w:trPr&gt;&lt;w:tcPr&gt;&lt;w:tcBorders&gt;&lt;w:top w:val="double" w:sz="4" w:space="0" w:color="00030A" w:themeColor="text1"/&gt;&lt;w:right w:val="nil"/&gt;&lt;/w:tcBorders&gt;&lt;/w:tcPr&gt;&lt;/w:tblStylePr&gt;&lt;/w:style&gt;&lt;w:style w:type="table" w:styleId="Lijsttabel3-Accent1"&gt;&lt;w:name w:val="List Table 3 Accent 1"/&gt;&lt;w:basedOn w:val="Standaardtabel"/&gt;&lt;w:uiPriority w:val="48"/&gt;&lt;w:rsid w:val="00484735"/&gt;&lt;w:pPr&gt;&lt;w:spacing w:line="240" w:lineRule="auto"/&gt;&lt;/w:pPr&gt;&lt;w:tblPr&gt;&lt;w:tblStyleRowBandSize w:val="1"/&gt;&lt;w:tblStyleColBandSize w:val="1"/&gt;&lt;w:tblBorders&gt;&lt;w:top w:val="single" w:sz="4" w:space="0" w:color="123EB7" w:themeColor="accent1"/&gt;&lt;w:left w:val="single" w:sz="4" w:space="0" w:color="123EB7" w:themeColor="accent1"/&gt;&lt;w:bottom w:val="single" w:sz="4" w:space="0" w:color="123EB7" w:themeColor="accent1"/&gt;&lt;w:right w:val="single" w:sz="4" w:space="0" w:color="123EB7" w:themeColor="accent1"/&gt;&lt;/w:tblBorders&gt;&lt;/w:tblPr&gt;&lt;w:trPr&gt;&lt;w:hidden/&gt;&lt;/w:trPr&gt;&lt;w:tblStylePr w:type="firstRow"&gt;&lt;w:rPr&gt;&lt;w:b/&gt;&lt;w:bCs/&gt;&lt;w:color w:val="FFFFFF" w:themeColor="background1"/&gt;&lt;/w:rPr&gt;&lt;w:tblPr/&gt;&lt;w:trPr&gt;&lt;w:hidden/&gt;&lt;/w:trPr&gt;&lt;w:tcPr&gt;&lt;w:shd w:val="clear" w:color="auto" w:fill="123EB7" w:themeFill="accent1"/&gt;&lt;/w:tcPr&gt;&lt;/w:tblStylePr&gt;&lt;w:tblStylePr w:type="lastRow"&gt;&lt;w:rPr&gt;&lt;w:b/&gt;&lt;w:bCs/&gt;&lt;/w:rPr&gt;&lt;w:tblPr/&gt;&lt;w:trPr&gt;&lt;w:hidden/&gt;&lt;/w:trPr&gt;&lt;w:tcPr&gt;&lt;w:tcBorders&gt;&lt;w:top w:val="double" w:sz="4" w:space="0" w:color="123EB7" w:themeColor="accent1"/&gt;&lt;/w:tcBorders&gt;&lt;w:shd w:val="clear" w:color="auto" w:fill="FFFFFF" w:themeFill="background1"/&gt;&lt;/w:tcPr&gt;&lt;/w:tblStylePr&gt;&lt;w:tblStylePr w:type="firstCol"&gt;&lt;w:rPr&gt;&lt;w:b/&gt;&lt;w:bCs/&gt;&lt;/w:rPr&gt;&lt;w:tblPr/&gt;&lt;w:trPr&gt;&lt;w:hidden/&gt;&lt;/w:trPr&gt;&lt;w:tcPr&gt;&lt;w:tcBorders&gt;&lt;w:right w:val="nil"/&gt;&lt;/w:tcBorders&gt;&lt;w:shd w:val="clear" w:color="auto" w:fill="FFFFFF" w:themeFill="background1"/&gt;&lt;/w:tcPr&gt;&lt;/w:tblStylePr&gt;&lt;w:tblStylePr w:type="lastCol"&gt;&lt;w:rPr&gt;&lt;w:b/&gt;&lt;w:bCs/&gt;&lt;/w:rPr&gt;&lt;w:tblPr/&gt;&lt;w:trPr&gt;&lt;w:hidden/&gt;&lt;/w:trPr&gt;&lt;w:tcPr&gt;&lt;w:tcBorders&gt;&lt;w:left w:val="nil"/&gt;&lt;/w:tcBorders&gt;&lt;w:shd w:val="clear" w:color="auto" w:fill="FFFFFF" w:themeFill="background1"/&gt;&lt;/w:tcPr&gt;&lt;/w:tblStylePr&gt;&lt;w:tblStylePr w:type="band1Vert"&gt;&lt;w:tblPr/&gt;&lt;w:trPr&gt;&lt;w:hidden/&gt;&lt;/w:trPr&gt;&lt;w:tcPr&gt;&lt;w:tcBorders&gt;&lt;w:left w:val="single" w:sz="4" w:space="0" w:color="123EB7" w:themeColor="accent1"/&gt;&lt;w:right w:val="single" w:sz="4" w:space="0" w:color="123EB7" w:themeColor="accent1"/&gt;&lt;/w:tcBorders&gt;&lt;/w:tcPr&gt;&lt;/w:tblStylePr&gt;&lt;w:tblStylePr w:type="band1Horz"&gt;&lt;w:tblPr/&gt;&lt;w:trPr&gt;&lt;w:hidden/&gt;&lt;/w:trPr&gt;&lt;w:tcPr&gt;&lt;w:tcBorders&gt;&lt;w:top w:val="single" w:sz="4" w:space="0" w:color="123EB7" w:themeColor="accent1"/&gt;&lt;w:bottom w:val="single" w:sz="4" w:space="0" w:color="123EB7" w:themeColor="accent1"/&gt;&lt;w:insideH w:val="nil"/&gt;&lt;/w:tcBorders&gt;&lt;/w:tcPr&gt;&lt;/w:tblStylePr&gt;&lt;w:tblStylePr w:type="neCell"&gt;&lt;w:tblPr/&gt;&lt;w:trPr&gt;&lt;w:hidden/&gt;&lt;/w:trPr&gt;&lt;w:tcPr&gt;&lt;w:tcBorders&gt;&lt;w:left w:val="nil"/&gt;&lt;w:bottom w:val="nil"/&gt;&lt;/w:tcBorders&gt;&lt;/w:tcPr&gt;&lt;/w:tblStylePr&gt;&lt;w:tblStylePr w:type="nwCell"&gt;&lt;w:tblPr/&gt;&lt;w:trPr&gt;&lt;w:hidden/&gt;&lt;/w:trPr&gt;&lt;w:tcPr&gt;&lt;w:tcBorders&gt;&lt;w:bottom w:val="nil"/&gt;&lt;w:right w:val="nil"/&gt;&lt;/w:tcBorders&gt;&lt;/w:tcPr&gt;&lt;/w:tblStylePr&gt;&lt;w:tblStylePr w:type="seCell"&gt;&lt;w:tblPr/&gt;&lt;w:trPr&gt;&lt;w:hidden/&gt;&lt;/w:trPr&gt;&lt;w:tcPr&gt;&lt;w:tcBorders&gt;&lt;w:top w:val="double" w:sz="4" w:space="0" w:color="123EB7" w:themeColor="accent1"/&gt;&lt;w:left w:val="nil"/&gt;&lt;/w:tcBorders&gt;&lt;/w:tcPr&gt;&lt;/w:tblStylePr&gt;&lt;w:tblStylePr w:type="swCell"&gt;&lt;w:tblPr/&gt;&lt;w:trPr&gt;&lt;w:hidden/&gt;&lt;/w:trPr&gt;&lt;w:tcPr&gt;&lt;w:tcBorders&gt;&lt;w:top w:val="double" w:sz="4" w:space="0" w:color="123EB7" w:themeColor="accent1"/&gt;&lt;w:right w:val="nil"/&gt;&lt;/w:tcBorders&gt;&lt;/w:tcPr&gt;&lt;/w:tblStylePr&gt;&lt;/w:style&gt;&lt;w:style w:type="table" w:styleId="Lijsttabel3-Accent2"&gt;&lt;w:name w:val="List Table 3 Accent 2"/&gt;&lt;w:basedOn w:val="Standaardtabel"/&gt;&lt;w:uiPriority w:val="48"/&gt;&lt;w:rsid w:val="00484735"/&gt;&lt;w:pPr&gt;&lt;w:spacing w:line="240" w:lineRule="auto"/&gt;&lt;/w:pPr&gt;&lt;w:tblPr&gt;&lt;w:tblStyleRowBandSize w:val="1"/&gt;&lt;w:tblStyleColBandSize w:val="1"/&gt;&lt;w:tblBorders&gt;&lt;w:top w:val="single" w:sz="4" w:space="0" w:color="F57118" w:themeColor="accent2"/&gt;&lt;w:left w:val="single" w:sz="4" w:space="0" w:color="F57118" w:themeColor="accent2"/&gt;&lt;w:bottom w:val="single" w:sz="4" w:space="0" w:color="F57118" w:themeColor="accent2"/&gt;&lt;w:right w:val="single" w:sz="4" w:space="0" w:color="F57118" w:themeColor="accent2"/&gt;&lt;/w:tblBorders&gt;&lt;/w:tblPr&gt;&lt;w:trPr&gt;&lt;w:hidden/&gt;&lt;/w:trPr&gt;&lt;w:tblStylePr w:type="firstRow"&gt;&lt;w:rPr&gt;&lt;w:b/&gt;&lt;w:bCs/&gt;&lt;w:color w:val="FFFFFF" w:themeColor="background1"/&gt;&lt;/w:rPr&gt;&lt;w:tblPr/&gt;&lt;w:trPr&gt;&lt;w:hidden/&gt;&lt;/w:trPr&gt;&lt;w:tcPr&gt;&lt;w:shd w:val="clear" w:color="auto" w:fill="F57118" w:themeFill="accent2"/&gt;&lt;/w:tcPr&gt;&lt;/w:tblStylePr&gt;&lt;w:tblStylePr w:type="lastRow"&gt;&lt;w:rPr&gt;&lt;w:b/&gt;&lt;w:bCs/&gt;&lt;/w:rPr&gt;&lt;w:tblPr/&gt;&lt;w:trPr&gt;&lt;w:hidden/&gt;&lt;/w:trPr&gt;&lt;w:tcPr&gt;&lt;w:tcBorders&gt;&lt;w:top w:val="double" w:sz="4" w:space="0" w:color="F57118" w:themeColor="accent2"/&gt;&lt;/w:tcBorders&gt;&lt;w:shd w:val="clear" w:color="auto" w:fill="FFFFFF" w:themeFill="background1"/&gt;&lt;/w:tcPr&gt;&lt;/w:tblStylePr&gt;&lt;w:tblStylePr w:type="firstCol"&gt;&lt;w:rPr&gt;&lt;w:b/&gt;&lt;w:bCs/&gt;&lt;/w:rPr&gt;&lt;w:tblPr/&gt;&lt;w:trPr&gt;&lt;w:hidden/&gt;&lt;/w:trPr&gt;&lt;w:tcPr&gt;&lt;w:tcBorders&gt;&lt;w:right w:val="nil"/&gt;&lt;/w:tcBorders&gt;&lt;w:shd w:val="clear" w:color="auto" w:fill="FFFFFF" w:themeFill="background1"/&gt;&lt;/w:tcPr&gt;&lt;/w:tblStylePr&gt;&lt;w:tblStylePr w:type="lastCol"&gt;&lt;w:rPr&gt;&lt;w:b/&gt;&lt;w:bCs/&gt;&lt;/w:rPr&gt;&lt;w:tblPr/&gt;&lt;w:trPr&gt;&lt;w:hidden/&gt;&lt;/w:trPr&gt;&lt;w:tcPr&gt;&lt;w:tcBorders&gt;&lt;w:left w:val="nil"/&gt;&lt;/w:tcBorders&gt;&lt;w:shd w:val="clear" w:color="auto" w:fill="FFFFFF" w:themeFill="background1"/&gt;&lt;/w:tcPr&gt;&lt;/w:tblStylePr&gt;&lt;w:tblStylePr w:type="band1Vert"&gt;&lt;w:tblPr/&gt;&lt;w:trPr&gt;&lt;w:hidden/&gt;&lt;/w:trPr&gt;&lt;w:tcPr&gt;&lt;w:tcBorders&gt;&lt;w:left w:val="single" w:sz="4" w:space="0" w:color="F57118" w:themeColor="accent2"/&gt;&lt;w:right w:val="single" w:sz="4" w:space="0" w:color="F57118" w:themeColor="accent2"/&gt;&lt;/w:tcBorders&gt;&lt;/w:tcPr&gt;&lt;/w:tblStylePr&gt;&lt;w:tblStylePr w:type="band1Horz"&gt;&lt;w:tblPr/&gt;&lt;w:trPr&gt;&lt;w:hidden/&gt;&lt;/w:trPr&gt;&lt;w:tcPr&gt;&lt;w:tcBorders&gt;&lt;w:top w:val="single" w:sz="4" w:space="0" w:color="F57118" w:themeColor="accent2"/&gt;&lt;w:bottom w:val="single" w:sz="4" w:space="0" w:color="F57118" w:themeColor="accent2"/&gt;&lt;w:insideH w:val="nil"/&gt;&lt;/w:tcBorders&gt;&lt;/w:tcPr&gt;&lt;/w:tblStylePr&gt;&lt;w:tblStylePr w:type="neCell"&gt;&lt;w:tblPr/&gt;&lt;w:trPr&gt;&lt;w:hidden/&gt;&lt;/w:trPr&gt;&lt;w:tcPr&gt;&lt;w:tcBorders&gt;&lt;w:left w:val="nil"/&gt;&lt;w:bottom w:val="nil"/&gt;&lt;/w:tcBorders&gt;&lt;/w:tcPr&gt;&lt;/w:tblStylePr&gt;&lt;w:tblStylePr w:type="nwCell"&gt;&lt;w:tblPr/&gt;&lt;w:trPr&gt;&lt;w:hidden/&gt;&lt;/w:trPr&gt;&lt;w:tcPr&gt;&lt;w:tcBorders&gt;&lt;w:bottom w:val="nil"/&gt;&lt;w:right w:val="nil"/&gt;&lt;/w:tcBorders&gt;&lt;/w:tcPr&gt;&lt;/w:tblStylePr&gt;&lt;w:tblStylePr w:type="seCell"&gt;&lt;w:tblPr/&gt;&lt;w:trPr&gt;&lt;w:hidden/&gt;&lt;/w:trPr&gt;&lt;w:tcPr&gt;&lt;w:tcBorders&gt;&lt;w:top w:val="double" w:sz="4" w:space="0" w:color="F57118" w:themeColor="accent2"/&gt;&lt;w:left w:val="nil"/&gt;&lt;/w:tcBorders&gt;&lt;/w:tcPr&gt;&lt;/w:tblStylePr&gt;&lt;w:tblStylePr w:type="swCell"&gt;&lt;w:tblPr/&gt;&lt;w:trPr&gt;&lt;w:hidden/&gt;&lt;/w:trPr&gt;&lt;w:tcPr&gt;&lt;w:tcBorders&gt;&lt;w:top w:val="double" w:sz="4" w:space="0" w:color="F57118" w:themeColor="accent2"/&gt;&lt;w:right w:val="nil"/&gt;&lt;/w:tcBorders&gt;&lt;/w:tcPr&gt;&lt;/w:tblStylePr&gt;&lt;/w:style&gt;&lt;w:style w:type="table" w:styleId="Lijsttabel3-Accent3"&gt;&lt;w:name w:val="List Table 3 Accent 3"/&gt;&lt;w:basedOn w:val="Standaardtabel"/&gt;&lt;w:uiPriority w:val="48"/&gt;&lt;w:rsid w:val="00484735"/&gt;&lt;w:pPr&gt;&lt;w:spacing w:line="240" w:lineRule="auto"/&gt;&lt;/w:pPr&gt;&lt;w:tblPr&gt;&lt;w:tblStyleRowBandSize w:val="1"/&gt;&lt;w:tblStyleColBandSize w:val="1"/&gt;&lt;w:tblBorders&gt;&lt;w:top w:val="single" w:sz="4" w:space="0" w:color="2EA339" w:themeColor="accent3"/&gt;&lt;w:left w:val="single" w:sz="4" w:space="0" w:color="2EA339" w:themeColor="accent3"/&gt;&lt;w:bottom w:val="single" w:sz="4" w:space="0" w:color="2EA339" w:themeColor="accent3"/&gt;&lt;w:right w:val="single" w:sz="4" w:space="0" w:color="2EA339" w:themeColor="accent3"/&gt;&lt;/w:tblBorders&gt;&lt;/w:tblPr&gt;&lt;w:trPr&gt;&lt;w:hidden/&gt;&lt;/w:trPr&gt;&lt;w:tblStylePr w:type="firstRow"&gt;&lt;w:rPr&gt;&lt;w:b/&gt;&lt;w:bCs/&gt;&lt;w:color w:val="FFFFFF" w:themeColor="background1"/&gt;&lt;/w:rPr&gt;&lt;w:tblPr/&gt;&lt;w:trPr&gt;&lt;w:hidden/&gt;&lt;/w:trPr&gt;&lt;w:tcPr&gt;&lt;w:shd w:val="clear" w:color="auto" w:fill="2EA339" w:themeFill="accent3"/&gt;&lt;/w:tcPr&gt;&lt;/w:tblStylePr&gt;&lt;w:tblStylePr w:type="lastRow"&gt;&lt;w:rPr&gt;&lt;w:b/&gt;&lt;w:bCs/&gt;&lt;/w:rPr&gt;&lt;w:tblPr/&gt;&lt;w:trPr&gt;&lt;w:hidden/&gt;&lt;/w:trPr&gt;&lt;w:tcPr&gt;&lt;w:tcBorders&gt;&lt;w:top w:val="double" w:sz="4" w:space="0" w:color="2EA339" w:themeColor="accent3"/&gt;&lt;/w:tcBorders&gt;&lt;w:shd w:val="clear" w:color="auto" w:fill="FFFFFF" w:themeFill="background1"/&gt;&lt;/w:tcPr&gt;&lt;/w:tblStylePr&gt;&lt;w:tblStylePr w:type="firstCol"&gt;&lt;w:rPr&gt;&lt;w:b/&gt;&lt;w:bCs/&gt;&lt;/w:rPr&gt;&lt;w:tblPr/&gt;&lt;w:trPr&gt;&lt;w:hidden/&gt;&lt;/w:trPr&gt;&lt;w:tcPr&gt;&lt;w:tcBorders&gt;&lt;w:right w:val="nil"/&gt;&lt;/w:tcBorders&gt;&lt;w:shd w:val="clear" w:color="auto" w:fill="FFFFFF" w:themeFill="background1"/&gt;&lt;/w:tcPr&gt;&lt;/w:tblStylePr&gt;&lt;w:tblStylePr w:type="lastCol"&gt;&lt;w:rPr&gt;&lt;w:b/&gt;&lt;w:bCs/&gt;&lt;/w:rPr&gt;&lt;w:tblPr/&gt;&lt;w:trPr&gt;&lt;w:hidden/&gt;&lt;/w:trPr&gt;&lt;w:tcPr&gt;&lt;w:tcBorders&gt;&lt;w:left w:val="nil"/&gt;&lt;/w:tcBorders&gt;&lt;w:shd w:val="clear" w:color="auto" w:fill="FFFFFF" w:themeFill="background1"/&gt;&lt;/w:tcPr&gt;&lt;/w:tblStylePr&gt;&lt;w:tblStylePr w:type="band1Vert"&gt;&lt;w:tblPr/&gt;&lt;w:trPr&gt;&lt;w:hidden/&gt;&lt;/w:trPr&gt;&lt;w:tcPr&gt;&lt;w:tcBorders&gt;&lt;w:left w:val="single" w:sz="4" w:space="0" w:color="2EA339" w:themeColor="accent3"/&gt;&lt;w:right w:val="single" w:sz="4" w:space="0" w:color="2EA339" w:themeColor="accent3"/&gt;&lt;/w:tcBorders&gt;&lt;/w:tcPr&gt;&lt;/w:tblStylePr&gt;&lt;w:tblStylePr w:type="band1Horz"&gt;&lt;w:tblPr/&gt;&lt;w:trPr&gt;&lt;w:hidden/&gt;&lt;/w:trPr&gt;&lt;w:tcPr&gt;&lt;w:tcBorders&gt;&lt;w:top w:val="single" w:sz="4" w:space="0" w:color="2EA339" w:themeColor="accent3"/&gt;&lt;w:bottom w:val="single" w:sz="4" w:space="0" w:color="2EA339" w:themeColor="accent3"/&gt;&lt;w:insideH w:val="nil"/&gt;&lt;/w:tcBorders&gt;&lt;/w:tcPr&gt;&lt;/w:tblStylePr&gt;&lt;w:tblStylePr w:type="neCell"&gt;&lt;w:tblPr/&gt;&lt;w:trPr&gt;&lt;w:hidden/&gt;&lt;/w:trPr&gt;&lt;w:tcPr&gt;&lt;w:tcBorders&gt;&lt;w:left w:val="nil"/&gt;&lt;w:bottom w:val="nil"/&gt;&lt;/w:tcBorders&gt;&lt;/w:tcPr&gt;&lt;/w:tblStylePr&gt;&lt;w:tblStylePr w:type="nwCell"&gt;&lt;w:tblPr/&gt;&lt;w:trPr&gt;&lt;w:hidden/&gt;&lt;/w:trPr&gt;&lt;w:tcPr&gt;&lt;w:tcBorders&gt;&lt;w:bottom w:val="nil"/&gt;&lt;w:right w:val="nil"/&gt;&lt;/w:tcBorders&gt;&lt;/w:tcPr&gt;&lt;/w:tblStylePr&gt;&lt;w:tblStylePr w:type="seCell"&gt;&lt;w:tblPr/&gt;&lt;w:trPr&gt;&lt;w:hidden/&gt;&lt;/w:trPr&gt;&lt;w:tcPr&gt;&lt;w:tcBorders&gt;&lt;w:top w:val="double" w:sz="4" w:space="0" w:color="2EA339" w:themeColor="accent3"/&gt;&lt;w:left w:val="nil"/&gt;&lt;/w:tcBorders&gt;&lt;/w:tcPr&gt;&lt;/w:tblStylePr&gt;&lt;w:tblStylePr w:type="swCell"&gt;&lt;w:tblPr/&gt;&lt;w:trPr&gt;&lt;w:hidden/&gt;&lt;/w:trPr&gt;&lt;w:tcPr&gt;&lt;w:tcBorders&gt;&lt;w:top w:val="double" w:sz="4" w:space="0" w:color="2EA339" w:themeColor="accent3"/&gt;&lt;w:right w:val="nil"/&gt;&lt;/w:tcBorders&gt;&lt;/w:tcPr&gt;&lt;/w:tblStylePr&gt;&lt;/w:style&gt;&lt;w:style w:type="table" w:styleId="Lijsttabel3-Accent4"&gt;&lt;w:name w:val="List Table 3 Accent 4"/&gt;&lt;w:basedOn w:val="Standaardtabel"/&gt;&lt;w:uiPriority w:val="48"/&gt;&lt;w:rsid w:val="00484735"/&gt;&lt;w:pPr&gt;&lt;w:spacing w:line="240" w:lineRule="auto"/&gt;&lt;/w:pPr&gt;&lt;w:tblPr&gt;&lt;w:tblStyleRowBandSize w:val="1"/&gt;&lt;w:tblStyleColBandSize w:val="1"/&gt;&lt;w:tblBorders&gt;&lt;w:top w:val="single" w:sz="4" w:space="0" w:color="66BECC" w:themeColor="accent4"/&gt;&lt;w:left w:val="single" w:sz="4" w:space="0" w:color="66BECC" w:themeColor="accent4"/&gt;&lt;w:bottom w:val="single" w:sz="4" w:space="0" w:color="66BECC" w:themeColor="accent4"/&gt;&lt;w:right w:val="single" w:sz="4" w:space="0" w:color="66BECC" w:themeColor="accent4"/&gt;&lt;/w:tblBorders&gt;&lt;/w:tblPr&gt;&lt;w:trPr&gt;&lt;w:hidden/&gt;&lt;/w:trPr&gt;&lt;w:tblStylePr w:type="firstRow"&gt;&lt;w:rPr&gt;&lt;w:b/&gt;&lt;w:bCs/&gt;&lt;w:color w:val="FFFFFF" w:themeColor="background1"/&gt;&lt;/w:rPr&gt;&lt;w:tblPr/&gt;&lt;w:trPr&gt;&lt;w:hidden/&gt;&lt;/w:trPr&gt;&lt;w:tcPr&gt;&lt;w:shd w:val="clear" w:color="auto" w:fill="66BECC" w:themeFill="accent4"/&gt;&lt;/w:tcPr&gt;&lt;/w:tblStylePr&gt;&lt;w:tblStylePr w:type="lastRow"&gt;&lt;w:rPr&gt;&lt;w:b/&gt;&lt;w:bCs/&gt;&lt;/w:rPr&gt;&lt;w:tblPr/&gt;&lt;w:trPr&gt;&lt;w:hidden/&gt;&lt;/w:trPr&gt;&lt;w:tcPr&gt;&lt;w:tcBorders&gt;&lt;w:top w:val="double" w:sz="4" w:space="0" w:color="66BECC" w:themeColor="accent4"/&gt;&lt;/w:tcBorders&gt;&lt;w:shd w:val="clear" w:color="auto" w:fill="FFFFFF" w:themeFill="background1"/&gt;&lt;/w:tcPr&gt;&lt;/w:tblStylePr&gt;&lt;w:tblStylePr w:type="firstCol"&gt;&lt;w:rPr&gt;&lt;w:b/&gt;&lt;w:bCs/&gt;&lt;/w:rPr&gt;&lt;w:tblPr/&gt;&lt;w:trPr&gt;&lt;w:hidden/&gt;&lt;/w:trPr&gt;&lt;w:tcPr&gt;&lt;w:tcBorders&gt;&lt;w:right w:val="nil"/&gt;&lt;/w:tcBorders&gt;&lt;w:shd w:val="clear" w:color="auto" w:fill="FFFFFF" w:themeFill="background1"/&gt;&lt;/w:tcPr&gt;&lt;/w:tblStylePr&gt;&lt;w:tblStylePr w:type="lastCol"&gt;&lt;w:rPr&gt;&lt;w:b/&gt;&lt;w:bCs/&gt;&lt;/w:rPr&gt;&lt;w:tblPr/&gt;&lt;w:trPr&gt;&lt;w:hidden/&gt;&lt;/w:trPr&gt;&lt;w:tcPr&gt;&lt;w:tcBorders&gt;&lt;w:left w:val="nil"/&gt;&lt;/w:tcBorders&gt;&lt;w:shd w:val="clear" w:color="auto" w:fill="FFFFFF" w:themeFill="background1"/&gt;&lt;/w:tcPr&gt;&lt;/w:tblStylePr&gt;&lt;w:tblStylePr w:type="band1Vert"&gt;&lt;w:tblPr/&gt;&lt;w:trPr&gt;&lt;w:hidden/&gt;&lt;/w:trPr&gt;&lt;w:tcPr&gt;&lt;w:tcBorders&gt;&lt;w:left w:val="single" w:sz="4" w:space="0" w:color="66BECC" w:themeColor="accent4"/&gt;&lt;w:right w:val="single" w:sz="4" w:space="0" w:color="66BECC" w:themeColor="accent4"/&gt;&lt;/w:tcBorders&gt;&lt;/w:tcPr&gt;&lt;/w:tblStylePr&gt;&lt;w:tblStylePr w:type="band1Horz"&gt;&lt;w:tblPr/&gt;&lt;w:trPr&gt;&lt;w:hidden/&gt;&lt;/w:trPr&gt;&lt;w:tcPr&gt;&lt;w:tcBorders&gt;&lt;w:top w:val="single" w:sz="4" w:space="0" w:color="66BECC" w:themeColor="accent4"/&gt;&lt;w:bottom w:val="single" w:sz="4" w:space="0" w:color="66BECC" w:themeColor="accent4"/&gt;&lt;w:insideH w:val="nil"/&gt;&lt;/w:tcBorders&gt;&lt;/w:tcPr&gt;&lt;/w:tblStylePr&gt;&lt;w:tblStylePr w:type="neCell"&gt;&lt;w:tblPr/&gt;&lt;w:trPr&gt;&lt;w:hidden/&gt;&lt;/w:trPr&gt;&lt;w:tcPr&gt;&lt;w:tcBorders&gt;&lt;w:left w:val="nil"/&gt;&lt;w:bottom w:val="nil"/&gt;&lt;/w:tcBorders&gt;&lt;/w:tcPr&gt;&lt;/w:tblStylePr&gt;&lt;w:tblStylePr w:type="nwCell"&gt;&lt;w:tblPr/&gt;&lt;w:trPr&gt;&lt;w:hidden/&gt;&lt;/w:trPr&gt;&lt;w:tcPr&gt;&lt;w:tcBorders&gt;&lt;w:bottom w:val="nil"/&gt;&lt;w:right w:val="nil"/&gt;&lt;/w:tcBorders&gt;&lt;/w:tcPr&gt;&lt;/w:tblStylePr&gt;&lt;w:tblStylePr w:type="seCell"&gt;&lt;w:tblPr/&gt;&lt;w:trPr&gt;&lt;w:hidden/&gt;&lt;/w:trPr&gt;&lt;w:tcPr&gt;&lt;w:tcBorders&gt;&lt;w:top w:val="double" w:sz="4" w:space="0" w:color="66BECC" w:themeColor="accent4"/&gt;&lt;w:left w:val="nil"/&gt;&lt;/w:tcBorders&gt;&lt;/w:tcPr&gt;&lt;/w:tblStylePr&gt;&lt;w:tblStylePr w:type="swCell"&gt;&lt;w:tblPr/&gt;&lt;w:trPr&gt;&lt;w:hidden/&gt;&lt;/w:trPr&gt;&lt;w:tcPr&gt;&lt;w:tcBorders&gt;&lt;w:top w:val="double" w:sz="4" w:space="0" w:color="66BECC" w:themeColor="accent4"/&gt;&lt;w:right w:val="nil"/&gt;&lt;/w:tcBorders&gt;&lt;/w:tcPr&gt;&lt;/w:tblStylePr&gt;&lt;/w:style&gt;&lt;w:style w:type="table" w:styleId="Lijsttabel3-Accent5"&gt;&lt;w:name w:val="List Table 3 Accent 5"/&gt;&lt;w:basedOn w:val="Standaardtabel"/&gt;&lt;w:uiPriority w:val="48"/&gt;&lt;w:rsid w:val="00484735"/&gt;&lt;w:pPr&gt;&lt;w:spacing w:line="240" w:lineRule="auto"/&gt;&lt;/w:pPr&gt;&lt;w:tblPr&gt;&lt;w:tblStyleRowBandSize w:val="1"/&gt;&lt;w:tblStyleColBandSize w:val="1"/&gt;&lt;w:tblBorders&gt;&lt;w:top w:val="single" w:sz="4" w:space="0" w:color="F5C814" w:themeColor="accent5"/&gt;&lt;w:left w:val="single" w:sz="4" w:space="0" w:color="F5C814" w:themeColor="accent5"/&gt;&lt;w:bottom w:val="single" w:sz="4" w:space="0" w:color="F5C814" w:themeColor="accent5"/&gt;&lt;w:right w:val="single" w:sz="4" w:space="0" w:color="F5C814" w:themeColor="accent5"/&gt;&lt;/w:tblBorders&gt;&lt;/w:tblPr&gt;&lt;w:trPr&gt;&lt;w:hidden/&gt;&lt;/w:trPr&gt;&lt;w:tblStylePr w:type="firstRow"&gt;&lt;w:rPr&gt;&lt;w:b/&gt;&lt;w:bCs/&gt;&lt;w:color w:val="FFFFFF" w:themeColor="background1"/&gt;&lt;/w:rPr&gt;&lt;w:tblPr/&gt;&lt;w:trPr&gt;&lt;w:hidden/&gt;&lt;/w:trPr&gt;&lt;w:tcPr&gt;&lt;w:shd w:val="clear" w:color="auto" w:fill="F5C814" w:themeFill="accent5"/&gt;&lt;/w:tcPr&gt;&lt;/w:tblStylePr&gt;&lt;w:tblStylePr w:type="lastRow"&gt;&lt;w:rPr&gt;&lt;w:b/&gt;&lt;w:bCs/&gt;&lt;/w:rPr&gt;&lt;w:tblPr/&gt;&lt;w:trPr&gt;&lt;w:hidden/&gt;&lt;/w:trPr&gt;&lt;w:tcPr&gt;&lt;w:tcBorders&gt;&lt;w:top w:val="double" w:sz="4" w:space="0" w:color="F5C814" w:themeColor="accent5"/&gt;&lt;/w:tcBorders&gt;&lt;w:shd w:val="clear" w:color="auto" w:fill="FFFFFF" w:themeFill="background1"/&gt;&lt;/w:tcPr&gt;&lt;/w:tblStylePr&gt;&lt;w:tblStylePr w:type="firstCol"&gt;&lt;w:rPr&gt;&lt;w:b/&gt;&lt;w:bCs/&gt;&lt;/w:rPr&gt;&lt;w:tblPr/&gt;&lt;w:trPr&gt;&lt;w:hidden/&gt;&lt;/w:trPr&gt;&lt;w:tcPr&gt;&lt;w:tcBorders&gt;&lt;w:right w:val="nil"/&gt;&lt;/w:tcBorders&gt;&lt;w:shd w:val="clear" w:color="auto" w:fill="FFFFFF" w:themeFill="background1"/&gt;&lt;/w:tcPr&gt;&lt;/w:tblStylePr&gt;&lt;w:tblStylePr w:type="lastCol"&gt;&lt;w:rPr&gt;&lt;w:b/&gt;&lt;w:bCs/&gt;&lt;/w:rPr&gt;&lt;w:tblPr/&gt;&lt;w:trPr&gt;&lt;w:hidden/&gt;&lt;/w:trPr&gt;&lt;w:tcPr&gt;&lt;w:tcBorders&gt;&lt;w:left w:val="nil"/&gt;&lt;/w:tcBorders&gt;&lt;w:shd w:val="clear" w:color="auto" w:fill="FFFFFF" w:themeFill="background1"/&gt;&lt;/w:tcPr&gt;&lt;/w:tblStylePr&gt;&lt;w:tblStylePr w:type="band1Vert"&gt;&lt;w:tblPr/&gt;&lt;w:trPr&gt;&lt;w:hidden/&gt;&lt;/w:trPr&gt;&lt;w:tcPr&gt;&lt;w:tcBorders&gt;&lt;w:left w:val="single" w:sz="4" w:space="0" w:color="F5C814" w:themeColor="accent5"/&gt;&lt;w:right w:val="single" w:sz="4" w:space="0" w:color="F5C814" w:themeColor="accent5"/&gt;&lt;/w:tcBorders&gt;&lt;/w:tcPr&gt;&lt;/w:tblStylePr&gt;&lt;w:tblStylePr w:type="band1Horz"&gt;&lt;w:tblPr/&gt;&lt;w:trPr&gt;&lt;w:hidden/&gt;&lt;/w:trPr&gt;&lt;w:tcPr&gt;&lt;w:tcBorders&gt;&lt;w:top w:val="single" w:sz="4" w:space="0" w:color="F5C814" w:themeColor="accent5"/&gt;&lt;w:bottom w:val="single" w:sz="4" w:space="0" w:color="F5C814" w:themeColor="accent5"/&gt;&lt;w:insideH w:val="nil"/&gt;&lt;/w:tcBorders&gt;&lt;/w:tcPr&gt;&lt;/w:tblStylePr&gt;&lt;w:tblStylePr w:type="neCell"&gt;&lt;w:tblPr/&gt;&lt;w:trPr&gt;&lt;w:hidden/&gt;&lt;/w:trPr&gt;&lt;w:tcPr&gt;&lt;w:tcBorders&gt;&lt;w:left w:val="nil"/&gt;&lt;w:bottom w:val="nil"/&gt;&lt;/w:tcBorders&gt;&lt;/w:tcPr&gt;&lt;/w:tblStylePr&gt;&lt;w:tblStylePr w:type="nwCell"&gt;&lt;w:tblPr/&gt;&lt;w:trPr&gt;&lt;w:hidden/&gt;&lt;/w:trPr&gt;&lt;w:tcPr&gt;&lt;w:tcBorders&gt;&lt;w:bottom w:val="nil"/&gt;&lt;w:right w:val="nil"/&gt;&lt;/w:tcBorders&gt;&lt;/w:tcPr&gt;&lt;/w:tblStylePr&gt;&lt;w:tblStylePr w:type="seCell"&gt;&lt;w:tblPr/&gt;&lt;w:trPr&gt;&lt;w:hidden/&gt;&lt;/w:trPr&gt;&lt;w:tcPr&gt;&lt;w:tcBorders&gt;&lt;w:top w:val="double" w:sz="4" w:space="0" w:color="F5C814" w:themeColor="accent5"/&gt;&lt;w:left w:val="nil"/&gt;&lt;/w:tcBorders&gt;&lt;/w:tcPr&gt;&lt;/w:tblStylePr&gt;&lt;w:tblStylePr w:type="swCell"&gt;&lt;w:tblPr/&gt;&lt;w:trPr&gt;&lt;w:hidden/&gt;&lt;/w:trPr&gt;&lt;w:tcPr&gt;&lt;w:tcBorders&gt;&lt;w:top w:val="double" w:sz="4" w:space="0" w:color="F5C814" w:themeColor="accent5"/&gt;&lt;w:right w:val="nil"/&gt;&lt;/w:tcBorders&gt;&lt;/w:tcPr&gt;&lt;/w:tblStylePr&gt;&lt;/w:style&gt;&lt;w:style w:type="table" w:styleId="Lijsttabel3-Accent6"&gt;&lt;w:name w:val="List Table 3 Accent 6"/&gt;&lt;w:basedOn w:val="Standaardtabel"/&gt;&lt;w:uiPriority w:val="48"/&gt;&lt;w:rsid w:val="00484735"/&gt;&lt;w:pPr&gt;&lt;w:spacing w:line="240" w:lineRule="auto"/&gt;&lt;/w:pPr&gt;&lt;w:tblPr&gt;&lt;w:tblStyleRowBandSize w:val="1"/&gt;&lt;w:tblStyleColBandSize w:val="1"/&gt;&lt;w:tblBorders&gt;&lt;w:top w:val="single" w:sz="4" w:space="0" w:color="8D70CC" w:themeColor="accent6"/&gt;&lt;w:left w:val="single" w:sz="4" w:space="0" w:color="8D70CC" w:themeColor="accent6"/&gt;&lt;w:bottom w:val="single" w:sz="4" w:space="0" w:color="8D70CC" w:themeColor="accent6"/&gt;&lt;w:right w:val="single" w:sz="4" w:space="0" w:color="8D70CC" w:themeColor="accent6"/&gt;&lt;/w:tblBorders&gt;&lt;/w:tblPr&gt;&lt;w:trPr&gt;&lt;w:hidden/&gt;&lt;/w:trPr&gt;&lt;w:tblStylePr w:type="firstRow"&gt;&lt;w:rPr&gt;&lt;w:b/&gt;&lt;w:bCs/&gt;&lt;w:color w:val="FFFFFF" w:themeColor="background1"/&gt;&lt;/w:rPr&gt;&lt;w:tblPr/&gt;&lt;w:trPr&gt;&lt;w:hidden/&gt;&lt;/w:trPr&gt;&lt;w:tcPr&gt;&lt;w:shd w:val="clear" w:color="auto" w:fill="8D70CC" w:themeFill="accent6"/&gt;&lt;/w:tcPr&gt;&lt;/w:tblStylePr&gt;&lt;w:tblStylePr w:type="lastRow"&gt;&lt;w:rPr&gt;&lt;w:b/&gt;&lt;w:bCs/&gt;&lt;/w:rPr&gt;&lt;w:tblPr/&gt;&lt;w:trPr&gt;&lt;w:hidden/&gt;&lt;/w:trPr&gt;&lt;w:tcPr&gt;&lt;w:tcBorders&gt;&lt;w:top w:val="double" w:sz="4" w:space="0" w:color="8D70CC" w:themeColor="accent6"/&gt;&lt;/w:tcBorders&gt;&lt;w:shd w:val="clear" w:color="auto" w:fill="FFFFFF" w:themeFill="background1"/&gt;&lt;/w:tcPr&gt;&lt;/w:tblStylePr&gt;&lt;w:tblStylePr w:type="firstCol"&gt;&lt;w:rPr&gt;&lt;w:b/&gt;&lt;w:bCs/&gt;&lt;/w:rPr&gt;&lt;w:tblPr/&gt;&lt;w:trPr&gt;&lt;w:hidden/&gt;&lt;/w:trPr&gt;&lt;w:tcPr&gt;&lt;w:tcBorders&gt;&lt;w:right w:val="nil"/&gt;&lt;/w:tcBorders&gt;&lt;w:shd w:val="clear" w:color="auto" w:fill="FFFFFF" w:themeFill="background1"/&gt;&lt;/w:tcPr&gt;&lt;/w:tblStylePr&gt;&lt;w:tblStylePr w:type="lastCol"&gt;&lt;w:rPr&gt;&lt;w:b/&gt;&lt;w:bCs/&gt;&lt;/w:rPr&gt;&lt;w:tblPr/&gt;&lt;w:trPr&gt;&lt;w:hidden/&gt;&lt;/w:trPr&gt;&lt;w:tcPr&gt;&lt;w:tcBorders&gt;&lt;w:left w:val="nil"/&gt;&lt;/w:tcBorders&gt;&lt;w:shd w:val="clear" w:color="auto" w:fill="FFFFFF" w:themeFill="background1"/&gt;&lt;/w:tcPr&gt;&lt;/w:tblStylePr&gt;&lt;w:tblStylePr w:type="band1Vert"&gt;&lt;w:tblPr/&gt;&lt;w:trPr&gt;&lt;w:hidden/&gt;&lt;/w:trPr&gt;&lt;w:tcPr&gt;&lt;w:tcBorders&gt;&lt;w:left w:val="single" w:sz="4" w:space="0" w:color="8D70CC" w:themeColor="accent6"/&gt;&lt;w:right w:val="single" w:sz="4" w:space="0" w:color="8D70CC" w:themeColor="accent6"/&gt;&lt;/w:tcBorders&gt;&lt;/w:tcPr&gt;&lt;/w:tblStylePr&gt;&lt;w:tblStylePr w:type="band1Horz"&gt;&lt;w:tblPr/&gt;&lt;w:trPr&gt;&lt;w:hidden/&gt;&lt;/w:trPr&gt;&lt;w:tcPr&gt;&lt;w:tcBorders&gt;&lt;w:top w:val="single" w:sz="4" w:space="0" w:color="8D70CC" w:themeColor="accent6"/&gt;&lt;w:bottom w:val="single" w:sz="4" w:space="0" w:color="8D70CC" w:themeColor="accent6"/&gt;&lt;w:insideH w:val="nil"/&gt;&lt;/w:tcBorders&gt;&lt;/w:tcPr&gt;&lt;/w:tblStylePr&gt;&lt;w:tblStylePr w:type="neCell"&gt;&lt;w:tblPr/&gt;&lt;w:trPr&gt;&lt;w:hidden/&gt;&lt;/w:trPr&gt;&lt;w:tcPr&gt;&lt;w:tcBorders&gt;&lt;w:left w:val="nil"/&gt;&lt;w:bottom w:val="nil"/&gt;&lt;/w:tcBorders&gt;&lt;/w:tcPr&gt;&lt;/w:tblStylePr&gt;&lt;w:tblStylePr w:type="nwCell"&gt;&lt;w:tblPr/&gt;&lt;w:trPr&gt;&lt;w:hidden/&gt;&lt;/w:trPr&gt;&lt;w:tcPr&gt;&lt;w:tcBorders&gt;&lt;w:bottom w:val="nil"/&gt;&lt;w:right w:val="nil"/&gt;&lt;/w:tcBorders&gt;&lt;/w:tcPr&gt;&lt;/w:tblStylePr&gt;&lt;w:tblStylePr w:type="seCell"&gt;&lt;w:tblPr/&gt;&lt;w:trPr&gt;&lt;w:hidden/&gt;&lt;/w:trPr&gt;&lt;w:tcPr&gt;&lt;w:tcBorders&gt;&lt;w:top w:val="double" w:sz="4" w:space="0" w:color="8D70CC" w:themeColor="accent6"/&gt;&lt;w:left w:val="nil"/&gt;&lt;/w:tcBorders&gt;&lt;/w:tcPr&gt;&lt;/w:tblStylePr&gt;&lt;w:tblStylePr w:type="swCell"&gt;&lt;w:tblPr/&gt;&lt;w:trPr&gt;&lt;w:hidden/&gt;&lt;/w:trPr&gt;&lt;w:tcPr&gt;&lt;w:tcBorders&gt;&lt;w:top w:val="double" w:sz="4" w:space="0" w:color="8D70CC" w:themeColor="accent6"/&gt;&lt;w:right w:val="nil"/&gt;&lt;/w:tcBorders&gt;&lt;/w:tcPr&gt;&lt;/w:tblStylePr&gt;&lt;/w:style&gt;&lt;w:style w:type="table" w:styleId="Lijsttabel4"&gt;&lt;w:name w:val="List Table 4"/&gt;&lt;w:basedOn w:val="Standaardtabel"/&gt;&lt;w:uiPriority w:val="49"/&gt;&lt;w:rsid w:val="00484735"/&gt;&lt;w:pPr&gt;&lt;w:spacing w:line="240" w:lineRule="auto"/&gt;&lt;/w:pPr&gt;&lt;w:tblPr&gt;&lt;w:tblStyleRowBandSize w:val="1"/&gt;&lt;w:tblStyleColBandSize w:val="1"/&gt;&lt;w:tblBorders&gt;&lt;w:top w:val="single" w:sz="4" w:space="0" w:color="003ED2" w:themeColor="text1" w:themeTint="99"/&gt;&lt;w:left w:val="single" w:sz="4" w:space="0" w:color="003ED2" w:themeColor="text1" w:themeTint="99"/&gt;&lt;w:bottom w:val="single" w:sz="4" w:space="0" w:color="003ED2" w:themeColor="text1" w:themeTint="99"/&gt;&lt;w:right w:val="single" w:sz="4" w:space="0" w:color="003ED2" w:themeColor="text1" w:themeTint="99"/&gt;&lt;w:insideH w:val="single" w:sz="4" w:space="0" w:color="003ED2" w:themeColor="text1" w:themeTint="99"/&gt;&lt;/w:tblBorders&gt;&lt;/w:tblPr&gt;&lt;w:trPr&gt;&lt;w:hidden/&gt;&lt;/w:trPr&gt;&lt;w:tblStylePr w:type="firstRow"&gt;&lt;w:rPr&gt;&lt;w:b/&gt;&lt;w:bCs/&gt;&lt;w:color w:val="FFFFFF" w:themeColor="background1"/&gt;&lt;/w:rPr&gt;&lt;w:tblPr/&gt;&lt;w:trPr&gt;&lt;w:hidden/&gt;&lt;/w:trPr&gt;&lt;w:tcPr&gt;&lt;w:tcBorders&gt;&lt;w:top w:val="single" w:sz="4" w:space="0" w:color="00030A" w:themeColor="text1"/&gt;&lt;w:left w:val="single" w:sz="4" w:space="0" w:color="00030A" w:themeColor="text1"/&gt;&lt;w:bottom w:val="single" w:sz="4" w:space="0" w:color="00030A" w:themeColor="text1"/&gt;&lt;w:right w:val="single" w:sz="4" w:space="0" w:color="00030A" w:themeColor="text1"/&gt;&lt;w:insideH w:val="nil"/&gt;&lt;/w:tcBorders&gt;&lt;w:shd w:val="clear" w:color="auto" w:fill="00030A" w:themeFill="text1"/&gt;&lt;/w:tcPr&gt;&lt;/w:tblStylePr&gt;&lt;w:tblStylePr w:type="lastRow"&gt;&lt;w:rPr&gt;&lt;w:b/&gt;&lt;w:bCs/&gt;&lt;/w:rPr&gt;&lt;w:tblPr/&gt;&lt;w:trPr&gt;&lt;w:hidden/&gt;&lt;/w:trPr&gt;&lt;w:tcPr&gt;&lt;w:tcBorders&gt;&lt;w:top w:val="double" w:sz="4" w:space="0" w:color="003ED2" w:themeColor="text1" w:themeTint="99"/&gt;&lt;/w:tcBorders&gt;&lt;/w:tcPr&gt;&lt;/w:tblStylePr&gt;&lt;w:tblStylePr w:type="firstCol"&gt;&lt;w:rPr&gt;&lt;w:b/&gt;&lt;w:bCs/&gt;&lt;/w:rPr&gt;&lt;/w:tblStylePr&gt;&lt;w:tblStylePr w:type="lastCol"&gt;&lt;w:rPr&gt;&lt;w:b/&gt;&lt;w:bCs/&gt;&lt;/w:rPr&gt;&lt;/w:tblStylePr&gt;&lt;w:tblStylePr w:type="band1Vert"&gt;&lt;w:tblPr/&gt;&lt;w:trPr&gt;&lt;w:hidden/&gt;&lt;/w:trPr&gt;&lt;w:tcPr&gt;&lt;w:shd w:val="clear" w:color="auto" w:fill="9BB8FF" w:themeFill="text1" w:themeFillTint="33"/&gt;&lt;/w:tcPr&gt;&lt;/w:tblStylePr&gt;&lt;w:tblStylePr w:type="band1Horz"&gt;&lt;w:tblPr/&gt;&lt;w:trPr&gt;&lt;w:hidden/&gt;&lt;/w:trPr&gt;&lt;w:tcPr&gt;&lt;w:shd w:val="clear" w:color="auto" w:fill="9BB8FF" w:themeFill="text1" w:themeFillTint="33"/&gt;&lt;/w:tcPr&gt;&lt;/w:tblStylePr&gt;&lt;/w:style&gt;&lt;w:style w:type="table" w:styleId="Lijsttabel4-Accent1"&gt;&lt;w:name w:val="List Table 4 Accent 1"/&gt;&lt;w:basedOn w:val="Standaardtabel"/&gt;&lt;w:uiPriority w:val="49"/&gt;&lt;w:rsid w:val="00484735"/&gt;&lt;w:pPr&gt;&lt;w:spacing w:line="240" w:lineRule="auto"/&gt;&lt;/w:pPr&gt;&lt;w:tblPr&gt;&lt;w:tblStyleRowBandSize w:val="1"/&gt;&lt;w:tblStyleColBandSize w:val="1"/&gt;&lt;w:tblBorders&gt;&lt;w:top w:val="single" w:sz="4" w:space="0" w:color="567EEE" w:themeColor="accent1" w:themeTint="99"/&gt;&lt;w:left w:val="single" w:sz="4" w:space="0" w:color="567EEE" w:themeColor="accent1" w:themeTint="99"/&gt;&lt;w:bottom w:val="single" w:sz="4" w:space="0" w:color="567EEE" w:themeColor="accent1" w:themeTint="99"/&gt;&lt;w:right w:val="single" w:sz="4" w:space="0" w:color="567EEE" w:themeColor="accent1" w:themeTint="99"/&gt;&lt;w:insideH w:val="single" w:sz="4" w:space="0" w:color="567EEE" w:themeColor="accent1" w:themeTint="99"/&gt;&lt;/w:tblBorders&gt;&lt;/w:tblPr&gt;&lt;w:trPr&gt;&lt;w:hidden/&gt;&lt;/w:trPr&gt;&lt;w:tblStylePr w:type="firstRow"&gt;&lt;w:rPr&gt;&lt;w:b/&gt;&lt;w:bCs/&gt;&lt;w:color w:val="FFFFFF" w:themeColor="background1"/&gt;&lt;/w:rPr&gt;&lt;w:tblPr/&gt;&lt;w:trPr&gt;&lt;w:hidden/&gt;&lt;/w:trPr&gt;&lt;w:tcPr&gt;&lt;w:tcBorders&gt;&lt;w:top w:val="single" w:sz="4" w:space="0" w:color="123EB7" w:themeColor="accent1"/&gt;&lt;w:left w:val="single" w:sz="4" w:space="0" w:color="123EB7" w:themeColor="accent1"/&gt;&lt;w:bottom w:val="single" w:sz="4" w:space="0" w:color="123EB7" w:themeColor="accent1"/&gt;&lt;w:right w:val="single" w:sz="4" w:space="0" w:color="123EB7" w:themeColor="accent1"/&gt;&lt;w:insideH w:val="nil"/&gt;&lt;/w:tcBorders&gt;&lt;w:shd w:val="clear" w:color="auto" w:fill="123EB7" w:themeFill="accent1"/&gt;&lt;/w:tcPr&gt;&lt;/w:tblStylePr&gt;&lt;w:tblStylePr w:type="lastRow"&gt;&lt;w:rPr&gt;&lt;w:b/&gt;&lt;w:bCs/&gt;&lt;/w:rPr&gt;&lt;w:tblPr/&gt;&lt;w:trPr&gt;&lt;w:hidden/&gt;&lt;/w:trPr&gt;&lt;w:tcPr&gt;&lt;w:tcBorders&gt;&lt;w:top w:val="double" w:sz="4" w:space="0" w:color="567EEE" w:themeColor="accent1" w:themeTint="99"/&gt;&lt;/w:tcBorders&gt;&lt;/w:tcPr&gt;&lt;/w:tblStylePr&gt;&lt;w:tblStylePr w:type="firstCol"&gt;&lt;w:rPr&gt;&lt;w:b/&gt;&lt;w:bCs/&gt;&lt;/w:rPr&gt;&lt;/w:tblStylePr&gt;&lt;w:tblStylePr w:type="lastCol"&gt;&lt;w:rPr&gt;&lt;w:b/&gt;&lt;w:bCs/&gt;&lt;/w:rPr&gt;&lt;/w:tblStylePr&gt;&lt;w:tblStylePr w:type="band1Vert"&gt;&lt;w:tblPr/&gt;&lt;w:trPr&gt;&lt;w:hidden/&gt;&lt;/w:trPr&gt;&lt;w:tcPr&gt;&lt;w:shd w:val="clear" w:color="auto" w:fill="C6D4F9" w:themeFill="accent1" w:themeFillTint="33"/&gt;&lt;/w:tcPr&gt;&lt;/w:tblStylePr&gt;&lt;w:tblStylePr w:type="band1Horz"&gt;&lt;w:tblPr/&gt;&lt;w:trPr&gt;&lt;w:hidden/&gt;&lt;/w:trPr&gt;&lt;w:tcPr&gt;&lt;w:shd w:val="clear" w:color="auto" w:fill="C6D4F9" w:themeFill="accent1" w:themeFillTint="33"/&gt;&lt;/w:tcPr&gt;&lt;/w:tblStylePr&gt;&lt;/w:style&gt;&lt;w:style w:type="table" w:styleId="Lijsttabel4-Accent2"&gt;&lt;w:name w:val="List Table 4 Accent 2"/&gt;&lt;w:basedOn w:val="Standaardtabel"/&gt;&lt;w:uiPriority w:val="49"/&gt;&lt;w:rsid w:val="00484735"/&gt;&lt;w:pPr&gt;&lt;w:spacing w:line="240" w:lineRule="auto"/&gt;&lt;/w:pPr&gt;&lt;w:tblPr&gt;&lt;w:tblStyleRowBandSize w:val="1"/&gt;&lt;w:tblStyleColBandSize w:val="1"/&gt;&lt;w:tblBorders&gt;&lt;w:top w:val="single" w:sz="4" w:space="0" w:color="F9A974" w:themeColor="accent2" w:themeTint="99"/&gt;&lt;w:left w:val="single" w:sz="4" w:space="0" w:color="F9A974" w:themeColor="accent2" w:themeTint="99"/&gt;&lt;w:bottom w:val="single" w:sz="4" w:space="0" w:color="F9A974" w:themeColor="accent2" w:themeTint="99"/&gt;&lt;w:right w:val="single" w:sz="4" w:space="0" w:color="F9A974" w:themeColor="accent2" w:themeTint="99"/&gt;&lt;w:insideH w:val="single" w:sz="4" w:space="0" w:color="F9A974" w:themeColor="accent2" w:themeTint="99"/&gt;&lt;/w:tblBorders&gt;&lt;/w:tblPr&gt;&lt;w:trPr&gt;&lt;w:hidden/&gt;&lt;/w:trPr&gt;&lt;w:tblStylePr w:type="firstRow"&gt;&lt;w:rPr&gt;&lt;w:b/&gt;&lt;w:bCs/&gt;&lt;w:color w:val="FFFFFF" w:themeColor="background1"/&gt;&lt;/w:rPr&gt;&lt;w:tblPr/&gt;&lt;w:trPr&gt;&lt;w:hidden/&gt;&lt;/w:trPr&gt;&lt;w:tcPr&gt;&lt;w:tcBorders&gt;&lt;w:top w:val="single" w:sz="4" w:space="0" w:color="F57118" w:themeColor="accent2"/&gt;&lt;w:left w:val="single" w:sz="4" w:space="0" w:color="F57118" w:themeColor="accent2"/&gt;&lt;w:bottom w:val="single" w:sz="4" w:space="0" w:color="F57118" w:themeColor="accent2"/&gt;&lt;w:right w:val="single" w:sz="4" w:space="0" w:color="F57118" w:themeColor="accent2"/&gt;&lt;w:insideH w:val="nil"/&gt;&lt;/w:tcBorders&gt;&lt;w:shd w:val="clear" w:color="auto" w:fill="F57118" w:themeFill="accent2"/&gt;&lt;/w:tcPr&gt;&lt;/w:tblStylePr&gt;&lt;w:tblStylePr w:type="lastRow"&gt;&lt;w:rPr&gt;&lt;w:b/&gt;&lt;w:bCs/&gt;&lt;/w:rPr&gt;&lt;w:tblPr/&gt;&lt;w:trPr&gt;&lt;w:hidden/&gt;&lt;/w:trPr&gt;&lt;w:tcPr&gt;&lt;w:tcBorders&gt;&lt;w:top w:val="double" w:sz="4" w:space="0" w:color="F9A974" w:themeColor="accent2" w:themeTint="99"/&gt;&lt;/w:tcBorders&gt;&lt;/w:tcPr&gt;&lt;/w:tblStylePr&gt;&lt;w:tblStylePr w:type="firstCol"&gt;&lt;w:rPr&gt;&lt;w:b/&gt;&lt;w:bCs/&gt;&lt;/w:rPr&gt;&lt;/w:tblStylePr&gt;&lt;w:tblStylePr w:type="lastCol"&gt;&lt;w:rPr&gt;&lt;w:b/&gt;&lt;w:bCs/&gt;&lt;/w:rPr&gt;&lt;/w:tblStylePr&gt;&lt;w:tblStylePr w:type="band1Vert"&gt;&lt;w:tblPr/&gt;&lt;w:trPr&gt;&lt;w:hidden/&gt;&lt;/w:trPr&gt;&lt;w:tcPr&gt;&lt;w:shd w:val="clear" w:color="auto" w:fill="FDE2D0" w:themeFill="accent2" w:themeFillTint="33"/&gt;&lt;/w:tcPr&gt;&lt;/w:tblStylePr&gt;&lt;w:tblStylePr w:type="band1Horz"&gt;&lt;w:tblPr/&gt;&lt;w:trPr&gt;&lt;w:hidden/&gt;&lt;/w:trPr&gt;&lt;w:tcPr&gt;&lt;w:shd w:val="clear" w:color="auto" w:fill="FDE2D0" w:themeFill="accent2" w:themeFillTint="33"/&gt;&lt;/w:tcPr&gt;&lt;/w:tblStylePr&gt;&lt;/w:style&gt;&lt;w:style w:type="table" w:styleId="Lijsttabel4-Accent3"&gt;&lt;w:name w:val="List Table 4 Accent 3"/&gt;&lt;w:basedOn w:val="Standaardtabel"/&gt;&lt;w:uiPriority w:val="49"/&gt;&lt;w:rsid w:val="00484735"/&gt;&lt;w:pPr&gt;&lt;w:spacing w:line="240" w:lineRule="auto"/&gt;&lt;/w:pPr&gt;&lt;w:tblPr&gt;&lt;w:tblStyleRowBandSize w:val="1"/&gt;&lt;w:tblStyleColBandSize w:val="1"/&gt;&lt;w:tblBorders&gt;&lt;w:top w:val="single" w:sz="4" w:space="0" w:color="72D77B" w:themeColor="accent3" w:themeTint="99"/&gt;&lt;w:left w:val="single" w:sz="4" w:space="0" w:color="72D77B" w:themeColor="accent3" w:themeTint="99"/&gt;&lt;w:bottom w:val="single" w:sz="4" w:space="0" w:color="72D77B" w:themeColor="accent3" w:themeTint="99"/&gt;&lt;w:right w:val="single" w:sz="4" w:space="0" w:color="72D77B" w:themeColor="accent3" w:themeTint="99"/&gt;&lt;w:insideH w:val="single" w:sz="4" w:space="0" w:color="72D77B" w:themeColor="accent3" w:themeTint="99"/&gt;&lt;/w:tblBorders&gt;&lt;/w:tblPr&gt;&lt;w:trPr&gt;&lt;w:hidden/&gt;&lt;/w:trPr&gt;&lt;w:tblStylePr w:type="firstRow"&gt;&lt;w:rPr&gt;&lt;w:b/&gt;&lt;w:bCs/&gt;&lt;w:color w:val="FFFFFF" w:themeColor="background1"/&gt;&lt;/w:rPr&gt;&lt;w:tblPr/&gt;&lt;w:trPr&gt;&lt;w:hidden/&gt;&lt;/w:trPr&gt;&lt;w:tcPr&gt;&lt;w:tcBorders&gt;&lt;w:top w:val="single" w:sz="4" w:space="0" w:color="2EA339" w:themeColor="accent3"/&gt;&lt;w:left w:val="single" w:sz="4" w:space="0" w:color="2EA339" w:themeColor="accent3"/&gt;&lt;w:bottom w:val="single" w:sz="4" w:space="0" w:color="2EA339" w:themeColor="accent3"/&gt;&lt;w:right w:val="single" w:sz="4" w:space="0" w:color="2EA339" w:themeColor="accent3"/&gt;&lt;w:insideH w:val="nil"/&gt;&lt;/w:tcBorders&gt;&lt;w:shd w:val="clear" w:color="auto" w:fill="2EA339" w:themeFill="accent3"/&gt;&lt;/w:tcPr&gt;&lt;/w:tblStylePr&gt;&lt;w:tblStylePr w:type="lastRow"&gt;&lt;w:rPr&gt;&lt;w:b/&gt;&lt;w:bCs/&gt;&lt;/w:rPr&gt;&lt;w:tblPr/&gt;&lt;w:trPr&gt;&lt;w:hidden/&gt;&lt;/w:trPr&gt;&lt;w:tcPr&gt;&lt;w:tcBorders&gt;&lt;w:top w:val="double" w:sz="4" w:space="0" w:color="72D77B" w:themeColor="accent3" w:themeTint="99"/&gt;&lt;/w:tcBorders&gt;&lt;/w:tcPr&gt;&lt;/w:tblStylePr&gt;&lt;w:tblStylePr w:type="firstCol"&gt;&lt;w:rPr&gt;&lt;w:b/&gt;&lt;w:bCs/&gt;&lt;/w:rPr&gt;&lt;/w:tblStylePr&gt;&lt;w:tblStylePr w:type="lastCol"&gt;&lt;w:rPr&gt;&lt;w:b/&gt;&lt;w:bCs/&gt;&lt;/w:rPr&gt;&lt;/w:tblStylePr&gt;&lt;w:tblStylePr w:type="band1Vert"&gt;&lt;w:tblPr/&gt;&lt;w:trPr&gt;&lt;w:hidden/&gt;&lt;/w:trPr&gt;&lt;w:tcPr&gt;&lt;w:shd w:val="clear" w:color="auto" w:fill="CFF1D2" w:themeFill="accent3" w:themeFillTint="33"/&gt;&lt;/w:tcPr&gt;&lt;/w:tblStylePr&gt;&lt;w:tblStylePr w:type="band1Horz"&gt;&lt;w:tblPr/&gt;&lt;w:trPr&gt;&lt;w:hidden/&gt;&lt;/w:trPr&gt;&lt;w:tcPr&gt;&lt;w:shd w:val="clear" w:color="auto" w:fill="CFF1D2" w:themeFill="accent3" w:themeFillTint="33"/&gt;&lt;/w:tcPr&gt;&lt;/w:tblStylePr&gt;&lt;/w:style&gt;&lt;w:style w:type="table" w:styleId="Lijsttabel4-Accent4"&gt;&lt;w:name w:val="List Table 4 Accent 4"/&gt;&lt;w:basedOn w:val="Standaardtabel"/&gt;&lt;w:uiPriority w:val="49"/&gt;&lt;w:rsid w:val="00484735"/&gt;&lt;w:pPr&gt;&lt;w:spacing w:line="240" w:lineRule="auto"/&gt;&lt;/w:pPr&gt;&lt;w:tblPr&gt;&lt;w:tblStyleRowBandSize w:val="1"/&gt;&lt;w:tblStyleColBandSize w:val="1"/&gt;&lt;w:tblBorders&gt;&lt;w:top w:val="single" w:sz="4" w:space="0" w:color="A3D7E0" w:themeColor="accent4" w:themeTint="99"/&gt;&lt;w:left w:val="single" w:sz="4" w:space="0" w:color="A3D7E0" w:themeColor="accent4" w:themeTint="99"/&gt;&lt;w:bottom w:val="single" w:sz="4" w:space="0" w:color="A3D7E0" w:themeColor="accent4" w:themeTint="99"/&gt;&lt;w:right w:val="single" w:sz="4" w:space="0" w:color="A3D7E0" w:themeColor="accent4" w:themeTint="99"/&gt;&lt;w:insideH w:val="single" w:sz="4" w:space="0" w:color="A3D7E0" w:themeColor="accent4" w:themeTint="99"/&gt;&lt;/w:tblBorders&gt;&lt;/w:tblPr&gt;&lt;w:trPr&gt;&lt;w:hidden/&gt;&lt;/w:trPr&gt;&lt;w:tblStylePr w:type="firstRow"&gt;&lt;w:rPr&gt;&lt;w:b/&gt;&lt;w:bCs/&gt;&lt;w:color w:val="FFFFFF" w:themeColor="background1"/&gt;&lt;/w:rPr&gt;&lt;w:tblPr/&gt;&lt;w:trPr&gt;&lt;w:hidden/&gt;&lt;/w:trPr&gt;&lt;w:tcPr&gt;&lt;w:tcBorders&gt;&lt;w:top w:val="single" w:sz="4" w:space="0" w:color="66BECC" w:themeColor="accent4"/&gt;&lt;w:left w:val="single" w:sz="4" w:space="0" w:color="66BECC" w:themeColor="accent4"/&gt;&lt;w:bottom w:val="single" w:sz="4" w:space="0" w:color="66BECC" w:themeColor="accent4"/&gt;&lt;w:right w:val="single" w:sz="4" w:space="0" w:color="66BECC" w:themeColor="accent4"/&gt;&lt;w:insideH w:val="nil"/&gt;&lt;/w:tcBorders&gt;&lt;w:shd w:val="clear" w:color="auto" w:fill="66BECC" w:themeFill="accent4"/&gt;&lt;/w:tcPr&gt;&lt;/w:tblStylePr&gt;&lt;w:tblStylePr w:type="lastRow"&gt;&lt;w:rPr&gt;&lt;w:b/&gt;&lt;w:bCs/&gt;&lt;/w:rPr&gt;&lt;w:tblPr/&gt;&lt;w:trPr&gt;&lt;w:hidden/&gt;&lt;/w:trPr&gt;&lt;w:tcPr&gt;&lt;w:tcBorders&gt;&lt;w:top w:val="double" w:sz="4" w:space="0" w:color="A3D7E0" w:themeColor="accent4" w:themeTint="99"/&gt;&lt;/w:tcBorders&gt;&lt;/w:tcPr&gt;&lt;/w:tblStylePr&gt;&lt;w:tblStylePr w:type="firstCol"&gt;&lt;w:rPr&gt;&lt;w:b/&gt;&lt;w:bCs/&gt;&lt;/w:rPr&gt;&lt;/w:tblStylePr&gt;&lt;w:tblStylePr w:type="lastCol"&gt;&lt;w:rPr&gt;&lt;w:b/&gt;&lt;w:bCs/&gt;&lt;/w:rPr&gt;&lt;/w:tblStylePr&gt;&lt;w:tblStylePr w:type="band1Vert"&gt;&lt;w:tblPr/&gt;&lt;w:trPr&gt;&lt;w:hidden/&gt;&lt;/w:trPr&gt;&lt;w:tcPr&gt;&lt;w:shd w:val="clear" w:color="auto" w:fill="E0F1F4" w:themeFill="accent4" w:themeFillTint="33"/&gt;&lt;/w:tcPr&gt;&lt;/w:tblStylePr&gt;&lt;w:tblStylePr w:type="band1Horz"&gt;&lt;w:tblPr/&gt;&lt;w:trPr&gt;&lt;w:hidden/&gt;&lt;/w:trPr&gt;&lt;w:tcPr&gt;&lt;w:shd w:val="clear" w:color="auto" w:fill="E0F1F4" w:themeFill="accent4" w:themeFillTint="33"/&gt;&lt;/w:tcPr&gt;&lt;/w:tblStylePr&gt;&lt;/w:style&gt;&lt;w:style w:type="table" w:styleId="Lijsttabel4-Accent5"&gt;&lt;w:name w:val="List Table 4 Accent 5"/&gt;&lt;w:basedOn w:val="Standaardtabel"/&gt;&lt;w:uiPriority w:val="49"/&gt;&lt;w:rsid w:val="00484735"/&gt;&lt;w:pPr&gt;&lt;w:spacing w:line="240" w:lineRule="auto"/&gt;&lt;/w:pPr&gt;&lt;w:tblPr&gt;&lt;w:tblStyleRowBandSize w:val="1"/&gt;&lt;w:tblStyleColBandSize w:val="1"/&gt;&lt;w:tblBorders&gt;&lt;w:top w:val="single" w:sz="4" w:space="0" w:color="F9DE72" w:themeColor="accent5" w:themeTint="99"/&gt;&lt;w:left w:val="single" w:sz="4" w:space="0" w:color="F9DE72" w:themeColor="accent5" w:themeTint="99"/&gt;&lt;w:bottom w:val="single" w:sz="4" w:space="0" w:color="F9DE72" w:themeColor="accent5" w:themeTint="99"/&gt;&lt;w:right w:val="single" w:sz="4" w:space="0" w:color="F9DE72" w:themeColor="accent5" w:themeTint="99"/&gt;&lt;w:insideH w:val="single" w:sz="4" w:space="0" w:color="F9DE72" w:themeColor="accent5" w:themeTint="99"/&gt;&lt;/w:tblBorders&gt;&lt;/w:tblPr&gt;&lt;w:trPr&gt;&lt;w:hidden/&gt;&lt;/w:trPr&gt;&lt;w:tblStylePr w:type="firstRow"&gt;&lt;w:rPr&gt;&lt;w:b/&gt;&lt;w:bCs/&gt;&lt;w:color w:val="FFFFFF" w:themeColor="background1"/&gt;&lt;/w:rPr&gt;&lt;w:tblPr/&gt;&lt;w:trPr&gt;&lt;w:hidden/&gt;&lt;/w:trPr&gt;&lt;w:tcPr&gt;&lt;w:tcBorders&gt;&lt;w:top w:val="single" w:sz="4" w:space="0" w:color="F5C814" w:themeColor="accent5"/&gt;&lt;w:left w:val="single" w:sz="4" w:space="0" w:color="F5C814" w:themeColor="accent5"/&gt;&lt;w:bottom w:val="single" w:sz="4" w:space="0" w:color="F5C814" w:themeColor="accent5"/&gt;&lt;w:right w:val="single" w:sz="4" w:space="0" w:color="F5C814" w:themeColor="accent5"/&gt;&lt;w:insideH w:val="nil"/&gt;&lt;/w:tcBorders&gt;&lt;w:shd w:val="clear" w:color="auto" w:fill="F5C814" w:themeFill="accent5"/&gt;&lt;/w:tcPr&gt;&lt;/w:tblStylePr&gt;&lt;w:tblStylePr w:type="lastRow"&gt;&lt;w:rPr&gt;&lt;w:b/&gt;&lt;w:bCs/&gt;&lt;/w:rPr&gt;&lt;w:tblPr/&gt;&lt;w:trPr&gt;&lt;w:hidden/&gt;&lt;/w:trPr&gt;&lt;w:tcPr&gt;&lt;w:tcBorders&gt;&lt;w:top w:val="double" w:sz="4" w:space="0" w:color="F9DE72" w:themeColor="accent5" w:themeTint="99"/&gt;&lt;/w:tcBorders&gt;&lt;/w:tcPr&gt;&lt;/w:tblStylePr&gt;&lt;w:tblStylePr w:type="firstCol"&gt;&lt;w:rPr&gt;&lt;w:b/&gt;&lt;w:bCs/&gt;&lt;/w:rPr&gt;&lt;/w:tblStylePr&gt;&lt;w:tblStylePr w:type="lastCol"&gt;&lt;w:rPr&gt;&lt;w:b/&gt;&lt;w:bCs/&gt;&lt;/w:rPr&gt;&lt;/w:tblStylePr&gt;&lt;w:tblStylePr w:type="band1Vert"&gt;&lt;w:tblPr/&gt;&lt;w:trPr&gt;&lt;w:hidden/&gt;&lt;/w:trPr&gt;&lt;w:tcPr&gt;&lt;w:shd w:val="clear" w:color="auto" w:fill="FDF4D0" w:themeFill="accent5" w:themeFillTint="33"/&gt;&lt;/w:tcPr&gt;&lt;/w:tblStylePr&gt;&lt;w:tblStylePr w:type="band1Horz"&gt;&lt;w:tblPr/&gt;&lt;w:trPr&gt;&lt;w:hidden/&gt;&lt;/w:trPr&gt;&lt;w:tcPr&gt;&lt;w:shd w:val="clear" w:color="auto" w:fill="FDF4D0" w:themeFill="accent5" w:themeFillTint="33"/&gt;&lt;/w:tcPr&gt;&lt;/w:tblStylePr&gt;&lt;/w:style&gt;&lt;w:style w:type="table" w:styleId="Lijsttabel4-Accent6"&gt;&lt;w:name w:val="List Table 4 Accent 6"/&gt;&lt;w:basedOn w:val="Standaardtabel"/&gt;&lt;w:uiPriority w:val="49"/&gt;&lt;w:rsid w:val="00484735"/&gt;&lt;w:pPr&gt;&lt;w:spacing w:line="240" w:lineRule="auto"/&gt;&lt;/w:pPr&gt;&lt;w:tblPr&gt;&lt;w:tblStyleRowBandSize w:val="1"/&gt;&lt;w:tblStyleColBandSize w:val="1"/&gt;&lt;w:tblBorders&gt;&lt;w:top w:val="single" w:sz="4" w:space="0" w:color="BAA9E0" w:themeColor="accent6" w:themeTint="99"/&gt;&lt;w:left w:val="single" w:sz="4" w:space="0" w:color="BAA9E0" w:themeColor="accent6" w:themeTint="99"/&gt;&lt;w:bottom w:val="single" w:sz="4" w:space="0" w:color="BAA9E0" w:themeColor="accent6" w:themeTint="99"/&gt;&lt;w:right w:val="single" w:sz="4" w:space="0" w:color="BAA9E0" w:themeColor="accent6" w:themeTint="99"/&gt;&lt;w:insideH w:val="single" w:sz="4" w:space="0" w:color="BAA9E0" w:themeColor="accent6" w:themeTint="99"/&gt;&lt;/w:tblBorders&gt;&lt;/w:tblPr&gt;&lt;w:trPr&gt;&lt;w:hidden/&gt;&lt;/w:trPr&gt;&lt;w:tblStylePr w:type="firstRow"&gt;&lt;w:rPr&gt;&lt;w:b/&gt;&lt;w:bCs/&gt;&lt;w:color w:val="FFFFFF" w:themeColor="background1"/&gt;&lt;/w:rPr&gt;&lt;w:tblPr/&gt;&lt;w:trPr&gt;&lt;w:hidden/&gt;&lt;/w:trPr&gt;&lt;w:tcPr&gt;&lt;w:tcBorders&gt;&lt;w:top w:val="single" w:sz="4" w:space="0" w:color="8D70CC" w:themeColor="accent6"/&gt;&lt;w:left w:val="single" w:sz="4" w:space="0" w:color="8D70CC" w:themeColor="accent6"/&gt;&lt;w:bottom w:val="single" w:sz="4" w:space="0" w:color="8D70CC" w:themeColor="accent6"/&gt;&lt;w:right w:val="single" w:sz="4" w:space="0" w:color="8D70CC" w:themeColor="accent6"/&gt;&lt;w:insideH w:val="nil"/&gt;&lt;/w:tcBorders&gt;&lt;w:shd w:val="clear" w:color="auto" w:fill="8D70CC" w:themeFill="accent6"/&gt;&lt;/w:tcPr&gt;&lt;/w:tblStylePr&gt;&lt;w:tblStylePr w:type="lastRow"&gt;&lt;w:rPr&gt;&lt;w:b/&gt;&lt;w:bCs/&gt;&lt;/w:rPr&gt;&lt;w:tblPr/&gt;&lt;w:trPr&gt;&lt;w:hidden/&gt;&lt;/w:trPr&gt;&lt;w:tcPr&gt;&lt;w:tcBorders&gt;&lt;w:top w:val="double" w:sz="4" w:space="0" w:color="BAA9E0" w:themeColor="accent6" w:themeTint="99"/&gt;&lt;/w:tcBorders&gt;&lt;/w:tcPr&gt;&lt;/w:tblStylePr&gt;&lt;w:tblStylePr w:type="firstCol"&gt;&lt;w:rPr&gt;&lt;w:b/&gt;&lt;w:bCs/&gt;&lt;/w:rPr&gt;&lt;/w:tblStylePr&gt;&lt;w:tblStylePr w:type="lastCol"&gt;&lt;w:rPr&gt;&lt;w:b/&gt;&lt;w:bCs/&gt;&lt;/w:rPr&gt;&lt;/w:tblStylePr&gt;&lt;w:tblStylePr w:type="band1Vert"&gt;&lt;w:tblPr/&gt;&lt;w:trPr&gt;&lt;w:hidden/&gt;&lt;/w:trPr&gt;&lt;w:tcPr&gt;&lt;w:shd w:val="clear" w:color="auto" w:fill="E8E2F4" w:themeFill="accent6" w:themeFillTint="33"/&gt;&lt;/w:tcPr&gt;&lt;/w:tblStylePr&gt;&lt;w:tblStylePr w:type="band1Horz"&gt;&lt;w:tblPr/&gt;&lt;w:trPr&gt;&lt;w:hidden/&gt;&lt;/w:trPr&gt;&lt;w:tcPr&gt;&lt;w:shd w:val="clear" w:color="auto" w:fill="E8E2F4" w:themeFill="accent6" w:themeFillTint="33"/&gt;&lt;/w:tcPr&gt;&lt;/w:tblStylePr&gt;&lt;/w:style&gt;&lt;w:style w:type="table" w:styleId="Lijsttabel5donker"&gt;&lt;w:name w:val="List Table 5 Dark"/&gt;&lt;w:basedOn w:val="Standaardtabel"/&gt;&lt;w:uiPriority w:val="50"/&gt;&lt;w:rsid w:val="00484735"/&gt;&lt;w:pPr&gt;&lt;w:spacing w:line="240" w:lineRule="auto"/&gt;&lt;/w:pPr&gt;&lt;w:rPr&gt;&lt;w:color w:val="FFFFFF" w:themeColor="background1"/&gt;&lt;/w:rPr&gt;&lt;w:tblPr&gt;&lt;w:tblStyleRowBandSize w:val="1"/&gt;&lt;w:tblStyleColBandSize w:val="1"/&gt;&lt;w:tblBorders&gt;&lt;w:top w:val="single" w:sz="24" w:space="0" w:color="00030A" w:themeColor="text1"/&gt;&lt;w:left w:val="single" w:sz="24" w:space="0" w:color="00030A" w:themeColor="text1"/&gt;&lt;w:bottom w:val="single" w:sz="24" w:space="0" w:color="00030A" w:themeColor="text1"/&gt;&lt;w:right w:val="single" w:sz="24" w:space="0" w:color="00030A" w:themeColor="text1"/&gt;&lt;/w:tblBorders&gt;&lt;/w:tblPr&gt;&lt;w:trPr&gt;&lt;w:hidden/&gt;&lt;/w:trPr&gt;&lt;w:tcPr&gt;&lt;w:shd w:val="clear" w:color="auto" w:fill="00030A" w:themeFill="text1"/&gt;&lt;/w:tcPr&gt;&lt;w:tblStylePr w:type="firstRow"&gt;&lt;w:rPr&gt;&lt;w:b/&gt;&lt;w:bCs/&gt;&lt;/w:rPr&gt;&lt;w:tblPr/&gt;&lt;w:trPr&gt;&lt;w:hidden/&gt;&lt;/w:trPr&gt;&lt;w:tcPr&gt;&lt;w:tcBorders&gt;&lt;w:bottom w:val="single" w:sz="18" w:space="0" w:color="FFFFFF" w:themeColor="background1"/&gt;&lt;/w:tcBorders&gt;&lt;/w:tcPr&gt;&lt;/w:tblStylePr&gt;&lt;w:tblStylePr w:type="lastRow"&gt;&lt;w:rPr&gt;&lt;w:b/&gt;&lt;w:bCs/&gt;&lt;/w:rPr&gt;&lt;w:tblPr/&gt;&lt;w:trPr&gt;&lt;w:hidden/&gt;&lt;/w:trPr&gt;&lt;w:tcPr&gt;&lt;w:tcBorders&gt;&lt;w:top w:val="single" w:sz="4" w:space="0" w:color="FFFFFF" w:themeColor="background1"/&gt;&lt;/w:tcBorders&gt;&lt;/w:tcPr&gt;&lt;/w:tblStylePr&gt;&lt;w:tblStylePr w:type="firstCol"&gt;&lt;w:rPr&gt;&lt;w:b/&gt;&lt;w:bCs/&gt;&lt;/w:rPr&gt;&lt;w:tblPr/&gt;&lt;w:trPr&gt;&lt;w:hidden/&gt;&lt;/w:trPr&gt;&lt;w:tcPr&gt;&lt;w:tcBorders&gt;&lt;w:right w:val="single" w:sz="4" w:space="0" w:color="FFFFFF" w:themeColor="background1"/&gt;&lt;/w:tcBorders&gt;&lt;/w:tcPr&gt;&lt;/w:tblStylePr&gt;&lt;w:tblStylePr w:type="lastCol"&gt;&lt;w:rPr&gt;&lt;w:b/&gt;&lt;w:bCs/&gt;&lt;/w:rPr&gt;&lt;w:tblPr/&gt;&lt;w:trPr&gt;&lt;w:hidden/&gt;&lt;/w:trPr&gt;&lt;w:tcPr&gt;&lt;w:tcBorders&gt;&lt;w:left w:val="single" w:sz="4" w:space="0" w:color="FFFFFF" w:themeColor="background1"/&gt;&lt;/w:tcBorders&gt;&lt;/w:tcPr&gt;&lt;/w:tblStylePr&gt;&lt;w:tblStylePr w:type="band1Vert"&gt;&lt;w:tblPr/&gt;&lt;w:trPr&gt;&lt;w:hidden/&gt;&lt;/w:trPr&gt;&lt;w:tcPr&gt;&lt;w:tcBorders&gt;&lt;w:left w:val="single" w:sz="4" w:space="0" w:color="FFFFFF" w:themeColor="background1"/&gt;&lt;w:right w:val="single" w:sz="4" w:space="0" w:color="FFFFFF" w:themeColor="background1"/&gt;&lt;/w:tcBorders&gt;&lt;/w:tcPr&gt;&lt;/w:tblStylePr&gt;&lt;w:tblStylePr w:type="band2Vert"&gt;&lt;w:tblPr/&gt;&lt;w:trPr&gt;&lt;w:hidden/&gt;&lt;/w:trPr&gt;&lt;w:tcPr&gt;&lt;w:tcBorders&gt;&lt;w:left w:val="single" w:sz="4" w:space="0" w:color="FFFFFF" w:themeColor="background1"/&gt;&lt;w:right w:val="single" w:sz="4" w:space="0" w:color="FFFFFF" w:themeColor="background1"/&gt;&lt;/w:tcBorders&gt;&lt;/w:tcPr&gt;&lt;/w:tblStylePr&gt;&lt;w:tblStylePr w:type="band1Horz"&gt;&lt;w:tblPr/&gt;&lt;w:trPr&gt;&lt;w:hidden/&gt;&lt;/w:trPr&gt;&lt;w:tcPr&gt;&lt;w:tcBorders&gt;&lt;w:top w:val="single" w:sz="4" w:space="0" w:color="FFFFFF" w:themeColor="background1"/&gt;&lt;w:bottom w:val="single" w:sz="4" w:space="0" w:color="FFFFFF" w:themeColor="background1"/&gt;&lt;/w:tcBorders&gt;&lt;/w:tcPr&gt;&lt;/w:tblStylePr&gt;&lt;w:tblStylePr w:type="neCell"&gt;&lt;w:tblPr/&gt;&lt;w:trPr&gt;&lt;w:hidden/&gt;&lt;/w:trPr&gt;&lt;w:tcPr&gt;&lt;w:tcBorders&gt;&lt;w:left w:val="nil"/&gt;&lt;/w:tcBorders&gt;&lt;/w:tcPr&gt;&lt;/w:tblStylePr&gt;&lt;w:tblStylePr w:type="nwCell"&gt;&lt;w:tblPr/&gt;&lt;w:trPr&gt;&lt;w:hidden/&gt;&lt;/w:trPr&gt;&lt;w:tcPr&gt;&lt;w:tcBorders&gt;&lt;w:right w:val="nil"/&gt;&lt;/w:tcBorders&gt;&lt;/w:tcPr&gt;&lt;/w:tblStylePr&gt;&lt;w:tblStylePr w:type="seCell"&gt;&lt;w:tblPr/&gt;&lt;w:trPr&gt;&lt;w:hidden/&gt;&lt;/w:trPr&gt;&lt;w:tcPr&gt;&lt;w:tcBorders&gt;&lt;w:top w:val="nil"/&gt;&lt;w:left w:val="nil"/&gt;&lt;/w:tcBorders&gt;&lt;/w:tcPr&gt;&lt;/w:tblStylePr&gt;&lt;w:tblStylePr w:type="swCell"&gt;&lt;w:tblPr/&gt;&lt;w:trPr&gt;&lt;w:hidden/&gt;&lt;/w:trPr&gt;&lt;w:tcPr&gt;&lt;w:tcBorders&gt;&lt;w:top w:val="nil"/&gt;&lt;w:right w:val="nil"/&gt;&lt;/w:tcBorders&gt;&lt;/w:tcPr&gt;&lt;/w:tblStylePr&gt;&lt;/w:style&gt;&lt;w:style w:type="table" w:styleId="Lijsttabel5donker-Accent1"&gt;&lt;w:name w:val="List Table 5 Dark Accent 1"/&gt;&lt;w:basedOn w:val="Standaardtabel"/&gt;&lt;w:uiPriority w:val="50"/&gt;&lt;w:rsid w:val="00484735"/&gt;&lt;w:pPr&gt;&lt;w:spacing w:line="240" w:lineRule="auto"/&gt;&lt;/w:pPr&gt;&lt;w:rPr&gt;&lt;w:color w:val="FFFFFF" w:themeColor="background1"/&gt;&lt;/w:rPr&gt;&lt;w:tblPr&gt;&lt;w:tblStyleRowBandSize w:val="1"/&gt;&lt;w:tblStyleColBandSize w:val="1"/&gt;&lt;w:tblBorders&gt;&lt;w:top w:val="single" w:sz="24" w:space="0" w:color="123EB7" w:themeColor="accent1"/&gt;&lt;w:left w:val="single" w:sz="24" w:space="0" w:color="123EB7" w:themeColor="accent1"/&gt;&lt;w:bottom w:val="single" w:sz="24" w:space="0" w:color="123EB7" w:themeColor="accent1"/&gt;&lt;w:right w:val="single" w:sz="24" w:space="0" w:color="123EB7" w:themeColor="accent1"/&gt;&lt;/w:tblBorders&gt;&lt;/w:tblPr&gt;&lt;w:trPr&gt;&lt;w:hidden/&gt;&lt;/w:trPr&gt;&lt;w:tcPr&gt;&lt;w:shd w:val="clear" w:color="auto" w:fill="123EB7" w:themeFill="accent1"/&gt;&lt;/w:tcPr&gt;&lt;w:tblStylePr w:type="firstRow"&gt;&lt;w:rPr&gt;&lt;w:b/&gt;&lt;w:bCs/&gt;&lt;/w:rPr&gt;&lt;w:tblPr/&gt;&lt;w:trPr&gt;&lt;w:hidden/&gt;&lt;/w:trPr&gt;&lt;w:tcPr&gt;&lt;w:tcBorders&gt;&lt;w:bottom w:val="single" w:sz="18" w:space="0" w:color="FFFFFF" w:themeColor="background1"/&gt;&lt;/w:tcBorders&gt;&lt;/w:tcPr&gt;&lt;/w:tblStylePr&gt;&lt;w:tblStylePr w:type="lastRow"&gt;&lt;w:rPr&gt;&lt;w:b/&gt;&lt;w:bCs/&gt;&lt;/w:rPr&gt;&lt;w:tblPr/&gt;&lt;w:trPr&gt;&lt;w:hidden/&gt;&lt;/w:trPr&gt;&lt;w:tcPr&gt;&lt;w:tcBorders&gt;&lt;w:top w:val="single" w:sz="4" w:space="0" w:color="FFFFFF" w:themeColor="background1"/&gt;&lt;/w:tcBorders&gt;&lt;/w:tcPr&gt;&lt;/w:tblStylePr&gt;&lt;w:tblStylePr w:type="firstCol"&gt;&lt;w:rPr&gt;&lt;w:b/&gt;&lt;w:bCs/&gt;&lt;/w:rPr&gt;&lt;w:tblPr/&gt;&lt;w:trPr&gt;&lt;w:hidden/&gt;&lt;/w:trPr&gt;&lt;w:tcPr&gt;&lt;w:tcBorders&gt;&lt;w:right w:val="single" w:sz="4" w:space="0" w:color="FFFFFF" w:themeColor="background1"/&gt;&lt;/w:tcBorders&gt;&lt;/w:tcPr&gt;&lt;/w:tblStylePr&gt;&lt;w:tblStylePr w:type="lastCol"&gt;&lt;w:rPr&gt;&lt;w:b/&gt;&lt;w:bCs/&gt;&lt;/w:rPr&gt;&lt;w:tblPr/&gt;&lt;w:trPr&gt;&lt;w:hidden/&gt;&lt;/w:trPr&gt;&lt;w:tcPr&gt;&lt;w:tcBorders&gt;&lt;w:left w:val="single" w:sz="4" w:space="0" w:color="FFFFFF" w:themeColor="background1"/&gt;&lt;/w:tcBorders&gt;&lt;/w:tcPr&gt;&lt;/w:tblStylePr&gt;&lt;w:tblStylePr w:type="band1Vert"&gt;&lt;w:tblPr/&gt;&lt;w:trPr&gt;&lt;w:hidden/&gt;&lt;/w:trPr&gt;&lt;w:tcPr&gt;&lt;w:tcBorders&gt;&lt;w:left w:val="single" w:sz="4" w:space="0" w:color="FFFFFF" w:themeColor="background1"/&gt;&lt;w:right w:val="single" w:sz="4" w:space="0" w:color="FFFFFF" w:themeColor="background1"/&gt;&lt;/w:tcBorders&gt;&lt;/w:tcPr&gt;&lt;/w:tblStylePr&gt;&lt;w:tblStylePr w:type="band2Vert"&gt;&lt;w:tblPr/&gt;&lt;w:trPr&gt;&lt;w:hidden/&gt;&lt;/w:trPr&gt;&lt;w:tcPr&gt;&lt;w:tcBorders&gt;&lt;w:left w:val="single" w:sz="4" w:space="0" w:color="FFFFFF" w:themeColor="background1"/&gt;&lt;w:right w:val="single" w:sz="4" w:space="0" w:color="FFFFFF" w:themeColor="background1"/&gt;&lt;/w:tcBorders&gt;&lt;/w:tcPr&gt;&lt;/w:tblStylePr&gt;&lt;w:tblStylePr w:type="band1Horz"&gt;&lt;w:tblPr/&gt;&lt;w:trPr&gt;&lt;w:hidden/&gt;&lt;/w:trPr&gt;&lt;w:tcPr&gt;&lt;w:tcBorders&gt;&lt;w:top w:val="single" w:sz="4" w:space="0" w:color="FFFFFF" w:themeColor="background1"/&gt;&lt;w:bottom w:val="single" w:sz="4" w:space="0" w:color="FFFFFF" w:themeColor="background1"/&gt;&lt;/w:tcBorders&gt;&lt;/w:tcPr&gt;&lt;/w:tblStylePr&gt;&lt;w:tblStylePr w:type="neCell"&gt;&lt;w:tblPr/&gt;&lt;w:trPr&gt;&lt;w:hidden/&gt;&lt;/w:trPr&gt;&lt;w:tcPr&gt;&lt;w:tcBorders&gt;&lt;w:left w:val="nil"/&gt;&lt;/w:tcBorders&gt;&lt;/w:tcPr&gt;&lt;/w:tblStylePr&gt;&lt;w:tblStylePr w:type="nwCell"&gt;&lt;w:tblPr/&gt;&lt;w:trPr&gt;&lt;w:hidden/&gt;&lt;/w:trPr&gt;&lt;w:tcPr&gt;&lt;w:tcBorders&gt;&lt;w:right w:val="nil"/&gt;&lt;/w:tcBorders&gt;&lt;/w:tcPr&gt;&lt;/w:tblStylePr&gt;&lt;w:tblStylePr w:type="seCell"&gt;&lt;w:tblPr/&gt;&lt;w:trPr&gt;&lt;w:hidden/&gt;&lt;/w:trPr&gt;&lt;w:tcPr&gt;&lt;w:tcBorders&gt;&lt;w:top w:val="nil"/&gt;&lt;w:left w:val="nil"/&gt;&lt;/w:tcBorders&gt;&lt;/w:tcPr&gt;&lt;/w:tblStylePr&gt;&lt;w:tblStylePr w:type="swCell"&gt;&lt;w:tblPr/&gt;&lt;w:trPr&gt;&lt;w:hidden/&gt;&lt;/w:trPr&gt;&lt;w:tcPr&gt;&lt;w:tcBorders&gt;&lt;w:top w:val="nil"/&gt;&lt;w:right w:val="nil"/&gt;&lt;/w:tcBorders&gt;&lt;/w:tcPr&gt;&lt;/w:tblStylePr&gt;&lt;/w:style&gt;&lt;w:style w:type="table" w:styleId="Lijsttabel5donker-Accent2"&gt;&lt;w:name w:val="List Table 5 Dark Accent 2"/&gt;&lt;w:basedOn w:val="Standaardtabel"/&gt;&lt;w:uiPriority w:val="50"/&gt;&lt;w:rsid w:val="00484735"/&gt;&lt;w:pPr&gt;&lt;w:spacing w:line="240" w:lineRule="auto"/&gt;&lt;/w:pPr&gt;&lt;w:rPr&gt;&lt;w:color w:val="FFFFFF" w:themeColor="background1"/&gt;&lt;/w:rPr&gt;&lt;w:tblPr&gt;&lt;w:tblStyleRowBandSize w:val="1"/&gt;&lt;w:tblStyleColBandSize w:val="1"/&gt;&lt;w:tblBorders&gt;&lt;w:top w:val="single" w:sz="24" w:space="0" w:color="F57118" w:themeColor="accent2"/&gt;&lt;w:left w:val="single" w:sz="24" w:space="0" w:color="F57118" w:themeColor="accent2"/&gt;&lt;w:bottom w:val="single" w:sz="24" w:space="0" w:color="F57118" w:themeColor="accent2"/&gt;&lt;w:right w:val="single" w:sz="24" w:space="0" w:color="F57118" w:themeColor="accent2"/&gt;&lt;/w:tblBorders&gt;&lt;/w:tblPr&gt;&lt;w:trPr&gt;&lt;w:hidden/&gt;&lt;/w:trPr&gt;&lt;w:tcPr&gt;&lt;w:shd w:val="clear" w:color="auto" w:fill="F57118" w:themeFill="accent2"/&gt;&lt;/w:tcPr&gt;&lt;w:tblStylePr w:type="firstRow"&gt;&lt;w:rPr&gt;&lt;w:b/&gt;&lt;w:bCs/&gt;&lt;/w:rPr&gt;&lt;w:tblPr/&gt;&lt;w:trPr&gt;&lt;w:hidden/&gt;&lt;/w:trPr&gt;&lt;w:tcPr&gt;&lt;w:tcBorders&gt;&lt;w:bottom w:val="single" w:sz="18" w:space="0" w:color="FFFFFF" w:themeColor="background1"/&gt;&lt;/w:tcBorders&gt;&lt;/w:tcPr&gt;&lt;/w:tblStylePr&gt;&lt;w:tblStylePr w:type="lastRow"&gt;&lt;w:rPr&gt;&lt;w:b/&gt;&lt;w:bCs/&gt;&lt;/w:rPr&gt;&lt;w:tblPr/&gt;&lt;w:trPr&gt;&lt;w:hidden/&gt;&lt;/w:trPr&gt;&lt;w:tcPr&gt;&lt;w:tcBorders&gt;&lt;w:top w:val="single" w:sz="4" w:space="0" w:color="FFFFFF" w:themeColor="background1"/&gt;&lt;/w:tcBorders&gt;&lt;/w:tcPr&gt;&lt;/w:tblStylePr&gt;&lt;w:tblStylePr w:type="firstCol"&gt;&lt;w:rPr&gt;&lt;w:b/&gt;&lt;w:bCs/&gt;&lt;/w:rPr&gt;&lt;w:tblPr/&gt;&lt;w:trPr&gt;&lt;w:hidden/&gt;&lt;/w:trPr&gt;&lt;w:tcPr&gt;&lt;w:tcBorders&gt;&lt;w:right w:val="single" w:sz="4" w:space="0" w:color="FFFFFF" w:themeColor="background1"/&gt;&lt;/w:tcBorders&gt;&lt;/w:tcPr&gt;&lt;/w:tblStylePr&gt;&lt;w:tblStylePr w:type="lastCol"&gt;&lt;w:rPr&gt;&lt;w:b/&gt;&lt;w:bCs/&gt;&lt;/w:rPr&gt;&lt;w:tblPr/&gt;&lt;w:trPr&gt;&lt;w:hidden/&gt;&lt;/w:trPr&gt;&lt;w:tcPr&gt;&lt;w:tcBorders&gt;&lt;w:left w:val="single" w:sz="4" w:space="0" w:color="FFFFFF" w:themeColor="background1"/&gt;&lt;/w:tcBorders&gt;&lt;/w:tcPr&gt;&lt;/w:tblStylePr&gt;&lt;w:tblStylePr w:type="band1Vert"&gt;&lt;w:tblPr/&gt;&lt;w:trPr&gt;&lt;w:hidden/&gt;&lt;/w:trPr&gt;&lt;w:tcPr&gt;&lt;w:tcBorders&gt;&lt;w:left w:val="single" w:sz="4" w:space="0" w:color="FFFFFF" w:themeColor="background1"/&gt;&lt;w:right w:val="single" w:sz="4" w:space="0" w:color="FFFFFF" w:themeColor="background1"/&gt;&lt;/w:tcBorders&gt;&lt;/w:tcPr&gt;&lt;/w:tblStylePr&gt;&lt;w:tblStylePr w:type="band2Vert"&gt;&lt;w:tblPr/&gt;&lt;w:trPr&gt;&lt;w:hidden/&gt;&lt;/w:trPr&gt;&lt;w:tcPr&gt;&lt;w:tcBorders&gt;&lt;w:left w:val="single" w:sz="4" w:space="0" w:color="FFFFFF" w:themeColor="background1"/&gt;&lt;w:right w:val="single" w:sz="4" w:space="0" w:color="FFFFFF" w:themeColor="background1"/&gt;&lt;/w:tcBorders&gt;&lt;/w:tcPr&gt;&lt;/w:tblStylePr&gt;&lt;w:tblStylePr w:type="band1Horz"&gt;&lt;w:tblPr/&gt;&lt;w:trPr&gt;&lt;w:hidden/&gt;&lt;/w:trPr&gt;&lt;w:tcPr&gt;&lt;w:tcBorders&gt;&lt;w:top w:val="single" w:sz="4" w:space="0" w:color="FFFFFF" w:themeColor="background1"/&gt;&lt;w:bottom w:val="single" w:sz="4" w:space="0" w:color="FFFFFF" w:themeColor="background1"/&gt;&lt;/w:tcBorders&gt;&lt;/w:tcPr&gt;&lt;/w:tblStylePr&gt;&lt;w:tblStylePr w:type="neCell"&gt;&lt;w:tblPr/&gt;&lt;w:trPr&gt;&lt;w:hidden/&gt;&lt;/w:trPr&gt;&lt;w:tcPr&gt;&lt;w:tcBorders&gt;&lt;w:left w:val="nil"/&gt;&lt;/w:tcBorders&gt;&lt;/w:tcPr&gt;&lt;/w:tblStylePr&gt;&lt;w:tblStylePr w:type="nwCell"&gt;&lt;w:tblPr/&gt;&lt;w:trPr&gt;&lt;w:hidden/&gt;&lt;/w:trPr&gt;&lt;w:tcPr&gt;&lt;w:tcBorders&gt;&lt;w:right w:val="nil"/&gt;&lt;/w:tcBorders&gt;&lt;/w:tcPr&gt;&lt;/w:tblStylePr&gt;&lt;w:tblStylePr w:type="seCell"&gt;&lt;w:tblPr/&gt;&lt;w:trPr&gt;&lt;w:hidden/&gt;&lt;/w:trPr&gt;&lt;w:tcPr&gt;&lt;w:tcBorders&gt;&lt;w:top w:val="nil"/&gt;&lt;w:left w:val="nil"/&gt;&lt;/w:tcBorders&gt;&lt;/w:tcPr&gt;&lt;/w:tblStylePr&gt;&lt;w:tblStylePr w:type="swCell"&gt;&lt;w:tblPr/&gt;&lt;w:trPr&gt;&lt;w:hidden/&gt;&lt;/w:trPr&gt;&lt;w:tcPr&gt;&lt;w:tcBorders&gt;&lt;w:top w:val="nil"/&gt;&lt;w:right w:val="nil"/&gt;&lt;/w:tcBorders&gt;&lt;/w:tcPr&gt;&lt;/w:tblStylePr&gt;&lt;/w:style&gt;&lt;w:style w:type="table" w:styleId="Lijsttabel5donker-Accent3"&gt;&lt;w:name w:val="List Table 5 Dark Accent 3"/&gt;&lt;w:basedOn w:val="Standaardtabel"/&gt;&lt;w:uiPriority w:val="50"/&gt;&lt;w:rsid w:val="00484735"/&gt;&lt;w:pPr&gt;&lt;w:spacing w:line="240" w:lineRule="auto"/&gt;&lt;/w:pPr&gt;&lt;w:rPr&gt;&lt;w:color w:val="FFFFFF" w:themeColor="background1"/&gt;&lt;/w:rPr&gt;&lt;w:tblPr&gt;&lt;w:tblStyleRowBandSize w:val="1"/&gt;&lt;w:tblStyleColBandSize w:val="1"/&gt;&lt;w:tblBorders&gt;&lt;w:top w:val="single" w:sz="24" w:space="0" w:color="2EA339" w:themeColor="accent3"/&gt;&lt;w:left w:val="single" w:sz="24" w:space="0" w:color="2EA339" w:themeColor="accent3"/&gt;&lt;w:bottom w:val="single" w:sz="24" w:space="0" w:color="2EA339" w:themeColor="accent3"/&gt;&lt;w:right w:val="single" w:sz="24" w:space="0" w:color="2EA339" w:themeColor="accent3"/&gt;&lt;/w:tblBorders&gt;&lt;/w:tblPr&gt;&lt;w:trPr&gt;&lt;w:hidden/&gt;&lt;/w:trPr&gt;&lt;w:tcPr&gt;&lt;w:shd w:val="clear" w:color="auto" w:fill="2EA339" w:themeFill="accent3"/&gt;&lt;/w:tcPr&gt;&lt;w:tblStylePr w:type="firstRow"&gt;&lt;w:rPr&gt;&lt;w:b/&gt;&lt;w:bCs/&gt;&lt;/w:rPr&gt;&lt;w:tblPr/&gt;&lt;w:trPr&gt;&lt;w:hidden/&gt;&lt;/w:trPr&gt;&lt;w:tcPr&gt;&lt;w:tcBorders&gt;&lt;w:bottom w:val="single" w:sz="18" w:space="0" w:color="FFFFFF" w:themeColor="background1"/&gt;&lt;/w:tcBorders&gt;&lt;/w:tcPr&gt;&lt;/w:tblStylePr&gt;&lt;w:tblStylePr w:type="lastRow"&gt;&lt;w:rPr&gt;&lt;w:b/&gt;&lt;w:bCs/&gt;&lt;/w:rPr&gt;&lt;w:tblPr/&gt;&lt;w:trPr&gt;&lt;w:hidden/&gt;&lt;/w:trPr&gt;&lt;w:tcPr&gt;&lt;w:tcBorders&gt;&lt;w:top w:val="single" w:sz="4" w:space="0" w:color="FFFFFF" w:themeColor="background1"/&gt;&lt;/w:tcBorders&gt;&lt;/w:tcPr&gt;&lt;/w:tblStylePr&gt;&lt;w:tblStylePr w:type="firstCol"&gt;&lt;w:rPr&gt;&lt;w:b/&gt;&lt;w:bCs/&gt;&lt;/w:rPr&gt;&lt;w:tblPr/&gt;&lt;w:trPr&gt;&lt;w:hidden/&gt;&lt;/w:trPr&gt;&lt;w:tcPr&gt;&lt;w:tcBorders&gt;&lt;w:right w:val="single" w:sz="4" w:space="0" w:color="FFFFFF" w:themeColor="background1"/&gt;&lt;/w:tcBorders&gt;&lt;/w:tcPr&gt;&lt;/w:tblStylePr&gt;&lt;w:tblStylePr w:type="lastCol"&gt;&lt;w:rPr&gt;&lt;w:b/&gt;&lt;w:bCs/&gt;&lt;/w:rPr&gt;&lt;w:tblPr/&gt;&lt;w:trPr&gt;&lt;w:hidden/&gt;&lt;/w:trPr&gt;&lt;w:tcPr&gt;&lt;w:tcBorders&gt;&lt;w:left w:val="single" w:sz="4" w:space="0" w:color="FFFFFF" w:themeColor="background1"/&gt;&lt;/w:tcBorders&gt;&lt;/w:tcPr&gt;&lt;/w:tblStylePr&gt;&lt;w:tblStylePr w:type="band1Vert"&gt;&lt;w:tblPr/&gt;&lt;w:trPr&gt;&lt;w:hidden/&gt;&lt;/w:trPr&gt;&lt;w:tcPr&gt;&lt;w:tcBorders&gt;&lt;w:left w:val="single" w:sz="4" w:space="0" w:color="FFFFFF" w:themeColor="background1"/&gt;&lt;w:right w:val="single" w:sz="4" w:space="0" w:color="FFFFFF" w:themeColor="background1"/&gt;&lt;/w:tcBorders&gt;&lt;/w:tcPr&gt;&lt;/w:tblStylePr&gt;&lt;w:tblStylePr w:type="band2Vert"&gt;&lt;w:tblPr/&gt;&lt;w:trPr&gt;&lt;w:hidden/&gt;&lt;/w:trPr&gt;&lt;w:tcPr&gt;&lt;w:tcBorders&gt;&lt;w:left w:val="single" w:sz="4" w:space="0" w:color="FFFFFF" w:themeColor="background1"/&gt;&lt;w:right w:val="single" w:sz="4" w:space="0" w:color="FFFFFF" w:themeColor="background1"/&gt;&lt;/w:tcBorders&gt;&lt;/w:tcPr&gt;&lt;/w:tblStylePr&gt;&lt;w:tblStylePr w:type="band1Horz"&gt;&lt;w:tblPr/&gt;&lt;w:trPr&gt;&lt;w:hidden/&gt;&lt;/w:trPr&gt;&lt;w:tcPr&gt;&lt;w:tcBorders&gt;&lt;w:top w:val="single" w:sz="4" w:space="0" w:color="FFFFFF" w:themeColor="background1"/&gt;&lt;w:bottom w:val="single" w:sz="4" w:space="0" w:color="FFFFFF" w:themeColor="background1"/&gt;&lt;/w:tcBorders&gt;&lt;/w:tcPr&gt;&lt;/w:tblStylePr&gt;&lt;w:tblStylePr w:type="neCell"&gt;&lt;w:tblPr/&gt;&lt;w:trPr&gt;&lt;w:hidden/&gt;&lt;/w:trPr&gt;&lt;w:tcPr&gt;&lt;w:tcBorders&gt;&lt;w:left w:val="nil"/&gt;&lt;/w:tcBorders&gt;&lt;/w:tcPr&gt;&lt;/w:tblStylePr&gt;&lt;w:tblStylePr w:type="nwCell"&gt;&lt;w:tblPr/&gt;&lt;w:trPr&gt;&lt;w:hidden/&gt;&lt;/w:trPr&gt;&lt;w:tcPr&gt;&lt;w:tcBorders&gt;&lt;w:right w:val="nil"/&gt;&lt;/w:tcBorders&gt;&lt;/w:tcPr&gt;&lt;/w:tblStylePr&gt;&lt;w:tblStylePr w:type="seCell"&gt;&lt;w:tblPr/&gt;&lt;w:trPr&gt;&lt;w:hidden/&gt;&lt;/w:trPr&gt;&lt;w:tcPr&gt;&lt;w:tcBorders&gt;&lt;w:top w:val="nil"/&gt;&lt;w:left w:val="nil"/&gt;&lt;/w:tcBorders&gt;&lt;/w:tcPr&gt;&lt;/w:tblStylePr&gt;&lt;w:tblStylePr w:type="swCell"&gt;&lt;w:tblPr/&gt;&lt;w:trPr&gt;&lt;w:hidden/&gt;&lt;/w:trPr&gt;&lt;w:tcPr&gt;&lt;w:tcBorders&gt;&lt;w:top w:val="nil"/&gt;&lt;w:right w:val="nil"/&gt;&lt;/w:tcBorders&gt;&lt;/w:tcPr&gt;&lt;/w:tblStylePr&gt;&lt;/w:style&gt;&lt;w:style w:type="table" w:styleId="Lijsttabel5donker-Accent4"&gt;&lt;w:name w:val="List Table 5 Dark Accent 4"/&gt;&lt;w:basedOn w:val="Standaardtabel"/&gt;&lt;w:uiPriority w:val="50"/&gt;&lt;w:rsid w:val="00484735"/&gt;&lt;w:pPr&gt;&lt;w:spacing w:line="240" w:lineRule="auto"/&gt;&lt;/w:pPr&gt;&lt;w:rPr&gt;&lt;w:color w:val="FFFFFF" w:themeColor="background1"/&gt;&lt;/w:rPr&gt;&lt;w:tblPr&gt;&lt;w:tblStyleRowBandSize w:val="1"/&gt;&lt;w:tblStyleColBandSize w:val="1"/&gt;&lt;w:tblBorders&gt;&lt;w:top w:val="single" w:sz="24" w:space="0" w:color="66BECC" w:themeColor="accent4"/&gt;&lt;w:left w:val="single" w:sz="24" w:space="0" w:color="66BECC" w:themeColor="accent4"/&gt;&lt;w:bottom w:val="single" w:sz="24" w:space="0" w:color="66BECC" w:themeColor="accent4"/&gt;&lt;w:right w:val="single" w:sz="24" w:space="0" w:color="66BECC" w:themeColor="accent4"/&gt;&lt;/w:tblBorders&gt;&lt;/w:tblPr&gt;&lt;w:trPr&gt;&lt;w:hidden/&gt;&lt;/w:trPr&gt;&lt;w:tcPr&gt;&lt;w:shd w:val="clear" w:color="auto" w:fill="66BECC" w:themeFill="accent4"/&gt;&lt;/w:tcPr&gt;&lt;w:tblStylePr w:type="firstRow"&gt;&lt;w:rPr&gt;&lt;w:b/&gt;&lt;w:bCs/&gt;&lt;/w:rPr&gt;&lt;w:tblPr/&gt;&lt;w:trPr&gt;&lt;w:hidden/&gt;&lt;/w:trPr&gt;&lt;w:tcPr&gt;&lt;w:tcBorders&gt;&lt;w:bottom w:val="single" w:sz="18" w:space="0" w:color="FFFFFF" w:themeColor="background1"/&gt;&lt;/w:tcBorders&gt;&lt;/w:tcPr&gt;&lt;/w:tblStylePr&gt;&lt;w:tblStylePr w:type="lastRow"&gt;&lt;w:rPr&gt;&lt;w:b/&gt;&lt;w:bCs/&gt;&lt;/w:rPr&gt;&lt;w:tblPr/&gt;&lt;w:trPr&gt;&lt;w:hidden/&gt;&lt;/w:trPr&gt;&lt;w:tcPr&gt;&lt;w:tcBorders&gt;&lt;w:top w:val="single" w:sz="4" w:space="0" w:color="FFFFFF" w:themeColor="background1"/&gt;&lt;/w:tcBorders&gt;&lt;/w:tcPr&gt;&lt;/w:tblStylePr&gt;&lt;w:tblStylePr w:type="firstCol"&gt;&lt;w:rPr&gt;&lt;w:b/&gt;&lt;w:bCs/&gt;&lt;/w:rPr&gt;&lt;w:tblPr/&gt;&lt;w:trPr&gt;&lt;w:hidden/&gt;&lt;/w:trPr&gt;&lt;w:tcPr&gt;&lt;w:tcBorders&gt;&lt;w:right w:val="single" w:sz="4" w:space="0" w:color="FFFFFF" w:themeColor="background1"/&gt;&lt;/w:tcBorders&gt;&lt;/w:tcPr&gt;&lt;/w:tblStylePr&gt;&lt;w:tblStylePr w:type="lastCol"&gt;&lt;w:rPr&gt;&lt;w:b/&gt;&lt;w:bCs/&gt;&lt;/w:rPr&gt;&lt;w:tblPr/&gt;&lt;w:trPr&gt;&lt;w:hidden/&gt;&lt;/w:trPr&gt;&lt;w:tcPr&gt;&lt;w:tcBorders&gt;&lt;w:left w:val="single" w:sz="4" w:space="0" w:color="FFFFFF" w:themeColor="background1"/&gt;&lt;/w:tcBorders&gt;&lt;/w:tcPr&gt;&lt;/w:tblStylePr&gt;&lt;w:tblStylePr w:type="band1Vert"&gt;&lt;w:tblPr/&gt;&lt;w:trPr&gt;&lt;w:hidden/&gt;&lt;/w:trPr&gt;&lt;w:tcPr&gt;&lt;w:tcBorders&gt;&lt;w:left w:val="single" w:sz="4" w:space="0" w:color="FFFFFF" w:themeColor="background1"/&gt;&lt;w:right w:val="single" w:sz="4" w:space="0" w:color="FFFFFF" w:themeColor="background1"/&gt;&lt;/w:tcBorders&gt;&lt;/w:tcPr&gt;&lt;/w:tblStylePr&gt;&lt;w:tblStylePr w:type="band2Vert"&gt;&lt;w:tblPr/&gt;&lt;w:trPr&gt;&lt;w:hidden/&gt;&lt;/w:trPr&gt;&lt;w:tcPr&gt;&lt;w:tcBorders&gt;&lt;w:left w:val="single" w:sz="4" w:space="0" w:color="FFFFFF" w:themeColor="background1"/&gt;&lt;w:right w:val="single" w:sz="4" w:space="0" w:color="FFFFFF" w:themeColor="background1"/&gt;&lt;/w:tcBorders&gt;&lt;/w:tcPr&gt;&lt;/w:tblStylePr&gt;&lt;w:tblStylePr w:type="band1Horz"&gt;&lt;w:tblPr/&gt;&lt;w:trPr&gt;&lt;w:hidden/&gt;&lt;/w:trPr&gt;&lt;w:tcPr&gt;&lt;w:tcBorders&gt;&lt;w:top w:val="single" w:sz="4" w:space="0" w:color="FFFFFF" w:themeColor="background1"/&gt;&lt;w:bottom w:val="single" w:sz="4" w:space="0" w:color="FFFFFF" w:themeColor="background1"/&gt;&lt;/w:tcBorders&gt;&lt;/w:tcPr&gt;&lt;/w:tblStylePr&gt;&lt;w:tblStylePr w:type="neCell"&gt;&lt;w:tblPr/&gt;&lt;w:trPr&gt;&lt;w:hidden/&gt;&lt;/w:trPr&gt;&lt;w:tcPr&gt;&lt;w:tcBorders&gt;&lt;w:left w:val="nil"/&gt;&lt;/w:tcBorders&gt;&lt;/w:tcPr&gt;&lt;/w:tblStylePr&gt;&lt;w:tblStylePr w:type="nwCell"&gt;&lt;w:tblPr/&gt;&lt;w:trPr&gt;&lt;w:hidden/&gt;&lt;/w:trPr&gt;&lt;w:tcPr&gt;&lt;w:tcBorders&gt;&lt;w:right w:val="nil"/&gt;&lt;/w:tcBorders&gt;&lt;/w:tcPr&gt;&lt;/w:tblStylePr&gt;&lt;w:tblStylePr w:type="seCell"&gt;&lt;w:tblPr/&gt;&lt;w:trPr&gt;&lt;w:hidden/&gt;&lt;/w:trPr&gt;&lt;w:tcPr&gt;&lt;w:tcBorders&gt;&lt;w:top w:val="nil"/&gt;&lt;w:left w:val="nil"/&gt;&lt;/w:tcBorders&gt;&lt;/w:tcPr&gt;&lt;/w:tblStylePr&gt;&lt;w:tblStylePr w:type="swCell"&gt;&lt;w:tblPr/&gt;&lt;w:trPr&gt;&lt;w:hidden/&gt;&lt;/w:trPr&gt;&lt;w:tcPr&gt;&lt;w:tcBorders&gt;&lt;w:top w:val="nil"/&gt;&lt;w:right w:val="nil"/&gt;&lt;/w:tcBorders&gt;&lt;/w:tcPr&gt;&lt;/w:tblStylePr&gt;&lt;/w:style&gt;&lt;w:style w:type="table" w:styleId="Lijsttabel5donker-Accent5"&gt;&lt;w:name w:val="List Table 5 Dark Accent 5"/&gt;&lt;w:basedOn w:val="Standaardtabel"/&gt;&lt;w:uiPriority w:val="50"/&gt;&lt;w:rsid w:val="00484735"/&gt;&lt;w:pPr&gt;&lt;w:spacing w:line="240" w:lineRule="auto"/&gt;&lt;/w:pPr&gt;&lt;w:rPr&gt;&lt;w:color w:val="FFFFFF" w:themeColor="background1"/&gt;&lt;/w:rPr&gt;&lt;w:tblPr&gt;&lt;w:tblStyleRowBandSize w:val="1"/&gt;&lt;w:tblStyleColBandSize w:val="1"/&gt;&lt;w:tblBorders&gt;&lt;w:top w:val="single" w:sz="24" w:space="0" w:color="F5C814" w:themeColor="accent5"/&gt;&lt;w:left w:val="single" w:sz="24" w:space="0" w:color="F5C814" w:themeColor="accent5"/&gt;&lt;w:bottom w:val="single" w:sz="24" w:space="0" w:color="F5C814" w:themeColor="accent5"/&gt;&lt;w:right w:val="single" w:sz="24" w:space="0" w:color="F5C814" w:themeColor="accent5"/&gt;&lt;/w:tblBorders&gt;&lt;/w:tblPr&gt;&lt;w:trPr&gt;&lt;w:hidden/&gt;&lt;/w:trPr&gt;&lt;w:tcPr&gt;&lt;w:shd w:val="clear" w:color="auto" w:fill="F5C814" w:themeFill="accent5"/&gt;&lt;/w:tcPr&gt;&lt;w:tblStylePr w:type="firstRow"&gt;&lt;w:rPr&gt;&lt;w:b/&gt;&lt;w:bCs/&gt;&lt;/w:rPr&gt;&lt;w:tblPr/&gt;&lt;w:trPr&gt;&lt;w:hidden/&gt;&lt;/w:trPr&gt;&lt;w:tcPr&gt;&lt;w:tcBorders&gt;&lt;w:bottom w:val="single" w:sz="18" w:space="0" w:color="FFFFFF" w:themeColor="background1"/&gt;&lt;/w:tcBorders&gt;&lt;/w:tcPr&gt;&lt;/w:tblStylePr&gt;&lt;w:tblStylePr w:type="lastRow"&gt;&lt;w:rPr&gt;&lt;w:b/&gt;&lt;w:bCs/&gt;&lt;/w:rPr&gt;&lt;w:tblPr/&gt;&lt;w:trPr&gt;&lt;w:hidden/&gt;&lt;/w:trPr&gt;&lt;w:tcPr&gt;&lt;w:tcBorders&gt;&lt;w:top w:val="single" w:sz="4" w:space="0" w:color="FFFFFF" w:themeColor="background1"/&gt;&lt;/w:tcBorders&gt;&lt;/w:tcPr&gt;&lt;/w:tblStylePr&gt;&lt;w:tblStylePr w:type="firstCol"&gt;&lt;w:rPr&gt;&lt;w:b/&gt;&lt;w:bCs/&gt;&lt;/w:rPr&gt;&lt;w:tblPr/&gt;&lt;w:trPr&gt;&lt;w:hidden/&gt;&lt;/w:trPr&gt;&lt;w:tcPr&gt;&lt;w:tcBorders&gt;&lt;w:right w:val="single" w:sz="4" w:space="0" w:color="FFFFFF" w:themeColor="background1"/&gt;&lt;/w:tcBorders&gt;&lt;/w:tcPr&gt;&lt;/w:tblStylePr&gt;&lt;w:tblStylePr w:type="lastCol"&gt;&lt;w:rPr&gt;&lt;w:b/&gt;&lt;w:bCs/&gt;&lt;/w:rPr&gt;&lt;w:tblPr/&gt;&lt;w:trPr&gt;&lt;w:hidden/&gt;&lt;/w:trPr&gt;&lt;w:tcPr&gt;&lt;w:tcBorders&gt;&lt;w:left w:val="single" w:sz="4" w:space="0" w:color="FFFFFF" w:themeColor="background1"/&gt;&lt;/w:tcBorders&gt;&lt;/w:tcPr&gt;&lt;/w:tblStylePr&gt;&lt;w:tblStylePr w:type="band1Vert"&gt;&lt;w:tblPr/&gt;&lt;w:trPr&gt;&lt;w:hidden/&gt;&lt;/w:trPr&gt;&lt;w:tcPr&gt;&lt;w:tcBorders&gt;&lt;w:left w:val="single" w:sz="4" w:space="0" w:color="FFFFFF" w:themeColor="background1"/&gt;&lt;w:right w:val="single" w:sz="4" w:space="0" w:color="FFFFFF" w:themeColor="background1"/&gt;&lt;/w:tcBorders&gt;&lt;/w:tcPr&gt;&lt;/w:tblStylePr&gt;&lt;w:tblStylePr w:type="band2Vert"&gt;&lt;w:tblPr/&gt;&lt;w:trPr&gt;&lt;w:hidden/&gt;&lt;/w:trPr&gt;&lt;w:tcPr&gt;&lt;w:tcBorders&gt;&lt;w:left w:val="single" w:sz="4" w:space="0" w:color="FFFFFF" w:themeColor="background1"/&gt;&lt;w:right w:val="single" w:sz="4" w:space="0" w:color="FFFFFF" w:themeColor="background1"/&gt;&lt;/w:tcBorders&gt;&lt;/w:tcPr&gt;&lt;/w:tblStylePr&gt;&lt;w:tblStylePr w:type="band1Horz"&gt;&lt;w:tblPr/&gt;&lt;w:trPr&gt;&lt;w:hidden/&gt;&lt;/w:trPr&gt;&lt;w:tcPr&gt;&lt;w:tcBorders&gt;&lt;w:top w:val="single" w:sz="4" w:space="0" w:color="FFFFFF" w:themeColor="background1"/&gt;&lt;w:bottom w:val="single" w:sz="4" w:space="0" w:color="FFFFFF" w:themeColor="background1"/&gt;&lt;/w:tcBorders&gt;&lt;/w:tcPr&gt;&lt;/w:tblStylePr&gt;&lt;w:tblStylePr w:type="neCell"&gt;&lt;w:tblPr/&gt;&lt;w:trPr&gt;&lt;w:hidden/&gt;&lt;/w:trPr&gt;&lt;w:tcPr&gt;&lt;w:tcBorders&gt;&lt;w:left w:val="nil"/&gt;&lt;/w:tcBorders&gt;&lt;/w:tcPr&gt;&lt;/w:tblStylePr&gt;&lt;w:tblStylePr w:type="nwCell"&gt;&lt;w:tblPr/&gt;&lt;w:trPr&gt;&lt;w:hidden/&gt;&lt;/w:trPr&gt;&lt;w:tcPr&gt;&lt;w:tcBorders&gt;&lt;w:right w:val="nil"/&gt;&lt;/w:tcBorders&gt;&lt;/w:tcPr&gt;&lt;/w:tblStylePr&gt;&lt;w:tblStylePr w:type="seCell"&gt;&lt;w:tblPr/&gt;&lt;w:trPr&gt;&lt;w:hidden/&gt;&lt;/w:trPr&gt;&lt;w:tcPr&gt;&lt;w:tcBorders&gt;&lt;w:top w:val="nil"/&gt;&lt;w:left w:val="nil"/&gt;&lt;/w:tcBorders&gt;&lt;/w:tcPr&gt;&lt;/w:tblStylePr&gt;&lt;w:tblStylePr w:type="swCell"&gt;&lt;w:tblPr/&gt;&lt;w:trPr&gt;&lt;w:hidden/&gt;&lt;/w:trPr&gt;&lt;w:tcPr&gt;&lt;w:tcBorders&gt;&lt;w:top w:val="nil"/&gt;&lt;w:right w:val="nil"/&gt;&lt;/w:tcBorders&gt;&lt;/w:tcPr&gt;&lt;/w:tblStylePr&gt;&lt;/w:style&gt;&lt;w:style w:type="table" w:styleId="Lijsttabel5donker-Accent6"&gt;&lt;w:name w:val="List Table 5 Dark Accent 6"/&gt;&lt;w:basedOn w:val="Standaardtabel"/&gt;&lt;w:uiPriority w:val="50"/&gt;&lt;w:rsid w:val="00484735"/&gt;&lt;w:pPr&gt;&lt;w:spacing w:line="240" w:lineRule="auto"/&gt;&lt;/w:pPr&gt;&lt;w:rPr&gt;&lt;w:color w:val="FFFFFF" w:themeColor="background1"/&gt;&lt;/w:rPr&gt;&lt;w:tblPr&gt;&lt;w:tblStyleRowBandSize w:val="1"/&gt;&lt;w:tblStyleColBandSize w:val="1"/&gt;&lt;w:tblBorders&gt;&lt;w:top w:val="single" w:sz="24" w:space="0" w:color="8D70CC" w:themeColor="accent6"/&gt;&lt;w:left w:val="single" w:sz="24" w:space="0" w:color="8D70CC" w:themeColor="accent6"/&gt;&lt;w:bottom w:val="single" w:sz="24" w:space="0" w:color="8D70CC" w:themeColor="accent6"/&gt;&lt;w:right w:val="single" w:sz="24" w:space="0" w:color="8D70CC" w:themeColor="accent6"/&gt;&lt;/w:tblBorders&gt;&lt;/w:tblPr&gt;&lt;w:trPr&gt;&lt;w:hidden/&gt;&lt;/w:trPr&gt;&lt;w:tcPr&gt;&lt;w:shd w:val="clear" w:color="auto" w:fill="8D70CC" w:themeFill="accent6"/&gt;&lt;/w:tcPr&gt;&lt;w:tblStylePr w:type="firstRow"&gt;&lt;w:rPr&gt;&lt;w:b/&gt;&lt;w:bCs/&gt;&lt;/w:rPr&gt;&lt;w:tblPr/&gt;&lt;w:trPr&gt;&lt;w:hidden/&gt;&lt;/w:trPr&gt;&lt;w:tcPr&gt;&lt;w:tcBorders&gt;&lt;w:bottom w:val="single" w:sz="18" w:space="0" w:color="FFFFFF" w:themeColor="background1"/&gt;&lt;/w:tcBorders&gt;&lt;/w:tcPr&gt;&lt;/w:tblStylePr&gt;&lt;w:tblStylePr w:type="lastRow"&gt;&lt;w:rPr&gt;&lt;w:b/&gt;&lt;w:bCs/&gt;&lt;/w:rPr&gt;&lt;w:tblPr/&gt;&lt;w:trPr&gt;&lt;w:hidden/&gt;&lt;/w:trPr&gt;&lt;w:tcPr&gt;&lt;w:tcBorders&gt;&lt;w:top w:val="single" w:sz="4" w:space="0" w:color="FFFFFF" w:themeColor="background1"/&gt;&lt;/w:tcBorders&gt;&lt;/w:tcPr&gt;&lt;/w:tblStylePr&gt;&lt;w:tblStylePr w:type="firstCol"&gt;&lt;w:rPr&gt;&lt;w:b/&gt;&lt;w:bCs/&gt;&lt;/w:rPr&gt;&lt;w:tblPr/&gt;&lt;w:trPr&gt;&lt;w:hidden/&gt;&lt;/w:trPr&gt;&lt;w:tcPr&gt;&lt;w:tcBorders&gt;&lt;w:right w:val="single" w:sz="4" w:space="0" w:color="FFFFFF" w:themeColor="background1"/&gt;&lt;/w:tcBorders&gt;&lt;/w:tcPr&gt;&lt;/w:tblStylePr&gt;&lt;w:tblStylePr w:type="lastCol"&gt;&lt;w:rPr&gt;&lt;w:b/&gt;&lt;w:bCs/&gt;&lt;/w:rPr&gt;&lt;w:tblPr/&gt;&lt;w:trPr&gt;&lt;w:hidden/&gt;&lt;/w:trPr&gt;&lt;w:tcPr&gt;&lt;w:tcBorders&gt;&lt;w:left w:val="single" w:sz="4" w:space="0" w:color="FFFFFF" w:themeColor="background1"/&gt;&lt;/w:tcBorders&gt;&lt;/w:tcPr&gt;&lt;/w:tblStylePr&gt;&lt;w:tblStylePr w:type="band1Vert"&gt;&lt;w:tblPr/&gt;&lt;w:trPr&gt;&lt;w:hidden/&gt;&lt;/w:trPr&gt;&lt;w:tcPr&gt;&lt;w:tcBorders&gt;&lt;w:left w:val="single" w:sz="4" w:space="0" w:color="FFFFFF" w:themeColor="background1"/&gt;&lt;w:right w:val="single" w:sz="4" w:space="0" w:color="FFFFFF" w:themeColor="background1"/&gt;&lt;/w:tcBorders&gt;&lt;/w:tcPr&gt;&lt;/w:tblStylePr&gt;&lt;w:tblStylePr w:type="band2Vert"&gt;&lt;w:tblPr/&gt;&lt;w:trPr&gt;&lt;w:hidden/&gt;&lt;/w:trPr&gt;&lt;w:tcPr&gt;&lt;w:tcBorders&gt;&lt;w:left w:val="single" w:sz="4" w:space="0" w:color="FFFFFF" w:themeColor="background1"/&gt;&lt;w:right w:val="single" w:sz="4" w:space="0" w:color="FFFFFF" w:themeColor="background1"/&gt;&lt;/w:tcBorders&gt;&lt;/w:tcPr&gt;&lt;/w:tblStylePr&gt;&lt;w:tblStylePr w:type="band1Horz"&gt;&lt;w:tblPr/&gt;&lt;w:trPr&gt;&lt;w:hidden/&gt;&lt;/w:trPr&gt;&lt;w:tcPr&gt;&lt;w:tcBorders&gt;&lt;w:top w:val="single" w:sz="4" w:space="0" w:color="FFFFFF" w:themeColor="background1"/&gt;&lt;w:bottom w:val="single" w:sz="4" w:space="0" w:color="FFFFFF" w:themeColor="background1"/&gt;&lt;/w:tcBorders&gt;&lt;/w:tcPr&gt;&lt;/w:tblStylePr&gt;&lt;w:tblStylePr w:type="neCell"&gt;&lt;w:tblPr/&gt;&lt;w:trPr&gt;&lt;w:hidden/&gt;&lt;/w:trPr&gt;&lt;w:tcPr&gt;&lt;w:tcBorders&gt;&lt;w:left w:val="nil"/&gt;&lt;/w:tcBorders&gt;&lt;/w:tcPr&gt;&lt;/w:tblStylePr&gt;&lt;w:tblStylePr w:type="nwCell"&gt;&lt;w:tblPr/&gt;&lt;w:trPr&gt;&lt;w:hidden/&gt;&lt;/w:trPr&gt;&lt;w:tcPr&gt;&lt;w:tcBorders&gt;&lt;w:right w:val="nil"/&gt;&lt;/w:tcBorders&gt;&lt;/w:tcPr&gt;&lt;/w:tblStylePr&gt;&lt;w:tblStylePr w:type="seCell"&gt;&lt;w:tblPr/&gt;&lt;w:trPr&gt;&lt;w:hidden/&gt;&lt;/w:trPr&gt;&lt;w:tcPr&gt;&lt;w:tcBorders&gt;&lt;w:top w:val="nil"/&gt;&lt;w:left w:val="nil"/&gt;&lt;/w:tcBorders&gt;&lt;/w:tcPr&gt;&lt;/w:tblStylePr&gt;&lt;w:tblStylePr w:type="swCell"&gt;&lt;w:tblPr/&gt;&lt;w:trPr&gt;&lt;w:hidden/&gt;&lt;/w:trPr&gt;&lt;w:tcPr&gt;&lt;w:tcBorders&gt;&lt;w:top w:val="nil"/&gt;&lt;w:right w:val="nil"/&gt;&lt;/w:tcBorders&gt;&lt;/w:tcPr&gt;&lt;/w:tblStylePr&gt;&lt;/w:style&gt;&lt;w:style w:type="table" w:styleId="Lijsttabel6kleurrijk"&gt;&lt;w:name w:val="List Table 6 Colorful"/&gt;&lt;w:basedOn w:val="Standaardtabel"/&gt;&lt;w:uiPriority w:val="51"/&gt;&lt;w:rsid w:val="00484735"/&gt;&lt;w:pPr&gt;&lt;w:spacing w:line="240" w:lineRule="auto"/&gt;&lt;/w:pPr&gt;&lt;w:rPr&gt;&lt;w:color w:val="00030A" w:themeColor="text1"/&gt;&lt;/w:rPr&gt;&lt;w:tblPr&gt;&lt;w:tblStyleRowBandSize w:val="1"/&gt;&lt;w:tblStyleColBandSize w:val="1"/&gt;&lt;w:tblBorders&gt;&lt;w:top w:val="single" w:sz="4" w:space="0" w:color="00030A" w:themeColor="text1"/&gt;&lt;w:bottom w:val="single" w:sz="4" w:space="0" w:color="00030A" w:themeColor="text1"/&gt;&lt;/w:tblBorders&gt;&lt;/w:tblPr&gt;&lt;w:trPr&gt;&lt;w:hidden/&gt;&lt;/w:trPr&gt;&lt;w:tblStylePr w:type="firstRow"&gt;&lt;w:rPr&gt;&lt;w:b/&gt;&lt;w:bCs/&gt;&lt;/w:rPr&gt;&lt;w:tblPr/&gt;&lt;w:trPr&gt;&lt;w:hidden/&gt;&lt;/w:trPr&gt;&lt;w:tcPr&gt;&lt;w:tcBorders&gt;&lt;w:bottom w:val="single" w:sz="4" w:space="0" w:color="00030A" w:themeColor="text1"/&gt;&lt;/w:tcBorders&gt;&lt;/w:tcPr&gt;&lt;/w:tblStylePr&gt;&lt;w:tblStylePr w:type="lastRow"&gt;&lt;w:rPr&gt;&lt;w:b/&gt;&lt;w:bCs/&gt;&lt;/w:rPr&gt;&lt;w:tblPr/&gt;&lt;w:trPr&gt;&lt;w:hidden/&gt;&lt;/w:trPr&gt;&lt;w:tcPr&gt;&lt;w:tcBorders&gt;&lt;w:top w:val="double" w:sz="4" w:space="0" w:color="00030A" w:themeColor="text1"/&gt;&lt;/w:tcBorders&gt;&lt;/w:tcPr&gt;&lt;/w:tblStylePr&gt;&lt;w:tblStylePr w:type="firstCol"&gt;&lt;w:rPr&gt;&lt;w:b/&gt;&lt;w:bCs/&gt;&lt;/w:rPr&gt;&lt;/w:tblStylePr&gt;&lt;w:tblStylePr w:type="lastCol"&gt;&lt;w:rPr&gt;&lt;w:b/&gt;&lt;w:bCs/&gt;&lt;/w:rPr&gt;&lt;/w:tblStylePr&gt;&lt;w:tblStylePr w:type="band1Vert"&gt;&lt;w:tblPr/&gt;&lt;w:trPr&gt;&lt;w:hidden/&gt;&lt;/w:trPr&gt;&lt;w:tcPr&gt;&lt;w:shd w:val="clear" w:color="auto" w:fill="9BB8FF" w:themeFill="text1" w:themeFillTint="33"/&gt;&lt;/w:tcPr&gt;&lt;/w:tblStylePr&gt;&lt;w:tblStylePr w:type="band1Horz"&gt;&lt;w:tblPr/&gt;&lt;w:trPr&gt;&lt;w:hidden/&gt;&lt;/w:trPr&gt;&lt;w:tcPr&gt;&lt;w:shd w:val="clear" w:color="auto" w:fill="9BB8FF" w:themeFill="text1" w:themeFillTint="33"/&gt;&lt;/w:tcPr&gt;&lt;/w:tblStylePr&gt;&lt;/w:style&gt;&lt;w:style w:type="table" w:styleId="Lijsttabel6kleurrijk-Accent1"&gt;&lt;w:name w:val="List Table 6 Colorful Accent 1"/&gt;&lt;w:basedOn w:val="Standaardtabel"/&gt;&lt;w:uiPriority w:val="51"/&gt;&lt;w:rsid w:val="00484735"/&gt;&lt;w:pPr&gt;&lt;w:spacing w:line="240" w:lineRule="auto"/&gt;&lt;/w:pPr&gt;&lt;w:rPr&gt;&lt;w:color w:val="0D2E88" w:themeColor="accent1" w:themeShade="BF"/&gt;&lt;/w:rPr&gt;&lt;w:tblPr&gt;&lt;w:tblStyleRowBandSize w:val="1"/&gt;&lt;w:tblStyleColBandSize w:val="1"/&gt;&lt;w:tblBorders&gt;&lt;w:top w:val="single" w:sz="4" w:space="0" w:color="123EB7" w:themeColor="accent1"/&gt;&lt;w:bottom w:val="single" w:sz="4" w:space="0" w:color="123EB7" w:themeColor="accent1"/&gt;&lt;/w:tblBorders&gt;&lt;/w:tblPr&gt;&lt;w:trPr&gt;&lt;w:hidden/&gt;&lt;/w:trPr&gt;&lt;w:tblStylePr w:type="firstRow"&gt;&lt;w:rPr&gt;&lt;w:b/&gt;&lt;w:bCs/&gt;&lt;/w:rPr&gt;&lt;w:tblPr/&gt;&lt;w:trPr&gt;&lt;w:hidden/&gt;&lt;/w:trPr&gt;&lt;w:tcPr&gt;&lt;w:tcBorders&gt;&lt;w:bottom w:val="single" w:sz="4" w:space="0" w:color="123EB7" w:themeColor="accent1"/&gt;&lt;/w:tcBorders&gt;&lt;/w:tcPr&gt;&lt;/w:tblStylePr&gt;&lt;w:tblStylePr w:type="lastRow"&gt;&lt;w:rPr&gt;&lt;w:b/&gt;&lt;w:bCs/&gt;&lt;/w:rPr&gt;&lt;w:tblPr/&gt;&lt;w:trPr&gt;&lt;w:hidden/&gt;&lt;/w:trPr&gt;&lt;w:tcPr&gt;&lt;w:tcBorders&gt;&lt;w:top w:val="double" w:sz="4" w:space="0" w:color="123EB7" w:themeColor="accent1"/&gt;&lt;/w:tcBorders&gt;&lt;/w:tcPr&gt;&lt;/w:tblStylePr&gt;&lt;w:tblStylePr w:type="firstCol"&gt;&lt;w:rPr&gt;&lt;w:b/&gt;&lt;w:bCs/&gt;&lt;/w:rPr&gt;&lt;/w:tblStylePr&gt;&lt;w:tblStylePr w:type="lastCol"&gt;&lt;w:rPr&gt;&lt;w:b/&gt;&lt;w:bCs/&gt;&lt;/w:rPr&gt;&lt;/w:tblStylePr&gt;&lt;w:tblStylePr w:type="band1Vert"&gt;&lt;w:tblPr/&gt;&lt;w:trPr&gt;&lt;w:hidden/&gt;&lt;/w:trPr&gt;&lt;w:tcPr&gt;&lt;w:shd w:val="clear" w:color="auto" w:fill="C6D4F9" w:themeFill="accent1" w:themeFillTint="33"/&gt;&lt;/w:tcPr&gt;&lt;/w:tblStylePr&gt;&lt;w:tblStylePr w:type="band1Horz"&gt;&lt;w:tblPr/&gt;&lt;w:trPr&gt;&lt;w:hidden/&gt;&lt;/w:trPr&gt;&lt;w:tcPr&gt;&lt;w:shd w:val="clear" w:color="auto" w:fill="C6D4F9" w:themeFill="accent1" w:themeFillTint="33"/&gt;&lt;/w:tcPr&gt;&lt;/w:tblStylePr&gt;&lt;/w:style&gt;&lt;w:style w:type="table" w:styleId="Lijsttabel6kleurrijk-Accent2"&gt;&lt;w:name w:val="List Table 6 Colorful Accent 2"/&gt;&lt;w:basedOn w:val="Standaardtabel"/&gt;&lt;w:uiPriority w:val="51"/&gt;&lt;w:rsid w:val="00484735"/&gt;&lt;w:pPr&gt;&lt;w:spacing w:line="240" w:lineRule="auto"/&gt;&lt;/w:pPr&gt;&lt;w:rPr&gt;&lt;w:color w:val="C05208" w:themeColor="accent2" w:themeShade="BF"/&gt;&lt;/w:rPr&gt;&lt;w:tblPr&gt;&lt;w:tblStyleRowBandSize w:val="1"/&gt;&lt;w:tblStyleColBandSize w:val="1"/&gt;&lt;w:tblBorders&gt;&lt;w:top w:val="single" w:sz="4" w:space="0" w:color="F57118" w:themeColor="accent2"/&gt;&lt;w:bottom w:val="single" w:sz="4" w:space="0" w:color="F57118" w:themeColor="accent2"/&gt;&lt;/w:tblBorders&gt;&lt;/w:tblPr&gt;&lt;w:trPr&gt;&lt;w:hidden/&gt;&lt;/w:trPr&gt;&lt;w:tblStylePr w:type="firstRow"&gt;&lt;w:rPr&gt;&lt;w:b/&gt;&lt;w:bCs/&gt;&lt;/w:rPr&gt;&lt;w:tblPr/&gt;&lt;w:trPr&gt;&lt;w:hidden/&gt;&lt;/w:trPr&gt;&lt;w:tcPr&gt;&lt;w:tcBorders&gt;&lt;w:bottom w:val="single" w:sz="4" w:space="0" w:color="F57118" w:themeColor="accent2"/&gt;&lt;/w:tcBorders&gt;&lt;/w:tcPr&gt;&lt;/w:tblStylePr&gt;&lt;w:tblStylePr w:type="lastRow"&gt;&lt;w:rPr&gt;&lt;w:b/&gt;&lt;w:bCs/&gt;&lt;/w:rPr&gt;&lt;w:tblPr/&gt;&lt;w:trPr&gt;&lt;w:hidden/&gt;&lt;/w:trPr&gt;&lt;w:tcPr&gt;&lt;w:tcBorders&gt;&lt;w:top w:val="double" w:sz="4" w:space="0" w:color="F57118" w:themeColor="accent2"/&gt;&lt;/w:tcBorders&gt;&lt;/w:tcPr&gt;&lt;/w:tblStylePr&gt;&lt;w:tblStylePr w:type="firstCol"&gt;&lt;w:rPr&gt;&lt;w:b/&gt;&lt;w:bCs/&gt;&lt;/w:rPr&gt;&lt;/w:tblStylePr&gt;&lt;w:tblStylePr w:type="lastCol"&gt;&lt;w:rPr&gt;&lt;w:b/&gt;&lt;w:bCs/&gt;&lt;/w:rPr&gt;&lt;/w:tblStylePr&gt;&lt;w:tblStylePr w:type="band1Vert"&gt;&lt;w:tblPr/&gt;&lt;w:trPr&gt;&lt;w:hidden/&gt;&lt;/w:trPr&gt;&lt;w:tcPr&gt;&lt;w:shd w:val="clear" w:color="auto" w:fill="FDE2D0" w:themeFill="accent2" w:themeFillTint="33"/&gt;&lt;/w:tcPr&gt;&lt;/w:tblStylePr&gt;&lt;w:tblStylePr w:type="band1Horz"&gt;&lt;w:tblPr/&gt;&lt;w:trPr&gt;&lt;w:hidden/&gt;&lt;/w:trPr&gt;&lt;w:tcPr&gt;&lt;w:shd w:val="clear" w:color="auto" w:fill="FDE2D0" w:themeFill="accent2" w:themeFillTint="33"/&gt;&lt;/w:tcPr&gt;&lt;/w:tblStylePr&gt;&lt;/w:style&gt;&lt;w:style w:type="table" w:styleId="Lijsttabel6kleurrijk-Accent3"&gt;&lt;w:name w:val="List Table 6 Colorful Accent 3"/&gt;&lt;w:basedOn w:val="Standaardtabel"/&gt;&lt;w:uiPriority w:val="51"/&gt;&lt;w:rsid w:val="00484735"/&gt;&lt;w:pPr&gt;&lt;w:spacing w:line="240" w:lineRule="auto"/&gt;&lt;/w:pPr&gt;&lt;w:rPr&gt;&lt;w:color w:val="22792A" w:themeColor="accent3" w:themeShade="BF"/&gt;&lt;/w:rPr&gt;&lt;w:tblPr&gt;&lt;w:tblStyleRowBandSize w:val="1"/&gt;&lt;w:tblStyleColBandSize w:val="1"/&gt;&lt;w:tblBorders&gt;&lt;w:top w:val="single" w:sz="4" w:space="0" w:color="2EA339" w:themeColor="accent3"/&gt;&lt;w:bottom w:val="single" w:sz="4" w:space="0" w:color="2EA339" w:themeColor="accent3"/&gt;&lt;/w:tblBorders&gt;&lt;/w:tblPr&gt;&lt;w:trPr&gt;&lt;w:hidden/&gt;&lt;/w:trPr&gt;&lt;w:tblStylePr w:type="firstRow"&gt;&lt;w:rPr&gt;&lt;w:b/&gt;&lt;w:bCs/&gt;&lt;/w:rPr&gt;&lt;w:tblPr/&gt;&lt;w:trPr&gt;&lt;w:hidden/&gt;&lt;/w:trPr&gt;&lt;w:tcPr&gt;&lt;w:tcBorders&gt;&lt;w:bottom w:val="single" w:sz="4" w:space="0" w:color="2EA339" w:themeColor="accent3"/&gt;&lt;/w:tcBorders&gt;&lt;/w:tcPr&gt;&lt;/w:tblStylePr&gt;&lt;w:tblStylePr w:type="lastRow"&gt;&lt;w:rPr&gt;&lt;w:b/&gt;&lt;w:bCs/&gt;&lt;/w:rPr&gt;&lt;w:tblPr/&gt;&lt;w:trPr&gt;&lt;w:hidden/&gt;&lt;/w:trPr&gt;&lt;w:tcPr&gt;&lt;w:tcBorders&gt;&lt;w:top w:val="double" w:sz="4" w:space="0" w:color="2EA339" w:themeColor="accent3"/&gt;&lt;/w:tcBorders&gt;&lt;/w:tcPr&gt;&lt;/w:tblStylePr&gt;&lt;w:tblStylePr w:type="firstCol"&gt;&lt;w:rPr&gt;&lt;w:b/&gt;&lt;w:bCs/&gt;&lt;/w:rPr&gt;&lt;/w:tblStylePr&gt;&lt;w:tblStylePr w:type="lastCol"&gt;&lt;w:rPr&gt;&lt;w:b/&gt;&lt;w:bCs/&gt;&lt;/w:rPr&gt;&lt;/w:tblStylePr&gt;&lt;w:tblStylePr w:type="band1Vert"&gt;&lt;w:tblPr/&gt;&lt;w:trPr&gt;&lt;w:hidden/&gt;&lt;/w:trPr&gt;&lt;w:tcPr&gt;&lt;w:shd w:val="clear" w:color="auto" w:fill="CFF1D2" w:themeFill="accent3" w:themeFillTint="33"/&gt;&lt;/w:tcPr&gt;&lt;/w:tblStylePr&gt;&lt;w:tblStylePr w:type="band1Horz"&gt;&lt;w:tblPr/&gt;&lt;w:trPr&gt;&lt;w:hidden/&gt;&lt;/w:trPr&gt;&lt;w:tcPr&gt;&lt;w:shd w:val="clear" w:color="auto" w:fill="CFF1D2" w:themeFill="accent3" w:themeFillTint="33"/&gt;&lt;/w:tcPr&gt;&lt;/w:tblStylePr&gt;&lt;/w:style&gt;&lt;w:style w:type="table" w:styleId="Lijsttabel6kleurrijk-Accent4"&gt;&lt;w:name w:val="List Table 6 Colorful Accent 4"/&gt;&lt;w:basedOn w:val="Standaardtabel"/&gt;&lt;w:uiPriority w:val="51"/&gt;&lt;w:rsid w:val="00484735"/&gt;&lt;w:pPr&gt;&lt;w:spacing w:line="240" w:lineRule="auto"/&gt;&lt;/w:pPr&gt;&lt;w:rPr&gt;&lt;w:color w:val="399BAB" w:themeColor="accent4" w:themeShade="BF"/&gt;&lt;/w:rPr&gt;&lt;w:tblPr&gt;&lt;w:tblStyleRowBandSize w:val="1"/&gt;&lt;w:tblStyleColBandSize w:val="1"/&gt;&lt;w:tblBorders&gt;&lt;w:top w:val="single" w:sz="4" w:space="0" w:color="66BECC" w:themeColor="accent4"/&gt;&lt;w:bottom w:val="single" w:sz="4" w:space="0" w:color="66BECC" w:themeColor="accent4"/&gt;&lt;/w:tblBorders&gt;&lt;/w:tblPr&gt;&lt;w:trPr&gt;&lt;w:hidden/&gt;&lt;/w:trPr&gt;&lt;w:tblStylePr w:type="firstRow"&gt;&lt;w:rPr&gt;&lt;w:b/&gt;&lt;w:bCs/&gt;&lt;/w:rPr&gt;&lt;w:tblPr/&gt;&lt;w:trPr&gt;&lt;w:hidden/&gt;&lt;/w:trPr&gt;&lt;w:tcPr&gt;&lt;w:tcBorders&gt;&lt;w:bottom w:val="single" w:sz="4" w:space="0" w:color="66BECC" w:themeColor="accent4"/&gt;&lt;/w:tcBorders&gt;&lt;/w:tcPr&gt;&lt;/w:tblStylePr&gt;&lt;w:tblStylePr w:type="lastRow"&gt;&lt;w:rPr&gt;&lt;w:b/&gt;&lt;w:bCs/&gt;&lt;/w:rPr&gt;&lt;w:tblPr/&gt;&lt;w:trPr&gt;&lt;w:hidden/&gt;&lt;/w:trPr&gt;&lt;w:tcPr&gt;&lt;w:tcBorders&gt;&lt;w:top w:val="double" w:sz="4" w:space="0" w:color="66BECC" w:themeColor="accent4"/&gt;&lt;/w:tcBorders&gt;&lt;/w:tcPr&gt;&lt;/w:tblStylePr&gt;&lt;w:tblStylePr w:type="firstCol"&gt;&lt;w:rPr&gt;&lt;w:b/&gt;&lt;w:bCs/&gt;&lt;/w:rPr&gt;&lt;/w:tblStylePr&gt;&lt;w:tblStylePr w:type="lastCol"&gt;&lt;w:rPr&gt;&lt;w:b/&gt;&lt;w:bCs/&gt;&lt;/w:rPr&gt;&lt;/w:tblStylePr&gt;&lt;w:tblStylePr w:type="band1Vert"&gt;&lt;w:tblPr/&gt;&lt;w:trPr&gt;&lt;w:hidden/&gt;&lt;/w:trPr&gt;&lt;w:tcPr&gt;&lt;w:shd w:val="clear" w:color="auto" w:fill="E0F1F4" w:themeFill="accent4" w:themeFillTint="33"/&gt;&lt;/w:tcPr&gt;&lt;/w:tblStylePr&gt;&lt;w:tblStylePr w:type="band1Horz"&gt;&lt;w:tblPr/&gt;&lt;w:trPr&gt;&lt;w:hidden/&gt;&lt;/w:trPr&gt;&lt;w:tcPr&gt;&lt;w:shd w:val="clear" w:color="auto" w:fill="E0F1F4" w:themeFill="accent4" w:themeFillTint="33"/&gt;&lt;/w:tcPr&gt;&lt;/w:tblStylePr&gt;&lt;/w:style&gt;&lt;w:style w:type="table" w:styleId="Lijsttabel6kleurrijk-Accent5"&gt;&lt;w:name w:val="List Table 6 Colorful Accent 5"/&gt;&lt;w:basedOn w:val="Standaardtabel"/&gt;&lt;w:uiPriority w:val="51"/&gt;&lt;w:rsid w:val="00484735"/&gt;&lt;w:pPr&gt;&lt;w:spacing w:line="240" w:lineRule="auto"/&gt;&lt;/w:pPr&gt;&lt;w:rPr&gt;&lt;w:color w:val="BE9908" w:themeColor="accent5" w:themeShade="BF"/&gt;&lt;/w:rPr&gt;&lt;w:tblPr&gt;&lt;w:tblStyleRowBandSize w:val="1"/&gt;&lt;w:tblStyleColBandSize w:val="1"/&gt;&lt;w:tblBorders&gt;&lt;w:top w:val="single" w:sz="4" w:space="0" w:color="F5C814" w:themeColor="accent5"/&gt;&lt;w:bottom w:val="single" w:sz="4" w:space="0" w:color="F5C814" w:themeColor="accent5"/&gt;&lt;/w:tblBorders&gt;&lt;/w:tblPr&gt;&lt;w:trPr&gt;&lt;w:hidden/&gt;&lt;/w:trPr&gt;&lt;w:tblStylePr w:type="firstRow"&gt;&lt;w:rPr&gt;&lt;w:b/&gt;&lt;w:bCs/&gt;&lt;/w:rPr&gt;&lt;w:tblPr/&gt;&lt;w:trPr&gt;&lt;w:hidden/&gt;&lt;/w:trPr&gt;&lt;w:tcPr&gt;&lt;w:tcBorders&gt;&lt;w:bottom w:val="single" w:sz="4" w:space="0" w:color="F5C814" w:themeColor="accent5"/&gt;&lt;/w:tcBorders&gt;&lt;/w:tcPr&gt;&lt;/w:tblStylePr&gt;&lt;w:tblStylePr w:type="lastRow"&gt;&lt;w:rPr&gt;&lt;w:b/&gt;&lt;w:bCs/&gt;&lt;/w:rPr&gt;&lt;w:tblPr/&gt;&lt;w:trPr&gt;&lt;w:hidden/&gt;&lt;/w:trPr&gt;&lt;w:tcPr&gt;&lt;w:tcBorders&gt;&lt;w:top w:val="double" w:sz="4" w:space="0" w:color="F5C814" w:themeColor="accent5"/&gt;&lt;/w:tcBorders&gt;&lt;/w:tcPr&gt;&lt;/w:tblStylePr&gt;&lt;w:tblStylePr w:type="firstCol"&gt;&lt;w:rPr&gt;&lt;w:b/&gt;&lt;w:bCs/&gt;&lt;/w:rPr&gt;&lt;/w:tblStylePr&gt;&lt;w:tblStylePr w:type="lastCol"&gt;&lt;w:rPr&gt;&lt;w:b/&gt;&lt;w:bCs/&gt;&lt;/w:rPr&gt;&lt;/w:tblStylePr&gt;&lt;w:tblStylePr w:type="band1Vert"&gt;&lt;w:tblPr/&gt;&lt;w:trPr&gt;&lt;w:hidden/&gt;&lt;/w:trPr&gt;&lt;w:tcPr&gt;&lt;w:shd w:val="clear" w:color="auto" w:fill="FDF4D0" w:themeFill="accent5" w:themeFillTint="33"/&gt;&lt;/w:tcPr&gt;&lt;/w:tblStylePr&gt;&lt;w:tblStylePr w:type="band1Horz"&gt;&lt;w:tblPr/&gt;&lt;w:trPr&gt;&lt;w:hidden/&gt;&lt;/w:trPr&gt;&lt;w:tcPr&gt;&lt;w:shd w:val="clear" w:color="auto" w:fill="FDF4D0" w:themeFill="accent5" w:themeFillTint="33"/&gt;&lt;/w:tcPr&gt;&lt;/w:tblStylePr&gt;&lt;/w:style&gt;&lt;w:style w:type="table" w:styleId="Lijsttabel6kleurrijk-Accent6"&gt;&lt;w:name w:val="List Table 6 Colorful Accent 6"/&gt;&lt;w:basedOn w:val="Standaardtabel"/&gt;&lt;w:uiPriority w:val="51"/&gt;&lt;w:rsid w:val="00484735"/&gt;&lt;w:pPr&gt;&lt;w:spacing w:line="240" w:lineRule="auto"/&gt;&lt;/w:pPr&gt;&lt;w:rPr&gt;&lt;w:color w:val="613EAE" w:themeColor="accent6" w:themeShade="BF"/&gt;&lt;/w:rPr&gt;&lt;w:tblPr&gt;&lt;w:tblStyleRowBandSize w:val="1"/&gt;&lt;w:tblStyleColBandSize w:val="1"/&gt;&lt;w:tblBorders&gt;&lt;w:top w:val="single" w:sz="4" w:space="0" w:color="8D70CC" w:themeColor="accent6"/&gt;&lt;w:bottom w:val="single" w:sz="4" w:space="0" w:color="8D70CC" w:themeColor="accent6"/&gt;&lt;/w:tblBorders&gt;&lt;/w:tblPr&gt;&lt;w:trPr&gt;&lt;w:hidden/&gt;&lt;/w:trPr&gt;&lt;w:tblStylePr w:type="firstRow"&gt;&lt;w:rPr&gt;&lt;w:b/&gt;&lt;w:bCs/&gt;&lt;/w:rPr&gt;&lt;w:tblPr/&gt;&lt;w:trPr&gt;&lt;w:hidden/&gt;&lt;/w:trPr&gt;&lt;w:tcPr&gt;&lt;w:tcBorders&gt;&lt;w:bottom w:val="single" w:sz="4" w:space="0" w:color="8D70CC" w:themeColor="accent6"/&gt;&lt;/w:tcBorders&gt;&lt;/w:tcPr&gt;&lt;/w:tblStylePr&gt;&lt;w:tblStylePr w:type="lastRow"&gt;&lt;w:rPr&gt;&lt;w:b/&gt;&lt;w:bCs/&gt;&lt;/w:rPr&gt;&lt;w:tblPr/&gt;&lt;w:trPr&gt;&lt;w:hidden/&gt;&lt;/w:trPr&gt;&lt;w:tcPr&gt;&lt;w:tcBorders&gt;&lt;w:top w:val="double" w:sz="4" w:space="0" w:color="8D70CC" w:themeColor="accent6"/&gt;&lt;/w:tcBorders&gt;&lt;/w:tcPr&gt;&lt;/w:tblStylePr&gt;&lt;w:tblStylePr w:type="firstCol"&gt;&lt;w:rPr&gt;&lt;w:b/&gt;&lt;w:bCs/&gt;&lt;/w:rPr&gt;&lt;/w:tblStylePr&gt;&lt;w:tblStylePr w:type="lastCol"&gt;&lt;w:rPr&gt;&lt;w:b/&gt;&lt;w:bCs/&gt;&lt;/w:rPr&gt;&lt;/w:tblStylePr&gt;&lt;w:tblStylePr w:type="band1Vert"&gt;&lt;w:tblPr/&gt;&lt;w:trPr&gt;&lt;w:hidden/&gt;&lt;/w:trPr&gt;&lt;w:tcPr&gt;&lt;w:shd w:val="clear" w:color="auto" w:fill="E8E2F4" w:themeFill="accent6" w:themeFillTint="33"/&gt;&lt;/w:tcPr&gt;&lt;/w:tblStylePr&gt;&lt;w:tblStylePr w:type="band1Horz"&gt;&lt;w:tblPr/&gt;&lt;w:trPr&gt;&lt;w:hidden/&gt;&lt;/w:trPr&gt;&lt;w:tcPr&gt;&lt;w:shd w:val="clear" w:color="auto" w:fill="E8E2F4" w:themeFill="accent6" w:themeFillTint="33"/&gt;&lt;/w:tcPr&gt;&lt;/w:tblStylePr&gt;&lt;/w:style&gt;&lt;w:style w:type="table" w:styleId="Lijsttabel7kleurrijk"&gt;&lt;w:name w:val="List Table 7 Colorful"/&gt;&lt;w:basedOn w:val="Standaardtabel"/&gt;&lt;w:uiPriority w:val="52"/&gt;&lt;w:rsid w:val="00484735"/&gt;&lt;w:pPr&gt;&lt;w:spacing w:line="240" w:lineRule="auto"/&gt;&lt;/w:pPr&gt;&lt;w:rPr&gt;&lt;w:color w:val="00030A" w:themeColor="text1"/&gt;&lt;/w:rPr&gt;&lt;w:tblPr&gt;&lt;w:tblStyleRowBandSize w:val="1"/&gt;&lt;w:tblStyleColBandSize w:val="1"/&gt;&lt;/w:tblPr&gt;&lt;w:trPr&gt;&lt;w:hidden/&gt;&lt;/w:trPr&gt;&lt;w:tblStylePr w:type="firstRow"&gt;&lt;w:rPr&gt;&lt;w:rFonts w:asciiTheme="majorHAnsi" w:eastAsiaTheme="majorEastAsia" w:hAnsiTheme="majorHAnsi" w:cstheme="majorBidi"/&gt;&lt;w:i/&gt;&lt;w:iCs/&gt;&lt;w:sz w:val="26"/&gt;&lt;/w:rPr&gt;&lt;w:tblPr/&gt;&lt;w:trPr&gt;&lt;w:hidden/&gt;&lt;/w:trPr&gt;&lt;w:tcPr&gt;&lt;w:tcBorders&gt;&lt;w:bottom w:val="single" w:sz="4" w:space="0" w:color="00030A" w:themeColor="text1"/&gt;&lt;/w:tcBorders&gt;&lt;w:shd w:val="clear" w:color="auto" w:fill="FFFFFF" w:themeFill="background1"/&gt;&lt;/w:tcPr&gt;&lt;/w:tblStylePr&gt;&lt;w:tblStylePr w:type="lastRow"&gt;&lt;w:rPr&gt;&lt;w:rFonts w:asciiTheme="majorHAnsi" w:eastAsiaTheme="majorEastAsia" w:hAnsiTheme="majorHAnsi" w:cstheme="majorBidi"/&gt;&lt;w:i/&gt;&lt;w:iCs/&gt;&lt;w:sz w:val="26"/&gt;&lt;/w:rPr&gt;&lt;w:tblPr/&gt;&lt;w:trPr&gt;&lt;w:hidden/&gt;&lt;/w:trPr&gt;&lt;w:tcPr&gt;&lt;w:tcBorders&gt;&lt;w:top w:val="single" w:sz="4" w:space="0" w:color="00030A" w:themeColor="text1"/&gt;&lt;/w:tcBorders&gt;&lt;w:shd w:val="clear" w:color="auto" w:fill="FFFFFF" w:themeFill="background1"/&gt;&lt;/w:tcPr&gt;&lt;/w:tblStylePr&gt;&lt;w:tblStylePr w:type="firstCol"&gt;&lt;w:pPr&gt;&lt;w:jc w:val="right"/&gt;&lt;/w:pPr&gt;&lt;w:rPr&gt;&lt;w:rFonts w:asciiTheme="majorHAnsi" w:eastAsiaTheme="majorEastAsia" w:hAnsiTheme="majorHAnsi" w:cstheme="majorBidi"/&gt;&lt;w:i/&gt;&lt;w:iCs/&gt;&lt;w:sz w:val="26"/&gt;&lt;/w:rPr&gt;&lt;w:tblPr/&gt;&lt;w:trPr&gt;&lt;w:hidden/&gt;&lt;/w:trPr&gt;&lt;w:tcPr&gt;&lt;w:tcBorders&gt;&lt;w:right w:val="single" w:sz="4" w:space="0" w:color="00030A" w:themeColor="text1"/&gt;&lt;/w:tcBorders&gt;&lt;w:shd w:val="clear" w:color="auto" w:fill="FFFFFF" w:themeFill="background1"/&gt;&lt;/w:tcPr&gt;&lt;/w:tblStylePr&gt;&lt;w:tblStylePr w:type="lastCol"&gt;&lt;w:rPr&gt;&lt;w:rFonts w:asciiTheme="majorHAnsi" w:eastAsiaTheme="majorEastAsia" w:hAnsiTheme="majorHAnsi" w:cstheme="majorBidi"/&gt;&lt;w:i/&gt;&lt;w:iCs/&gt;&lt;w:sz w:val="26"/&gt;&lt;/w:rPr&gt;&lt;w:tblPr/&gt;&lt;w:trPr&gt;&lt;w:hidden/&gt;&lt;/w:trPr&gt;&lt;w:tcPr&gt;&lt;w:tcBorders&gt;&lt;w:left w:val="single" w:sz="4" w:space="0" w:color="00030A" w:themeColor="text1"/&gt;&lt;/w:tcBorders&gt;&lt;w:shd w:val="clear" w:color="auto" w:fill="FFFFFF" w:themeFill="background1"/&gt;&lt;/w:tcPr&gt;&lt;/w:tblStylePr&gt;&lt;w:tblStylePr w:type="band1Vert"&gt;&lt;w:tblPr/&gt;&lt;w:trPr&gt;&lt;w:hidden/&gt;&lt;/w:trPr&gt;&lt;w:tcPr&gt;&lt;w:shd w:val="clear" w:color="auto" w:fill="9BB8FF" w:themeFill="text1" w:themeFillTint="33"/&gt;&lt;/w:tcPr&gt;&lt;/w:tblStylePr&gt;&lt;w:tblStylePr w:type="band1Horz"&gt;&lt;w:tblPr/&gt;&lt;w:trPr&gt;&lt;w:hidden/&gt;&lt;/w:trPr&gt;&lt;w:tcPr&gt;&lt;w:shd w:val="clear" w:color="auto" w:fill="9BB8FF" w:themeFill="text1" w:themeFillTint="33"/&gt;&lt;/w:tcPr&gt;&lt;/w:tblStylePr&gt;&lt;w:tblStylePr w:type="neCell"&gt;&lt;w:tblPr/&gt;&lt;w:trPr&gt;&lt;w:hidden/&gt;&lt;/w:trPr&gt;&lt;w:tcPr&gt;&lt;w:tcBorders&gt;&lt;w:left w:val="nil"/&gt;&lt;/w:tcBorders&gt;&lt;/w:tcPr&gt;&lt;/w:tblStylePr&gt;&lt;w:tblStylePr w:type="nwCell"&gt;&lt;w:tblPr/&gt;&lt;w:trPr&gt;&lt;w:hidden/&gt;&lt;/w:trPr&gt;&lt;w:tcPr&gt;&lt;w:tcBorders&gt;&lt;w:right w:val="nil"/&gt;&lt;/w:tcBorders&gt;&lt;/w:tcPr&gt;&lt;/w:tblStylePr&gt;&lt;w:tblStylePr w:type="seCell"&gt;&lt;w:tblPr/&gt;&lt;w:trPr&gt;&lt;w:hidden/&gt;&lt;/w:trPr&gt;&lt;w:tcPr&gt;&lt;w:tcBorders&gt;&lt;w:left w:val="nil"/&gt;&lt;/w:tcBorders&gt;&lt;/w:tcPr&gt;&lt;/w:tblStylePr&gt;&lt;w:tblStylePr w:type="swCell"&gt;&lt;w:tblPr/&gt;&lt;w:trPr&gt;&lt;w:hidden/&gt;&lt;/w:trPr&gt;&lt;w:tcPr&gt;&lt;w:tcBorders&gt;&lt;w:right w:val="nil"/&gt;&lt;/w:tcBorders&gt;&lt;/w:tcPr&gt;&lt;/w:tblStylePr&gt;&lt;/w:style&gt;&lt;w:style w:type="table" w:styleId="Lijsttabel7kleurrijk-Accent1"&gt;&lt;w:name w:val="List Table 7 Colorful Accent 1"/&gt;&lt;w:basedOn w:val="Standaardtabel"/&gt;&lt;w:uiPriority w:val="52"/&gt;&lt;w:rsid w:val="00484735"/&gt;&lt;w:pPr&gt;&lt;w:spacing w:line="240" w:lineRule="auto"/&gt;&lt;/w:pPr&gt;&lt;w:rPr&gt;&lt;w:color w:val="0D2E88" w:themeColor="accent1" w:themeShade="BF"/&gt;&lt;/w:rPr&gt;&lt;w:tblPr&gt;&lt;w:tblStyleRowBandSize w:val="1"/&gt;&lt;w:tblStyleColBandSize w:val="1"/&gt;&lt;/w:tblPr&gt;&lt;w:trPr&gt;&lt;w:hidden/&gt;&lt;/w:trPr&gt;&lt;w:tblStylePr w:type="firstRow"&gt;&lt;w:rPr&gt;&lt;w:rFonts w:asciiTheme="majorHAnsi" w:eastAsiaTheme="majorEastAsia" w:hAnsiTheme="majorHAnsi" w:cstheme="majorBidi"/&gt;&lt;w:i/&gt;&lt;w:iCs/&gt;&lt;w:sz w:val="26"/&gt;&lt;/w:rPr&gt;&lt;w:tblPr/&gt;&lt;w:trPr&gt;&lt;w:hidden/&gt;&lt;/w:trPr&gt;&lt;w:tcPr&gt;&lt;w:tcBorders&gt;&lt;w:bottom w:val="single" w:sz="4" w:space="0" w:color="123EB7" w:themeColor="accent1"/&gt;&lt;/w:tcBorders&gt;&lt;w:shd w:val="clear" w:color="auto" w:fill="FFFFFF" w:themeFill="background1"/&gt;&lt;/w:tcPr&gt;&lt;/w:tblStylePr&gt;&lt;w:tblStylePr w:type="lastRow"&gt;&lt;w:rPr&gt;&lt;w:rFonts w:asciiTheme="majorHAnsi" w:eastAsiaTheme="majorEastAsia" w:hAnsiTheme="majorHAnsi" w:cstheme="majorBidi"/&gt;&lt;w:i/&gt;&lt;w:iCs/&gt;&lt;w:sz w:val="26"/&gt;&lt;/w:rPr&gt;&lt;w:tblPr/&gt;&lt;w:trPr&gt;&lt;w:hidden/&gt;&lt;/w:trPr&gt;&lt;w:tcPr&gt;&lt;w:tcBorders&gt;&lt;w:top w:val="single" w:sz="4" w:space="0" w:color="123EB7" w:themeColor="accent1"/&gt;&lt;/w:tcBorders&gt;&lt;w:shd w:val="clear" w:color="auto" w:fill="FFFFFF" w:themeFill="background1"/&gt;&lt;/w:tcPr&gt;&lt;/w:tblStylePr&gt;&lt;w:tblStylePr w:type="firstCol"&gt;&lt;w:pPr&gt;&lt;w:jc w:val="right"/&gt;&lt;/w:pPr&gt;&lt;w:rPr&gt;&lt;w:rFonts w:asciiTheme="majorHAnsi" w:eastAsiaTheme="majorEastAsia" w:hAnsiTheme="majorHAnsi" w:cstheme="majorBidi"/&gt;&lt;w:i/&gt;&lt;w:iCs/&gt;&lt;w:sz w:val="26"/&gt;&lt;/w:rPr&gt;&lt;w:tblPr/&gt;&lt;w:trPr&gt;&lt;w:hidden/&gt;&lt;/w:trPr&gt;&lt;w:tcPr&gt;&lt;w:tcBorders&gt;&lt;w:right w:val="single" w:sz="4" w:space="0" w:color="123EB7" w:themeColor="accent1"/&gt;&lt;/w:tcBorders&gt;&lt;w:shd w:val="clear" w:color="auto" w:fill="FFFFFF" w:themeFill="background1"/&gt;&lt;/w:tcPr&gt;&lt;/w:tblStylePr&gt;&lt;w:tblStylePr w:type="lastCol"&gt;&lt;w:rPr&gt;&lt;w:rFonts w:asciiTheme="majorHAnsi" w:eastAsiaTheme="majorEastAsia" w:hAnsiTheme="majorHAnsi" w:cstheme="majorBidi"/&gt;&lt;w:i/&gt;&lt;w:iCs/&gt;&lt;w:sz w:val="26"/&gt;&lt;/w:rPr&gt;&lt;w:tblPr/&gt;&lt;w:trPr&gt;&lt;w:hidden/&gt;&lt;/w:trPr&gt;&lt;w:tcPr&gt;&lt;w:tcBorders&gt;&lt;w:left w:val="single" w:sz="4" w:space="0" w:color="123EB7" w:themeColor="accent1"/&gt;&lt;/w:tcBorders&gt;&lt;w:shd w:val="clear" w:color="auto" w:fill="FFFFFF" w:themeFill="background1"/&gt;&lt;/w:tcPr&gt;&lt;/w:tblStylePr&gt;&lt;w:tblStylePr w:type="band1Vert"&gt;&lt;w:tblPr/&gt;&lt;w:trPr&gt;&lt;w:hidden/&gt;&lt;/w:trPr&gt;&lt;w:tcPr&gt;&lt;w:shd w:val="clear" w:color="auto" w:fill="C6D4F9" w:themeFill="accent1" w:themeFillTint="33"/&gt;&lt;/w:tcPr&gt;&lt;/w:tblStylePr&gt;&lt;w:tblStylePr w:type="band1Horz"&gt;&lt;w:tblPr/&gt;&lt;w:trPr&gt;&lt;w:hidden/&gt;&lt;/w:trPr&gt;&lt;w:tcPr&gt;&lt;w:shd w:val="clear" w:color="auto" w:fill="C6D4F9" w:themeFill="accent1" w:themeFillTint="33"/&gt;&lt;/w:tcPr&gt;&lt;/w:tblStylePr&gt;&lt;w:tblStylePr w:type="neCell"&gt;&lt;w:tblPr/&gt;&lt;w:trPr&gt;&lt;w:hidden/&gt;&lt;/w:trPr&gt;&lt;w:tcPr&gt;&lt;w:tcBorders&gt;&lt;w:left w:val="nil"/&gt;&lt;/w:tcBorders&gt;&lt;/w:tcPr&gt;&lt;/w:tblStylePr&gt;&lt;w:tblStylePr w:type="nwCell"&gt;&lt;w:tblPr/&gt;&lt;w:trPr&gt;&lt;w:hidden/&gt;&lt;/w:trPr&gt;&lt;w:tcPr&gt;&lt;w:tcBorders&gt;&lt;w:right w:val="nil"/&gt;&lt;/w:tcBorders&gt;&lt;/w:tcPr&gt;&lt;/w:tblStylePr&gt;&lt;w:tblStylePr w:type="seCell"&gt;&lt;w:tblPr/&gt;&lt;w:trPr&gt;&lt;w:hidden/&gt;&lt;/w:trPr&gt;&lt;w:tcPr&gt;&lt;w:tcBorders&gt;&lt;w:left w:val="nil"/&gt;&lt;/w:tcBorders&gt;&lt;/w:tcPr&gt;&lt;/w:tblStylePr&gt;&lt;w:tblStylePr w:type="swCell"&gt;&lt;w:tblPr/&gt;&lt;w:trPr&gt;&lt;w:hidden/&gt;&lt;/w:trPr&gt;&lt;w:tcPr&gt;&lt;w:tcBorders&gt;&lt;w:right w:val="nil"/&gt;&lt;/w:tcBorders&gt;&lt;/w:tcPr&gt;&lt;/w:tblStylePr&gt;&lt;/w:style&gt;&lt;w:style w:type="table" w:styleId="Lijsttabel7kleurrijk-Accent2"&gt;&lt;w:name w:val="List Table 7 Colorful Accent 2"/&gt;&lt;w:basedOn w:val="Standaardtabel"/&gt;&lt;w:uiPriority w:val="52"/&gt;&lt;w:rsid w:val="00484735"/&gt;&lt;w:pPr&gt;&lt;w:spacing w:line="240" w:lineRule="auto"/&gt;&lt;/w:pPr&gt;&lt;w:rPr&gt;&lt;w:color w:val="C05208" w:themeColor="accent2" w:themeShade="BF"/&gt;&lt;/w:rPr&gt;&lt;w:tblPr&gt;&lt;w:tblStyleRowBandSize w:val="1"/&gt;&lt;w:tblStyleColBandSize w:val="1"/&gt;&lt;/w:tblPr&gt;&lt;w:trPr&gt;&lt;w:hidden/&gt;&lt;/w:trPr&gt;&lt;w:tblStylePr w:type="firstRow"&gt;&lt;w:rPr&gt;&lt;w:rFonts w:asciiTheme="majorHAnsi" w:eastAsiaTheme="majorEastAsia" w:hAnsiTheme="majorHAnsi" w:cstheme="majorBidi"/&gt;&lt;w:i/&gt;&lt;w:iCs/&gt;&lt;w:sz w:val="26"/&gt;&lt;/w:rPr&gt;&lt;w:tblPr/&gt;&lt;w:trPr&gt;&lt;w:hidden/&gt;&lt;/w:trPr&gt;&lt;w:tcPr&gt;&lt;w:tcBorders&gt;&lt;w:bottom w:val="single" w:sz="4" w:space="0" w:color="F57118" w:themeColor="accent2"/&gt;&lt;/w:tcBorders&gt;&lt;w:shd w:val="clear" w:color="auto" w:fill="FFFFFF" w:themeFill="background1"/&gt;&lt;/w:tcPr&gt;&lt;/w:tblStylePr&gt;&lt;w:tblStylePr w:type="lastRow"&gt;&lt;w:rPr&gt;&lt;w:rFonts w:asciiTheme="majorHAnsi" w:eastAsiaTheme="majorEastAsia" w:hAnsiTheme="majorHAnsi" w:cstheme="majorBidi"/&gt;&lt;w:i/&gt;&lt;w:iCs/&gt;&lt;w:sz w:val="26"/&gt;&lt;/w:rPr&gt;&lt;w:tblPr/&gt;&lt;w:trPr&gt;&lt;w:hidden/&gt;&lt;/w:trPr&gt;&lt;w:tcPr&gt;&lt;w:tcBorders&gt;&lt;w:top w:val="single" w:sz="4" w:space="0" w:color="F57118" w:themeColor="accent2"/&gt;&lt;/w:tcBorders&gt;&lt;w:shd w:val="clear" w:color="auto" w:fill="FFFFFF" w:themeFill="background1"/&gt;&lt;/w:tcPr&gt;&lt;/w:tblStylePr&gt;&lt;w:tblStylePr w:type="firstCol"&gt;&lt;w:pPr&gt;&lt;w:jc w:val="right"/&gt;&lt;/w:pPr&gt;&lt;w:rPr&gt;&lt;w:rFonts w:asciiTheme="majorHAnsi" w:eastAsiaTheme="majorEastAsia" w:hAnsiTheme="majorHAnsi" w:cstheme="majorBidi"/&gt;&lt;w:i/&gt;&lt;w:iCs/&gt;&lt;w:sz w:val="26"/&gt;&lt;/w:rPr&gt;&lt;w:tblPr/&gt;&lt;w:trPr&gt;&lt;w:hidden/&gt;&lt;/w:trPr&gt;&lt;w:tcPr&gt;&lt;w:tcBorders&gt;&lt;w:right w:val="single" w:sz="4" w:space="0" w:color="F57118" w:themeColor="accent2"/&gt;&lt;/w:tcBorders&gt;&lt;w:shd w:val="clear" w:color="auto" w:fill="FFFFFF" w:themeFill="background1"/&gt;&lt;/w:tcPr&gt;&lt;/w:tblStylePr&gt;&lt;w:tblStylePr w:type="lastCol"&gt;&lt;w:rPr&gt;&lt;w:rFonts w:asciiTheme="majorHAnsi" w:eastAsiaTheme="majorEastAsia" w:hAnsiTheme="majorHAnsi" w:cstheme="majorBidi"/&gt;&lt;w:i/&gt;&lt;w:iCs/&gt;&lt;w:sz w:val="26"/&gt;&lt;/w:rPr&gt;&lt;w:tblPr/&gt;&lt;w:trPr&gt;&lt;w:hidden/&gt;&lt;/w:trPr&gt;&lt;w:tcPr&gt;&lt;w:tcBorders&gt;&lt;w:left w:val="single" w:sz="4" w:space="0" w:color="F57118" w:themeColor="accent2"/&gt;&lt;/w:tcBorders&gt;&lt;w:shd w:val="clear" w:color="auto" w:fill="FFFFFF" w:themeFill="background1"/&gt;&lt;/w:tcPr&gt;&lt;/w:tblStylePr&gt;&lt;w:tblStylePr w:type="band1Vert"&gt;&lt;w:tblPr/&gt;&lt;w:trPr&gt;&lt;w:hidden/&gt;&lt;/w:trPr&gt;&lt;w:tcPr&gt;&lt;w:shd w:val="clear" w:color="auto" w:fill="FDE2D0" w:themeFill="accent2" w:themeFillTint="33"/&gt;&lt;/w:tcPr&gt;&lt;/w:tblStylePr&gt;&lt;w:tblStylePr w:type="band1Horz"&gt;&lt;w:tblPr/&gt;&lt;w:trPr&gt;&lt;w:hidden/&gt;&lt;/w:trPr&gt;&lt;w:tcPr&gt;&lt;w:shd w:val="clear" w:color="auto" w:fill="FDE2D0" w:themeFill="accent2" w:themeFillTint="33"/&gt;&lt;/w:tcPr&gt;&lt;/w:tblStylePr&gt;&lt;w:tblStylePr w:type="neCell"&gt;&lt;w:tblPr/&gt;&lt;w:trPr&gt;&lt;w:hidden/&gt;&lt;/w:trPr&gt;&lt;w:tcPr&gt;&lt;w:tcBorders&gt;&lt;w:left w:val="nil"/&gt;&lt;/w:tcBorders&gt;&lt;/w:tcPr&gt;&lt;/w:tblStylePr&gt;&lt;w:tblStylePr w:type="nwCell"&gt;&lt;w:tblPr/&gt;&lt;w:trPr&gt;&lt;w:hidden/&gt;&lt;/w:trPr&gt;&lt;w:tcPr&gt;&lt;w:tcBorders&gt;&lt;w:right w:val="nil"/&gt;&lt;/w:tcBorders&gt;&lt;/w:tcPr&gt;&lt;/w:tblStylePr&gt;&lt;w:tblStylePr w:type="seCell"&gt;&lt;w:tblPr/&gt;&lt;w:trPr&gt;&lt;w:hidden/&gt;&lt;/w:trPr&gt;&lt;w:tcPr&gt;&lt;w:tcBorders&gt;&lt;w:left w:val="nil"/&gt;&lt;/w:tcBorders&gt;&lt;/w:tcPr&gt;&lt;/w:tblStylePr&gt;&lt;w:tblStylePr w:type="swCell"&gt;&lt;w:tblPr/&gt;&lt;w:trPr&gt;&lt;w:hidden/&gt;&lt;/w:trPr&gt;&lt;w:tcPr&gt;&lt;w:tcBorders&gt;&lt;w:right w:val="nil"/&gt;&lt;/w:tcBorders&gt;&lt;/w:tcPr&gt;&lt;/w:tblStylePr&gt;&lt;/w:style&gt;&lt;w:style w:type="table" w:styleId="Lijsttabel7kleurrijk-Accent3"&gt;&lt;w:name w:val="List Table 7 Colorful Accent 3"/&gt;&lt;w:basedOn w:val="Standaardtabel"/&gt;&lt;w:uiPriority w:val="52"/&gt;&lt;w:rsid w:val="00484735"/&gt;&lt;w:pPr&gt;&lt;w:spacing w:line="240" w:lineRule="auto"/&gt;&lt;/w:pPr&gt;&lt;w:rPr&gt;&lt;w:color w:val="22792A" w:themeColor="accent3" w:themeShade="BF"/&gt;&lt;/w:rPr&gt;&lt;w:tblPr&gt;&lt;w:tblStyleRowBandSize w:val="1"/&gt;&lt;w:tblStyleColBandSize w:val="1"/&gt;&lt;/w:tblPr&gt;&lt;w:trPr&gt;&lt;w:hidden/&gt;&lt;/w:trPr&gt;&lt;w:tblStylePr w:type="firstRow"&gt;&lt;w:rPr&gt;&lt;w:rFonts w:asciiTheme="majorHAnsi" w:eastAsiaTheme="majorEastAsia" w:hAnsiTheme="majorHAnsi" w:cstheme="majorBidi"/&gt;&lt;w:i/&gt;&lt;w:iCs/&gt;&lt;w:sz w:val="26"/&gt;&lt;/w:rPr&gt;&lt;w:tblPr/&gt;&lt;w:trPr&gt;&lt;w:hidden/&gt;&lt;/w:trPr&gt;&lt;w:tcPr&gt;&lt;w:tcBorders&gt;&lt;w:bottom w:val="single" w:sz="4" w:space="0" w:color="2EA339" w:themeColor="accent3"/&gt;&lt;/w:tcBorders&gt;&lt;w:shd w:val="clear" w:color="auto" w:fill="FFFFFF" w:themeFill="background1"/&gt;&lt;/w:tcPr&gt;&lt;/w:tblStylePr&gt;&lt;w:tblStylePr w:type="lastRow"&gt;&lt;w:rPr&gt;&lt;w:rFonts w:asciiTheme="majorHAnsi" w:eastAsiaTheme="majorEastAsia" w:hAnsiTheme="majorHAnsi" w:cstheme="majorBidi"/&gt;&lt;w:i/&gt;&lt;w:iCs/&gt;&lt;w:sz w:val="26"/&gt;&lt;/w:rPr&gt;&lt;w:tblPr/&gt;&lt;w:trPr&gt;&lt;w:hidden/&gt;&lt;/w:trPr&gt;&lt;w:tcPr&gt;&lt;w:tcBorders&gt;&lt;w:top w:val="single" w:sz="4" w:space="0" w:color="2EA339" w:themeColor="accent3"/&gt;&lt;/w:tcBorders&gt;&lt;w:shd w:val="clear" w:color="auto" w:fill="FFFFFF" w:themeFill="background1"/&gt;&lt;/w:tcPr&gt;&lt;/w:tblStylePr&gt;&lt;w:tblStylePr w:type="firstCol"&gt;&lt;w:pPr&gt;&lt;w:jc w:val="right"/&gt;&lt;/w:pPr&gt;&lt;w:rPr&gt;&lt;w:rFonts w:asciiTheme="majorHAnsi" w:eastAsiaTheme="majorEastAsia" w:hAnsiTheme="majorHAnsi" w:cstheme="majorBidi"/&gt;&lt;w:i/&gt;&lt;w:iCs/&gt;&lt;w:sz w:val="26"/&gt;&lt;/w:rPr&gt;&lt;w:tblPr/&gt;&lt;w:trPr&gt;&lt;w:hidden/&gt;&lt;/w:trPr&gt;&lt;w:tcPr&gt;&lt;w:tcBorders&gt;&lt;w:right w:val="single" w:sz="4" w:space="0" w:color="2EA339" w:themeColor="accent3"/&gt;&lt;/w:tcBorders&gt;&lt;w:shd w:val="clear" w:color="auto" w:fill="FFFFFF" w:themeFill="background1"/&gt;&lt;/w:tcPr&gt;&lt;/w:tblStylePr&gt;&lt;w:tblStylePr w:type="lastCol"&gt;&lt;w:rPr&gt;&lt;w:rFonts w:asciiTheme="majorHAnsi" w:eastAsiaTheme="majorEastAsia" w:hAnsiTheme="majorHAnsi" w:cstheme="majorBidi"/&gt;&lt;w:i/&gt;&lt;w:iCs/&gt;&lt;w:sz w:val="26"/&gt;&lt;/w:rPr&gt;&lt;w:tblPr/&gt;&lt;w:trPr&gt;&lt;w:hidden/&gt;&lt;/w:trPr&gt;&lt;w:tcPr&gt;&lt;w:tcBorders&gt;&lt;w:left w:val="single" w:sz="4" w:space="0" w:color="2EA339" w:themeColor="accent3"/&gt;&lt;/w:tcBorders&gt;&lt;w:shd w:val="clear" w:color="auto" w:fill="FFFFFF" w:themeFill="background1"/&gt;&lt;/w:tcPr&gt;&lt;/w:tblStylePr&gt;&lt;w:tblStylePr w:type="band1Vert"&gt;&lt;w:tblPr/&gt;&lt;w:trPr&gt;&lt;w:hidden/&gt;&lt;/w:trPr&gt;&lt;w:tcPr&gt;&lt;w:shd w:val="clear" w:color="auto" w:fill="CFF1D2" w:themeFill="accent3" w:themeFillTint="33"/&gt;&lt;/w:tcPr&gt;&lt;/w:tblStylePr&gt;&lt;w:tblStylePr w:type="band1Horz"&gt;&lt;w:tblPr/&gt;&lt;w:trPr&gt;&lt;w:hidden/&gt;&lt;/w:trPr&gt;&lt;w:tcPr&gt;&lt;w:shd w:val="clear" w:color="auto" w:fill="CFF1D2" w:themeFill="accent3" w:themeFillTint="33"/&gt;&lt;/w:tcPr&gt;&lt;/w:tblStylePr&gt;&lt;w:tblStylePr w:type="neCell"&gt;&lt;w:tblPr/&gt;&lt;w:trPr&gt;&lt;w:hidden/&gt;&lt;/w:trPr&gt;&lt;w:tcPr&gt;&lt;w:tcBorders&gt;&lt;w:left w:val="nil"/&gt;&lt;/w:tcBorders&gt;&lt;/w:tcPr&gt;&lt;/w:tblStylePr&gt;&lt;w:tblStylePr w:type="nwCell"&gt;&lt;w:tblPr/&gt;&lt;w:trPr&gt;&lt;w:hidden/&gt;&lt;/w:trPr&gt;&lt;w:tcPr&gt;&lt;w:tcBorders&gt;&lt;w:right w:val="nil"/&gt;&lt;/w:tcBorders&gt;&lt;/w:tcPr&gt;&lt;/w:tblStylePr&gt;&lt;w:tblStylePr w:type="seCell"&gt;&lt;w:tblPr/&gt;&lt;w:trPr&gt;&lt;w:hidden/&gt;&lt;/w:trPr&gt;&lt;w:tcPr&gt;&lt;w:tcBorders&gt;&lt;w:left w:val="nil"/&gt;&lt;/w:tcBorders&gt;&lt;/w:tcPr&gt;&lt;/w:tblStylePr&gt;&lt;w:tblStylePr w:type="swCell"&gt;&lt;w:tblPr/&gt;&lt;w:trPr&gt;&lt;w:hidden/&gt;&lt;/w:trPr&gt;&lt;w:tcPr&gt;&lt;w:tcBorders&gt;&lt;w:right w:val="nil"/&gt;&lt;/w:tcBorders&gt;&lt;/w:tcPr&gt;&lt;/w:tblStylePr&gt;&lt;/w:style&gt;&lt;w:style w:type="table" w:styleId="Lijsttabel7kleurrijk-Accent4"&gt;&lt;w:name w:val="List Table 7 Colorful Accent 4"/&gt;&lt;w:basedOn w:val="Standaardtabel"/&gt;&lt;w:uiPriority w:val="52"/&gt;&lt;w:rsid w:val="00484735"/&gt;&lt;w:pPr&gt;&lt;w:spacing w:line="240" w:lineRule="auto"/&gt;&lt;/w:pPr&gt;&lt;w:rPr&gt;&lt;w:color w:val="399BAB" w:themeColor="accent4" w:themeShade="BF"/&gt;&lt;/w:rPr&gt;&lt;w:tblPr&gt;&lt;w:tblStyleRowBandSize w:val="1"/&gt;&lt;w:tblStyleColBandSize w:val="1"/&gt;&lt;/w:tblPr&gt;&lt;w:trPr&gt;&lt;w:hidden/&gt;&lt;/w:trPr&gt;&lt;w:tblStylePr w:type="firstRow"&gt;&lt;w:rPr&gt;&lt;w:rFonts w:asciiTheme="majorHAnsi" w:eastAsiaTheme="majorEastAsia" w:hAnsiTheme="majorHAnsi" w:cstheme="majorBidi"/&gt;&lt;w:i/&gt;&lt;w:iCs/&gt;&lt;w:sz w:val="26"/&gt;&lt;/w:rPr&gt;&lt;w:tblPr/&gt;&lt;w:trPr&gt;&lt;w:hidden/&gt;&lt;/w:trPr&gt;&lt;w:tcPr&gt;&lt;w:tcBorders&gt;&lt;w:bottom w:val="single" w:sz="4" w:space="0" w:color="66BECC" w:themeColor="accent4"/&gt;&lt;/w:tcBorders&gt;&lt;w:shd w:val="clear" w:color="auto" w:fill="FFFFFF" w:themeFill="background1"/&gt;&lt;/w:tcPr&gt;&lt;/w:tblStylePr&gt;&lt;w:tblStylePr w:type="lastRow"&gt;&lt;w:rPr&gt;&lt;w:rFonts w:asciiTheme="majorHAnsi" w:eastAsiaTheme="majorEastAsia" w:hAnsiTheme="majorHAnsi" w:cstheme="majorBidi"/&gt;&lt;w:i/&gt;&lt;w:iCs/&gt;&lt;w:sz w:val="26"/&gt;&lt;/w:rPr&gt;&lt;w:tblPr/&gt;&lt;w:trPr&gt;&lt;w:hidden/&gt;&lt;/w:trPr&gt;&lt;w:tcPr&gt;&lt;w:tcBorders&gt;&lt;w:top w:val="single" w:sz="4" w:space="0" w:color="66BECC" w:themeColor="accent4"/&gt;&lt;/w:tcBorders&gt;&lt;w:shd w:val="clear" w:color="auto" w:fill="FFFFFF" w:themeFill="background1"/&gt;&lt;/w:tcPr&gt;&lt;/w:tblStylePr&gt;&lt;w:tblStylePr w:type="firstCol"&gt;&lt;w:pPr&gt;&lt;w:jc w:val="right"/&gt;&lt;/w:pPr&gt;&lt;w:rPr&gt;&lt;w:rFonts w:asciiTheme="majorHAnsi" w:eastAsiaTheme="majorEastAsia" w:hAnsiTheme="majorHAnsi" w:cstheme="majorBidi"/&gt;&lt;w:i/&gt;&lt;w:iCs/&gt;&lt;w:sz w:val="26"/&gt;&lt;/w:rPr&gt;&lt;w:tblPr/&gt;&lt;w:trPr&gt;&lt;w:hidden/&gt;&lt;/w:trPr&gt;&lt;w:tcPr&gt;&lt;w:tcBorders&gt;&lt;w:right w:val="single" w:sz="4" w:space="0" w:color="66BECC" w:themeColor="accent4"/&gt;&lt;/w:tcBorders&gt;&lt;w:shd w:val="clear" w:color="auto" w:fill="FFFFFF" w:themeFill="background1"/&gt;&lt;/w:tcPr&gt;&lt;/w:tblStylePr&gt;&lt;w:tblStylePr w:type="lastCol"&gt;&lt;w:rPr&gt;&lt;w:rFonts w:asciiTheme="majorHAnsi" w:eastAsiaTheme="majorEastAsia" w:hAnsiTheme="majorHAnsi" w:cstheme="majorBidi"/&gt;&lt;w:i/&gt;&lt;w:iCs/&gt;&lt;w:sz w:val="26"/&gt;&lt;/w:rPr&gt;&lt;w:tblPr/&gt;&lt;w:trPr&gt;&lt;w:hidden/&gt;&lt;/w:trPr&gt;&lt;w:tcPr&gt;&lt;w:tcBorders&gt;&lt;w:left w:val="single" w:sz="4" w:space="0" w:color="66BECC" w:themeColor="accent4"/&gt;&lt;/w:tcBorders&gt;&lt;w:shd w:val="clear" w:color="auto" w:fill="FFFFFF" w:themeFill="background1"/&gt;&lt;/w:tcPr&gt;&lt;/w:tblStylePr&gt;&lt;w:tblStylePr w:type="band1Vert"&gt;&lt;w:tblPr/&gt;&lt;w:trPr&gt;&lt;w:hidden/&gt;&lt;/w:trPr&gt;&lt;w:tcPr&gt;&lt;w:shd w:val="clear" w:color="auto" w:fill="E0F1F4" w:themeFill="accent4" w:themeFillTint="33"/&gt;&lt;/w:tcPr&gt;&lt;/w:tblStylePr&gt;&lt;w:tblStylePr w:type="band1Horz"&gt;&lt;w:tblPr/&gt;&lt;w:trPr&gt;&lt;w:hidden/&gt;&lt;/w:trPr&gt;&lt;w:tcPr&gt;&lt;w:shd w:val="clear" w:color="auto" w:fill="E0F1F4" w:themeFill="accent4" w:themeFillTint="33"/&gt;&lt;/w:tcPr&gt;&lt;/w:tblStylePr&gt;&lt;w:tblStylePr w:type="neCell"&gt;&lt;w:tblPr/&gt;&lt;w:trPr&gt;&lt;w:hidden/&gt;&lt;/w:trPr&gt;&lt;w:tcPr&gt;&lt;w:tcBorders&gt;&lt;w:left w:val="nil"/&gt;&lt;/w:tcBorders&gt;&lt;/w:tcPr&gt;&lt;/w:tblStylePr&gt;&lt;w:tblStylePr w:type="nwCell"&gt;&lt;w:tblPr/&gt;&lt;w:trPr&gt;&lt;w:hidden/&gt;&lt;/w:trPr&gt;&lt;w:tcPr&gt;&lt;w:tcBorders&gt;&lt;w:right w:val="nil"/&gt;&lt;/w:tcBorders&gt;&lt;/w:tcPr&gt;&lt;/w:tblStylePr&gt;&lt;w:tblStylePr w:type="seCell"&gt;&lt;w:tblPr/&gt;&lt;w:trPr&gt;&lt;w:hidden/&gt;&lt;/w:trPr&gt;&lt;w:tcPr&gt;&lt;w:tcBorders&gt;&lt;w:left w:val="nil"/&gt;&lt;/w:tcBorders&gt;&lt;/w:tcPr&gt;&lt;/w:tblStylePr&gt;&lt;w:tblStylePr w:type="swCell"&gt;&lt;w:tblPr/&gt;&lt;w:trPr&gt;&lt;w:hidden/&gt;&lt;/w:trPr&gt;&lt;w:tcPr&gt;&lt;w:tcBorders&gt;&lt;w:right w:val="nil"/&gt;&lt;/w:tcBorders&gt;&lt;/w:tcPr&gt;&lt;/w:tblStylePr&gt;&lt;/w:style&gt;&lt;w:style w:type="table" w:styleId="Lijsttabel7kleurrijk-Accent5"&gt;&lt;w:name w:val="List Table 7 Colorful Accent 5"/&gt;&lt;w:basedOn w:val="Standaardtabel"/&gt;&lt;w:uiPriority w:val="52"/&gt;&lt;w:rsid w:val="00484735"/&gt;&lt;w:pPr&gt;&lt;w:spacing w:line="240" w:lineRule="auto"/&gt;&lt;/w:pPr&gt;&lt;w:rPr&gt;&lt;w:color w:val="BE9908" w:themeColor="accent5" w:themeShade="BF"/&gt;&lt;/w:rPr&gt;&lt;w:tblPr&gt;&lt;w:tblStyleRowBandSize w:val="1"/&gt;&lt;w:tblStyleColBandSize w:val="1"/&gt;&lt;/w:tblPr&gt;&lt;w:trPr&gt;&lt;w:hidden/&gt;&lt;/w:trPr&gt;&lt;w:tblStylePr w:type="firstRow"&gt;&lt;w:rPr&gt;&lt;w:rFonts w:asciiTheme="majorHAnsi" w:eastAsiaTheme="majorEastAsia" w:hAnsiTheme="majorHAnsi" w:cstheme="majorBidi"/&gt;&lt;w:i/&gt;&lt;w:iCs/&gt;&lt;w:sz w:val="26"/&gt;&lt;/w:rPr&gt;&lt;w:tblPr/&gt;&lt;w:trPr&gt;&lt;w:hidden/&gt;&lt;/w:trPr&gt;&lt;w:tcPr&gt;&lt;w:tcBorders&gt;&lt;w:bottom w:val="single" w:sz="4" w:space="0" w:color="F5C814" w:themeColor="accent5"/&gt;&lt;/w:tcBorders&gt;&lt;w:shd w:val="clear" w:color="auto" w:fill="FFFFFF" w:themeFill="background1"/&gt;&lt;/w:tcPr&gt;&lt;/w:tblStylePr&gt;&lt;w:tblStylePr w:type="lastRow"&gt;&lt;w:rPr&gt;&lt;w:rFonts w:asciiTheme="majorHAnsi" w:eastAsiaTheme="majorEastAsia" w:hAnsiTheme="majorHAnsi" w:cstheme="majorBidi"/&gt;&lt;w:i/&gt;&lt;w:iCs/&gt;&lt;w:sz w:val="26"/&gt;&lt;/w:rPr&gt;&lt;w:tblPr/&gt;&lt;w:trPr&gt;&lt;w:hidden/&gt;&lt;/w:trPr&gt;&lt;w:tcPr&gt;&lt;w:tcBorders&gt;&lt;w:top w:val="single" w:sz="4" w:space="0" w:color="F5C814" w:themeColor="accent5"/&gt;&lt;/w:tcBorders&gt;&lt;w:shd w:val="clear" w:color="auto" w:fill="FFFFFF" w:themeFill="background1"/&gt;&lt;/w:tcPr&gt;&lt;/w:tblStylePr&gt;&lt;w:tblStylePr w:type="firstCol"&gt;&lt;w:pPr&gt;&lt;w:jc w:val="right"/&gt;&lt;/w:pPr&gt;&lt;w:rPr&gt;&lt;w:rFonts w:asciiTheme="majorHAnsi" w:eastAsiaTheme="majorEastAsia" w:hAnsiTheme="majorHAnsi" w:cstheme="majorBidi"/&gt;&lt;w:i/&gt;&lt;w:iCs/&gt;&lt;w:sz w:val="26"/&gt;&lt;/w:rPr&gt;&lt;w:tblPr/&gt;&lt;w:trPr&gt;&lt;w:hidden/&gt;&lt;/w:trPr&gt;&lt;w:tcPr&gt;&lt;w:tcBorders&gt;&lt;w:right w:val="single" w:sz="4" w:space="0" w:color="F5C814" w:themeColor="accent5"/&gt;&lt;/w:tcBorders&gt;&lt;w:shd w:val="clear" w:color="auto" w:fill="FFFFFF" w:themeFill="background1"/&gt;&lt;/w:tcPr&gt;&lt;/w:tblStylePr&gt;&lt;w:tblStylePr w:type="lastCol"&gt;&lt;w:rPr&gt;&lt;w:rFonts w:asciiTheme="majorHAnsi" w:eastAsiaTheme="majorEastAsia" w:hAnsiTheme="majorHAnsi" w:cstheme="majorBidi"/&gt;&lt;w:i/&gt;&lt;w:iCs/&gt;&lt;w:sz w:val="26"/&gt;&lt;/w:rPr&gt;&lt;w:tblPr/&gt;&lt;w:trPr&gt;&lt;w:hidden/&gt;&lt;/w:trPr&gt;&lt;w:tcPr&gt;&lt;w:tcBorders&gt;&lt;w:left w:val="single" w:sz="4" w:space="0" w:color="F5C814" w:themeColor="accent5"/&gt;&lt;/w:tcBorders&gt;&lt;w:shd w:val="clear" w:color="auto" w:fill="FFFFFF" w:themeFill="background1"/&gt;&lt;/w:tcPr&gt;&lt;/w:tblStylePr&gt;&lt;w:tblStylePr w:type="band1Vert"&gt;&lt;w:tblPr/&gt;&lt;w:trPr&gt;&lt;w:hidden/&gt;&lt;/w:trPr&gt;&lt;w:tcPr&gt;&lt;w:shd w:val="clear" w:color="auto" w:fill="FDF4D0" w:themeFill="accent5" w:themeFillTint="33"/&gt;&lt;/w:tcPr&gt;&lt;/w:tblStylePr&gt;&lt;w:tblStylePr w:type="band1Horz"&gt;&lt;w:tblPr/&gt;&lt;w:trPr&gt;&lt;w:hidden/&gt;&lt;/w:trPr&gt;&lt;w:tcPr&gt;&lt;w:shd w:val="clear" w:color="auto" w:fill="FDF4D0" w:themeFill="accent5" w:themeFillTint="33"/&gt;&lt;/w:tcPr&gt;&lt;/w:tblStylePr&gt;&lt;w:tblStylePr w:type="neCell"&gt;&lt;w:tblPr/&gt;&lt;w:trPr&gt;&lt;w:hidden/&gt;&lt;/w:trPr&gt;&lt;w:tcPr&gt;&lt;w:tcBorders&gt;&lt;w:left w:val="nil"/&gt;&lt;/w:tcBorders&gt;&lt;/w:tcPr&gt;&lt;/w:tblStylePr&gt;&lt;w:tblStylePr w:type="nwCell"&gt;&lt;w:tblPr/&gt;&lt;w:trPr&gt;&lt;w:hidden/&gt;&lt;/w:trPr&gt;&lt;w:tcPr&gt;&lt;w:tcBorders&gt;&lt;w:right w:val="nil"/&gt;&lt;/w:tcBorders&gt;&lt;/w:tcPr&gt;&lt;/w:tblStylePr&gt;&lt;w:tblStylePr w:type="seCell"&gt;&lt;w:tblPr/&gt;&lt;w:trPr&gt;&lt;w:hidden/&gt;&lt;/w:trPr&gt;&lt;w:tcPr&gt;&lt;w:tcBorders&gt;&lt;w:left w:val="nil"/&gt;&lt;/w:tcBorders&gt;&lt;/w:tcPr&gt;&lt;/w:tblStylePr&gt;&lt;w:tblStylePr w:type="swCell"&gt;&lt;w:tblPr/&gt;&lt;w:trPr&gt;&lt;w:hidden/&gt;&lt;/w:trPr&gt;&lt;w:tcPr&gt;&lt;w:tcBorders&gt;&lt;w:right w:val="nil"/&gt;&lt;/w:tcBorders&gt;&lt;/w:tcPr&gt;&lt;/w:tblStylePr&gt;&lt;/w:style&gt;&lt;w:style w:type="table" w:styleId="Lijsttabel7kleurrijk-Accent6"&gt;&lt;w:name w:val="List Table 7 Colorful Accent 6"/&gt;&lt;w:basedOn w:val="Standaardtabel"/&gt;&lt;w:uiPriority w:val="52"/&gt;&lt;w:rsid w:val="00484735"/&gt;&lt;w:pPr&gt;&lt;w:spacing w:line="240" w:lineRule="auto"/&gt;&lt;/w:pPr&gt;&lt;w:rPr&gt;&lt;w:color w:val="613EAE" w:themeColor="accent6" w:themeShade="BF"/&gt;&lt;/w:rPr&gt;&lt;w:tblPr&gt;&lt;w:tblStyleRowBandSize w:val="1"/&gt;&lt;w:tblStyleColBandSize w:val="1"/&gt;&lt;/w:tblPr&gt;&lt;w:trPr&gt;&lt;w:hidden/&gt;&lt;/w:trPr&gt;&lt;w:tblStylePr w:type="firstRow"&gt;&lt;w:rPr&gt;&lt;w:rFonts w:asciiTheme="majorHAnsi" w:eastAsiaTheme="majorEastAsia" w:hAnsiTheme="majorHAnsi" w:cstheme="majorBidi"/&gt;&lt;w:i/&gt;&lt;w:iCs/&gt;&lt;w:sz w:val="26"/&gt;&lt;/w:rPr&gt;&lt;w:tblPr/&gt;&lt;w:trPr&gt;&lt;w:hidden/&gt;&lt;/w:trPr&gt;&lt;w:tcPr&gt;&lt;w:tcBorders&gt;&lt;w:bottom w:val="single" w:sz="4" w:space="0" w:color="8D70CC" w:themeColor="accent6"/&gt;&lt;/w:tcBorders&gt;&lt;w:shd w:val="clear" w:color="auto" w:fill="FFFFFF" w:themeFill="background1"/&gt;&lt;/w:tcPr&gt;&lt;/w:tblStylePr&gt;&lt;w:tblStylePr w:type="lastRow"&gt;&lt;w:rPr&gt;&lt;w:rFonts w:asciiTheme="majorHAnsi" w:eastAsiaTheme="majorEastAsia" w:hAnsiTheme="majorHAnsi" w:cstheme="majorBidi"/&gt;&lt;w:i/&gt;&lt;w:iCs/&gt;&lt;w:sz w:val="26"/&gt;&lt;/w:rPr&gt;&lt;w:tblPr/&gt;&lt;w:trPr&gt;&lt;w:hidden/&gt;&lt;/w:trPr&gt;&lt;w:tcPr&gt;&lt;w:tcBorders&gt;&lt;w:top w:val="single" w:sz="4" w:space="0" w:color="8D70CC" w:themeColor="accent6"/&gt;&lt;/w:tcBorders&gt;&lt;w:shd w:val="clear" w:color="auto" w:fill="FFFFFF" w:themeFill="background1"/&gt;&lt;/w:tcPr&gt;&lt;/w:tblStylePr&gt;&lt;w:tblStylePr w:type="firstCol"&gt;&lt;w:pPr&gt;&lt;w:jc w:val="right"/&gt;&lt;/w:pPr&gt;&lt;w:rPr&gt;&lt;w:rFonts w:asciiTheme="majorHAnsi" w:eastAsiaTheme="majorEastAsia" w:hAnsiTheme="majorHAnsi" w:cstheme="majorBidi"/&gt;&lt;w:i/&gt;&lt;w:iCs/&gt;&lt;w:sz w:val="26"/&gt;&lt;/w:rPr&gt;&lt;w:tblPr/&gt;&lt;w:trPr&gt;&lt;w:hidden/&gt;&lt;/w:trPr&gt;&lt;w:tcPr&gt;&lt;w:tcBorders&gt;&lt;w:right w:val="single" w:sz="4" w:space="0" w:color="8D70CC" w:themeColor="accent6"/&gt;&lt;/w:tcBorders&gt;&lt;w:shd w:val="clear" w:color="auto" w:fill="FFFFFF" w:themeFill="background1"/&gt;&lt;/w:tcPr&gt;&lt;/w:tblStylePr&gt;&lt;w:tblStylePr w:type="lastCol"&gt;&lt;w:rPr&gt;&lt;w:rFonts w:asciiTheme="majorHAnsi" w:eastAsiaTheme="majorEastAsia" w:hAnsiTheme="majorHAnsi" w:cstheme="majorBidi"/&gt;&lt;w:i/&gt;&lt;w:iCs/&gt;&lt;w:sz w:val="26"/&gt;&lt;/w:rPr&gt;&lt;w:tblPr/&gt;&lt;w:trPr&gt;&lt;w:hidden/&gt;&lt;/w:trPr&gt;&lt;w:tcPr&gt;&lt;w:tcBorders&gt;&lt;w:left w:val="single" w:sz="4" w:space="0" w:color="8D70CC" w:themeColor="accent6"/&gt;&lt;/w:tcBorders&gt;&lt;w:shd w:val="clear" w:color="auto" w:fill="FFFFFF" w:themeFill="background1"/&gt;&lt;/w:tcPr&gt;&lt;/w:tblStylePr&gt;&lt;w:tblStylePr w:type="band1Vert"&gt;&lt;w:tblPr/&gt;&lt;w:trPr&gt;&lt;w:hidden/&gt;&lt;/w:trPr&gt;&lt;w:tcPr&gt;&lt;w:shd w:val="clear" w:color="auto" w:fill="E8E2F4" w:themeFill="accent6" w:themeFillTint="33"/&gt;&lt;/w:tcPr&gt;&lt;/w:tblStylePr&gt;&lt;w:tblStylePr w:type="band1Horz"&gt;&lt;w:tblPr/&gt;&lt;w:trPr&gt;&lt;w:hidden/&gt;&lt;/w:trPr&gt;&lt;w:tcPr&gt;&lt;w:shd w:val="clear" w:color="auto" w:fill="E8E2F4" w:themeFill="accent6" w:themeFillTint="33"/&gt;&lt;/w:tcPr&gt;&lt;/w:tblStylePr&gt;&lt;w:tblStylePr w:type="neCell"&gt;&lt;w:tblPr/&gt;&lt;w:trPr&gt;&lt;w:hidden/&gt;&lt;/w:trPr&gt;&lt;w:tcPr&gt;&lt;w:tcBorders&gt;&lt;w:left w:val="nil"/&gt;&lt;/w:tcBorders&gt;&lt;/w:tcPr&gt;&lt;/w:tblStylePr&gt;&lt;w:tblStylePr w:type="nwCell"&gt;&lt;w:tblPr/&gt;&lt;w:trPr&gt;&lt;w:hidden/&gt;&lt;/w:trPr&gt;&lt;w:tcPr&gt;&lt;w:tcBorders&gt;&lt;w:right w:val="nil"/&gt;&lt;/w:tcBorders&gt;&lt;/w:tcPr&gt;&lt;/w:tblStylePr&gt;&lt;w:tblStylePr w:type="seCell"&gt;&lt;w:tblPr/&gt;&lt;w:trPr&gt;&lt;w:hidden/&gt;&lt;/w:trPr&gt;&lt;w:tcPr&gt;&lt;w:tcBorders&gt;&lt;w:left w:val="nil"/&gt;&lt;/w:tcBorders&gt;&lt;/w:tcPr&gt;&lt;/w:tblStylePr&gt;&lt;w:tblStylePr w:type="swCell"&gt;&lt;w:tblPr/&gt;&lt;w:trPr&gt;&lt;w:hidden/&gt;&lt;/w:trPr&gt;&lt;w:tcPr&gt;&lt;w:tcBorders&gt;&lt;w:right w:val="nil"/&gt;&lt;/w:tcBorders&gt;&lt;/w:tcPr&gt;&lt;/w:tblStylePr&gt;&lt;/w:style&gt;&lt;w:style w:type="paragraph" w:styleId="Lijstvoortzetting"&gt;&lt;w:name w:val="List Continue"/&gt;&lt;w:basedOn w:val="Standaard"/&gt;&lt;w:semiHidden/&gt;&lt;w:unhideWhenUsed/&gt;&lt;w:rsid w:val="00484735"/&gt;&lt;w:pPr&gt;&lt;w:spacing w:after="120"/&gt;&lt;w:ind w:left="283"/&gt;&lt;w:contextualSpacing/&gt;&lt;/w:pPr&gt;&lt;/w:style&gt;&lt;w:style w:type="paragraph" w:styleId="Lijstvoortzetting2"&gt;&lt;w:name w:val="List Continue 2"/&gt;&lt;w:basedOn w:val="Standaard"/&gt;&lt;w:semiHidden/&gt;&lt;w:unhideWhenUsed/&gt;&lt;w:rsid w:val="00484735"/&gt;&lt;w:pPr&gt;&lt;w:spacing w:after="120"/&gt;&lt;w:ind w:left="566"/&gt;&lt;w:contextualSpacing/&gt;&lt;/w:pPr&gt;&lt;/w:style&gt;&lt;w:style w:type="paragraph" w:styleId="Lijstvoortzetting3"&gt;&lt;w:name w:val="List Continue 3"/&gt;&lt;w:basedOn w:val="Standaard"/&gt;&lt;w:semiHidden/&gt;&lt;w:unhideWhenUsed/&gt;&lt;w:rsid w:val="00484735"/&gt;&lt;w:pPr&gt;&lt;w:spacing w:after="120"/&gt;&lt;w:ind w:left="849"/&gt;&lt;w:contextualSpacing/&gt;&lt;/w:pPr&gt;&lt;/w:style&gt;&lt;w:style w:type="paragraph" w:styleId="Lijstvoortzetting4"&gt;&lt;w:name w:val="List Continue 4"/&gt;&lt;w:basedOn w:val="Standaard"/&gt;&lt;w:semiHidden/&gt;&lt;w:unhideWhenUsed/&gt;&lt;w:rsid w:val="00484735"/&gt;&lt;w:pPr&gt;&lt;w:spacing w:after="120"/&gt;&lt;w:ind w:left="1132"/&gt;&lt;w:contextualSpacing/&gt;&lt;/w:pPr&gt;&lt;/w:style&gt;&lt;w:style w:type="paragraph" w:styleId="Lijstvoortzetting5"&gt;&lt;w:name w:val="List Continue 5"/&gt;&lt;w:basedOn w:val="Standaard"/&gt;&lt;w:semiHidden/&gt;&lt;w:unhideWhenUsed/&gt;&lt;w:rsid w:val="00484735"/&gt;&lt;w:pPr&gt;&lt;w:spacing w:after="120"/&gt;&lt;w:ind w:left="1415"/&gt;&lt;w:contextualSpacing/&gt;&lt;/w:pPr&gt;&lt;/w:style&gt;&lt;w:style w:type="paragraph" w:styleId="Macrotekst"&gt;&lt;w:name w:val="macro"/&gt;&lt;w:link w:val="MacrotekstChar"/&gt;&lt;w:semiHidden/&gt;&lt;w:unhideWhenUsed/&gt;&lt;w:rsid w:val="00484735"/&gt;&lt;w:pPr&gt;&lt;w:tabs&gt;&lt;w:tab w:val="left" w:pos="480"/&gt;&lt;w:tab w:val="left" w:pos="960"/&gt;&lt;w:tab w:val="left" w:pos="1440"/&gt;&lt;w:tab w:val="left" w:pos="1920"/&gt;&lt;w:tab w:val="left" w:pos="2400"/&gt;&lt;w:tab w:val="left" w:pos="2880"/&gt;&lt;w:tab w:val="left" w:pos="3360"/&gt;&lt;w:tab w:val="left" w:pos="3840"/&gt;&lt;w:tab w:val="left" w:pos="4320"/&gt;&lt;/w:tabs&gt;&lt;w:suppressAutoHyphens/&gt;&lt;/w:pPr&gt;&lt;/w:style&gt;&lt;w:style w:type="character" w:customStyle="1" w:styleId="MacrotekstChar"&gt;&lt;w:name w:val="Macrotekst Char"/&gt;&lt;w:basedOn w:val="Standaardalinea-lettertype"/&gt;&lt;w:link w:val="Macrotekst"/&gt;&lt;w:semiHidden/&gt;&lt;w:rsid w:val="00484735"/&gt;&lt;w:rPr&gt;&lt;w:rFonts w:ascii="FS Me Pro Light" w:hAnsi="FS Me Pro Light"/&gt;&lt;/w:rPr&gt;&lt;/w:style&gt;&lt;w:style w:type="paragraph" w:styleId="Notitiekop"&gt;&lt;w:name w:val="Note Heading"/&gt;&lt;w:basedOn w:val="Standaard"/&gt;&lt;w:next w:val="Standaard"/&gt;&lt;w:link w:val="NotitiekopChar"/&gt;&lt;w:semiHidden/&gt;&lt;w:unhideWhenUsed/&gt;&lt;w:rsid w:val="00484735"/&gt;&lt;w:pPr&gt;&lt;w:spacing w:line="240" w:lineRule="auto"/&gt;&lt;/w:pPr&gt;&lt;/w:style&gt;&lt;w:style w:type="character" w:customStyle="1" w:styleId="NotitiekopChar"&gt;&lt;w:name w:val="Notitiekop Char"/&gt;&lt;w:basedOn w:val="Standaardalinea-lettertype"/&gt;&lt;w:link w:val="Notitiekop"/&gt;&lt;w:semiHidden/&gt;&lt;w:rsid w:val="00484735"/&gt;&lt;w:rPr&gt;&lt;w:rFonts w:ascii="FS Me Pro Light" w:hAnsi="FS Me Pro Light"/&gt;&lt;/w:rPr&gt;&lt;/w:style&gt;&lt;w:style w:type="paragraph" w:styleId="Ondertitel"&gt;&lt;w:name w:val="Subtitle"/&gt;&lt;w:basedOn w:val="Standaard"/&gt;&lt;w:next w:val="Standaard"/&gt;&lt;w:link w:val="OndertitelChar"/&gt;&lt;w:rsid w:val="00484735"/&gt;&lt;w:pPr&gt;&lt;w:tabs&gt;&lt;w:tab w:val="num" w:pos="284"/&gt;&lt;/w:tabs&gt;&lt;w:spacing w:after="160"/&gt;&lt;w:ind w:left="284" w:hanging="284"/&gt;&lt;/w:pPr&gt;&lt;w:rPr&gt;&lt;w:rFonts w:eastAsiaTheme="minorEastAsia" w:cstheme="minorBidi"/&gt;&lt;w:color w:val="0037BA" w:themeColor="text1" w:themeTint="A5"/&gt;&lt;w:spacing w:val="15"/&gt;&lt;w:sz w:val="22"/&gt;&lt;w:szCs w:val="22"/&gt;&lt;/w:rPr&gt;&lt;/w:style&gt;&lt;w:style w:type="character" w:customStyle="1" w:styleId="OndertitelChar"&gt;&lt;w:name w:val="Ondertitel Char"/&gt;&lt;w:basedOn w:val="Standaardalinea-lettertype"/&gt;&lt;w:link w:val="Ondertitel"/&gt;&lt;w:rsid w:val="00484735"/&gt;&lt;w:rPr&gt;&lt;w:rFonts w:ascii="FS Me Pro Light" w:eastAsiaTheme="minorEastAsia" w:hAnsi="FS Me Pro Light" w:cstheme="minorBidi"/&gt;&lt;w:color w:val="0037BA" w:themeColor="text1" w:themeTint="A5"/&gt;&lt;w:spacing w:val="15"/&gt;&lt;w:sz w:val="22"/&gt;&lt;w:szCs w:val="22"/&gt;&lt;/w:rPr&gt;&lt;/w:style&gt;&lt;w:style w:type="paragraph" w:styleId="Tekstopmerking"&gt;&lt;w:name w:val="annotation text"/&gt;&lt;w:basedOn w:val="Standaard"/&gt;&lt;w:link w:val="TekstopmerkingChar"/&gt;&lt;w:semiHidden/&gt;&lt;w:unhideWhenUsed/&gt;&lt;w:rsid w:val="00484735"/&gt;&lt;w:pPr&gt;&lt;w:spacing w:line="240" w:lineRule="auto"/&gt;&lt;/w:pPr&gt;&lt;/w:style&gt;&lt;w:style w:type="character" w:customStyle="1" w:styleId="TekstopmerkingChar"&gt;&lt;w:name w:val="Tekst opmerking Char"/&gt;&lt;w:basedOn w:val="Standaardalinea-lettertype"/&gt;&lt;w:link w:val="Tekstopmerking"/&gt;&lt;w:semiHidden/&gt;&lt;w:rsid w:val="00484735"/&gt;&lt;w:rPr&gt;&lt;w:rFonts w:ascii="FS Me Pro Light" w:hAnsi="FS Me Pro Light"/&gt;&lt;/w:rPr&gt;&lt;/w:style&gt;&lt;w:style w:type="paragraph" w:styleId="Onderwerpvanopmerking"&gt;&lt;w:name w:val="annotation subject"/&gt;&lt;w:basedOn w:val="Tekstopmerking"/&gt;&lt;w:next w:val="Tekstopmerking"/&gt;&lt;w:link w:val="OnderwerpvanopmerkingChar"/&gt;&lt;w:semiHidden/&gt;&lt;w:unhideWhenUsed/&gt;&lt;w:rsid w:val="00484735"/&gt;&lt;w:rPr&gt;&lt;w:b/&gt;&lt;w:bCs/&gt;&lt;/w:rPr&gt;&lt;/w:style&gt;&lt;w:style w:type="character" w:customStyle="1" w:styleId="OnderwerpvanopmerkingChar"&gt;&lt;w:name w:val="Onderwerp van opmerking Char"/&gt;&lt;w:basedOn w:val="TekstopmerkingChar"/&gt;&lt;w:link w:val="Onderwerpvanopmerking"/&gt;&lt;w:semiHidden/&gt;&lt;w:rsid w:val="00484735"/&gt;&lt;w:rPr&gt;&lt;w:rFonts w:ascii="FS Me Pro Light" w:hAnsi="FS Me Pro Light"/&gt;&lt;w:b/&gt;&lt;w:bCs/&gt;&lt;/w:rPr&gt;&lt;/w:style&gt;&lt;w:style w:type="table" w:styleId="Onopgemaaktetabel1"&gt;&lt;w:name w:val="Plain Table 1"/&gt;&lt;w:basedOn w:val="Standaardtabel"/&gt;&lt;w:uiPriority w:val="41"/&gt;&lt;w:rsid w:val="00484735"/&gt;&lt;w:pPr&gt;&lt;w:spacing w:line="240" w:lineRule="auto"/&gt;&lt;/w:pPr&gt;&lt;w:tblPr&gt;&lt;w:tblStyleRowBandSize w:val="1"/&gt;&lt;w:tblStyleColBandSize w:val="1"/&gt;&lt;w:tblBorders&gt;&lt;w:top w:val="single" w:sz="4" w:space="0" w:color="BFBFBF" w:themeColor="background1" w:themeShade="BF"/&gt;&lt;w:left w:val="single" w:sz="4" w:space="0" w:color="BFBFBF" w:themeColor="background1" w:themeShade="BF"/&gt;&lt;w:bottom w:val="single" w:sz="4" w:space="0" w:color="BFBFBF" w:themeColor="background1" w:themeShade="BF"/&gt;&lt;w:right w:val="single" w:sz="4" w:space="0" w:color="BFBFBF" w:themeColor="background1" w:themeShade="BF"/&gt;&lt;w:insideH w:val="single" w:sz="4" w:space="0" w:color="BFBFBF" w:themeColor="background1" w:themeShade="BF"/&gt;&lt;w:insideV w:val="single" w:sz="4" w:space="0" w:color="BFBFBF" w:themeColor="background1" w:themeShade="BF"/&gt;&lt;/w:tblBorders&gt;&lt;/w:tblPr&gt;&lt;w:trPr&gt;&lt;w:hidden/&gt;&lt;/w:trPr&gt;&lt;w:tblStylePr w:type="firstRow"&gt;&lt;w:rPr&gt;&lt;w:b/&gt;&lt;w:bCs/&gt;&lt;/w:rPr&gt;&lt;/w:tblStylePr&gt;&lt;w:tblStylePr w:type="lastRow"&gt;&lt;w:rPr&gt;&lt;w:b/&gt;&lt;w:bCs/&gt;&lt;/w:rPr&gt;&lt;w:tblPr/&gt;&lt;w:trPr&gt;&lt;w:hidden/&gt;&lt;/w:trPr&gt;&lt;w:tcPr&gt;&lt;w:tcBorders&gt;&lt;w:top w:val="double" w:sz="4" w:space="0" w:color="BFBFBF" w:themeColor="background1" w:themeShade="BF"/&gt;&lt;/w:tcBorders&gt;&lt;/w:tcPr&gt;&lt;/w:tblStylePr&gt;&lt;w:tblStylePr w:type="firstCol"&gt;&lt;w:rPr&gt;&lt;w:b/&gt;&lt;w:bCs/&gt;&lt;/w:rPr&gt;&lt;/w:tblStylePr&gt;&lt;w:tblStylePr w:type="lastCol"&gt;&lt;w:rPr&gt;&lt;w:b/&gt;&lt;w:bCs/&gt;&lt;/w:rPr&gt;&lt;/w:tblStylePr&gt;&lt;w:tblStylePr w:type="band1Vert"&gt;&lt;w:tblPr/&gt;&lt;w:trPr&gt;&lt;w:hidden/&gt;&lt;/w:trPr&gt;&lt;w:tcPr&gt;&lt;w:shd w:val="clear" w:color="auto" w:fill="F2F2F2" w:themeFill="background1" w:themeFillShade="F2"/&gt;&lt;/w:tcPr&gt;&lt;/w:tblStylePr&gt;&lt;w:tblStylePr w:type="band1Horz"&gt;&lt;w:tblPr/&gt;&lt;w:trPr&gt;&lt;w:hidden/&gt;&lt;/w:trPr&gt;&lt;w:tcPr&gt;&lt;w:shd w:val="clear" w:color="auto" w:fill="F2F2F2" w:themeFill="background1" w:themeFillShade="F2"/&gt;&lt;/w:tcPr&gt;&lt;/w:tblStylePr&gt;&lt;/w:style&gt;&lt;w:style w:type="table" w:styleId="Onopgemaaktetabel2"&gt;&lt;w:name w:val="Plain Table 2"/&gt;&lt;w:basedOn w:val="Standaardtabel"/&gt;&lt;w:uiPriority w:val="42"/&gt;&lt;w:rsid w:val="00484735"/&gt;&lt;w:pPr&gt;&lt;w:spacing w:line="240" w:lineRule="auto"/&gt;&lt;/w:pPr&gt;&lt;w:tblPr&gt;&lt;w:tblStyleRowBandSize w:val="1"/&gt;&lt;w:tblStyleColBandSize w:val="1"/&gt;&lt;w:tblBorders&gt;&lt;w:top w:val="single" w:sz="4" w:space="0" w:color="044EFF" w:themeColor="text1" w:themeTint="80"/&gt;&lt;w:bottom w:val="single" w:sz="4" w:space="0" w:color="044EFF" w:themeColor="text1" w:themeTint="80"/&gt;&lt;/w:tblBorders&gt;&lt;/w:tblPr&gt;&lt;w:trPr&gt;&lt;w:hidden/&gt;&lt;/w:trPr&gt;&lt;w:tblStylePr w:type="firstRow"&gt;&lt;w:rPr&gt;&lt;w:b/&gt;&lt;w:bCs/&gt;&lt;/w:rPr&gt;&lt;w:tblPr/&gt;&lt;w:trPr&gt;&lt;w:hidden/&gt;&lt;/w:trPr&gt;&lt;w:tcPr&gt;&lt;w:tcBorders&gt;&lt;w:bottom w:val="single" w:sz="4" w:space="0" w:color="044EFF" w:themeColor="text1" w:themeTint="80"/&gt;&lt;/w:tcBorders&gt;&lt;/w:tcPr&gt;&lt;/w:tblStylePr&gt;&lt;w:tblStylePr w:type="lastRow"&gt;&lt;w:rPr&gt;&lt;w:b/&gt;&lt;w:bCs/&gt;&lt;/w:rPr&gt;&lt;w:tblPr/&gt;&lt;w:trPr&gt;&lt;w:hidden/&gt;&lt;/w:trPr&gt;&lt;w:tcPr&gt;&lt;w:tcBorders&gt;&lt;w:top w:val="single" w:sz="4" w:space="0" w:color="044EFF" w:themeColor="text1" w:themeTint="80"/&gt;&lt;/w:tcBorders&gt;&lt;/w:tcPr&gt;&lt;/w:tblStylePr&gt;&lt;w:tblStylePr w:type="firstCol"&gt;&lt;w:rPr&gt;&lt;w:b/&gt;&lt;w:bCs/&gt;&lt;/w:rPr&gt;&lt;/w:tblStylePr&gt;&lt;w:tblStylePr w:type="lastCol"&gt;&lt;w:rPr&gt;&lt;w:b/&gt;&lt;w:bCs/&gt;&lt;/w:rPr&gt;&lt;/w:tblStylePr&gt;&lt;w:tblStylePr w:type="band1Vert"&gt;&lt;w:tblPr/&gt;&lt;w:trPr&gt;&lt;w:hidden/&gt;&lt;/w:trPr&gt;&lt;w:tcPr&gt;&lt;w:tcBorders&gt;&lt;w:left w:val="single" w:sz="4" w:space="0" w:color="044EFF" w:themeColor="text1" w:themeTint="80"/&gt;&lt;w:right w:val="single" w:sz="4" w:space="0" w:color="044EFF" w:themeColor="text1" w:themeTint="80"/&gt;&lt;/w:tcBorders&gt;&lt;/w:tcPr&gt;&lt;/w:tblStylePr&gt;&lt;w:tblStylePr w:type="band2Vert"&gt;&lt;w:tblPr/&gt;&lt;w:trPr&gt;&lt;w:hidden/&gt;&lt;/w:trPr&gt;&lt;w:tcPr&gt;&lt;w:tcBorders&gt;&lt;w:left w:val="single" w:sz="4" w:space="0" w:color="044EFF" w:themeColor="text1" w:themeTint="80"/&gt;&lt;w:right w:val="single" w:sz="4" w:space="0" w:color="044EFF" w:themeColor="text1" w:themeTint="80"/&gt;&lt;/w:tcBorders&gt;&lt;/w:tcPr&gt;&lt;/w:tblStylePr&gt;&lt;w:tblStylePr w:type="band1Horz"&gt;&lt;w:tblPr/&gt;&lt;w:trPr&gt;&lt;w:hidden/&gt;&lt;/w:trPr&gt;&lt;w:tcPr&gt;&lt;w:tcBorders&gt;&lt;w:top w:val="single" w:sz="4" w:space="0" w:color="044EFF" w:themeColor="text1" w:themeTint="80"/&gt;&lt;w:bottom w:val="single" w:sz="4" w:space="0" w:color="044EFF" w:themeColor="text1" w:themeTint="80"/&gt;&lt;/w:tcBorders&gt;&lt;/w:tcPr&gt;&lt;/w:tblStylePr&gt;&lt;/w:style&gt;&lt;w:style w:type="table" w:styleId="Onopgemaaktetabel4"&gt;&lt;w:name w:val="Plain Table 4"/&gt;&lt;w:basedOn w:val="Standaardtabel"/&gt;&lt;w:uiPriority w:val="44"/&gt;&lt;w:rsid w:val="00484735"/&gt;&lt;w:pPr&gt;&lt;w:spacing w:line="240" w:lineRule="auto"/&gt;&lt;/w:pPr&gt;&lt;w:tblPr&gt;&lt;w:tblStyleRowBandSize w:val="1"/&gt;&lt;w:tblStyleColBandSize w:val="1"/&gt;&lt;/w:tblPr&gt;&lt;w:trPr&gt;&lt;w:hidden/&gt;&lt;/w:trPr&gt;&lt;w:tblStylePr w:type="firstRow"&gt;&lt;w:rPr&gt;&lt;w:b/&gt;&lt;w:bCs/&gt;&lt;/w:rPr&gt;&lt;/w:tblStylePr&gt;&lt;w:tblStylePr w:type="lastRow"&gt;&lt;w:rPr&gt;&lt;w:b/&gt;&lt;w:bCs/&gt;&lt;/w:rPr&gt;&lt;/w:tblStylePr&gt;&lt;w:tblStylePr w:type="firstCol"&gt;&lt;w:rPr&gt;&lt;w:b/&gt;&lt;w:bCs/&gt;&lt;/w:rPr&gt;&lt;/w:tblStylePr&gt;&lt;w:tblStylePr w:type="lastCol"&gt;&lt;w:rPr&gt;&lt;w:b/&gt;&lt;w:bCs/&gt;&lt;/w:rPr&gt;&lt;/w:tblStylePr&gt;&lt;w:tblStylePr w:type="band1Vert"&gt;&lt;w:tblPr/&gt;&lt;w:trPr&gt;&lt;w:hidden/&gt;&lt;/w:trPr&gt;&lt;w:tcPr&gt;&lt;w:shd w:val="clear" w:color="auto" w:fill="F2F2F2" w:themeFill="background1" w:themeFillShade="F2"/&gt;&lt;/w:tcPr&gt;&lt;/w:tblStylePr&gt;&lt;w:tblStylePr w:type="band1Horz"&gt;&lt;w:tblPr/&gt;&lt;w:trPr&gt;&lt;w:hidden/&gt;&lt;/w:trPr&gt;&lt;w:tcPr&gt;&lt;w:shd w:val="clear" w:color="auto" w:fill="F2F2F2" w:themeFill="background1" w:themeFillShade="F2"/&gt;&lt;/w:tcPr&gt;&lt;/w:tblStylePr&gt;&lt;/w:style&gt;&lt;w:style w:type="table" w:styleId="Onopgemaaktetabel5"&gt;&lt;w:name w:val="Plain Table 5"/&gt;&lt;w:basedOn w:val="Standaardtabel"/&gt;&lt;w:uiPriority w:val="45"/&gt;&lt;w:rsid w:val="00484735"/&gt;&lt;w:pPr&gt;&lt;w:spacing w:line="240" w:lineRule="auto"/&gt;&lt;/w:pPr&gt;&lt;w:tblPr&gt;&lt;w:tblStyleRowBandSize w:val="1"/&gt;&lt;w:tblStyleColBandSize w:val="1"/&gt;&lt;/w:tblPr&gt;&lt;w:trPr&gt;&lt;w:hidden/&gt;&lt;/w:trPr&gt;&lt;w:tblStylePr w:type="firstRow"&gt;&lt;w:rPr&gt;&lt;w:rFonts w:asciiTheme="majorHAnsi" w:eastAsiaTheme="majorEastAsia" w:hAnsiTheme="majorHAnsi" w:cstheme="majorBidi"/&gt;&lt;w:i/&gt;&lt;w:iCs/&gt;&lt;w:sz w:val="26"/&gt;&lt;/w:rPr&gt;&lt;w:tblPr/&gt;&lt;w:trPr&gt;&lt;w:hidden/&gt;&lt;/w:trPr&gt;&lt;w:tcPr&gt;&lt;w:tcBorders&gt;&lt;w:bottom w:val="single" w:sz="4" w:space="0" w:color="044EFF" w:themeColor="text1" w:themeTint="80"/&gt;&lt;/w:tcBorders&gt;&lt;w:shd w:val="clear" w:color="auto" w:fill="FFFFFF" w:themeFill="background1"/&gt;&lt;/w:tcPr&gt;&lt;/w:tblStylePr&gt;&lt;w:tblStylePr w:type="lastRow"&gt;&lt;w:rPr&gt;&lt;w:rFonts w:asciiTheme="majorHAnsi" w:eastAsiaTheme="majorEastAsia" w:hAnsiTheme="majorHAnsi" w:cstheme="majorBidi"/&gt;&lt;w:i/&gt;&lt;w:iCs/&gt;&lt;w:sz w:val="26"/&gt;&lt;/w:rPr&gt;&lt;w:tblPr/&gt;&lt;w:trPr&gt;&lt;w:hidden/&gt;&lt;/w:trPr&gt;&lt;w:tcPr&gt;&lt;w:tcBorders&gt;&lt;w:top w:val="single" w:sz="4" w:space="0" w:color="044EFF" w:themeColor="text1" w:themeTint="80"/&gt;&lt;/w:tcBorders&gt;&lt;w:shd w:val="clear" w:color="auto" w:fill="FFFFFF" w:themeFill="background1"/&gt;&lt;/w:tcPr&gt;&lt;/w:tblStylePr&gt;&lt;w:tblStylePr w:type="firstCol"&gt;&lt;w:pPr&gt;&lt;w:jc w:val="right"/&gt;&lt;/w:pPr&gt;&lt;w:rPr&gt;&lt;w:rFonts w:asciiTheme="majorHAnsi" w:eastAsiaTheme="majorEastAsia" w:hAnsiTheme="majorHAnsi" w:cstheme="majorBidi"/&gt;&lt;w:i/&gt;&lt;w:iCs/&gt;&lt;w:sz w:val="26"/&gt;&lt;/w:rPr&gt;&lt;w:tblPr/&gt;&lt;w:trPr&gt;&lt;w:hidden/&gt;&lt;/w:trPr&gt;&lt;w:tcPr&gt;&lt;w:tcBorders&gt;&lt;w:right w:val="single" w:sz="4" w:space="0" w:color="044EFF" w:themeColor="text1" w:themeTint="80"/&gt;&lt;/w:tcBorders&gt;&lt;w:shd w:val="clear" w:color="auto" w:fill="FFFFFF" w:themeFill="background1"/&gt;&lt;/w:tcPr&gt;&lt;/w:tblStylePr&gt;&lt;w:tblStylePr w:type="lastCol"&gt;&lt;w:rPr&gt;&lt;w:rFonts w:asciiTheme="majorHAnsi" w:eastAsiaTheme="majorEastAsia" w:hAnsiTheme="majorHAnsi" w:cstheme="majorBidi"/&gt;&lt;w:i/&gt;&lt;w:iCs/&gt;&lt;w:sz w:val="26"/&gt;&lt;/w:rPr&gt;&lt;w:tblPr/&gt;&lt;w:trPr&gt;&lt;w:hidden/&gt;&lt;/w:trPr&gt;&lt;w:tcPr&gt;&lt;w:tcBorders&gt;&lt;w:left w:val="single" w:sz="4" w:space="0" w:color="044EFF" w:themeColor="text1" w:themeTint="80"/&gt;&lt;/w:tcBorders&gt;&lt;w:shd w:val="clear" w:color="auto" w:fill="FFFFFF" w:themeFill="background1"/&gt;&lt;/w:tcPr&gt;&lt;/w:tblStylePr&gt;&lt;w:tblStylePr w:type="band1Vert"&gt;&lt;w:tblPr/&gt;&lt;w:trPr&gt;&lt;w:hidden/&gt;&lt;/w:trPr&gt;&lt;w:tcPr&gt;&lt;w:shd w:val="clear" w:color="auto" w:fill="F2F2F2" w:themeFill="background1" w:themeFillShade="F2"/&gt;&lt;/w:tcPr&gt;&lt;/w:tblStylePr&gt;&lt;w:tblStylePr w:type="band1Horz"&gt;&lt;w:tblPr/&gt;&lt;w:trPr&gt;&lt;w:hidden/&gt;&lt;/w:trPr&gt;&lt;w:tcPr&gt;&lt;w:shd w:val="clear" w:color="auto" w:fill="F2F2F2" w:themeFill="background1" w:themeFillShade="F2"/&gt;&lt;/w:tcPr&gt;&lt;/w:tblStylePr&gt;&lt;w:tblStylePr w:type="neCell"&gt;&lt;w:tblPr/&gt;&lt;w:trPr&gt;&lt;w:hidden/&gt;&lt;/w:trPr&gt;&lt;w:tcPr&gt;&lt;w:tcBorders&gt;&lt;w:left w:val="nil"/&gt;&lt;/w:tcBorders&gt;&lt;/w:tcPr&gt;&lt;/w:tblStylePr&gt;&lt;w:tblStylePr w:type="nwCell"&gt;&lt;w:tblPr/&gt;&lt;w:trPr&gt;&lt;w:hidden/&gt;&lt;/w:trPr&gt;&lt;w:tcPr&gt;&lt;w:tcBorders&gt;&lt;w:right w:val="nil"/&gt;&lt;/w:tcBorders&gt;&lt;/w:tcPr&gt;&lt;/w:tblStylePr&gt;&lt;w:tblStylePr w:type="seCell"&gt;&lt;w:tblPr/&gt;&lt;w:trPr&gt;&lt;w:hidden/&gt;&lt;/w:trPr&gt;&lt;w:tcPr&gt;&lt;w:tcBorders&gt;&lt;w:left w:val="nil"/&gt;&lt;/w:tcBorders&gt;&lt;/w:tcPr&gt;&lt;/w:tblStylePr&gt;&lt;w:tblStylePr w:type="swCell"&gt;&lt;w:tblPr/&gt;&lt;w:trPr&gt;&lt;w:hidden/&gt;&lt;/w:trPr&gt;&lt;w:tcPr&gt;&lt;w:tcBorders&gt;&lt;w:right w:val="nil"/&gt;&lt;/w:tcBorders&gt;&lt;/w:tcPr&gt;&lt;/w:tblStylePr&gt;&lt;/w:style&gt;&lt;w:style w:type="paragraph" w:styleId="Plattetekst"&gt;&lt;w:name w:val="Body Text"/&gt;&lt;w:basedOn w:val="Standaard"/&gt;&lt;w:link w:val="PlattetekstChar"/&gt;&lt;w:semiHidden/&gt;&lt;w:unhideWhenUsed/&gt;&lt;w:rsid w:val="00484735"/&gt;&lt;w:pPr&gt;&lt;w:spacing w:after="120"/&gt;&lt;/w:pPr&gt;&lt;/w:style&gt;&lt;w:style w:type="character" w:customStyle="1" w:styleId="PlattetekstChar"&gt;&lt;w:name w:val="Platte tekst Char"/&gt;&lt;w:basedOn w:val="Standaardalinea-lettertype"/&gt;&lt;w:link w:val="Plattetekst"/&gt;&lt;w:semiHidden/&gt;&lt;w:rsid w:val="00484735"/&gt;&lt;w:rPr&gt;&lt;w:rFonts w:ascii="FS Me Pro Light" w:hAnsi="FS Me Pro Light"/&gt;&lt;/w:rPr&gt;&lt;/w:style&gt;&lt;w:style w:type="paragraph" w:styleId="Plattetekst2"&gt;&lt;w:name w:val="Body Text 2"/&gt;&lt;w:basedOn w:val="Standaard"/&gt;&lt;w:link w:val="Plattetekst2Char"/&gt;&lt;w:semiHidden/&gt;&lt;w:unhideWhenUsed/&gt;&lt;w:rsid w:val="00484735"/&gt;&lt;w:pPr&gt;&lt;w:spacing w:after="120" w:line="480" w:lineRule="auto"/&gt;&lt;/w:pPr&gt;&lt;/w:style&gt;&lt;w:style w:type="character" w:customStyle="1" w:styleId="Plattetekst2Char"&gt;&lt;w:name w:val="Platte tekst 2 Char"/&gt;&lt;w:basedOn w:val="Standaardalinea-lettertype"/&gt;&lt;w:link w:val="Plattetekst2"/&gt;&lt;w:semiHidden/&gt;&lt;w:rsid w:val="00484735"/&gt;&lt;w:rPr&gt;&lt;w:rFonts w:ascii="FS Me Pro Light" w:hAnsi="FS Me Pro Light"/&gt;&lt;/w:rPr&gt;&lt;/w:style&gt;&lt;w:style w:type="paragraph" w:styleId="Plattetekst3"&gt;&lt;w:name w:val="Body Text 3"/&gt;&lt;w:basedOn w:val="Standaard"/&gt;&lt;w:link w:val="Plattetekst3Char"/&gt;&lt;w:semiHidden/&gt;&lt;w:unhideWhenUsed/&gt;&lt;w:rsid w:val="00484735"/&gt;&lt;w:pPr&gt;&lt;w:spacing w:after="120"/&gt;&lt;/w:pPr&gt;&lt;w:rPr&gt;&lt;w:sz w:val="16"/&gt;&lt;w:szCs w:val="16"/&gt;&lt;/w:rPr&gt;&lt;/w:style&gt;&lt;w:style w:type="character" w:customStyle="1" w:styleId="Plattetekst3Char"&gt;&lt;w:name w:val="Platte tekst 3 Char"/&gt;&lt;w:basedOn w:val="Standaardalinea-lettertype"/&gt;&lt;w:link w:val="Plattetekst3"/&gt;&lt;w:semiHidden/&gt;&lt;w:rsid w:val="00484735"/&gt;&lt;w:rPr&gt;&lt;w:rFonts w:ascii="FS Me Pro Light" w:hAnsi="FS Me Pro Light"/&gt;&lt;w:sz w:val="16"/&gt;&lt;w:szCs w:val="16"/&gt;&lt;/w:rPr&gt;&lt;/w:style&gt;&lt;w:style w:type="paragraph" w:styleId="Platteteksteersteinspringing"&gt;&lt;w:name w:val="Body Text First Indent"/&gt;&lt;w:basedOn w:val="Plattetekst"/&gt;&lt;w:link w:val="PlatteteksteersteinspringingChar"/&gt;&lt;w:semiHidden/&gt;&lt;w:unhideWhenUsed/&gt;&lt;w:rsid w:val="00484735"/&gt;&lt;w:pPr&gt;&lt;w:spacing w:after="0"/&gt;&lt;w:ind w:firstLine="360"/&gt;&lt;/w:pPr&gt;&lt;/w:style&gt;&lt;w:style w:type="character" w:customStyle="1" w:styleId="PlatteteksteersteinspringingChar"&gt;&lt;w:name w:val="Platte tekst eerste inspringing Char"/&gt;&lt;w:basedOn w:val="PlattetekstChar"/&gt;&lt;w:link w:val="Platteteksteersteinspringing"/&gt;&lt;w:semiHidden/&gt;&lt;w:rsid w:val="00484735"/&gt;&lt;w:rPr&gt;&lt;w:rFonts w:ascii="FS Me Pro Light" w:hAnsi="FS Me Pro Light"/&gt;&lt;/w:rPr&gt;&lt;/w:style&gt;&lt;w:style w:type="paragraph" w:styleId="Plattetekstinspringen"&gt;&lt;w:name w:val="Body Text Indent"/&gt;&lt;w:basedOn w:val="Standaard"/&gt;&lt;w:link w:val="PlattetekstinspringenChar"/&gt;&lt;w:semiHidden/&gt;&lt;w:unhideWhenUsed/&gt;&lt;w:rsid w:val="00484735"/&gt;&lt;w:pPr&gt;&lt;w:spacing w:after="120"/&gt;&lt;w:ind w:left="283"/&gt;&lt;/w:pPr&gt;&lt;/w:style&gt;&lt;w:style w:type="character" w:customStyle="1" w:styleId="PlattetekstinspringenChar"&gt;&lt;w:name w:val="Platte tekst inspringen Char"/&gt;&lt;w:basedOn w:val="Standaardalinea-lettertype"/&gt;&lt;w:link w:val="Plattetekstinspringen"/&gt;&lt;w:semiHidden/&gt;&lt;w:rsid w:val="00484735"/&gt;&lt;w:rPr&gt;&lt;w:rFonts w:ascii="FS Me Pro Light" w:hAnsi="FS Me Pro Light"/&gt;&lt;/w:rPr&gt;&lt;/w:style&gt;&lt;w:style w:type="paragraph" w:styleId="Platteteksteersteinspringing2"&gt;&lt;w:name w:val="Body Text First Indent 2"/&gt;&lt;w:basedOn w:val="Plattetekstinspringen"/&gt;&lt;w:link w:val="Platteteksteersteinspringing2Char"/&gt;&lt;w:semiHidden/&gt;&lt;w:unhideWhenUsed/&gt;&lt;w:rsid w:val="00484735"/&gt;&lt;w:pPr&gt;&lt;w:spacing w:after="0"/&gt;&lt;w:ind w:left="360" w:firstLine="360"/&gt;&lt;/w:pPr&gt;&lt;/w:style&gt;&lt;w:style w:type="character" w:customStyle="1" w:styleId="Platteteksteersteinspringing2Char"&gt;&lt;w:name w:val="Platte tekst eerste inspringing 2 Char"/&gt;&lt;w:basedOn w:val="PlattetekstinspringenChar"/&gt;&lt;w:link w:val="Platteteksteersteinspringing2"/&gt;&lt;w:semiHidden/&gt;&lt;w:rsid w:val="00484735"/&gt;&lt;w:rPr&gt;&lt;w:rFonts w:ascii="FS Me Pro Light" w:hAnsi="FS Me Pro Light"/&gt;&lt;/w:rPr&gt;&lt;/w:style&gt;&lt;w:style w:type="paragraph" w:styleId="Plattetekstinspringen2"&gt;&lt;w:name w:val="Body Text Indent 2"/&gt;&lt;w:basedOn w:val="Standaard"/&gt;&lt;w:link w:val="Plattetekstinspringen2Char"/&gt;&lt;w:semiHidden/&gt;&lt;w:unhideWhenUsed/&gt;&lt;w:rsid w:val="00484735"/&gt;&lt;w:pPr&gt;&lt;w:spacing w:after="120" w:line="480" w:lineRule="auto"/&gt;&lt;w:ind w:left="283"/&gt;&lt;/w:pPr&gt;&lt;/w:style&gt;&lt;w:style w:type="character" w:customStyle="1" w:styleId="Plattetekstinspringen2Char"&gt;&lt;w:name w:val="Platte tekst inspringen 2 Char"/&gt;&lt;w:basedOn w:val="Standaardalinea-lettertype"/&gt;&lt;w:link w:val="Plattetekstinspringen2"/&gt;&lt;w:semiHidden/&gt;&lt;w:rsid w:val="00484735"/&gt;&lt;w:rPr&gt;&lt;w:rFonts w:ascii="FS Me Pro Light" w:hAnsi="FS Me Pro Light"/&gt;&lt;/w:rPr&gt;&lt;/w:style&gt;&lt;w:style w:type="paragraph" w:styleId="Plattetekstinspringen3"&gt;&lt;w:name w:val="Body Text Indent 3"/&gt;&lt;w:basedOn w:val="Standaard"/&gt;&lt;w:link w:val="Plattetekstinspringen3Char"/&gt;&lt;w:semiHidden/&gt;&lt;w:unhideWhenUsed/&gt;&lt;w:rsid w:val="00484735"/&gt;&lt;w:pPr&gt;&lt;w:spacing w:after="120"/&gt;&lt;w:ind w:left="283"/&gt;&lt;/w:pPr&gt;&lt;w:rPr&gt;&lt;w:sz w:val="16"/&gt;&lt;w:szCs w:val="16"/&gt;&lt;/w:rPr&gt;&lt;/w:style&gt;&lt;w:style w:type="character" w:customStyle="1" w:styleId="Plattetekstinspringen3Char"&gt;&lt;w:name w:val="Platte tekst inspringen 3 Char"/&gt;&lt;w:basedOn w:val="Standaardalinea-lettertype"/&gt;&lt;w:link w:val="Plattetekstinspringen3"/&gt;&lt;w:semiHidden/&gt;&lt;w:rsid w:val="00484735"/&gt;&lt;w:rPr&gt;&lt;w:rFonts w:ascii="FS Me Pro Light" w:hAnsi="FS Me Pro Light"/&gt;&lt;w:sz w:val="16"/&gt;&lt;w:szCs w:val="16"/&gt;&lt;/w:rPr&gt;&lt;/w:style&gt;&lt;w:style w:type="table" w:styleId="Professioneletabel"&gt;&lt;w:name w:val="Table Professional"/&gt;&lt;w:basedOn w:val="Standaardtabel"/&gt;&lt;w:semiHidden/&gt;&lt;w:unhideWhenUsed/&gt;&lt;w:rsid w:val="00484735"/&gt;&lt;w:tblPr&gt;&lt;w:tblBorders&gt;&lt;w:top w:val="single" w:sz="6" w:space="0" w:color="000000"/&gt;&lt;w:left w:val="single" w:sz="6" w:space="0" w:color="000000"/&gt;&lt;w:bottom w:val="single" w:sz="6" w:space="0" w:color="000000"/&gt;&lt;w:right w:val="single" w:sz="6" w:space="0" w:color="000000"/&gt;&lt;w:insideH w:val="single" w:sz="6" w:space="0" w:color="000000"/&gt;&lt;w:insideV w:val="single" w:sz="6" w:space="0" w:color="000000"/&gt;&lt;/w:tblBorders&gt;&lt;/w:tblPr&gt;&lt;w:trPr&gt;&lt;w:hidden/&gt;&lt;/w:trPr&gt;&lt;w:tcPr&gt;&lt;w:shd w:val="clear" w:color="auto" w:fill="auto"/&gt;&lt;/w:tcPr&gt;&lt;w:tblStylePr w:type="firstRow"&gt;&lt;w:rPr&gt;&lt;w:b/&gt;&lt;w:bCs/&gt;&lt;w:color w:val="auto"/&gt;&lt;/w:rPr&gt;&lt;w:tblPr/&gt;&lt;w:trPr&gt;&lt;w:hidden/&gt;&lt;/w:trPr&gt;&lt;w:tcPr&gt;&lt;w:tcBorders&gt;&lt;w:tl2br w:val="none" w:sz="0" w:space="0" w:color="auto"/&gt;&lt;w:tr2bl w:val="none" w:sz="0" w:space="0" w:color="auto"/&gt;&lt;/w:tcBorders&gt;&lt;w:shd w:val="solid" w:color="000000" w:fill="FFFFFF"/&gt;&lt;/w:tcPr&gt;&lt;/w:tblStylePr&gt;&lt;/w:style&gt;&lt;w:style w:type="table" w:styleId="Rastertabel1licht"&gt;&lt;w:name w:val="Grid Table 1 Light"/&gt;&lt;w:basedOn w:val="Standaardtabel"/&gt;&lt;w:uiPriority w:val="46"/&gt;&lt;w:rsid w:val="00484735"/&gt;&lt;w:pPr&gt;&lt;w:spacing w:line="240" w:lineRule="auto"/&gt;&lt;/w:pPr&gt;&lt;w:tblPr&gt;&lt;w:tblStyleRowBandSize w:val="1"/&gt;&lt;w:tblStyleColBandSize w:val="1"/&gt;&lt;w:tblBorders&gt;&lt;w:top w:val="single" w:sz="4" w:space="0" w:color="3772FF" w:themeColor="text1" w:themeTint="66"/&gt;&lt;w:left w:val="single" w:sz="4" w:space="0" w:color="3772FF" w:themeColor="text1" w:themeTint="66"/&gt;&lt;w:bottom w:val="single" w:sz="4" w:space="0" w:color="3772FF" w:themeColor="text1" w:themeTint="66"/&gt;&lt;w:right w:val="single" w:sz="4" w:space="0" w:color="3772FF" w:themeColor="text1" w:themeTint="66"/&gt;&lt;w:insideH w:val="single" w:sz="4" w:space="0" w:color="3772FF" w:themeColor="text1" w:themeTint="66"/&gt;&lt;w:insideV w:val="single" w:sz="4" w:space="0" w:color="3772FF" w:themeColor="text1" w:themeTint="66"/&gt;&lt;/w:tblBorders&gt;&lt;/w:tblPr&gt;&lt;w:trPr&gt;&lt;w:hidden/&gt;&lt;/w:trPr&gt;&lt;w:tblStylePr w:type="firstRow"&gt;&lt;w:rPr&gt;&lt;w:b/&gt;&lt;w:bCs/&gt;&lt;/w:rPr&gt;&lt;w:tblPr/&gt;&lt;w:trPr&gt;&lt;w:hidden/&gt;&lt;/w:trPr&gt;&lt;w:tcPr&gt;&lt;w:tcBorders&gt;&lt;w:bottom w:val="single" w:sz="12" w:space="0" w:color="003ED2" w:themeColor="text1" w:themeTint="99"/&gt;&lt;/w:tcBorders&gt;&lt;/w:tcPr&gt;&lt;/w:tblStylePr&gt;&lt;w:tblStylePr w:type="lastRow"&gt;&lt;w:rPr&gt;&lt;w:b/&gt;&lt;w:bCs/&gt;&lt;/w:rPr&gt;&lt;w:tblPr/&gt;&lt;w:trPr&gt;&lt;w:hidden/&gt;&lt;/w:trPr&gt;&lt;w:tcPr&gt;&lt;w:tcBorders&gt;&lt;w:top w:val="double" w:sz="2" w:space="0" w:color="003ED2" w:themeColor="text1" w:themeTint="99"/&gt;&lt;/w:tcBorders&gt;&lt;/w:tcPr&gt;&lt;/w:tblStylePr&gt;&lt;w:tblStylePr w:type="firstCol"&gt;&lt;w:rPr&gt;&lt;w:b/&gt;&lt;w:bCs/&gt;&lt;/w:rPr&gt;&lt;/w:tblStylePr&gt;&lt;w:tblStylePr w:type="lastCol"&gt;&lt;w:rPr&gt;&lt;w:b/&gt;&lt;w:bCs/&gt;&lt;/w:rPr&gt;&lt;/w:tblStylePr&gt;&lt;/w:style&gt;&lt;w:style w:type="table" w:styleId="Rastertabel1licht-Accent1"&gt;&lt;w:name w:val="Grid Table 1 Light Accent 1"/&gt;&lt;w:basedOn w:val="Standaardtabel"/&gt;&lt;w:uiPriority w:val="46"/&gt;&lt;w:rsid w:val="00484735"/&gt;&lt;w:pPr&gt;&lt;w:spacing w:line="240" w:lineRule="auto"/&gt;&lt;/w:pPr&gt;&lt;w:tblPr&gt;&lt;w:tblStyleRowBandSize w:val="1"/&gt;&lt;w:tblStyleColBandSize w:val="1"/&gt;&lt;w:tblBorders&gt;&lt;w:top w:val="single" w:sz="4" w:space="0" w:color="8EA9F4" w:themeColor="accent1" w:themeTint="66"/&gt;&lt;w:left w:val="single" w:sz="4" w:space="0" w:color="8EA9F4" w:themeColor="accent1" w:themeTint="66"/&gt;&lt;w:bottom w:val="single" w:sz="4" w:space="0" w:color="8EA9F4" w:themeColor="accent1" w:themeTint="66"/&gt;&lt;w:right w:val="single" w:sz="4" w:space="0" w:color="8EA9F4" w:themeColor="accent1" w:themeTint="66"/&gt;&lt;w:insideH w:val="single" w:sz="4" w:space="0" w:color="8EA9F4" w:themeColor="accent1" w:themeTint="66"/&gt;&lt;w:insideV w:val="single" w:sz="4" w:space="0" w:color="8EA9F4" w:themeColor="accent1" w:themeTint="66"/&gt;&lt;/w:tblBorders&gt;&lt;/w:tblPr&gt;&lt;w:trPr&gt;&lt;w:hidden/&gt;&lt;/w:trPr&gt;&lt;w:tblStylePr w:type="firstRow"&gt;&lt;w:rPr&gt;&lt;w:b/&gt;&lt;w:bCs/&gt;&lt;/w:rPr&gt;&lt;w:tblPr/&gt;&lt;w:trPr&gt;&lt;w:hidden/&gt;&lt;/w:trPr&gt;&lt;w:tcPr&gt;&lt;w:tcBorders&gt;&lt;w:bottom w:val="single" w:sz="12" w:space="0" w:color="567EEE" w:themeColor="accent1" w:themeTint="99"/&gt;&lt;/w:tcBorders&gt;&lt;/w:tcPr&gt;&lt;/w:tblStylePr&gt;&lt;w:tblStylePr w:type="lastRow"&gt;&lt;w:rPr&gt;&lt;w:b/&gt;&lt;w:bCs/&gt;&lt;/w:rPr&gt;&lt;w:tblPr/&gt;&lt;w:trPr&gt;&lt;w:hidden/&gt;&lt;/w:trPr&gt;&lt;w:tcPr&gt;&lt;w:tcBorders&gt;&lt;w:top w:val="double" w:sz="2" w:space="0" w:color="567EEE" w:themeColor="accent1" w:themeTint="99"/&gt;&lt;/w:tcBorders&gt;&lt;/w:tcPr&gt;&lt;/w:tblStylePr&gt;&lt;w:tblStylePr w:type="firstCol"&gt;&lt;w:rPr&gt;&lt;w:b/&gt;&lt;w:bCs/&gt;&lt;/w:rPr&gt;&lt;/w:tblStylePr&gt;&lt;w:tblStylePr w:type="lastCol"&gt;&lt;w:rPr&gt;&lt;w:b/&gt;&lt;w:bCs/&gt;&lt;/w:rPr&gt;&lt;/w:tblStylePr&gt;&lt;/w:style&gt;&lt;w:style w:type="table" w:styleId="Rastertabel1licht-Accent2"&gt;&lt;w:name w:val="Grid Table 1 Light Accent 2"/&gt;&lt;w:basedOn w:val="Standaardtabel"/&gt;&lt;w:uiPriority w:val="46"/&gt;&lt;w:rsid w:val="00484735"/&gt;&lt;w:pPr&gt;&lt;w:spacing w:line="240" w:lineRule="auto"/&gt;&lt;/w:pPr&gt;&lt;w:tblPr&gt;&lt;w:tblStyleRowBandSize w:val="1"/&gt;&lt;w:tblStyleColBandSize w:val="1"/&gt;&lt;w:tblBorders&gt;&lt;w:top w:val="single" w:sz="4" w:space="0" w:color="FBC5A2" w:themeColor="accent2" w:themeTint="66"/&gt;&lt;w:left w:val="single" w:sz="4" w:space="0" w:color="FBC5A2" w:themeColor="accent2" w:themeTint="66"/&gt;&lt;w:bottom w:val="single" w:sz="4" w:space="0" w:color="FBC5A2" w:themeColor="accent2" w:themeTint="66"/&gt;&lt;w:right w:val="single" w:sz="4" w:space="0" w:color="FBC5A2" w:themeColor="accent2" w:themeTint="66"/&gt;&lt;w:insideH w:val="single" w:sz="4" w:space="0" w:color="FBC5A2" w:themeColor="accent2" w:themeTint="66"/&gt;&lt;w:insideV w:val="single" w:sz="4" w:space="0" w:color="FBC5A2" w:themeColor="accent2" w:themeTint="66"/&gt;&lt;/w:tblBorders&gt;&lt;/w:tblPr&gt;&lt;w:trPr&gt;&lt;w:hidden/&gt;&lt;/w:trPr&gt;&lt;w:tblStylePr w:type="firstRow"&gt;&lt;w:rPr&gt;&lt;w:b/&gt;&lt;w:bCs/&gt;&lt;/w:rPr&gt;&lt;w:tblPr/&gt;&lt;w:trPr&gt;&lt;w:hidden/&gt;&lt;/w:trPr&gt;&lt;w:tcPr&gt;&lt;w:tcBorders&gt;&lt;w:bottom w:val="single" w:sz="12" w:space="0" w:color="F9A974" w:themeColor="accent2" w:themeTint="99"/&gt;&lt;/w:tcBorders&gt;&lt;/w:tcPr&gt;&lt;/w:tblStylePr&gt;&lt;w:tblStylePr w:type="lastRow"&gt;&lt;w:rPr&gt;&lt;w:b/&gt;&lt;w:bCs/&gt;&lt;/w:rPr&gt;&lt;w:tblPr/&gt;&lt;w:trPr&gt;&lt;w:hidden/&gt;&lt;/w:trPr&gt;&lt;w:tcPr&gt;&lt;w:tcBorders&gt;&lt;w:top w:val="double" w:sz="2" w:space="0" w:color="F9A974" w:themeColor="accent2" w:themeTint="99"/&gt;&lt;/w:tcBorders&gt;&lt;/w:tcPr&gt;&lt;/w:tblStylePr&gt;&lt;w:tblStylePr w:type="firstCol"&gt;&lt;w:rPr&gt;&lt;w:b/&gt;&lt;w:bCs/&gt;&lt;/w:rPr&gt;&lt;/w:tblStylePr&gt;&lt;w:tblStylePr w:type="lastCol"&gt;&lt;w:rPr&gt;&lt;w:b/&gt;&lt;w:bCs/&gt;&lt;/w:rPr&gt;&lt;/w:tblStylePr&gt;&lt;/w:style&gt;&lt;w:style w:type="table" w:styleId="Rastertabel1licht-Accent3"&gt;&lt;w:name w:val="Grid Table 1 Light Accent 3"/&gt;&lt;w:basedOn w:val="Standaardtabel"/&gt;&lt;w:uiPriority w:val="46"/&gt;&lt;w:rsid w:val="00484735"/&gt;&lt;w:pPr&gt;&lt;w:spacing w:line="240" w:lineRule="auto"/&gt;&lt;/w:pPr&gt;&lt;w:tblPr&gt;&lt;w:tblStyleRowBandSize w:val="1"/&gt;&lt;w:tblStyleColBandSize w:val="1"/&gt;&lt;w:tblBorders&gt;&lt;w:top w:val="single" w:sz="4" w:space="0" w:color="A0E4A6" w:themeColor="accent3" w:themeTint="66"/&gt;&lt;w:left w:val="single" w:sz="4" w:space="0" w:color="A0E4A6" w:themeColor="accent3" w:themeTint="66"/&gt;&lt;w:bottom w:val="single" w:sz="4" w:space="0" w:color="A0E4A6" w:themeColor="accent3" w:themeTint="66"/&gt;&lt;w:right w:val="single" w:sz="4" w:space="0" w:color="A0E4A6" w:themeColor="accent3" w:themeTint="66"/&gt;&lt;w:insideH w:val="single" w:sz="4" w:space="0" w:color="A0E4A6" w:themeColor="accent3" w:themeTint="66"/&gt;&lt;w:insideV w:val="single" w:sz="4" w:space="0" w:color="A0E4A6" w:themeColor="accent3" w:themeTint="66"/&gt;&lt;/w:tblBorders&gt;&lt;/w:tblPr&gt;&lt;w:trPr&gt;&lt;w:hidden/&gt;&lt;/w:trPr&gt;&lt;w:tblStylePr w:type="firstRow"&gt;&lt;w:rPr&gt;&lt;w:b/&gt;&lt;w:bCs/&gt;&lt;/w:rPr&gt;&lt;w:tblPr/&gt;&lt;w:trPr&gt;&lt;w:hidden/&gt;&lt;/w:trPr&gt;&lt;w:tcPr&gt;&lt;w:tcBorders&gt;&lt;w:bottom w:val="single" w:sz="12" w:space="0" w:color="72D77B" w:themeColor="accent3" w:themeTint="99"/&gt;&lt;/w:tcBorders&gt;&lt;/w:tcPr&gt;&lt;/w:tblStylePr&gt;&lt;w:tblStylePr w:type="lastRow"&gt;&lt;w:rPr&gt;&lt;w:b/&gt;&lt;w:bCs/&gt;&lt;/w:rPr&gt;&lt;w:tblPr/&gt;&lt;w:trPr&gt;&lt;w:hidden/&gt;&lt;/w:trPr&gt;&lt;w:tcPr&gt;&lt;w:tcBorders&gt;&lt;w:top w:val="double" w:sz="2" w:space="0" w:color="72D77B" w:themeColor="accent3" w:themeTint="99"/&gt;&lt;/w:tcBorders&gt;&lt;/w:tcPr&gt;&lt;/w:tblStylePr&gt;&lt;w:tblStylePr w:type="firstCol"&gt;&lt;w:rPr&gt;&lt;w:b/&gt;&lt;w:bCs/&gt;&lt;/w:rPr&gt;&lt;/w:tblStylePr&gt;&lt;w:tblStylePr w:type="lastCol"&gt;&lt;w:rPr&gt;&lt;w:b/&gt;&lt;w:bCs/&gt;&lt;/w:rPr&gt;&lt;/w:tblStylePr&gt;&lt;/w:style&gt;&lt;w:style w:type="table" w:styleId="Rastertabel1licht-Accent4"&gt;&lt;w:name w:val="Grid Table 1 Light Accent 4"/&gt;&lt;w:basedOn w:val="Standaardtabel"/&gt;&lt;w:uiPriority w:val="46"/&gt;&lt;w:rsid w:val="00484735"/&gt;&lt;w:pPr&gt;&lt;w:spacing w:line="240" w:lineRule="auto"/&gt;&lt;/w:pPr&gt;&lt;w:tblPr&gt;&lt;w:tblStyleRowBandSize w:val="1"/&gt;&lt;w:tblStyleColBandSize w:val="1"/&gt;&lt;w:tblBorders&gt;&lt;w:top w:val="single" w:sz="4" w:space="0" w:color="C1E5EA" w:themeColor="accent4" w:themeTint="66"/&gt;&lt;w:left w:val="single" w:sz="4" w:space="0" w:color="C1E5EA" w:themeColor="accent4" w:themeTint="66"/&gt;&lt;w:bottom w:val="single" w:sz="4" w:space="0" w:color="C1E5EA" w:themeColor="accent4" w:themeTint="66"/&gt;&lt;w:right w:val="single" w:sz="4" w:space="0" w:color="C1E5EA" w:themeColor="accent4" w:themeTint="66"/&gt;&lt;w:insideH w:val="single" w:sz="4" w:space="0" w:color="C1E5EA" w:themeColor="accent4" w:themeTint="66"/&gt;&lt;w:insideV w:val="single" w:sz="4" w:space="0" w:color="C1E5EA" w:themeColor="accent4" w:themeTint="66"/&gt;&lt;/w:tblBorders&gt;&lt;/w:tblPr&gt;&lt;w:trPr&gt;&lt;w:hidden/&gt;&lt;/w:trPr&gt;&lt;w:tblStylePr w:type="firstRow"&gt;&lt;w:rPr&gt;&lt;w:b/&gt;&lt;w:bCs/&gt;&lt;/w:rPr&gt;&lt;w:tblPr/&gt;&lt;w:trPr&gt;&lt;w:hidden/&gt;&lt;/w:trPr&gt;&lt;w:tcPr&gt;&lt;w:tcBorders&gt;&lt;w:bottom w:val="single" w:sz="12" w:space="0" w:color="A3D7E0" w:themeColor="accent4" w:themeTint="99"/&gt;&lt;/w:tcBorders&gt;&lt;/w:tcPr&gt;&lt;/w:tblStylePr&gt;&lt;w:tblStylePr w:type="lastRow"&gt;&lt;w:rPr&gt;&lt;w:b/&gt;&lt;w:bCs/&gt;&lt;/w:rPr&gt;&lt;w:tblPr/&gt;&lt;w:trPr&gt;&lt;w:hidden/&gt;&lt;/w:trPr&gt;&lt;w:tcPr&gt;&lt;w:tcBorders&gt;&lt;w:top w:val="double" w:sz="2" w:space="0" w:color="A3D7E0" w:themeColor="accent4" w:themeTint="99"/&gt;&lt;/w:tcBorders&gt;&lt;/w:tcPr&gt;&lt;/w:tblStylePr&gt;&lt;w:tblStylePr w:type="firstCol"&gt;&lt;w:rPr&gt;&lt;w:b/&gt;&lt;w:bCs/&gt;&lt;/w:rPr&gt;&lt;/w:tblStylePr&gt;&lt;w:tblStylePr w:type="lastCol"&gt;&lt;w:rPr&gt;&lt;w:b/&gt;&lt;w:bCs/&gt;&lt;/w:rPr&gt;&lt;/w:tblStylePr&gt;&lt;/w:style&gt;&lt;w:style w:type="table" w:styleId="Rastertabel1licht-Accent5"&gt;&lt;w:name w:val="Grid Table 1 Light Accent 5"/&gt;&lt;w:basedOn w:val="Standaardtabel"/&gt;&lt;w:uiPriority w:val="46"/&gt;&lt;w:rsid w:val="00484735"/&gt;&lt;w:pPr&gt;&lt;w:spacing w:line="240" w:lineRule="auto"/&gt;&lt;/w:pPr&gt;&lt;w:tblPr&gt;&lt;w:tblStyleRowBandSize w:val="1"/&gt;&lt;w:tblStyleColBandSize w:val="1"/&gt;&lt;w:tblBorders&gt;&lt;w:top w:val="single" w:sz="4" w:space="0" w:color="FBE9A1" w:themeColor="accent5" w:themeTint="66"/&gt;&lt;w:left w:val="single" w:sz="4" w:space="0" w:color="FBE9A1" w:themeColor="accent5" w:themeTint="66"/&gt;&lt;w:bottom w:val="single" w:sz="4" w:space="0" w:color="FBE9A1" w:themeColor="accent5" w:themeTint="66"/&gt;&lt;w:right w:val="single" w:sz="4" w:space="0" w:color="FBE9A1" w:themeColor="accent5" w:themeTint="66"/&gt;&lt;w:insideH w:val="single" w:sz="4" w:space="0" w:color="FBE9A1" w:themeColor="accent5" w:themeTint="66"/&gt;&lt;w:insideV w:val="single" w:sz="4" w:space="0" w:color="FBE9A1" w:themeColor="accent5" w:themeTint="66"/&gt;&lt;/w:tblBorders&gt;&lt;/w:tblPr&gt;&lt;w:trPr&gt;&lt;w:hidden/&gt;&lt;/w:trPr&gt;&lt;w:tblStylePr w:type="firstRow"&gt;&lt;w:rPr&gt;&lt;w:b/&gt;&lt;w:bCs/&gt;&lt;/w:rPr&gt;&lt;w:tblPr/&gt;&lt;w:trPr&gt;&lt;w:hidden/&gt;&lt;/w:trPr&gt;&lt;w:tcPr&gt;&lt;w:tcBorders&gt;&lt;w:bottom w:val="single" w:sz="12" w:space="0" w:color="F9DE72" w:themeColor="accent5" w:themeTint="99"/&gt;&lt;/w:tcBorders&gt;&lt;/w:tcPr&gt;&lt;/w:tblStylePr&gt;&lt;w:tblStylePr w:type="lastRow"&gt;&lt;w:rPr&gt;&lt;w:b/&gt;&lt;w:bCs/&gt;&lt;/w:rPr&gt;&lt;w:tblPr/&gt;&lt;w:trPr&gt;&lt;w:hidden/&gt;&lt;/w:trPr&gt;&lt;w:tcPr&gt;&lt;w:tcBorders&gt;&lt;w:top w:val="double" w:sz="2" w:space="0" w:color="F9DE72" w:themeColor="accent5" w:themeTint="99"/&gt;&lt;/w:tcBorders&gt;&lt;/w:tcPr&gt;&lt;/w:tblStylePr&gt;&lt;w:tblStylePr w:type="firstCol"&gt;&lt;w:rPr&gt;&lt;w:b/&gt;&lt;w:bCs/&gt;&lt;/w:rPr&gt;&lt;/w:tblStylePr&gt;&lt;w:tblStylePr w:type="lastCol"&gt;&lt;w:rPr&gt;&lt;w:b/&gt;&lt;w:bCs/&gt;&lt;/w:rPr&gt;&lt;/w:tblStylePr&gt;&lt;/w:style&gt;&lt;w:style w:type="table" w:styleId="Rastertabel1licht-Accent6"&gt;&lt;w:name w:val="Grid Table 1 Light Accent 6"/&gt;&lt;w:basedOn w:val="Standaardtabel"/&gt;&lt;w:uiPriority w:val="46"/&gt;&lt;w:rsid w:val="00484735"/&gt;&lt;w:pPr&gt;&lt;w:spacing w:line="240" w:lineRule="auto"/&gt;&lt;/w:pPr&gt;&lt;w:tblPr&gt;&lt;w:tblStyleRowBandSize w:val="1"/&gt;&lt;w:tblStyleColBandSize w:val="1"/&gt;&lt;w:tblBorders&gt;&lt;w:top w:val="single" w:sz="4" w:space="0" w:color="D1C5EA" w:themeColor="accent6" w:themeTint="66"/&gt;&lt;w:left w:val="single" w:sz="4" w:space="0" w:color="D1C5EA" w:themeColor="accent6" w:themeTint="66"/&gt;&lt;w:bottom w:val="single" w:sz="4" w:space="0" w:color="D1C5EA" w:themeColor="accent6" w:themeTint="66"/&gt;&lt;w:right w:val="single" w:sz="4" w:space="0" w:color="D1C5EA" w:themeColor="accent6" w:themeTint="66"/&gt;&lt;w:insideH w:val="single" w:sz="4" w:space="0" w:color="D1C5EA" w:themeColor="accent6" w:themeTint="66"/&gt;&lt;w:insideV w:val="single" w:sz="4" w:space="0" w:color="D1C5EA" w:themeColor="accent6" w:themeTint="66"/&gt;&lt;/w:tblBorders&gt;&lt;/w:tblPr&gt;&lt;w:trPr&gt;&lt;w:hidden/&gt;&lt;/w:trPr&gt;&lt;w:tblStylePr w:type="firstRow"&gt;&lt;w:rPr&gt;&lt;w:b/&gt;&lt;w:bCs/&gt;&lt;/w:rPr&gt;&lt;w:tblPr/&gt;&lt;w:trPr&gt;&lt;w:hidden/&gt;&lt;/w:trPr&gt;&lt;w:tcPr&gt;&lt;w:tcBorders&gt;&lt;w:bottom w:val="single" w:sz="12" w:space="0" w:color="BAA9E0" w:themeColor="accent6" w:themeTint="99"/&gt;&lt;/w:tcBorders&gt;&lt;/w:tcPr&gt;&lt;/w:tblStylePr&gt;&lt;w:tblStylePr w:type="lastRow"&gt;&lt;w:rPr&gt;&lt;w:b/&gt;&lt;w:bCs/&gt;&lt;/w:rPr&gt;&lt;w:tblPr/&gt;&lt;w:trPr&gt;&lt;w:hidden/&gt;&lt;/w:trPr&gt;&lt;w:tcPr&gt;&lt;w:tcBorders&gt;&lt;w:top w:val="double" w:sz="2" w:space="0" w:color="BAA9E0" w:themeColor="accent6" w:themeTint="99"/&gt;&lt;/w:tcBorders&gt;&lt;/w:tcPr&gt;&lt;/w:tblStylePr&gt;&lt;w:tblStylePr w:type="firstCol"&gt;&lt;w:rPr&gt;&lt;w:b/&gt;&lt;w:bCs/&gt;&lt;/w:rPr&gt;&lt;/w:tblStylePr&gt;&lt;w:tblStylePr w:type="lastCol"&gt;&lt;w:rPr&gt;&lt;w:b/&gt;&lt;w:bCs/&gt;&lt;/w:rPr&gt;&lt;/w:tblStylePr&gt;&lt;/w:style&gt;&lt;w:style w:type="table" w:styleId="Rastertabel2"&gt;&lt;w:name w:val="Grid Table 2"/&gt;&lt;w:basedOn w:val="Standaardtabel"/&gt;&lt;w:uiPriority w:val="47"/&gt;&lt;w:rsid w:val="00484735"/&gt;&lt;w:pPr&gt;&lt;w:spacing w:line="240" w:lineRule="auto"/&gt;&lt;/w:pPr&gt;&lt;w:tblPr&gt;&lt;w:tblStyleRowBandSize w:val="1"/&gt;&lt;w:tblStyleColBandSize w:val="1"/&gt;&lt;w:tblBorders&gt;&lt;w:top w:val="single" w:sz="2" w:space="0" w:color="003ED2" w:themeColor="text1" w:themeTint="99"/&gt;&lt;w:bottom w:val="single" w:sz="2" w:space="0" w:color="003ED2" w:themeColor="text1" w:themeTint="99"/&gt;&lt;w:insideH w:val="single" w:sz="2" w:space="0" w:color="003ED2" w:themeColor="text1" w:themeTint="99"/&gt;&lt;w:insideV w:val="single" w:sz="2" w:space="0" w:color="003ED2" w:themeColor="text1" w:themeTint="99"/&gt;&lt;/w:tblBorders&gt;&lt;/w:tblPr&gt;&lt;w:trPr&gt;&lt;w:hidden/&gt;&lt;/w:trPr&gt;&lt;w:tblStylePr w:type="firstRow"&gt;&lt;w:rPr&gt;&lt;w:b/&gt;&lt;w:bCs/&gt;&lt;/w:rPr&gt;&lt;w:tblPr/&gt;&lt;w:trPr&gt;&lt;w:hidden/&gt;&lt;/w:trPr&gt;&lt;w:tcPr&gt;&lt;w:tcBorders&gt;&lt;w:top w:val="nil"/&gt;&lt;w:bottom w:val="single" w:sz="12" w:space="0" w:color="003ED2" w:themeColor="text1" w:themeTint="99"/&gt;&lt;w:insideH w:val="nil"/&gt;&lt;w:insideV w:val="nil"/&gt;&lt;/w:tcBorders&gt;&lt;w:shd w:val="clear" w:color="auto" w:fill="FFFFFF" w:themeFill="background1"/&gt;&lt;/w:tcPr&gt;&lt;/w:tblStylePr&gt;&lt;w:tblStylePr w:type="lastRow"&gt;&lt;w:rPr&gt;&lt;w:b/&gt;&lt;w:bCs/&gt;&lt;/w:rPr&gt;&lt;w:tblPr/&gt;&lt;w:trPr&gt;&lt;w:hidden/&gt;&lt;/w:trPr&gt;&lt;w:tcPr&gt;&lt;w:tcBorders&gt;&lt;w:top w:val="double" w:sz="2" w:space="0" w:color="003ED2" w:themeColor="text1" w:themeTint="99"/&gt;&lt;w:bottom w:val="nil"/&gt;&lt;w:insideH w:val="nil"/&gt;&lt;w:insideV w:val="nil"/&gt;&lt;/w:tcBorders&gt;&lt;w:shd w:val="clear" w:color="auto" w:fill="FFFFFF" w:themeFill="background1"/&gt;&lt;/w:tcPr&gt;&lt;/w:tblStylePr&gt;&lt;w:tblStylePr w:type="firstCol"&gt;&lt;w:rPr&gt;&lt;w:b/&gt;&lt;w:bCs/&gt;&lt;/w:rPr&gt;&lt;/w:tblStylePr&gt;&lt;w:tblStylePr w:type="lastCol"&gt;&lt;w:rPr&gt;&lt;w:b/&gt;&lt;w:bCs/&gt;&lt;/w:rPr&gt;&lt;/w:tblStylePr&gt;&lt;w:tblStylePr w:type="band1Vert"&gt;&lt;w:tblPr/&gt;&lt;w:trPr&gt;&lt;w:hidden/&gt;&lt;/w:trPr&gt;&lt;w:tcPr&gt;&lt;w:shd w:val="clear" w:color="auto" w:fill="9BB8FF" w:themeFill="text1" w:themeFillTint="33"/&gt;&lt;/w:tcPr&gt;&lt;/w:tblStylePr&gt;&lt;w:tblStylePr w:type="band1Horz"&gt;&lt;w:tblPr/&gt;&lt;w:trPr&gt;&lt;w:hidden/&gt;&lt;/w:trPr&gt;&lt;w:tcPr&gt;&lt;w:shd w:val="clear" w:color="auto" w:fill="9BB8FF" w:themeFill="text1" w:themeFillTint="33"/&gt;&lt;/w:tcPr&gt;&lt;/w:tblStylePr&gt;&lt;/w:style&gt;&lt;w:style w:type="table" w:styleId="Rastertabel2-Accent1"&gt;&lt;w:name w:val="Grid Table 2 Accent 1"/&gt;&lt;w:basedOn w:val="Standaardtabel"/&gt;&lt;w:uiPriority w:val="47"/&gt;&lt;w:rsid w:val="00484735"/&gt;&lt;w:pPr&gt;&lt;w:spacing w:line="240" w:lineRule="auto"/&gt;&lt;/w:pPr&gt;&lt;w:tblPr&gt;&lt;w:tblStyleRowBandSize w:val="1"/&gt;&lt;w:tblStyleColBandSize w:val="1"/&gt;&lt;w:tblBorders&gt;&lt;w:top w:val="single" w:sz="2" w:space="0" w:color="567EEE" w:themeColor="accent1" w:themeTint="99"/&gt;&lt;w:bottom w:val="single" w:sz="2" w:space="0" w:color="567EEE" w:themeColor="accent1" w:themeTint="99"/&gt;&lt;w:insideH w:val="single" w:sz="2" w:space="0" w:color="567EEE" w:themeColor="accent1" w:themeTint="99"/&gt;&lt;w:insideV w:val="single" w:sz="2" w:space="0" w:color="567EEE" w:themeColor="accent1" w:themeTint="99"/&gt;&lt;/w:tblBorders&gt;&lt;/w:tblPr&gt;&lt;w:trPr&gt;&lt;w:hidden/&gt;&lt;/w:trPr&gt;&lt;w:tblStylePr w:type="firstRow"&gt;&lt;w:rPr&gt;&lt;w:b/&gt;&lt;w:bCs/&gt;&lt;/w:rPr&gt;&lt;w:tblPr/&gt;&lt;w:trPr&gt;&lt;w:hidden/&gt;&lt;/w:trPr&gt;&lt;w:tcPr&gt;&lt;w:tcBorders&gt;&lt;w:top w:val="nil"/&gt;&lt;w:bottom w:val="single" w:sz="12" w:space="0" w:color="567EEE" w:themeColor="accent1" w:themeTint="99"/&gt;&lt;w:insideH w:val="nil"/&gt;&lt;w:insideV w:val="nil"/&gt;&lt;/w:tcBorders&gt;&lt;w:shd w:val="clear" w:color="auto" w:fill="FFFFFF" w:themeFill="background1"/&gt;&lt;/w:tcPr&gt;&lt;/w:tblStylePr&gt;&lt;w:tblStylePr w:type="lastRow"&gt;&lt;w:rPr&gt;&lt;w:b/&gt;&lt;w:bCs/&gt;&lt;/w:rPr&gt;&lt;w:tblPr/&gt;&lt;w:trPr&gt;&lt;w:hidden/&gt;&lt;/w:trPr&gt;&lt;w:tcPr&gt;&lt;w:tcBorders&gt;&lt;w:top w:val="double" w:sz="2" w:space="0" w:color="567EEE" w:themeColor="accent1" w:themeTint="99"/&gt;&lt;w:bottom w:val="nil"/&gt;&lt;w:insideH w:val="nil"/&gt;&lt;w:insideV w:val="nil"/&gt;&lt;/w:tcBorders&gt;&lt;w:shd w:val="clear" w:color="auto" w:fill="FFFFFF" w:themeFill="background1"/&gt;&lt;/w:tcPr&gt;&lt;/w:tblStylePr&gt;&lt;w:tblStylePr w:type="firstCol"&gt;&lt;w:rPr&gt;&lt;w:b/&gt;&lt;w:bCs/&gt;&lt;/w:rPr&gt;&lt;/w:tblStylePr&gt;&lt;w:tblStylePr w:type="lastCol"&gt;&lt;w:rPr&gt;&lt;w:b/&gt;&lt;w:bCs/&gt;&lt;/w:rPr&gt;&lt;/w:tblStylePr&gt;&lt;w:tblStylePr w:type="band1Vert"&gt;&lt;w:tblPr/&gt;&lt;w:trPr&gt;&lt;w:hidden/&gt;&lt;/w:trPr&gt;&lt;w:tcPr&gt;&lt;w:shd w:val="clear" w:color="auto" w:fill="C6D4F9" w:themeFill="accent1" w:themeFillTint="33"/&gt;&lt;/w:tcPr&gt;&lt;/w:tblStylePr&gt;&lt;w:tblStylePr w:type="band1Horz"&gt;&lt;w:tblPr/&gt;&lt;w:trPr&gt;&lt;w:hidden/&gt;&lt;/w:trPr&gt;&lt;w:tcPr&gt;&lt;w:shd w:val="clear" w:color="auto" w:fill="C6D4F9" w:themeFill="accent1" w:themeFillTint="33"/&gt;&lt;/w:tcPr&gt;&lt;/w:tblStylePr&gt;&lt;/w:style&gt;&lt;w:style w:type="table" w:styleId="Rastertabel2-Accent2"&gt;&lt;w:name w:val="Grid Table 2 Accent 2"/&gt;&lt;w:basedOn w:val="Standaardtabel"/&gt;&lt;w:uiPriority w:val="47"/&gt;&lt;w:rsid w:val="00484735"/&gt;&lt;w:pPr&gt;&lt;w:spacing w:line="240" w:lineRule="auto"/&gt;&lt;/w:pPr&gt;&lt;w:tblPr&gt;&lt;w:tblStyleRowBandSize w:val="1"/&gt;&lt;w:tblStyleColBandSize w:val="1"/&gt;&lt;w:tblBorders&gt;&lt;w:top w:val="single" w:sz="2" w:space="0" w:color="F9A974" w:themeColor="accent2" w:themeTint="99"/&gt;&lt;w:bottom w:val="single" w:sz="2" w:space="0" w:color="F9A974" w:themeColor="accent2" w:themeTint="99"/&gt;&lt;w:insideH w:val="single" w:sz="2" w:space="0" w:color="F9A974" w:themeColor="accent2" w:themeTint="99"/&gt;&lt;w:insideV w:val="single" w:sz="2" w:space="0" w:color="F9A974" w:themeColor="accent2" w:themeTint="99"/&gt;&lt;/w:tblBorders&gt;&lt;/w:tblPr&gt;&lt;w:trPr&gt;&lt;w:hidden/&gt;&lt;/w:trPr&gt;&lt;w:tblStylePr w:type="firstRow"&gt;&lt;w:rPr&gt;&lt;w:b/&gt;&lt;w:bCs/&gt;&lt;/w:rPr&gt;&lt;w:tblPr/&gt;&lt;w:trPr&gt;&lt;w:hidden/&gt;&lt;/w:trPr&gt;&lt;w:tcPr&gt;&lt;w:tcBorders&gt;&lt;w:top w:val="nil"/&gt;&lt;w:bottom w:val="single" w:sz="12" w:space="0" w:color="F9A974" w:themeColor="accent2" w:themeTint="99"/&gt;&lt;w:insideH w:val="nil"/&gt;&lt;w:insideV w:val="nil"/&gt;&lt;/w:tcBorders&gt;&lt;w:shd w:val="clear" w:color="auto" w:fill="FFFFFF" w:themeFill="background1"/&gt;&lt;/w:tcPr&gt;&lt;/w:tblStylePr&gt;&lt;w:tblStylePr w:type="lastRow"&gt;&lt;w:rPr&gt;&lt;w:b/&gt;&lt;w:bCs/&gt;&lt;/w:rPr&gt;&lt;w:tblPr/&gt;&lt;w:trPr&gt;&lt;w:hidden/&gt;&lt;/w:trPr&gt;&lt;w:tcPr&gt;&lt;w:tcBorders&gt;&lt;w:top w:val="double" w:sz="2" w:space="0" w:color="F9A974" w:themeColor="accent2" w:themeTint="99"/&gt;&lt;w:bottom w:val="nil"/&gt;&lt;w:insideH w:val="nil"/&gt;&lt;w:insideV w:val="nil"/&gt;&lt;/w:tcBorders&gt;&lt;w:shd w:val="clear" w:color="auto" w:fill="FFFFFF" w:themeFill="background1"/&gt;&lt;/w:tcPr&gt;&lt;/w:tblStylePr&gt;&lt;w:tblStylePr w:type="firstCol"&gt;&lt;w:rPr&gt;&lt;w:b/&gt;&lt;w:bCs/&gt;&lt;/w:rPr&gt;&lt;/w:tblStylePr&gt;&lt;w:tblStylePr w:type="lastCol"&gt;&lt;w:rPr&gt;&lt;w:b/&gt;&lt;w:bCs/&gt;&lt;/w:rPr&gt;&lt;/w:tblStylePr&gt;&lt;w:tblStylePr w:type="band1Vert"&gt;&lt;w:tblPr/&gt;&lt;w:trPr&gt;&lt;w:hidden/&gt;&lt;/w:trPr&gt;&lt;w:tcPr&gt;&lt;w:shd w:val="clear" w:color="auto" w:fill="FDE2D0" w:themeFill="accent2" w:themeFillTint="33"/&gt;&lt;/w:tcPr&gt;&lt;/w:tblStylePr&gt;&lt;w:tblStylePr w:type="band1Horz"&gt;&lt;w:tblPr/&gt;&lt;w:trPr&gt;&lt;w:hidden/&gt;&lt;/w:trPr&gt;&lt;w:tcPr&gt;&lt;w:shd w:val="clear" w:color="auto" w:fill="FDE2D0" w:themeFill="accent2" w:themeFillTint="33"/&gt;&lt;/w:tcPr&gt;&lt;/w:tblStylePr&gt;&lt;/w:style&gt;&lt;w:style w:type="table" w:styleId="Rastertabel2-Accent3"&gt;&lt;w:name w:val="Grid Table 2 Accent 3"/&gt;&lt;w:basedOn w:val="Standaardtabel"/&gt;&lt;w:uiPriority w:val="47"/&gt;&lt;w:rsid w:val="00484735"/&gt;&lt;w:pPr&gt;&lt;w:spacing w:line="240" w:lineRule="auto"/&gt;&lt;/w:pPr&gt;&lt;w:tblPr&gt;&lt;w:tblStyleRowBandSize w:val="1"/&gt;&lt;w:tblStyleColBandSize w:val="1"/&gt;&lt;w:tblBorders&gt;&lt;w:top w:val="single" w:sz="2" w:space="0" w:color="72D77B" w:themeColor="accent3" w:themeTint="99"/&gt;&lt;w:bottom w:val="single" w:sz="2" w:space="0" w:color="72D77B" w:themeColor="accent3" w:themeTint="99"/&gt;&lt;w:insideH w:val="single" w:sz="2" w:space="0" w:color="72D77B" w:themeColor="accent3" w:themeTint="99"/&gt;&lt;w:insideV w:val="single" w:sz="2" w:space="0" w:color="72D77B" w:themeColor="accent3" w:themeTint="99"/&gt;&lt;/w:tblBorders&gt;&lt;/w:tblPr&gt;&lt;w:trPr&gt;&lt;w:hidden/&gt;&lt;/w:trPr&gt;&lt;w:tblStylePr w:type="firstRow"&gt;&lt;w:rPr&gt;&lt;w:b/&gt;&lt;w:bCs/&gt;&lt;/w:rPr&gt;&lt;w:tblPr/&gt;&lt;w:trPr&gt;&lt;w:hidden/&gt;&lt;/w:trPr&gt;&lt;w:tcPr&gt;&lt;w:tcBorders&gt;&lt;w:top w:val="nil"/&gt;&lt;w:bottom w:val="single" w:sz="12" w:space="0" w:color="72D77B" w:themeColor="accent3" w:themeTint="99"/&gt;&lt;w:insideH w:val="nil"/&gt;&lt;w:insideV w:val="nil"/&gt;&lt;/w:tcBorders&gt;&lt;w:shd w:val="clear" w:color="auto" w:fill="FFFFFF" w:themeFill="background1"/&gt;&lt;/w:tcPr&gt;&lt;/w:tblStylePr&gt;&lt;w:tblStylePr w:type="lastRow"&gt;&lt;w:rPr&gt;&lt;w:b/&gt;&lt;w:bCs/&gt;&lt;/w:rPr&gt;&lt;w:tblPr/&gt;&lt;w:trPr&gt;&lt;w:hidden/&gt;&lt;/w:trPr&gt;&lt;w:tcPr&gt;&lt;w:tcBorders&gt;&lt;w:top w:val="double" w:sz="2" w:space="0" w:color="72D77B" w:themeColor="accent3" w:themeTint="99"/&gt;&lt;w:bottom w:val="nil"/&gt;&lt;w:insideH w:val="nil"/&gt;&lt;w:insideV w:val="nil"/&gt;&lt;/w:tcBorders&gt;&lt;w:shd w:val="clear" w:color="auto" w:fill="FFFFFF" w:themeFill="background1"/&gt;&lt;/w:tcPr&gt;&lt;/w:tblStylePr&gt;&lt;w:tblStylePr w:type="firstCol"&gt;&lt;w:rPr&gt;&lt;w:b/&gt;&lt;w:bCs/&gt;&lt;/w:rPr&gt;&lt;/w:tblStylePr&gt;&lt;w:tblStylePr w:type="lastCol"&gt;&lt;w:rPr&gt;&lt;w:b/&gt;&lt;w:bCs/&gt;&lt;/w:rPr&gt;&lt;/w:tblStylePr&gt;&lt;w:tblStylePr w:type="band1Vert"&gt;&lt;w:tblPr/&gt;&lt;w:trPr&gt;&lt;w:hidden/&gt;&lt;/w:trPr&gt;&lt;w:tcPr&gt;&lt;w:shd w:val="clear" w:color="auto" w:fill="CFF1D2" w:themeFill="accent3" w:themeFillTint="33"/&gt;&lt;/w:tcPr&gt;&lt;/w:tblStylePr&gt;&lt;w:tblStylePr w:type="band1Horz"&gt;&lt;w:tblPr/&gt;&lt;w:trPr&gt;&lt;w:hidden/&gt;&lt;/w:trPr&gt;&lt;w:tcPr&gt;&lt;w:shd w:val="clear" w:color="auto" w:fill="CFF1D2" w:themeFill="accent3" w:themeFillTint="33"/&gt;&lt;/w:tcPr&gt;&lt;/w:tblStylePr&gt;&lt;/w:style&gt;&lt;w:style w:type="table" w:styleId="Rastertabel2-Accent4"&gt;&lt;w:name w:val="Grid Table 2 Accent 4"/&gt;&lt;w:basedOn w:val="Standaardtabel"/&gt;&lt;w:uiPriority w:val="47"/&gt;&lt;w:rsid w:val="00484735"/&gt;&lt;w:pPr&gt;&lt;w:spacing w:line="240" w:lineRule="auto"/&gt;&lt;/w:pPr&gt;&lt;w:tblPr&gt;&lt;w:tblStyleRowBandSize w:val="1"/&gt;&lt;w:tblStyleColBandSize w:val="1"/&gt;&lt;w:tblBorders&gt;&lt;w:top w:val="single" w:sz="2" w:space="0" w:color="A3D7E0" w:themeColor="accent4" w:themeTint="99"/&gt;&lt;w:bottom w:val="single" w:sz="2" w:space="0" w:color="A3D7E0" w:themeColor="accent4" w:themeTint="99"/&gt;&lt;w:insideH w:val="single" w:sz="2" w:space="0" w:color="A3D7E0" w:themeColor="accent4" w:themeTint="99"/&gt;&lt;w:insideV w:val="single" w:sz="2" w:space="0" w:color="A3D7E0" w:themeColor="accent4" w:themeTint="99"/&gt;&lt;/w:tblBorders&gt;&lt;/w:tblPr&gt;&lt;w:trPr&gt;&lt;w:hidden/&gt;&lt;/w:trPr&gt;&lt;w:tblStylePr w:type="firstRow"&gt;&lt;w:rPr&gt;&lt;w:b/&gt;&lt;w:bCs/&gt;&lt;/w:rPr&gt;&lt;w:tblPr/&gt;&lt;w:trPr&gt;&lt;w:hidden/&gt;&lt;/w:trPr&gt;&lt;w:tcPr&gt;&lt;w:tcBorders&gt;&lt;w:top w:val="nil"/&gt;&lt;w:bottom w:val="single" w:sz="12" w:space="0" w:color="A3D7E0" w:themeColor="accent4" w:themeTint="99"/&gt;&lt;w:insideH w:val="nil"/&gt;&lt;w:insideV w:val="nil"/&gt;&lt;/w:tcBorders&gt;&lt;w:shd w:val="clear" w:color="auto" w:fill="FFFFFF" w:themeFill="background1"/&gt;&lt;/w:tcPr&gt;&lt;/w:tblStylePr&gt;&lt;w:tblStylePr w:type="lastRow"&gt;&lt;w:rPr&gt;&lt;w:b/&gt;&lt;w:bCs/&gt;&lt;/w:rPr&gt;&lt;w:tblPr/&gt;&lt;w:trPr&gt;&lt;w:hidden/&gt;&lt;/w:trPr&gt;&lt;w:tcPr&gt;&lt;w:tcBorders&gt;&lt;w:top w:val="double" w:sz="2" w:space="0" w:color="A3D7E0" w:themeColor="accent4" w:themeTint="99"/&gt;&lt;w:bottom w:val="nil"/&gt;&lt;w:insideH w:val="nil"/&gt;&lt;w:insideV w:val="nil"/&gt;&lt;/w:tcBorders&gt;&lt;w:shd w:val="clear" w:color="auto" w:fill="FFFFFF" w:themeFill="background1"/&gt;&lt;/w:tcPr&gt;&lt;/w:tblStylePr&gt;&lt;w:tblStylePr w:type="firstCol"&gt;&lt;w:rPr&gt;&lt;w:b/&gt;&lt;w:bCs/&gt;&lt;/w:rPr&gt;&lt;/w:tblStylePr&gt;&lt;w:tblStylePr w:type="lastCol"&gt;&lt;w:rPr&gt;&lt;w:b/&gt;&lt;w:bCs/&gt;&lt;/w:rPr&gt;&lt;/w:tblStylePr&gt;&lt;w:tblStylePr w:type="band1Vert"&gt;&lt;w:tblPr/&gt;&lt;w:trPr&gt;&lt;w:hidden/&gt;&lt;/w:trPr&gt;&lt;w:tcPr&gt;&lt;w:shd w:val="clear" w:color="auto" w:fill="E0F1F4" w:themeFill="accent4" w:themeFillTint="33"/&gt;&lt;/w:tcPr&gt;&lt;/w:tblStylePr&gt;&lt;w:tblStylePr w:type="band1Horz"&gt;&lt;w:tblPr/&gt;&lt;w:trPr&gt;&lt;w:hidden/&gt;&lt;/w:trPr&gt;&lt;w:tcPr&gt;&lt;w:shd w:val="clear" w:color="auto" w:fill="E0F1F4" w:themeFill="accent4" w:themeFillTint="33"/&gt;&lt;/w:tcPr&gt;&lt;/w:tblStylePr&gt;&lt;/w:style&gt;&lt;w:style w:type="table" w:styleId="Rastertabel2-Accent5"&gt;&lt;w:name w:val="Grid Table 2 Accent 5"/&gt;&lt;w:basedOn w:val="Standaardtabel"/&gt;&lt;w:uiPriority w:val="47"/&gt;&lt;w:rsid w:val="00484735"/&gt;&lt;w:pPr&gt;&lt;w:spacing w:line="240" w:lineRule="auto"/&gt;&lt;/w:pPr&gt;&lt;w:tblPr&gt;&lt;w:tblStyleRowBandSize w:val="1"/&gt;&lt;w:tblStyleColBandSize w:val="1"/&gt;&lt;w:tblBorders&gt;&lt;w:top w:val="single" w:sz="2" w:space="0" w:color="F9DE72" w:themeColor="accent5" w:themeTint="99"/&gt;&lt;w:bottom w:val="single" w:sz="2" w:space="0" w:color="F9DE72" w:themeColor="accent5" w:themeTint="99"/&gt;&lt;w:insideH w:val="single" w:sz="2" w:space="0" w:color="F9DE72" w:themeColor="accent5" w:themeTint="99"/&gt;&lt;w:insideV w:val="single" w:sz="2" w:space="0" w:color="F9DE72" w:themeColor="accent5" w:themeTint="99"/&gt;&lt;/w:tblBorders&gt;&lt;/w:tblPr&gt;&lt;w:trPr&gt;&lt;w:hidden/&gt;&lt;/w:trPr&gt;&lt;w:tblStylePr w:type="firstRow"&gt;&lt;w:rPr&gt;&lt;w:b/&gt;&lt;w:bCs/&gt;&lt;/w:rPr&gt;&lt;w:tblPr/&gt;&lt;w:trPr&gt;&lt;w:hidden/&gt;&lt;/w:trPr&gt;&lt;w:tcPr&gt;&lt;w:tcBorders&gt;&lt;w:top w:val="nil"/&gt;&lt;w:bottom w:val="single" w:sz="12" w:space="0" w:color="F9DE72" w:themeColor="accent5" w:themeTint="99"/&gt;&lt;w:insideH w:val="nil"/&gt;&lt;w:insideV w:val="nil"/&gt;&lt;/w:tcBorders&gt;&lt;w:shd w:val="clear" w:color="auto" w:fill="FFFFFF" w:themeFill="background1"/&gt;&lt;/w:tcPr&gt;&lt;/w:tblStylePr&gt;&lt;w:tblStylePr w:type="lastRow"&gt;&lt;w:rPr&gt;&lt;w:b/&gt;&lt;w:bCs/&gt;&lt;/w:rPr&gt;&lt;w:tblPr/&gt;&lt;w:trPr&gt;&lt;w:hidden/&gt;&lt;/w:trPr&gt;&lt;w:tcPr&gt;&lt;w:tcBorders&gt;&lt;w:top w:val="double" w:sz="2" w:space="0" w:color="F9DE72" w:themeColor="accent5" w:themeTint="99"/&gt;&lt;w:bottom w:val="nil"/&gt;&lt;w:insideH w:val="nil"/&gt;&lt;w:insideV w:val="nil"/&gt;&lt;/w:tcBorders&gt;&lt;w:shd w:val="clear" w:color="auto" w:fill="FFFFFF" w:themeFill="background1"/&gt;&lt;/w:tcPr&gt;&lt;/w:tblStylePr&gt;&lt;w:tblStylePr w:type="firstCol"&gt;&lt;w:rPr&gt;&lt;w:b/&gt;&lt;w:bCs/&gt;&lt;/w:rPr&gt;&lt;/w:tblStylePr&gt;&lt;w:tblStylePr w:type="lastCol"&gt;&lt;w:rPr&gt;&lt;w:b/&gt;&lt;w:bCs/&gt;&lt;/w:rPr&gt;&lt;/w:tblStylePr&gt;&lt;w:tblStylePr w:type="band1Vert"&gt;&lt;w:tblPr/&gt;&lt;w:trPr&gt;&lt;w:hidden/&gt;&lt;/w:trPr&gt;&lt;w:tcPr&gt;&lt;w:shd w:val="clear" w:color="auto" w:fill="FDF4D0" w:themeFill="accent5" w:themeFillTint="33"/&gt;&lt;/w:tcPr&gt;&lt;/w:tblStylePr&gt;&lt;w:tblStylePr w:type="band1Horz"&gt;&lt;w:tblPr/&gt;&lt;w:trPr&gt;&lt;w:hidden/&gt;&lt;/w:trPr&gt;&lt;w:tcPr&gt;&lt;w:shd w:val="clear" w:color="auto" w:fill="FDF4D0" w:themeFill="accent5" w:themeFillTint="33"/&gt;&lt;/w:tcPr&gt;&lt;/w:tblStylePr&gt;&lt;/w:style&gt;&lt;w:style w:type="table" w:styleId="Rastertabel2-Accent6"&gt;&lt;w:name w:val="Grid Table 2 Accent 6"/&gt;&lt;w:basedOn w:val="Standaardtabel"/&gt;&lt;w:uiPriority w:val="47"/&gt;&lt;w:rsid w:val="00484735"/&gt;&lt;w:pPr&gt;&lt;w:spacing w:line="240" w:lineRule="auto"/&gt;&lt;/w:pPr&gt;&lt;w:tblPr&gt;&lt;w:tblStyleRowBandSize w:val="1"/&gt;&lt;w:tblStyleColBandSize w:val="1"/&gt;&lt;w:tblBorders&gt;&lt;w:top w:val="single" w:sz="2" w:space="0" w:color="BAA9E0" w:themeColor="accent6" w:themeTint="99"/&gt;&lt;w:bottom w:val="single" w:sz="2" w:space="0" w:color="BAA9E0" w:themeColor="accent6" w:themeTint="99"/&gt;&lt;w:insideH w:val="single" w:sz="2" w:space="0" w:color="BAA9E0" w:themeColor="accent6" w:themeTint="99"/&gt;&lt;w:insideV w:val="single" w:sz="2" w:space="0" w:color="BAA9E0" w:themeColor="accent6" w:themeTint="99"/&gt;&lt;/w:tblBorders&gt;&lt;/w:tblPr&gt;&lt;w:trPr&gt;&lt;w:hidden/&gt;&lt;/w:trPr&gt;&lt;w:tblStylePr w:type="firstRow"&gt;&lt;w:rPr&gt;&lt;w:b/&gt;&lt;w:bCs/&gt;&lt;/w:rPr&gt;&lt;w:tblPr/&gt;&lt;w:trPr&gt;&lt;w:hidden/&gt;&lt;/w:trPr&gt;&lt;w:tcPr&gt;&lt;w:tcBorders&gt;&lt;w:top w:val="nil"/&gt;&lt;w:bottom w:val="single" w:sz="12" w:space="0" w:color="BAA9E0" w:themeColor="accent6" w:themeTint="99"/&gt;&lt;w:insideH w:val="nil"/&gt;&lt;w:insideV w:val="nil"/&gt;&lt;/w:tcBorders&gt;&lt;w:shd w:val="clear" w:color="auto" w:fill="FFFFFF" w:themeFill="background1"/&gt;&lt;/w:tcPr&gt;&lt;/w:tblStylePr&gt;&lt;w:tblStylePr w:type="lastRow"&gt;&lt;w:rPr&gt;&lt;w:b/&gt;&lt;w:bCs/&gt;&lt;/w:rPr&gt;&lt;w:tblPr/&gt;&lt;w:trPr&gt;&lt;w:hidden/&gt;&lt;/w:trPr&gt;&lt;w:tcPr&gt;&lt;w:tcBorders&gt;&lt;w:top w:val="double" w:sz="2" w:space="0" w:color="BAA9E0" w:themeColor="accent6" w:themeTint="99"/&gt;&lt;w:bottom w:val="nil"/&gt;&lt;w:insideH w:val="nil"/&gt;&lt;w:insideV w:val="nil"/&gt;&lt;/w:tcBorders&gt;&lt;w:shd w:val="clear" w:color="auto" w:fill="FFFFFF" w:themeFill="background1"/&gt;&lt;/w:tcPr&gt;&lt;/w:tblStylePr&gt;&lt;w:tblStylePr w:type="firstCol"&gt;&lt;w:rPr&gt;&lt;w:b/&gt;&lt;w:bCs/&gt;&lt;/w:rPr&gt;&lt;/w:tblStylePr&gt;&lt;w:tblStylePr w:type="lastCol"&gt;&lt;w:rPr&gt;&lt;w:b/&gt;&lt;w:bCs/&gt;&lt;/w:rPr&gt;&lt;/w:tblStylePr&gt;&lt;w:tblStylePr w:type="band1Vert"&gt;&lt;w:tblPr/&gt;&lt;w:trPr&gt;&lt;w:hidden/&gt;&lt;/w:trPr&gt;&lt;w:tcPr&gt;&lt;w:shd w:val="clear" w:color="auto" w:fill="E8E2F4" w:themeFill="accent6" w:themeFillTint="33"/&gt;&lt;/w:tcPr&gt;&lt;/w:tblStylePr&gt;&lt;w:tblStylePr w:type="band1Horz"&gt;&lt;w:tblPr/&gt;&lt;w:trPr&gt;&lt;w:hidden/&gt;&lt;/w:trPr&gt;&lt;w:tcPr&gt;&lt;w:shd w:val="clear" w:color="auto" w:fill="E8E2F4" w:themeFill="accent6" w:themeFillTint="33"/&gt;&lt;/w:tcPr&gt;&lt;/w:tblStylePr&gt;&lt;/w:style&gt;&lt;w:style w:type="table" w:styleId="Rastertabel3"&gt;&lt;w:name w:val="Grid Table 3"/&gt;&lt;w:basedOn w:val="Standaardtabel"/&gt;&lt;w:uiPriority w:val="48"/&gt;&lt;w:rsid w:val="00484735"/&gt;&lt;w:pPr&gt;&lt;w:spacing w:line="240" w:lineRule="auto"/&gt;&lt;/w:pPr&gt;&lt;w:tblPr&gt;&lt;w:tblStyleRowBandSize w:val="1"/&gt;&lt;w:tblStyleColBandSize w:val="1"/&gt;&lt;w:tblBorders&gt;&lt;w:top w:val="single" w:sz="4" w:space="0" w:color="003ED2" w:themeColor="text1" w:themeTint="99"/&gt;&lt;w:left w:val="single" w:sz="4" w:space="0" w:color="003ED2" w:themeColor="text1" w:themeTint="99"/&gt;&lt;w:bottom w:val="single" w:sz="4" w:space="0" w:color="003ED2" w:themeColor="text1" w:themeTint="99"/&gt;&lt;w:right w:val="single" w:sz="4" w:space="0" w:color="003ED2" w:themeColor="text1" w:themeTint="99"/&gt;&lt;w:insideH w:val="single" w:sz="4" w:space="0" w:color="003ED2" w:themeColor="text1" w:themeTint="99"/&gt;&lt;w:insideV w:val="single" w:sz="4" w:space="0" w:color="003ED2" w:themeColor="text1" w:themeTint="99"/&gt;&lt;/w:tblBorders&gt;&lt;/w:tblPr&gt;&lt;w:trPr&gt;&lt;w:hidden/&gt;&lt;/w:trPr&gt;&lt;w:tblStylePr w:type="firstRow"&gt;&lt;w:rPr&gt;&lt;w:b/&gt;&lt;w:bCs/&gt;&lt;/w:rPr&gt;&lt;w:tblPr/&gt;&lt;w:trPr&gt;&lt;w:hidden/&gt;&lt;/w:trPr&gt;&lt;w:tcPr&gt;&lt;w:tcBorders&gt;&lt;w:top w:val="nil"/&gt;&lt;w:left w:val="nil"/&gt;&lt;w:right w:val="nil"/&gt;&lt;w:insideH w:val="nil"/&gt;&lt;w:insideV w:val="nil"/&gt;&lt;/w:tcBorders&gt;&lt;w:shd w:val="clear" w:color="auto" w:fill="FFFFFF" w:themeFill="background1"/&gt;&lt;/w:tcPr&gt;&lt;/w:tblStylePr&gt;&lt;w:tblStylePr w:type="lastRow"&gt;&lt;w:rPr&gt;&lt;w:b/&gt;&lt;w:bCs/&gt;&lt;/w:rPr&gt;&lt;w:tblPr/&gt;&lt;w:trPr&gt;&lt;w:hidden/&gt;&lt;/w:trPr&gt;&lt;w:tcPr&gt;&lt;w:tcBorders&gt;&lt;w:left w:val="nil"/&gt;&lt;w:bottom w:val="nil"/&gt;&lt;w:right w:val="nil"/&gt;&lt;w:insideH w:val="nil"/&gt;&lt;w:insideV w:val="nil"/&gt;&lt;/w:tcBorders&gt;&lt;w:shd w:val="clear" w:color="auto" w:fill="FFFFFF" w:themeFill="background1"/&gt;&lt;/w:tcPr&gt;&lt;/w:tblStylePr&gt;&lt;w:tblStylePr w:type="firstCol"&gt;&lt;w:pPr&gt;&lt;w:jc w:val="right"/&gt;&lt;/w:pPr&gt;&lt;w:rPr&gt;&lt;w:i/&gt;&lt;w:iCs/&gt;&lt;/w:rPr&gt;&lt;w:tblPr/&gt;&lt;w:trPr&gt;&lt;w:hidden/&gt;&lt;/w:trPr&gt;&lt;w:tcPr&gt;&lt;w:tcBorders&gt;&lt;w:top w:val="nil"/&gt;&lt;w:left w:val="nil"/&gt;&lt;w:bottom w:val="nil"/&gt;&lt;w:insideH w:val="nil"/&gt;&lt;w:insideV w:val="nil"/&gt;&lt;/w:tcBorders&gt;&lt;w:shd w:val="clear" w:color="auto" w:fill="FFFFFF" w:themeFill="background1"/&gt;&lt;/w:tcPr&gt;&lt;/w:tblStylePr&gt;&lt;w:tblStylePr w:type="lastCol"&gt;&lt;w:rPr&gt;&lt;w:i/&gt;&lt;w:iCs/&gt;&lt;/w:rPr&gt;&lt;w:tblPr/&gt;&lt;w:trPr&gt;&lt;w:hidden/&gt;&lt;/w:trPr&gt;&lt;w:tcPr&gt;&lt;w:tcBorders&gt;&lt;w:top w:val="nil"/&gt;&lt;w:bottom w:val="nil"/&gt;&lt;w:right w:val="nil"/&gt;&lt;w:insideH w:val="nil"/&gt;&lt;w:insideV w:val="nil"/&gt;&lt;/w:tcBorders&gt;&lt;w:shd w:val="clear" w:color="auto" w:fill="FFFFFF" w:themeFill="background1"/&gt;&lt;/w:tcPr&gt;&lt;/w:tblStylePr&gt;&lt;w:tblStylePr w:type="band1Vert"&gt;&lt;w:tblPr/&gt;&lt;w:trPr&gt;&lt;w:hidden/&gt;&lt;/w:trPr&gt;&lt;w:tcPr&gt;&lt;w:shd w:val="clear" w:color="auto" w:fill="9BB8FF" w:themeFill="text1" w:themeFillTint="33"/&gt;&lt;/w:tcPr&gt;&lt;/w:tblStylePr&gt;&lt;w:tblStylePr w:type="band1Horz"&gt;&lt;w:tblPr/&gt;&lt;w:trPr&gt;&lt;w:hidden/&gt;&lt;/w:trPr&gt;&lt;w:tcPr&gt;&lt;w:shd w:val="clear" w:color="auto" w:fill="9BB8FF" w:themeFill="text1" w:themeFillTint="33"/&gt;&lt;/w:tcPr&gt;&lt;/w:tblStylePr&gt;&lt;w:tblStylePr w:type="neCell"&gt;&lt;w:tblPr/&gt;&lt;w:trPr&gt;&lt;w:hidden/&gt;&lt;/w:trPr&gt;&lt;w:tcPr&gt;&lt;w:tcBorders&gt;&lt;w:bottom w:val="single" w:sz="4" w:space="0" w:color="003ED2" w:themeColor="text1" w:themeTint="99"/&gt;&lt;/w:tcBorders&gt;&lt;/w:tcPr&gt;&lt;/w:tblStylePr&gt;&lt;w:tblStylePr w:type="nwCell"&gt;&lt;w:tblPr/&gt;&lt;w:trPr&gt;&lt;w:hidden/&gt;&lt;/w:trPr&gt;&lt;w:tcPr&gt;&lt;w:tcBorders&gt;&lt;w:bottom w:val="single" w:sz="4" w:space="0" w:color="003ED2" w:themeColor="text1" w:themeTint="99"/&gt;&lt;/w:tcBorders&gt;&lt;/w:tcPr&gt;&lt;/w:tblStylePr&gt;&lt;w:tblStylePr w:type="seCell"&gt;&lt;w:tblPr/&gt;&lt;w:trPr&gt;&lt;w:hidden/&gt;&lt;/w:trPr&gt;&lt;w:tcPr&gt;&lt;w:tcBorders&gt;&lt;w:top w:val="single" w:sz="4" w:space="0" w:color="003ED2" w:themeColor="text1" w:themeTint="99"/&gt;&lt;/w:tcBorders&gt;&lt;/w:tcPr&gt;&lt;/w:tblStylePr&gt;&lt;w:tblStylePr w:type="swCell"&gt;&lt;w:tblPr/&gt;&lt;w:trPr&gt;&lt;w:hidden/&gt;&lt;/w:trPr&gt;&lt;w:tcPr&gt;&lt;w:tcBorders&gt;&lt;w:top w:val="single" w:sz="4" w:space="0" w:color="003ED2" w:themeColor="text1" w:themeTint="99"/&gt;&lt;/w:tcBorders&gt;&lt;/w:tcPr&gt;&lt;/w:tblStylePr&gt;&lt;/w:style&gt;&lt;w:style w:type="table" w:styleId="Rastertabel3-Accent1"&gt;&lt;w:name w:val="Grid Table 3 Accent 1"/&gt;&lt;w:basedOn w:val="Standaardtabel"/&gt;&lt;w:uiPriority w:val="48"/&gt;&lt;w:rsid w:val="00484735"/&gt;&lt;w:pPr&gt;&lt;w:spacing w:line="240" w:lineRule="auto"/&gt;&lt;/w:pPr&gt;&lt;w:tblPr&gt;&lt;w:tblStyleRowBandSize w:val="1"/&gt;&lt;w:tblStyleColBandSize w:val="1"/&gt;&lt;w:tblBorders&gt;&lt;w:top w:val="single" w:sz="4" w:space="0" w:color="567EEE" w:themeColor="accent1" w:themeTint="99"/&gt;&lt;w:left w:val="single" w:sz="4" w:space="0" w:color="567EEE" w:themeColor="accent1" w:themeTint="99"/&gt;&lt;w:bottom w:val="single" w:sz="4" w:space="0" w:color="567EEE" w:themeColor="accent1" w:themeTint="99"/&gt;&lt;w:right w:val="single" w:sz="4" w:space="0" w:color="567EEE" w:themeColor="accent1" w:themeTint="99"/&gt;&lt;w:insideH w:val="single" w:sz="4" w:space="0" w:color="567EEE" w:themeColor="accent1" w:themeTint="99"/&gt;&lt;w:insideV w:val="single" w:sz="4" w:space="0" w:color="567EEE" w:themeColor="accent1" w:themeTint="99"/&gt;&lt;/w:tblBorders&gt;&lt;/w:tblPr&gt;&lt;w:trPr&gt;&lt;w:hidden/&gt;&lt;/w:trPr&gt;&lt;w:tblStylePr w:type="firstRow"&gt;&lt;w:rPr&gt;&lt;w:b/&gt;&lt;w:bCs/&gt;&lt;/w:rPr&gt;&lt;w:tblPr/&gt;&lt;w:trPr&gt;&lt;w:hidden/&gt;&lt;/w:trPr&gt;&lt;w:tcPr&gt;&lt;w:tcBorders&gt;&lt;w:top w:val="nil"/&gt;&lt;w:left w:val="nil"/&gt;&lt;w:right w:val="nil"/&gt;&lt;w:insideH w:val="nil"/&gt;&lt;w:insideV w:val="nil"/&gt;&lt;/w:tcBorders&gt;&lt;w:shd w:val="clear" w:color="auto" w:fill="FFFFFF" w:themeFill="background1"/&gt;&lt;/w:tcPr&gt;&lt;/w:tblStylePr&gt;&lt;w:tblStylePr w:type="lastRow"&gt;&lt;w:rPr&gt;&lt;w:b/&gt;&lt;w:bCs/&gt;&lt;/w:rPr&gt;&lt;w:tblPr/&gt;&lt;w:trPr&gt;&lt;w:hidden/&gt;&lt;/w:trPr&gt;&lt;w:tcPr&gt;&lt;w:tcBorders&gt;&lt;w:left w:val="nil"/&gt;&lt;w:bottom w:val="nil"/&gt;&lt;w:right w:val="nil"/&gt;&lt;w:insideH w:val="nil"/&gt;&lt;w:insideV w:val="nil"/&gt;&lt;/w:tcBorders&gt;&lt;w:shd w:val="clear" w:color="auto" w:fill="FFFFFF" w:themeFill="background1"/&gt;&lt;/w:tcPr&gt;&lt;/w:tblStylePr&gt;&lt;w:tblStylePr w:type="firstCol"&gt;&lt;w:pPr&gt;&lt;w:jc w:val="right"/&gt;&lt;/w:pPr&gt;&lt;w:rPr&gt;&lt;w:i/&gt;&lt;w:iCs/&gt;&lt;/w:rPr&gt;&lt;w:tblPr/&gt;&lt;w:trPr&gt;&lt;w:hidden/&gt;&lt;/w:trPr&gt;&lt;w:tcPr&gt;&lt;w:tcBorders&gt;&lt;w:top w:val="nil"/&gt;&lt;w:left w:val="nil"/&gt;&lt;w:bottom w:val="nil"/&gt;&lt;w:insideH w:val="nil"/&gt;&lt;w:insideV w:val="nil"/&gt;&lt;/w:tcBorders&gt;&lt;w:shd w:val="clear" w:color="auto" w:fill="FFFFFF" w:themeFill="background1"/&gt;&lt;/w:tcPr&gt;&lt;/w:tblStylePr&gt;&lt;w:tblStylePr w:type="lastCol"&gt;&lt;w:rPr&gt;&lt;w:i/&gt;&lt;w:iCs/&gt;&lt;/w:rPr&gt;&lt;w:tblPr/&gt;&lt;w:trPr&gt;&lt;w:hidden/&gt;&lt;/w:trPr&gt;&lt;w:tcPr&gt;&lt;w:tcBorders&gt;&lt;w:top w:val="nil"/&gt;&lt;w:bottom w:val="nil"/&gt;&lt;w:right w:val="nil"/&gt;&lt;w:insideH w:val="nil"/&gt;&lt;w:insideV w:val="nil"/&gt;&lt;/w:tcBorders&gt;&lt;w:shd w:val="clear" w:color="auto" w:fill="FFFFFF" w:themeFill="background1"/&gt;&lt;/w:tcPr&gt;&lt;/w:tblStylePr&gt;&lt;w:tblStylePr w:type="band1Vert"&gt;&lt;w:tblPr/&gt;&lt;w:trPr&gt;&lt;w:hidden/&gt;&lt;/w:trPr&gt;&lt;w:tcPr&gt;&lt;w:shd w:val="clear" w:color="auto" w:fill="C6D4F9" w:themeFill="accent1" w:themeFillTint="33"/&gt;&lt;/w:tcPr&gt;&lt;/w:tblStylePr&gt;&lt;w:tblStylePr w:type="band1Horz"&gt;&lt;w:tblPr/&gt;&lt;w:trPr&gt;&lt;w:hidden/&gt;&lt;/w:trPr&gt;&lt;w:tcPr&gt;&lt;w:shd w:val="clear" w:color="auto" w:fill="C6D4F9" w:themeFill="accent1" w:themeFillTint="33"/&gt;&lt;/w:tcPr&gt;&lt;/w:tblStylePr&gt;&lt;w:tblStylePr w:type="neCell"&gt;&lt;w:tblPr/&gt;&lt;w:trPr&gt;&lt;w:hidden/&gt;&lt;/w:trPr&gt;&lt;w:tcPr&gt;&lt;w:tcBorders&gt;&lt;w:bottom w:val="single" w:sz="4" w:space="0" w:color="567EEE" w:themeColor="accent1" w:themeTint="99"/&gt;&lt;/w:tcBorders&gt;&lt;/w:tcPr&gt;&lt;/w:tblStylePr&gt;&lt;w:tblStylePr w:type="nwCell"&gt;&lt;w:tblPr/&gt;&lt;w:trPr&gt;&lt;w:hidden/&gt;&lt;/w:trPr&gt;&lt;w:tcPr&gt;&lt;w:tcBorders&gt;&lt;w:bottom w:val="single" w:sz="4" w:space="0" w:color="567EEE" w:themeColor="accent1" w:themeTint="99"/&gt;&lt;/w:tcBorders&gt;&lt;/w:tcPr&gt;&lt;/w:tblStylePr&gt;&lt;w:tblStylePr w:type="seCell"&gt;&lt;w:tblPr/&gt;&lt;w:trPr&gt;&lt;w:hidden/&gt;&lt;/w:trPr&gt;&lt;w:tcPr&gt;&lt;w:tcBorders&gt;&lt;w:top w:val="single" w:sz="4" w:space="0" w:color="567EEE" w:themeColor="accent1" w:themeTint="99"/&gt;&lt;/w:tcBorders&gt;&lt;/w:tcPr&gt;&lt;/w:tblStylePr&gt;&lt;w:tblStylePr w:type="swCell"&gt;&lt;w:tblPr/&gt;&lt;w:trPr&gt;&lt;w:hidden/&gt;&lt;/w:trPr&gt;&lt;w:tcPr&gt;&lt;w:tcBorders&gt;&lt;w:top w:val="single" w:sz="4" w:space="0" w:color="567EEE" w:themeColor="accent1" w:themeTint="99"/&gt;&lt;/w:tcBorders&gt;&lt;/w:tcPr&gt;&lt;/w:tblStylePr&gt;&lt;/w:style&gt;&lt;w:style w:type="table" w:styleId="Rastertabel3-Accent2"&gt;&lt;w:name w:val="Grid Table 3 Accent 2"/&gt;&lt;w:basedOn w:val="Standaardtabel"/&gt;&lt;w:uiPriority w:val="48"/&gt;&lt;w:rsid w:val="00484735"/&gt;&lt;w:pPr&gt;&lt;w:spacing w:line="240" w:lineRule="auto"/&gt;&lt;/w:pPr&gt;&lt;w:tblPr&gt;&lt;w:tblStyleRowBandSize w:val="1"/&gt;&lt;w:tblStyleColBandSize w:val="1"/&gt;&lt;w:tblBorders&gt;&lt;w:top w:val="single" w:sz="4" w:space="0" w:color="F9A974" w:themeColor="accent2" w:themeTint="99"/&gt;&lt;w:left w:val="single" w:sz="4" w:space="0" w:color="F9A974" w:themeColor="accent2" w:themeTint="99"/&gt;&lt;w:bottom w:val="single" w:sz="4" w:space="0" w:color="F9A974" w:themeColor="accent2" w:themeTint="99"/&gt;&lt;w:right w:val="single" w:sz="4" w:space="0" w:color="F9A974" w:themeColor="accent2" w:themeTint="99"/&gt;&lt;w:insideH w:val="single" w:sz="4" w:space="0" w:color="F9A974" w:themeColor="accent2" w:themeTint="99"/&gt;&lt;w:insideV w:val="single" w:sz="4" w:space="0" w:color="F9A974" w:themeColor="accent2" w:themeTint="99"/&gt;&lt;/w:tblBorders&gt;&lt;/w:tblPr&gt;&lt;w:trPr&gt;&lt;w:hidden/&gt;&lt;/w:trPr&gt;&lt;w:tblStylePr w:type="firstRow"&gt;&lt;w:rPr&gt;&lt;w:b/&gt;&lt;w:bCs/&gt;&lt;/w:rPr&gt;&lt;w:tblPr/&gt;&lt;w:trPr&gt;&lt;w:hidden/&gt;&lt;/w:trPr&gt;&lt;w:tcPr&gt;&lt;w:tcBorders&gt;&lt;w:top w:val="nil"/&gt;&lt;w:left w:val="nil"/&gt;&lt;w:right w:val="nil"/&gt;&lt;w:insideH w:val="nil"/&gt;&lt;w:insideV w:val="nil"/&gt;&lt;/w:tcBorders&gt;&lt;w:shd w:val="clear" w:color="auto" w:fill="FFFFFF" w:themeFill="background1"/&gt;&lt;/w:tcPr&gt;&lt;/w:tblStylePr&gt;&lt;w:tblStylePr w:type="lastRow"&gt;&lt;w:rPr&gt;&lt;w:b/&gt;&lt;w:bCs/&gt;&lt;/w:rPr&gt;&lt;w:tblPr/&gt;&lt;w:trPr&gt;&lt;w:hidden/&gt;&lt;/w:trPr&gt;&lt;w:tcPr&gt;&lt;w:tcBorders&gt;&lt;w:left w:val="nil"/&gt;&lt;w:bottom w:val="nil"/&gt;&lt;w:right w:val="nil"/&gt;&lt;w:insideH w:val="nil"/&gt;&lt;w:insideV w:val="nil"/&gt;&lt;/w:tcBorders&gt;&lt;w:shd w:val="clear" w:color="auto" w:fill="FFFFFF" w:themeFill="background1"/&gt;&lt;/w:tcPr&gt;&lt;/w:tblStylePr&gt;&lt;w:tblStylePr w:type="firstCol"&gt;&lt;w:pPr&gt;&lt;w:jc w:val="right"/&gt;&lt;/w:pPr&gt;&lt;w:rPr&gt;&lt;w:i/&gt;&lt;w:iCs/&gt;&lt;/w:rPr&gt;&lt;w:tblPr/&gt;&lt;w:trPr&gt;&lt;w:hidden/&gt;&lt;/w:trPr&gt;&lt;w:tcPr&gt;&lt;w:tcBorders&gt;&lt;w:top w:val="nil"/&gt;&lt;w:left w:val="nil"/&gt;&lt;w:bottom w:val="nil"/&gt;&lt;w:insideH w:val="nil"/&gt;&lt;w:insideV w:val="nil"/&gt;&lt;/w:tcBorders&gt;&lt;w:shd w:val="clear" w:color="auto" w:fill="FFFFFF" w:themeFill="background1"/&gt;&lt;/w:tcPr&gt;&lt;/w:tblStylePr&gt;&lt;w:tblStylePr w:type="lastCol"&gt;&lt;w:rPr&gt;&lt;w:i/&gt;&lt;w:iCs/&gt;&lt;/w:rPr&gt;&lt;w:tblPr/&gt;&lt;w:trPr&gt;&lt;w:hidden/&gt;&lt;/w:trPr&gt;&lt;w:tcPr&gt;&lt;w:tcBorders&gt;&lt;w:top w:val="nil"/&gt;&lt;w:bottom w:val="nil"/&gt;&lt;w:right w:val="nil"/&gt;&lt;w:insideH w:val="nil"/&gt;&lt;w:insideV w:val="nil"/&gt;&lt;/w:tcBorders&gt;&lt;w:shd w:val="clear" w:color="auto" w:fill="FFFFFF" w:themeFill="background1"/&gt;&lt;/w:tcPr&gt;&lt;/w:tblStylePr&gt;&lt;w:tblStylePr w:type="band1Vert"&gt;&lt;w:tblPr/&gt;&lt;w:trPr&gt;&lt;w:hidden/&gt;&lt;/w:trPr&gt;&lt;w:tcPr&gt;&lt;w:shd w:val="clear" w:color="auto" w:fill="FDE2D0" w:themeFill="accent2" w:themeFillTint="33"/&gt;&lt;/w:tcPr&gt;&lt;/w:tblStylePr&gt;&lt;w:tblStylePr w:type="band1Horz"&gt;&lt;w:tblPr/&gt;&lt;w:trPr&gt;&lt;w:hidden/&gt;&lt;/w:trPr&gt;&lt;w:tcPr&gt;&lt;w:shd w:val="clear" w:color="auto" w:fill="FDE2D0" w:themeFill="accent2" w:themeFillTint="33"/&gt;&lt;/w:tcPr&gt;&lt;/w:tblStylePr&gt;&lt;w:tblStylePr w:type="neCell"&gt;&lt;w:tblPr/&gt;&lt;w:trPr&gt;&lt;w:hidden/&gt;&lt;/w:trPr&gt;&lt;w:tcPr&gt;&lt;w:tcBorders&gt;&lt;w:bottom w:val="single" w:sz="4" w:space="0" w:color="F9A974" w:themeColor="accent2" w:themeTint="99"/&gt;&lt;/w:tcBorders&gt;&lt;/w:tcPr&gt;&lt;/w:tblStylePr&gt;&lt;w:tblStylePr w:type="nwCell"&gt;&lt;w:tblPr/&gt;&lt;w:trPr&gt;&lt;w:hidden/&gt;&lt;/w:trPr&gt;&lt;w:tcPr&gt;&lt;w:tcBorders&gt;&lt;w:bottom w:val="single" w:sz="4" w:space="0" w:color="F9A974" w:themeColor="accent2" w:themeTint="99"/&gt;&lt;/w:tcBorders&gt;&lt;/w:tcPr&gt;&lt;/w:tblStylePr&gt;&lt;w:tblStylePr w:type="seCell"&gt;&lt;w:tblPr/&gt;&lt;w:trPr&gt;&lt;w:hidden/&gt;&lt;/w:trPr&gt;&lt;w:tcPr&gt;&lt;w:tcBorders&gt;&lt;w:top w:val="single" w:sz="4" w:space="0" w:color="F9A974" w:themeColor="accent2" w:themeTint="99"/&gt;&lt;/w:tcBorders&gt;&lt;/w:tcPr&gt;&lt;/w:tblStylePr&gt;&lt;w:tblStylePr w:type="swCell"&gt;&lt;w:tblPr/&gt;&lt;w:trPr&gt;&lt;w:hidden/&gt;&lt;/w:trPr&gt;&lt;w:tcPr&gt;&lt;w:tcBorders&gt;&lt;w:top w:val="single" w:sz="4" w:space="0" w:color="F9A974" w:themeColor="accent2" w:themeTint="99"/&gt;&lt;/w:tcBorders&gt;&lt;/w:tcPr&gt;&lt;/w:tblStylePr&gt;&lt;/w:style&gt;&lt;w:style w:type="table" w:styleId="Rastertabel3-Accent3"&gt;&lt;w:name w:val="Grid Table 3 Accent 3"/&gt;&lt;w:basedOn w:val="Standaardtabel"/&gt;&lt;w:uiPriority w:val="48"/&gt;&lt;w:rsid w:val="00484735"/&gt;&lt;w:pPr&gt;&lt;w:spacing w:line="240" w:lineRule="auto"/&gt;&lt;/w:pPr&gt;&lt;w:tblPr&gt;&lt;w:tblStyleRowBandSize w:val="1"/&gt;&lt;w:tblStyleColBandSize w:val="1"/&gt;&lt;w:tblBorders&gt;&lt;w:top w:val="single" w:sz="4" w:space="0" w:color="72D77B" w:themeColor="accent3" w:themeTint="99"/&gt;&lt;w:left w:val="single" w:sz="4" w:space="0" w:color="72D77B" w:themeColor="accent3" w:themeTint="99"/&gt;&lt;w:bottom w:val="single" w:sz="4" w:space="0" w:color="72D77B" w:themeColor="accent3" w:themeTint="99"/&gt;&lt;w:right w:val="single" w:sz="4" w:space="0" w:color="72D77B" w:themeColor="accent3" w:themeTint="99"/&gt;&lt;w:insideH w:val="single" w:sz="4" w:space="0" w:color="72D77B" w:themeColor="accent3" w:themeTint="99"/&gt;&lt;w:insideV w:val="single" w:sz="4" w:space="0" w:color="72D77B" w:themeColor="accent3" w:themeTint="99"/&gt;&lt;/w:tblBorders&gt;&lt;/w:tblPr&gt;&lt;w:trPr&gt;&lt;w:hidden/&gt;&lt;/w:trPr&gt;&lt;w:tblStylePr w:type="firstRow"&gt;&lt;w:rPr&gt;&lt;w:b/&gt;&lt;w:bCs/&gt;&lt;/w:rPr&gt;&lt;w:tblPr/&gt;&lt;w:trPr&gt;&lt;w:hidden/&gt;&lt;/w:trPr&gt;&lt;w:tcPr&gt;&lt;w:tcBorders&gt;&lt;w:top w:val="nil"/&gt;&lt;w:left w:val="nil"/&gt;&lt;w:right w:val="nil"/&gt;&lt;w:insideH w:val="nil"/&gt;&lt;w:insideV w:val="nil"/&gt;&lt;/w:tcBorders&gt;&lt;w:shd w:val="clear" w:color="auto" w:fill="FFFFFF" w:themeFill="background1"/&gt;&lt;/w:tcPr&gt;&lt;/w:tblStylePr&gt;&lt;w:tblStylePr w:type="lastRow"&gt;&lt;w:rPr&gt;&lt;w:b/&gt;&lt;w:bCs/&gt;&lt;/w:rPr&gt;&lt;w:tblPr/&gt;&lt;w:trPr&gt;&lt;w:hidden/&gt;&lt;/w:trPr&gt;&lt;w:tcPr&gt;&lt;w:tcBorders&gt;&lt;w:left w:val="nil"/&gt;&lt;w:bottom w:val="nil"/&gt;&lt;w:right w:val="nil"/&gt;&lt;w:insideH w:val="nil"/&gt;&lt;w:insideV w:val="nil"/&gt;&lt;/w:tcBorders&gt;&lt;w:shd w:val="clear" w:color="auto" w:fill="FFFFFF" w:themeFill="background1"/&gt;&lt;/w:tcPr&gt;&lt;/w:tblStylePr&gt;&lt;w:tblStylePr w:type="firstCol"&gt;&lt;w:pPr&gt;&lt;w:jc w:val="right"/&gt;&lt;/w:pPr&gt;&lt;w:rPr&gt;&lt;w:i/&gt;&lt;w:iCs/&gt;&lt;/w:rPr&gt;&lt;w:tblPr/&gt;&lt;w:trPr&gt;&lt;w:hidden/&gt;&lt;/w:trPr&gt;&lt;w:tcPr&gt;&lt;w:tcBorders&gt;&lt;w:top w:val="nil"/&gt;&lt;w:left w:val="nil"/&gt;&lt;w:bottom w:val="nil"/&gt;&lt;w:insideH w:val="nil"/&gt;&lt;w:insideV w:val="nil"/&gt;&lt;/w:tcBorders&gt;&lt;w:shd w:val="clear" w:color="auto" w:fill="FFFFFF" w:themeFill="background1"/&gt;&lt;/w:tcPr&gt;&lt;/w:tblStylePr&gt;&lt;w:tblStylePr w:type="lastCol"&gt;&lt;w:rPr&gt;&lt;w:i/&gt;&lt;w:iCs/&gt;&lt;/w:rPr&gt;&lt;w:tblPr/&gt;&lt;w:trPr&gt;&lt;w:hidden/&gt;&lt;/w:trPr&gt;&lt;w:tcPr&gt;&lt;w:tcBorders&gt;&lt;w:top w:val="nil"/&gt;&lt;w:bottom w:val="nil"/&gt;&lt;w:right w:val="nil"/&gt;&lt;w:insideH w:val="nil"/&gt;&lt;w:insideV w:val="nil"/&gt;&lt;/w:tcBorders&gt;&lt;w:shd w:val="clear" w:color="auto" w:fill="FFFFFF" w:themeFill="background1"/&gt;&lt;/w:tcPr&gt;&lt;/w:tblStylePr&gt;&lt;w:tblStylePr w:type="band1Vert"&gt;&lt;w:tblPr/&gt;&lt;w:trPr&gt;&lt;w:hidden/&gt;&lt;/w:trPr&gt;&lt;w:tcPr&gt;&lt;w:shd w:val="clear" w:color="auto" w:fill="CFF1D2" w:themeFill="accent3" w:themeFillTint="33"/&gt;&lt;/w:tcPr&gt;&lt;/w:tblStylePr&gt;&lt;w:tblStylePr w:type="band1Horz"&gt;&lt;w:tblPr/&gt;&lt;w:trPr&gt;&lt;w:hidden/&gt;&lt;/w:trPr&gt;&lt;w:tcPr&gt;&lt;w:shd w:val="clear" w:color="auto" w:fill="CFF1D2" w:themeFill="accent3" w:themeFillTint="33"/&gt;&lt;/w:tcPr&gt;&lt;/w:tblStylePr&gt;&lt;w:tblStylePr w:type="neCell"&gt;&lt;w:tblPr/&gt;&lt;w:trPr&gt;&lt;w:hidden/&gt;&lt;/w:trPr&gt;&lt;w:tcPr&gt;&lt;w:tcBorders&gt;&lt;w:bottom w:val="single" w:sz="4" w:space="0" w:color="72D77B" w:themeColor="accent3" w:themeTint="99"/&gt;&lt;/w:tcBorders&gt;&lt;/w:tcPr&gt;&lt;/w:tblStylePr&gt;&lt;w:tblStylePr w:type="nwCell"&gt;&lt;w:tblPr/&gt;&lt;w:trPr&gt;&lt;w:hidden/&gt;&lt;/w:trPr&gt;&lt;w:tcPr&gt;&lt;w:tcBorders&gt;&lt;w:bottom w:val="single" w:sz="4" w:space="0" w:color="72D77B" w:themeColor="accent3" w:themeTint="99"/&gt;&lt;/w:tcBorders&gt;&lt;/w:tcPr&gt;&lt;/w:tblStylePr&gt;&lt;w:tblStylePr w:type="seCell"&gt;&lt;w:tblPr/&gt;&lt;w:trPr&gt;&lt;w:hidden/&gt;&lt;/w:trPr&gt;&lt;w:tcPr&gt;&lt;w:tcBorders&gt;&lt;w:top w:val="single" w:sz="4" w:space="0" w:color="72D77B" w:themeColor="accent3" w:themeTint="99"/&gt;&lt;/w:tcBorders&gt;&lt;/w:tcPr&gt;&lt;/w:tblStylePr&gt;&lt;w:tblStylePr w:type="swCell"&gt;&lt;w:tblPr/&gt;&lt;w:trPr&gt;&lt;w:hidden/&gt;&lt;/w:trPr&gt;&lt;w:tcPr&gt;&lt;w:tcBorders&gt;&lt;w:top w:val="single" w:sz="4" w:space="0" w:color="72D77B" w:themeColor="accent3" w:themeTint="99"/&gt;&lt;/w:tcBorders&gt;&lt;/w:tcPr&gt;&lt;/w:tblStylePr&gt;&lt;/w:style&gt;&lt;w:style w:type="table" w:styleId="Rastertabel3-Accent4"&gt;&lt;w:name w:val="Grid Table 3 Accent 4"/&gt;&lt;w:basedOn w:val="Standaardtabel"/&gt;&lt;w:uiPriority w:val="48"/&gt;&lt;w:rsid w:val="00484735"/&gt;&lt;w:pPr&gt;&lt;w:spacing w:line="240" w:lineRule="auto"/&gt;&lt;/w:pPr&gt;&lt;w:tblPr&gt;&lt;w:tblStyleRowBandSize w:val="1"/&gt;&lt;w:tblStyleColBandSize w:val="1"/&gt;&lt;w:tblBorders&gt;&lt;w:top w:val="single" w:sz="4" w:space="0" w:color="A3D7E0" w:themeColor="accent4" w:themeTint="99"/&gt;&lt;w:left w:val="single" w:sz="4" w:space="0" w:color="A3D7E0" w:themeColor="accent4" w:themeTint="99"/&gt;&lt;w:bottom w:val="single" w:sz="4" w:space="0" w:color="A3D7E0" w:themeColor="accent4" w:themeTint="99"/&gt;&lt;w:right w:val="single" w:sz="4" w:space="0" w:color="A3D7E0" w:themeColor="accent4" w:themeTint="99"/&gt;&lt;w:insideH w:val="single" w:sz="4" w:space="0" w:color="A3D7E0" w:themeColor="accent4" w:themeTint="99"/&gt;&lt;w:insideV w:val="single" w:sz="4" w:space="0" w:color="A3D7E0" w:themeColor="accent4" w:themeTint="99"/&gt;&lt;/w:tblBorders&gt;&lt;/w:tblPr&gt;&lt;w:trPr&gt;&lt;w:hidden/&gt;&lt;/w:trPr&gt;&lt;w:tblStylePr w:type="firstRow"&gt;&lt;w:rPr&gt;&lt;w:b/&gt;&lt;w:bCs/&gt;&lt;/w:rPr&gt;&lt;w:tblPr/&gt;&lt;w:trPr&gt;&lt;w:hidden/&gt;&lt;/w:trPr&gt;&lt;w:tcPr&gt;&lt;w:tcBorders&gt;&lt;w:top w:val="nil"/&gt;&lt;w:left w:val="nil"/&gt;&lt;w:right w:val="nil"/&gt;&lt;w:insideH w:val="nil"/&gt;&lt;w:insideV w:val="nil"/&gt;&lt;/w:tcBorders&gt;&lt;w:shd w:val="clear" w:color="auto" w:fill="FFFFFF" w:themeFill="background1"/&gt;&lt;/w:tcPr&gt;&lt;/w:tblStylePr&gt;&lt;w:tblStylePr w:type="lastRow"&gt;&lt;w:rPr&gt;&lt;w:b/&gt;&lt;w:bCs/&gt;&lt;/w:rPr&gt;&lt;w:tblPr/&gt;&lt;w:trPr&gt;&lt;w:hidden/&gt;&lt;/w:trPr&gt;&lt;w:tcPr&gt;&lt;w:tcBorders&gt;&lt;w:left w:val="nil"/&gt;&lt;w:bottom w:val="nil"/&gt;&lt;w:right w:val="nil"/&gt;&lt;w:insideH w:val="nil"/&gt;&lt;w:insideV w:val="nil"/&gt;&lt;/w:tcBorders&gt;&lt;w:shd w:val="clear" w:color="auto" w:fill="FFFFFF" w:themeFill="background1"/&gt;&lt;/w:tcPr&gt;&lt;/w:tblStylePr&gt;&lt;w:tblStylePr w:type="firstCol"&gt;&lt;w:pPr&gt;&lt;w:jc w:val="right"/&gt;&lt;/w:pPr&gt;&lt;w:rPr&gt;&lt;w:i/&gt;&lt;w:iCs/&gt;&lt;/w:rPr&gt;&lt;w:tblPr/&gt;&lt;w:trPr&gt;&lt;w:hidden/&gt;&lt;/w:trPr&gt;&lt;w:tcPr&gt;&lt;w:tcBorders&gt;&lt;w:top w:val="nil"/&gt;&lt;w:left w:val="nil"/&gt;&lt;w:bottom w:val="nil"/&gt;&lt;w:insideH w:val="nil"/&gt;&lt;w:insideV w:val="nil"/&gt;&lt;/w:tcBorders&gt;&lt;w:shd w:val="clear" w:color="auto" w:fill="FFFFFF" w:themeFill="background1"/&gt;&lt;/w:tcPr&gt;&lt;/w:tblStylePr&gt;&lt;w:tblStylePr w:type="lastCol"&gt;&lt;w:rPr&gt;&lt;w:i/&gt;&lt;w:iCs/&gt;&lt;/w:rPr&gt;&lt;w:tblPr/&gt;&lt;w:trPr&gt;&lt;w:hidden/&gt;&lt;/w:trPr&gt;&lt;w:tcPr&gt;&lt;w:tcBorders&gt;&lt;w:top w:val="nil"/&gt;&lt;w:bottom w:val="nil"/&gt;&lt;w:right w:val="nil"/&gt;&lt;w:insideH w:val="nil"/&gt;&lt;w:insideV w:val="nil"/&gt;&lt;/w:tcBorders&gt;&lt;w:shd w:val="clear" w:color="auto" w:fill="FFFFFF" w:themeFill="background1"/&gt;&lt;/w:tcPr&gt;&lt;/w:tblStylePr&gt;&lt;w:tblStylePr w:type="band1Vert"&gt;&lt;w:tblPr/&gt;&lt;w:trPr&gt;&lt;w:hidden/&gt;&lt;/w:trPr&gt;&lt;w:tcPr&gt;&lt;w:shd w:val="clear" w:color="auto" w:fill="E0F1F4" w:themeFill="accent4" w:themeFillTint="33"/&gt;&lt;/w:tcPr&gt;&lt;/w:tblStylePr&gt;&lt;w:tblStylePr w:type="band1Horz"&gt;&lt;w:tblPr/&gt;&lt;w:trPr&gt;&lt;w:hidden/&gt;&lt;/w:trPr&gt;&lt;w:tcPr&gt;&lt;w:shd w:val="clear" w:color="auto" w:fill="E0F1F4" w:themeFill="accent4" w:themeFillTint="33"/&gt;&lt;/w:tcPr&gt;&lt;/w:tblStylePr&gt;&lt;w:tblStylePr w:type="neCell"&gt;&lt;w:tblPr/&gt;&lt;w:trPr&gt;&lt;w:hidden/&gt;&lt;/w:trPr&gt;&lt;w:tcPr&gt;&lt;w:tcBorders&gt;&lt;w:bottom w:val="single" w:sz="4" w:space="0" w:color="A3D7E0" w:themeColor="accent4" w:themeTint="99"/&gt;&lt;/w:tcBorders&gt;&lt;/w:tcPr&gt;&lt;/w:tblStylePr&gt;&lt;w:tblStylePr w:type="nwCell"&gt;&lt;w:tblPr/&gt;&lt;w:trPr&gt;&lt;w:hidden/&gt;&lt;/w:trPr&gt;&lt;w:tcPr&gt;&lt;w:tcBorders&gt;&lt;w:bottom w:val="single" w:sz="4" w:space="0" w:color="A3D7E0" w:themeColor="accent4" w:themeTint="99"/&gt;&lt;/w:tcBorders&gt;&lt;/w:tcPr&gt;&lt;/w:tblStylePr&gt;&lt;w:tblStylePr w:type="seCell"&gt;&lt;w:tblPr/&gt;&lt;w:trPr&gt;&lt;w:hidden/&gt;&lt;/w:trPr&gt;&lt;w:tcPr&gt;&lt;w:tcBorders&gt;&lt;w:top w:val="single" w:sz="4" w:space="0" w:color="A3D7E0" w:themeColor="accent4" w:themeTint="99"/&gt;&lt;/w:tcBorders&gt;&lt;/w:tcPr&gt;&lt;/w:tblStylePr&gt;&lt;w:tblStylePr w:type="swCell"&gt;&lt;w:tblPr/&gt;&lt;w:trPr&gt;&lt;w:hidden/&gt;&lt;/w:trPr&gt;&lt;w:tcPr&gt;&lt;w:tcBorders&gt;&lt;w:top w:val="single" w:sz="4" w:space="0" w:color="A3D7E0" w:themeColor="accent4" w:themeTint="99"/&gt;&lt;/w:tcBorders&gt;&lt;/w:tcPr&gt;&lt;/w:tblStylePr&gt;&lt;/w:style&gt;&lt;w:style w:type="table" w:styleId="Rastertabel3-Accent5"&gt;&lt;w:name w:val="Grid Table 3 Accent 5"/&gt;&lt;w:basedOn w:val="Standaardtabel"/&gt;&lt;w:uiPriority w:val="48"/&gt;&lt;w:rsid w:val="00484735"/&gt;&lt;w:pPr&gt;&lt;w:spacing w:line="240" w:lineRule="auto"/&gt;&lt;/w:pPr&gt;&lt;w:tblPr&gt;&lt;w:tblStyleRowBandSize w:val="1"/&gt;&lt;w:tblStyleColBandSize w:val="1"/&gt;&lt;w:tblBorders&gt;&lt;w:top w:val="single" w:sz="4" w:space="0" w:color="F9DE72" w:themeColor="accent5" w:themeTint="99"/&gt;&lt;w:left w:val="single" w:sz="4" w:space="0" w:color="F9DE72" w:themeColor="accent5" w:themeTint="99"/&gt;&lt;w:bottom w:val="single" w:sz="4" w:space="0" w:color="F9DE72" w:themeColor="accent5" w:themeTint="99"/&gt;&lt;w:right w:val="single" w:sz="4" w:space="0" w:color="F9DE72" w:themeColor="accent5" w:themeTint="99"/&gt;&lt;w:insideH w:val="single" w:sz="4" w:space="0" w:color="F9DE72" w:themeColor="accent5" w:themeTint="99"/&gt;&lt;w:insideV w:val="single" w:sz="4" w:space="0" w:color="F9DE72" w:themeColor="accent5" w:themeTint="99"/&gt;&lt;/w:tblBorders&gt;&lt;/w:tblPr&gt;&lt;w:trPr&gt;&lt;w:hidden/&gt;&lt;/w:trPr&gt;&lt;w:tblStylePr w:type="firstRow"&gt;&lt;w:rPr&gt;&lt;w:b/&gt;&lt;w:bCs/&gt;&lt;/w:rPr&gt;&lt;w:tblPr/&gt;&lt;w:trPr&gt;&lt;w:hidden/&gt;&lt;/w:trPr&gt;&lt;w:tcPr&gt;&lt;w:tcBorders&gt;&lt;w:top w:val="nil"/&gt;&lt;w:left w:val="nil"/&gt;&lt;w:right w:val="nil"/&gt;&lt;w:insideH w:val="nil"/&gt;&lt;w:insideV w:val="nil"/&gt;&lt;/w:tcBorders&gt;&lt;w:shd w:val="clear" w:color="auto" w:fill="FFFFFF" w:themeFill="background1"/&gt;&lt;/w:tcPr&gt;&lt;/w:tblStylePr&gt;&lt;w:tblStylePr w:type="lastRow"&gt;&lt;w:rPr&gt;&lt;w:b/&gt;&lt;w:bCs/&gt;&lt;/w:rPr&gt;&lt;w:tblPr/&gt;&lt;w:trPr&gt;&lt;w:hidden/&gt;&lt;/w:trPr&gt;&lt;w:tcPr&gt;&lt;w:tcBorders&gt;&lt;w:left w:val="nil"/&gt;&lt;w:bottom w:val="nil"/&gt;&lt;w:right w:val="nil"/&gt;&lt;w:insideH w:val="nil"/&gt;&lt;w:insideV w:val="nil"/&gt;&lt;/w:tcBorders&gt;&lt;w:shd w:val="clear" w:color="auto" w:fill="FFFFFF" w:themeFill="background1"/&gt;&lt;/w:tcPr&gt;&lt;/w:tblStylePr&gt;&lt;w:tblStylePr w:type="firstCol"&gt;&lt;w:pPr&gt;&lt;w:jc w:val="right"/&gt;&lt;/w:pPr&gt;&lt;w:rPr&gt;&lt;w:i/&gt;&lt;w:iCs/&gt;&lt;/w:rPr&gt;&lt;w:tblPr/&gt;&lt;w:trPr&gt;&lt;w:hidden/&gt;&lt;/w:trPr&gt;&lt;w:tcPr&gt;&lt;w:tcBorders&gt;&lt;w:top w:val="nil"/&gt;&lt;w:left w:val="nil"/&gt;&lt;w:bottom w:val="nil"/&gt;&lt;w:insideH w:val="nil"/&gt;&lt;w:insideV w:val="nil"/&gt;&lt;/w:tcBorders&gt;&lt;w:shd w:val="clear" w:color="auto" w:fill="FFFFFF" w:themeFill="background1"/&gt;&lt;/w:tcPr&gt;&lt;/w:tblStylePr&gt;&lt;w:tblStylePr w:type="lastCol"&gt;&lt;w:rPr&gt;&lt;w:i/&gt;&lt;w:iCs/&gt;&lt;/w:rPr&gt;&lt;w:tblPr/&gt;&lt;w:trPr&gt;&lt;w:hidden/&gt;&lt;/w:trPr&gt;&lt;w:tcPr&gt;&lt;w:tcBorders&gt;&lt;w:top w:val="nil"/&gt;&lt;w:bottom w:val="nil"/&gt;&lt;w:right w:val="nil"/&gt;&lt;w:insideH w:val="nil"/&gt;&lt;w:insideV w:val="nil"/&gt;&lt;/w:tcBorders&gt;&lt;w:shd w:val="clear" w:color="auto" w:fill="FFFFFF" w:themeFill="background1"/&gt;&lt;/w:tcPr&gt;&lt;/w:tblStylePr&gt;&lt;w:tblStylePr w:type="band1Vert"&gt;&lt;w:tblPr/&gt;&lt;w:trPr&gt;&lt;w:hidden/&gt;&lt;/w:trPr&gt;&lt;w:tcPr&gt;&lt;w:shd w:val="clear" w:color="auto" w:fill="FDF4D0" w:themeFill="accent5" w:themeFillTint="33"/&gt;&lt;/w:tcPr&gt;&lt;/w:tblStylePr&gt;&lt;w:tblStylePr w:type="band1Horz"&gt;&lt;w:tblPr/&gt;&lt;w:trPr&gt;&lt;w:hidden/&gt;&lt;/w:trPr&gt;&lt;w:tcPr&gt;&lt;w:shd w:val="clear" w:color="auto" w:fill="FDF4D0" w:themeFill="accent5" w:themeFillTint="33"/&gt;&lt;/w:tcPr&gt;&lt;/w:tblStylePr&gt;&lt;w:tblStylePr w:type="neCell"&gt;&lt;w:tblPr/&gt;&lt;w:trPr&gt;&lt;w:hidden/&gt;&lt;/w:trPr&gt;&lt;w:tcPr&gt;&lt;w:tcBorders&gt;&lt;w:bottom w:val="single" w:sz="4" w:space="0" w:color="F9DE72" w:themeColor="accent5" w:themeTint="99"/&gt;&lt;/w:tcBorders&gt;&lt;/w:tcPr&gt;&lt;/w:tblStylePr&gt;&lt;w:tblStylePr w:type="nwCell"&gt;&lt;w:tblPr/&gt;&lt;w:trPr&gt;&lt;w:hidden/&gt;&lt;/w:trPr&gt;&lt;w:tcPr&gt;&lt;w:tcBorders&gt;&lt;w:bottom w:val="single" w:sz="4" w:space="0" w:color="F9DE72" w:themeColor="accent5" w:themeTint="99"/&gt;&lt;/w:tcBorders&gt;&lt;/w:tcPr&gt;&lt;/w:tblStylePr&gt;&lt;w:tblStylePr w:type="seCell"&gt;&lt;w:tblPr/&gt;&lt;w:trPr&gt;&lt;w:hidden/&gt;&lt;/w:trPr&gt;&lt;w:tcPr&gt;&lt;w:tcBorders&gt;&lt;w:top w:val="single" w:sz="4" w:space="0" w:color="F9DE72" w:themeColor="accent5" w:themeTint="99"/&gt;&lt;/w:tcBorders&gt;&lt;/w:tcPr&gt;&lt;/w:tblStylePr&gt;&lt;w:tblStylePr w:type="swCell"&gt;&lt;w:tblPr/&gt;&lt;w:trPr&gt;&lt;w:hidden/&gt;&lt;/w:trPr&gt;&lt;w:tcPr&gt;&lt;w:tcBorders&gt;&lt;w:top w:val="single" w:sz="4" w:space="0" w:color="F9DE72" w:themeColor="accent5" w:themeTint="99"/&gt;&lt;/w:tcBorders&gt;&lt;/w:tcPr&gt;&lt;/w:tblStylePr&gt;&lt;/w:style&gt;&lt;w:style w:type="table" w:styleId="Rastertabel3-Accent6"&gt;&lt;w:name w:val="Grid Table 3 Accent 6"/&gt;&lt;w:basedOn w:val="Standaardtabel"/&gt;&lt;w:uiPriority w:val="48"/&gt;&lt;w:rsid w:val="00484735"/&gt;&lt;w:pPr&gt;&lt;w:spacing w:line="240" w:lineRule="auto"/&gt;&lt;/w:pPr&gt;&lt;w:tblPr&gt;&lt;w:tblStyleRowBandSize w:val="1"/&gt;&lt;w:tblStyleColBandSize w:val="1"/&gt;&lt;w:tblBorders&gt;&lt;w:top w:val="single" w:sz="4" w:space="0" w:color="BAA9E0" w:themeColor="accent6" w:themeTint="99"/&gt;&lt;w:left w:val="single" w:sz="4" w:space="0" w:color="BAA9E0" w:themeColor="accent6" w:themeTint="99"/&gt;&lt;w:bottom w:val="single" w:sz="4" w:space="0" w:color="BAA9E0" w:themeColor="accent6" w:themeTint="99"/&gt;&lt;w:right w:val="single" w:sz="4" w:space="0" w:color="BAA9E0" w:themeColor="accent6" w:themeTint="99"/&gt;&lt;w:insideH w:val="single" w:sz="4" w:space="0" w:color="BAA9E0" w:themeColor="accent6" w:themeTint="99"/&gt;&lt;w:insideV w:val="single" w:sz="4" w:space="0" w:color="BAA9E0" w:themeColor="accent6" w:themeTint="99"/&gt;&lt;/w:tblBorders&gt;&lt;/w:tblPr&gt;&lt;w:trPr&gt;&lt;w:hidden/&gt;&lt;/w:trPr&gt;&lt;w:tblStylePr w:type="firstRow"&gt;&lt;w:rPr&gt;&lt;w:b/&gt;&lt;w:bCs/&gt;&lt;/w:rPr&gt;&lt;w:tblPr/&gt;&lt;w:trPr&gt;&lt;w:hidden/&gt;&lt;/w:trPr&gt;&lt;w:tcPr&gt;&lt;w:tcBorders&gt;&lt;w:top w:val="nil"/&gt;&lt;w:left w:val="nil"/&gt;&lt;w:right w:val="nil"/&gt;&lt;w:insideH w:val="nil"/&gt;&lt;w:insideV w:val="nil"/&gt;&lt;/w:tcBorders&gt;&lt;w:shd w:val="clear" w:color="auto" w:fill="FFFFFF" w:themeFill="background1"/&gt;&lt;/w:tcPr&gt;&lt;/w:tblStylePr&gt;&lt;w:tblStylePr w:type="lastRow"&gt;&lt;w:rPr&gt;&lt;w:b/&gt;&lt;w:bCs/&gt;&lt;/w:rPr&gt;&lt;w:tblPr/&gt;&lt;w:trPr&gt;&lt;w:hidden/&gt;&lt;/w:trPr&gt;&lt;w:tcPr&gt;&lt;w:tcBorders&gt;&lt;w:left w:val="nil"/&gt;&lt;w:bottom w:val="nil"/&gt;&lt;w:right w:val="nil"/&gt;&lt;w:insideH w:val="nil"/&gt;&lt;w:insideV w:val="nil"/&gt;&lt;/w:tcBorders&gt;&lt;w:shd w:val="clear" w:color="auto" w:fill="FFFFFF" w:themeFill="background1"/&gt;&lt;/w:tcPr&gt;&lt;/w:tblStylePr&gt;&lt;w:tblStylePr w:type="firstCol"&gt;&lt;w:pPr&gt;&lt;w:jc w:val="right"/&gt;&lt;/w:pPr&gt;&lt;w:rPr&gt;&lt;w:i/&gt;&lt;w:iCs/&gt;&lt;/w:rPr&gt;&lt;w:tblPr/&gt;&lt;w:trPr&gt;&lt;w:hidden/&gt;&lt;/w:trPr&gt;&lt;w:tcPr&gt;&lt;w:tcBorders&gt;&lt;w:top w:val="nil"/&gt;&lt;w:left w:val="nil"/&gt;&lt;w:bottom w:val="nil"/&gt;&lt;w:insideH w:val="nil"/&gt;&lt;w:insideV w:val="nil"/&gt;&lt;/w:tcBorders&gt;&lt;w:shd w:val="clear" w:color="auto" w:fill="FFFFFF" w:themeFill="background1"/&gt;&lt;/w:tcPr&gt;&lt;/w:tblStylePr&gt;&lt;w:tblStylePr w:type="lastCol"&gt;&lt;w:rPr&gt;&lt;w:i/&gt;&lt;w:iCs/&gt;&lt;/w:rPr&gt;&lt;w:tblPr/&gt;&lt;w:trPr&gt;&lt;w:hidden/&gt;&lt;/w:trPr&gt;&lt;w:tcPr&gt;&lt;w:tcBorders&gt;&lt;w:top w:val="nil"/&gt;&lt;w:bottom w:val="nil"/&gt;&lt;w:right w:val="nil"/&gt;&lt;w:insideH w:val="nil"/&gt;&lt;w:insideV w:val="nil"/&gt;&lt;/w:tcBorders&gt;&lt;w:shd w:val="clear" w:color="auto" w:fill="FFFFFF" w:themeFill="background1"/&gt;&lt;/w:tcPr&gt;&lt;/w:tblStylePr&gt;&lt;w:tblStylePr w:type="band1Vert"&gt;&lt;w:tblPr/&gt;&lt;w:trPr&gt;&lt;w:hidden/&gt;&lt;/w:trPr&gt;&lt;w:tcPr&gt;&lt;w:shd w:val="clear" w:color="auto" w:fill="E8E2F4" w:themeFill="accent6" w:themeFillTint="33"/&gt;&lt;/w:tcPr&gt;&lt;/w:tblStylePr&gt;&lt;w:tblStylePr w:type="band1Horz"&gt;&lt;w:tblPr/&gt;&lt;w:trPr&gt;&lt;w:hidden/&gt;&lt;/w:trPr&gt;&lt;w:tcPr&gt;&lt;w:shd w:val="clear" w:color="auto" w:fill="E8E2F4" w:themeFill="accent6" w:themeFillTint="33"/&gt;&lt;/w:tcPr&gt;&lt;/w:tblStylePr&gt;&lt;w:tblStylePr w:type="neCell"&gt;&lt;w:tblPr/&gt;&lt;w:trPr&gt;&lt;w:hidden/&gt;&lt;/w:trPr&gt;&lt;w:tcPr&gt;&lt;w:tcBorders&gt;&lt;w:bottom w:val="single" w:sz="4" w:space="0" w:color="BAA9E0" w:themeColor="accent6" w:themeTint="99"/&gt;&lt;/w:tcBorders&gt;&lt;/w:tcPr&gt;&lt;/w:tblStylePr&gt;&lt;w:tblStylePr w:type="nwCell"&gt;&lt;w:tblPr/&gt;&lt;w:trPr&gt;&lt;w:hidden/&gt;&lt;/w:trPr&gt;&lt;w:tcPr&gt;&lt;w:tcBorders&gt;&lt;w:bottom w:val="single" w:sz="4" w:space="0" w:color="BAA9E0" w:themeColor="accent6" w:themeTint="99"/&gt;&lt;/w:tcBorders&gt;&lt;/w:tcPr&gt;&lt;/w:tblStylePr&gt;&lt;w:tblStylePr w:type="seCell"&gt;&lt;w:tblPr/&gt;&lt;w:trPr&gt;&lt;w:hidden/&gt;&lt;/w:trPr&gt;&lt;w:tcPr&gt;&lt;w:tcBorders&gt;&lt;w:top w:val="single" w:sz="4" w:space="0" w:color="BAA9E0" w:themeColor="accent6" w:themeTint="99"/&gt;&lt;/w:tcBorders&gt;&lt;/w:tcPr&gt;&lt;/w:tblStylePr&gt;&lt;w:tblStylePr w:type="swCell"&gt;&lt;w:tblPr/&gt;&lt;w:trPr&gt;&lt;w:hidden/&gt;&lt;/w:trPr&gt;&lt;w:tcPr&gt;&lt;w:tcBorders&gt;&lt;w:top w:val="single" w:sz="4" w:space="0" w:color="BAA9E0" w:themeColor="accent6" w:themeTint="99"/&gt;&lt;/w:tcBorders&gt;&lt;/w:tcPr&gt;&lt;/w:tblStylePr&gt;&lt;/w:style&gt;&lt;w:style w:type="table" w:styleId="Rastertabel4"&gt;&lt;w:name w:val="Grid Table 4"/&gt;&lt;w:basedOn w:val="Standaardtabel"/&gt;&lt;w:uiPriority w:val="49"/&gt;&lt;w:rsid w:val="00484735"/&gt;&lt;w:pPr&gt;&lt;w:spacing w:line="240" w:lineRule="auto"/&gt;&lt;/w:pPr&gt;&lt;w:tblPr&gt;&lt;w:tblStyleRowBandSize w:val="1"/&gt;&lt;w:tblStyleColBandSize w:val="1"/&gt;&lt;w:tblBorders&gt;&lt;w:top w:val="single" w:sz="4" w:space="0" w:color="003ED2" w:themeColor="text1" w:themeTint="99"/&gt;&lt;w:left w:val="single" w:sz="4" w:space="0" w:color="003ED2" w:themeColor="text1" w:themeTint="99"/&gt;&lt;w:bottom w:val="single" w:sz="4" w:space="0" w:color="003ED2" w:themeColor="text1" w:themeTint="99"/&gt;&lt;w:right w:val="single" w:sz="4" w:space="0" w:color="003ED2" w:themeColor="text1" w:themeTint="99"/&gt;&lt;w:insideH w:val="single" w:sz="4" w:space="0" w:color="003ED2" w:themeColor="text1" w:themeTint="99"/&gt;&lt;w:insideV w:val="single" w:sz="4" w:space="0" w:color="003ED2" w:themeColor="text1" w:themeTint="99"/&gt;&lt;/w:tblBorders&gt;&lt;/w:tblPr&gt;&lt;w:trPr&gt;&lt;w:hidden/&gt;&lt;/w:trPr&gt;&lt;w:tblStylePr w:type="firstRow"&gt;&lt;w:rPr&gt;&lt;w:b/&gt;&lt;w:bCs/&gt;&lt;w:color w:val="FFFFFF" w:themeColor="background1"/&gt;&lt;/w:rPr&gt;&lt;w:tblPr/&gt;&lt;w:trPr&gt;&lt;w:hidden/&gt;&lt;/w:trPr&gt;&lt;w:tcPr&gt;&lt;w:tcBorders&gt;&lt;w:top w:val="single" w:sz="4" w:space="0" w:color="00030A" w:themeColor="text1"/&gt;&lt;w:left w:val="single" w:sz="4" w:space="0" w:color="00030A" w:themeColor="text1"/&gt;&lt;w:bottom w:val="single" w:sz="4" w:space="0" w:color="00030A" w:themeColor="text1"/&gt;&lt;w:right w:val="single" w:sz="4" w:space="0" w:color="00030A" w:themeColor="text1"/&gt;&lt;w:insideH w:val="nil"/&gt;&lt;w:insideV w:val="nil"/&gt;&lt;/w:tcBorders&gt;&lt;w:shd w:val="clear" w:color="auto" w:fill="00030A" w:themeFill="text1"/&gt;&lt;/w:tcPr&gt;&lt;/w:tblStylePr&gt;&lt;w:tblStylePr w:type="lastRow"&gt;&lt;w:rPr&gt;&lt;w:b/&gt;&lt;w:bCs/&gt;&lt;/w:rPr&gt;&lt;w:tblPr/&gt;&lt;w:trPr&gt;&lt;w:hidden/&gt;&lt;/w:trPr&gt;&lt;w:tcPr&gt;&lt;w:tcBorders&gt;&lt;w:top w:val="double" w:sz="4" w:space="0" w:color="00030A" w:themeColor="text1"/&gt;&lt;/w:tcBorders&gt;&lt;/w:tcPr&gt;&lt;/w:tblStylePr&gt;&lt;w:tblStylePr w:type="firstCol"&gt;&lt;w:rPr&gt;&lt;w:b/&gt;&lt;w:bCs/&gt;&lt;/w:rPr&gt;&lt;/w:tblStylePr&gt;&lt;w:tblStylePr w:type="lastCol"&gt;&lt;w:rPr&gt;&lt;w:b/&gt;&lt;w:bCs/&gt;&lt;/w:rPr&gt;&lt;/w:tblStylePr&gt;&lt;w:tblStylePr w:type="band1Vert"&gt;&lt;w:tblPr/&gt;&lt;w:trPr&gt;&lt;w:hidden/&gt;&lt;/w:trPr&gt;&lt;w:tcPr&gt;&lt;w:shd w:val="clear" w:color="auto" w:fill="9BB8FF" w:themeFill="text1" w:themeFillTint="33"/&gt;&lt;/w:tcPr&gt;&lt;/w:tblStylePr&gt;&lt;w:tblStylePr w:type="band1Horz"&gt;&lt;w:tblPr/&gt;&lt;w:trPr&gt;&lt;w:hidden/&gt;&lt;/w:trPr&gt;&lt;w:tcPr&gt;&lt;w:shd w:val="clear" w:color="auto" w:fill="9BB8FF" w:themeFill="text1" w:themeFillTint="33"/&gt;&lt;/w:tcPr&gt;&lt;/w:tblStylePr&gt;&lt;/w:style&gt;&lt;w:style w:type="table" w:styleId="Rastertabel4-Accent1"&gt;&lt;w:name w:val="Grid Table 4 Accent 1"/&gt;&lt;w:basedOn w:val="Standaardtabel"/&gt;&lt;w:uiPriority w:val="49"/&gt;&lt;w:rsid w:val="00484735"/&gt;&lt;w:pPr&gt;&lt;w:spacing w:line="240" w:lineRule="auto"/&gt;&lt;/w:pPr&gt;&lt;w:tblPr&gt;&lt;w:tblStyleRowBandSize w:val="1"/&gt;&lt;w:tblStyleColBandSize w:val="1"/&gt;&lt;w:tblBorders&gt;&lt;w:top w:val="single" w:sz="4" w:space="0" w:color="567EEE" w:themeColor="accent1" w:themeTint="99"/&gt;&lt;w:left w:val="single" w:sz="4" w:space="0" w:color="567EEE" w:themeColor="accent1" w:themeTint="99"/&gt;&lt;w:bottom w:val="single" w:sz="4" w:space="0" w:color="567EEE" w:themeColor="accent1" w:themeTint="99"/&gt;&lt;w:right w:val="single" w:sz="4" w:space="0" w:color="567EEE" w:themeColor="accent1" w:themeTint="99"/&gt;&lt;w:insideH w:val="single" w:sz="4" w:space="0" w:color="567EEE" w:themeColor="accent1" w:themeTint="99"/&gt;&lt;w:insideV w:val="single" w:sz="4" w:space="0" w:color="567EEE" w:themeColor="accent1" w:themeTint="99"/&gt;&lt;/w:tblBorders&gt;&lt;/w:tblPr&gt;&lt;w:trPr&gt;&lt;w:hidden/&gt;&lt;/w:trPr&gt;&lt;w:tblStylePr w:type="firstRow"&gt;&lt;w:rPr&gt;&lt;w:b/&gt;&lt;w:bCs/&gt;&lt;w:color w:val="FFFFFF" w:themeColor="background1"/&gt;&lt;/w:rPr&gt;&lt;w:tblPr/&gt;&lt;w:trPr&gt;&lt;w:hidden/&gt;&lt;/w:trPr&gt;&lt;w:tcPr&gt;&lt;w:tcBorders&gt;&lt;w:top w:val="single" w:sz="4" w:space="0" w:color="123EB7" w:themeColor="accent1"/&gt;&lt;w:left w:val="single" w:sz="4" w:space="0" w:color="123EB7" w:themeColor="accent1"/&gt;&lt;w:bottom w:val="single" w:sz="4" w:space="0" w:color="123EB7" w:themeColor="accent1"/&gt;&lt;w:right w:val="single" w:sz="4" w:space="0" w:color="123EB7" w:themeColor="accent1"/&gt;&lt;w:insideH w:val="nil"/&gt;&lt;w:insideV w:val="nil"/&gt;&lt;/w:tcBorders&gt;&lt;w:shd w:val="clear" w:color="auto" w:fill="123EB7" w:themeFill="accent1"/&gt;&lt;/w:tcPr&gt;&lt;/w:tblStylePr&gt;&lt;w:tblStylePr w:type="lastRow"&gt;&lt;w:rPr&gt;&lt;w:b/&gt;&lt;w:bCs/&gt;&lt;/w:rPr&gt;&lt;w:tblPr/&gt;&lt;w:trPr&gt;&lt;w:hidden/&gt;&lt;/w:trPr&gt;&lt;w:tcPr&gt;&lt;w:tcBorders&gt;&lt;w:top w:val="double" w:sz="4" w:space="0" w:color="123EB7" w:themeColor="accent1"/&gt;&lt;/w:tcBorders&gt;&lt;/w:tcPr&gt;&lt;/w:tblStylePr&gt;&lt;w:tblStylePr w:type="firstCol"&gt;&lt;w:rPr&gt;&lt;w:b/&gt;&lt;w:bCs/&gt;&lt;/w:rPr&gt;&lt;/w:tblStylePr&gt;&lt;w:tblStylePr w:type="lastCol"&gt;&lt;w:rPr&gt;&lt;w:b/&gt;&lt;w:bCs/&gt;&lt;/w:rPr&gt;&lt;/w:tblStylePr&gt;&lt;w:tblStylePr w:type="band1Vert"&gt;&lt;w:tblPr/&gt;&lt;w:trPr&gt;&lt;w:hidden/&gt;&lt;/w:trPr&gt;&lt;w:tcPr&gt;&lt;w:shd w:val="clear" w:color="auto" w:fill="C6D4F9" w:themeFill="accent1" w:themeFillTint="33"/&gt;&lt;/w:tcPr&gt;&lt;/w:tblStylePr&gt;&lt;w:tblStylePr w:type="band1Horz"&gt;&lt;w:tblPr/&gt;&lt;w:trPr&gt;&lt;w:hidden/&gt;&lt;/w:trPr&gt;&lt;w:tcPr&gt;&lt;w:shd w:val="clear" w:color="auto" w:fill="C6D4F9" w:themeFill="accent1" w:themeFillTint="33"/&gt;&lt;/w:tcPr&gt;&lt;/w:tblStylePr&gt;&lt;/w:style&gt;&lt;w:style w:type="table" w:styleId="Rastertabel4-Accent2"&gt;&lt;w:name w:val="Grid Table 4 Accent 2"/&gt;&lt;w:basedOn w:val="Standaardtabel"/&gt;&lt;w:uiPriority w:val="49"/&gt;&lt;w:rsid w:val="00484735"/&gt;&lt;w:pPr&gt;&lt;w:spacing w:line="240" w:lineRule="auto"/&gt;&lt;/w:pPr&gt;&lt;w:tblPr&gt;&lt;w:tblStyleRowBandSize w:val="1"/&gt;&lt;w:tblStyleColBandSize w:val="1"/&gt;&lt;w:tblBorders&gt;&lt;w:top w:val="single" w:sz="4" w:space="0" w:color="F9A974" w:themeColor="accent2" w:themeTint="99"/&gt;&lt;w:left w:val="single" w:sz="4" w:space="0" w:color="F9A974" w:themeColor="accent2" w:themeTint="99"/&gt;&lt;w:bottom w:val="single" w:sz="4" w:space="0" w:color="F9A974" w:themeColor="accent2" w:themeTint="99"/&gt;&lt;w:right w:val="single" w:sz="4" w:space="0" w:color="F9A974" w:themeColor="accent2" w:themeTint="99"/&gt;&lt;w:insideH w:val="single" w:sz="4" w:space="0" w:color="F9A974" w:themeColor="accent2" w:themeTint="99"/&gt;&lt;w:insideV w:val="single" w:sz="4" w:space="0" w:color="F9A974" w:themeColor="accent2" w:themeTint="99"/&gt;&lt;/w:tblBorders&gt;&lt;/w:tblPr&gt;&lt;w:trPr&gt;&lt;w:hidden/&gt;&lt;/w:trPr&gt;&lt;w:tblStylePr w:type="firstRow"&gt;&lt;w:rPr&gt;&lt;w:b/&gt;&lt;w:bCs/&gt;&lt;w:color w:val="FFFFFF" w:themeColor="background1"/&gt;&lt;/w:rPr&gt;&lt;w:tblPr/&gt;&lt;w:trPr&gt;&lt;w:hidden/&gt;&lt;/w:trPr&gt;&lt;w:tcPr&gt;&lt;w:tcBorders&gt;&lt;w:top w:val="single" w:sz="4" w:space="0" w:color="F57118" w:themeColor="accent2"/&gt;&lt;w:left w:val="single" w:sz="4" w:space="0" w:color="F57118" w:themeColor="accent2"/&gt;&lt;w:bottom w:val="single" w:sz="4" w:space="0" w:color="F57118" w:themeColor="accent2"/&gt;&lt;w:right w:val="single" w:sz="4" w:space="0" w:color="F57118" w:themeColor="accent2"/&gt;&lt;w:insideH w:val="nil"/&gt;&lt;w:insideV w:val="nil"/&gt;&lt;/w:tcBorders&gt;&lt;w:shd w:val="clear" w:color="auto" w:fill="F57118" w:themeFill="accent2"/&gt;&lt;/w:tcPr&gt;&lt;/w:tblStylePr&gt;&lt;w:tblStylePr w:type="lastRow"&gt;&lt;w:rPr&gt;&lt;w:b/&gt;&lt;w:bCs/&gt;&lt;/w:rPr&gt;&lt;w:tblPr/&gt;&lt;w:trPr&gt;&lt;w:hidden/&gt;&lt;/w:trPr&gt;&lt;w:tcPr&gt;&lt;w:tcBorders&gt;&lt;w:top w:val="double" w:sz="4" w:space="0" w:color="F57118" w:themeColor="accent2"/&gt;&lt;/w:tcBorders&gt;&lt;/w:tcPr&gt;&lt;/w:tblStylePr&gt;&lt;w:tblStylePr w:type="firstCol"&gt;&lt;w:rPr&gt;&lt;w:b/&gt;&lt;w:bCs/&gt;&lt;/w:rPr&gt;&lt;/w:tblStylePr&gt;&lt;w:tblStylePr w:type="lastCol"&gt;&lt;w:rPr&gt;&lt;w:b/&gt;&lt;w:bCs/&gt;&lt;/w:rPr&gt;&lt;/w:tblStylePr&gt;&lt;w:tblStylePr w:type="band1Vert"&gt;&lt;w:tblPr/&gt;&lt;w:trPr&gt;&lt;w:hidden/&gt;&lt;/w:trPr&gt;&lt;w:tcPr&gt;&lt;w:shd w:val="clear" w:color="auto" w:fill="FDE2D0" w:themeFill="accent2" w:themeFillTint="33"/&gt;&lt;/w:tcPr&gt;&lt;/w:tblStylePr&gt;&lt;w:tblStylePr w:type="band1Horz"&gt;&lt;w:tblPr/&gt;&lt;w:trPr&gt;&lt;w:hidden/&gt;&lt;/w:trPr&gt;&lt;w:tcPr&gt;&lt;w:shd w:val="clear" w:color="auto" w:fill="FDE2D0" w:themeFill="accent2" w:themeFillTint="33"/&gt;&lt;/w:tcPr&gt;&lt;/w:tblStylePr&gt;&lt;/w:style&gt;&lt;w:style w:type="table" w:styleId="Rastertabel4-Accent3"&gt;&lt;w:name w:val="Grid Table 4 Accent 3"/&gt;&lt;w:basedOn w:val="Standaardtabel"/&gt;&lt;w:uiPriority w:val="49"/&gt;&lt;w:rsid w:val="00484735"/&gt;&lt;w:pPr&gt;&lt;w:spacing w:line="240" w:lineRule="auto"/&gt;&lt;/w:pPr&gt;&lt;w:tblPr&gt;&lt;w:tblStyleRowBandSize w:val="1"/&gt;&lt;w:tblStyleColBandSize w:val="1"/&gt;&lt;w:tblBorders&gt;&lt;w:top w:val="single" w:sz="4" w:space="0" w:color="72D77B" w:themeColor="accent3" w:themeTint="99"/&gt;&lt;w:left w:val="single" w:sz="4" w:space="0" w:color="72D77B" w:themeColor="accent3" w:themeTint="99"/&gt;&lt;w:bottom w:val="single" w:sz="4" w:space="0" w:color="72D77B" w:themeColor="accent3" w:themeTint="99"/&gt;&lt;w:right w:val="single" w:sz="4" w:space="0" w:color="72D77B" w:themeColor="accent3" w:themeTint="99"/&gt;&lt;w:insideH w:val="single" w:sz="4" w:space="0" w:color="72D77B" w:themeColor="accent3" w:themeTint="99"/&gt;&lt;w:insideV w:val="single" w:sz="4" w:space="0" w:color="72D77B" w:themeColor="accent3" w:themeTint="99"/&gt;&lt;/w:tblBorders&gt;&lt;/w:tblPr&gt;&lt;w:trPr&gt;&lt;w:hidden/&gt;&lt;/w:trPr&gt;&lt;w:tblStylePr w:type="firstRow"&gt;&lt;w:rPr&gt;&lt;w:b/&gt;&lt;w:bCs/&gt;&lt;w:color w:val="FFFFFF" w:themeColor="background1"/&gt;&lt;/w:rPr&gt;&lt;w:tblPr/&gt;&lt;w:trPr&gt;&lt;w:hidden/&gt;&lt;/w:trPr&gt;&lt;w:tcPr&gt;&lt;w:tcBorders&gt;&lt;w:top w:val="single" w:sz="4" w:space="0" w:color="2EA339" w:themeColor="accent3"/&gt;&lt;w:left w:val="single" w:sz="4" w:space="0" w:color="2EA339" w:themeColor="accent3"/&gt;&lt;w:bottom w:val="single" w:sz="4" w:space="0" w:color="2EA339" w:themeColor="accent3"/&gt;&lt;w:right w:val="single" w:sz="4" w:space="0" w:color="2EA339" w:themeColor="accent3"/&gt;&lt;w:insideH w:val="nil"/&gt;&lt;w:insideV w:val="nil"/&gt;&lt;/w:tcBorders&gt;&lt;w:shd w:val="clear" w:color="auto" w:fill="2EA339" w:themeFill="accent3"/&gt;&lt;/w:tcPr&gt;&lt;/w:tblStylePr&gt;&lt;w:tblStylePr w:type="lastRow"&gt;&lt;w:rPr&gt;&lt;w:b/&gt;&lt;w:bCs/&gt;&lt;/w:rPr&gt;&lt;w:tblPr/&gt;&lt;w:trPr&gt;&lt;w:hidden/&gt;&lt;/w:trPr&gt;&lt;w:tcPr&gt;&lt;w:tcBorders&gt;&lt;w:top w:val="double" w:sz="4" w:space="0" w:color="2EA339" w:themeColor="accent3"/&gt;&lt;/w:tcBorders&gt;&lt;/w:tcPr&gt;&lt;/w:tblStylePr&gt;&lt;w:tblStylePr w:type="firstCol"&gt;&lt;w:rPr&gt;&lt;w:b/&gt;&lt;w:bCs/&gt;&lt;/w:rPr&gt;&lt;/w:tblStylePr&gt;&lt;w:tblStylePr w:type="lastCol"&gt;&lt;w:rPr&gt;&lt;w:b/&gt;&lt;w:bCs/&gt;&lt;/w:rPr&gt;&lt;/w:tblStylePr&gt;&lt;w:tblStylePr w:type="band1Vert"&gt;&lt;w:tblPr/&gt;&lt;w:trPr&gt;&lt;w:hidden/&gt;&lt;/w:trPr&gt;&lt;w:tcPr&gt;&lt;w:shd w:val="clear" w:color="auto" w:fill="CFF1D2" w:themeFill="accent3" w:themeFillTint="33"/&gt;&lt;/w:tcPr&gt;&lt;/w:tblStylePr&gt;&lt;w:tblStylePr w:type="band1Horz"&gt;&lt;w:tblPr/&gt;&lt;w:trPr&gt;&lt;w:hidden/&gt;&lt;/w:trPr&gt;&lt;w:tcPr&gt;&lt;w:shd w:val="clear" w:color="auto" w:fill="CFF1D2" w:themeFill="accent3" w:themeFillTint="33"/&gt;&lt;/w:tcPr&gt;&lt;/w:tblStylePr&gt;&lt;/w:style&gt;&lt;w:style w:type="table" w:styleId="Rastertabel4-Accent4"&gt;&lt;w:name w:val="Grid Table 4 Accent 4"/&gt;&lt;w:basedOn w:val="Standaardtabel"/&gt;&lt;w:uiPriority w:val="49"/&gt;&lt;w:rsid w:val="00484735"/&gt;&lt;w:pPr&gt;&lt;w:spacing w:line="240" w:lineRule="auto"/&gt;&lt;/w:pPr&gt;&lt;w:tblPr&gt;&lt;w:tblStyleRowBandSize w:val="1"/&gt;&lt;w:tblStyleColBandSize w:val="1"/&gt;&lt;w:tblBorders&gt;&lt;w:top w:val="single" w:sz="4" w:space="0" w:color="A3D7E0" w:themeColor="accent4" w:themeTint="99"/&gt;&lt;w:left w:val="single" w:sz="4" w:space="0" w:color="A3D7E0" w:themeColor="accent4" w:themeTint="99"/&gt;&lt;w:bottom w:val="single" w:sz="4" w:space="0" w:color="A3D7E0" w:themeColor="accent4" w:themeTint="99"/&gt;&lt;w:right w:val="single" w:sz="4" w:space="0" w:color="A3D7E0" w:themeColor="accent4" w:themeTint="99"/&gt;&lt;w:insideH w:val="single" w:sz="4" w:space="0" w:color="A3D7E0" w:themeColor="accent4" w:themeTint="99"/&gt;&lt;w:insideV w:val="single" w:sz="4" w:space="0" w:color="A3D7E0" w:themeColor="accent4" w:themeTint="99"/&gt;&lt;/w:tblBorders&gt;&lt;/w:tblPr&gt;&lt;w:trPr&gt;&lt;w:hidden/&gt;&lt;/w:trPr&gt;&lt;w:tblStylePr w:type="firstRow"&gt;&lt;w:rPr&gt;&lt;w:b/&gt;&lt;w:bCs/&gt;&lt;w:color w:val="FFFFFF" w:themeColor="background1"/&gt;&lt;/w:rPr&gt;&lt;w:tblPr/&gt;&lt;w:trPr&gt;&lt;w:hidden/&gt;&lt;/w:trPr&gt;&lt;w:tcPr&gt;&lt;w:tcBorders&gt;&lt;w:top w:val="single" w:sz="4" w:space="0" w:color="66BECC" w:themeColor="accent4"/&gt;&lt;w:left w:val="single" w:sz="4" w:space="0" w:color="66BECC" w:themeColor="accent4"/&gt;&lt;w:bottom w:val="single" w:sz="4" w:space="0" w:color="66BECC" w:themeColor="accent4"/&gt;&lt;w:right w:val="single" w:sz="4" w:space="0" w:color="66BECC" w:themeColor="accent4"/&gt;&lt;w:insideH w:val="nil"/&gt;&lt;w:insideV w:val="nil"/&gt;&lt;/w:tcBorders&gt;&lt;w:shd w:val="clear" w:color="auto" w:fill="66BECC" w:themeFill="accent4"/&gt;&lt;/w:tcPr&gt;&lt;/w:tblStylePr&gt;&lt;w:tblStylePr w:type="lastRow"&gt;&lt;w:rPr&gt;&lt;w:b/&gt;&lt;w:bCs/&gt;&lt;/w:rPr&gt;&lt;w:tblPr/&gt;&lt;w:trPr&gt;&lt;w:hidden/&gt;&lt;/w:trPr&gt;&lt;w:tcPr&gt;&lt;w:tcBorders&gt;&lt;w:top w:val="double" w:sz="4" w:space="0" w:color="66BECC" w:themeColor="accent4"/&gt;&lt;/w:tcBorders&gt;&lt;/w:tcPr&gt;&lt;/w:tblStylePr&gt;&lt;w:tblStylePr w:type="firstCol"&gt;&lt;w:rPr&gt;&lt;w:b/&gt;&lt;w:bCs/&gt;&lt;/w:rPr&gt;&lt;/w:tblStylePr&gt;&lt;w:tblStylePr w:type="lastCol"&gt;&lt;w:rPr&gt;&lt;w:b/&gt;&lt;w:bCs/&gt;&lt;/w:rPr&gt;&lt;/w:tblStylePr&gt;&lt;w:tblStylePr w:type="band1Vert"&gt;&lt;w:tblPr/&gt;&lt;w:trPr&gt;&lt;w:hidden/&gt;&lt;/w:trPr&gt;&lt;w:tcPr&gt;&lt;w:shd w:val="clear" w:color="auto" w:fill="E0F1F4" w:themeFill="accent4" w:themeFillTint="33"/&gt;&lt;/w:tcPr&gt;&lt;/w:tblStylePr&gt;&lt;w:tblStylePr w:type="band1Horz"&gt;&lt;w:tblPr/&gt;&lt;w:trPr&gt;&lt;w:hidden/&gt;&lt;/w:trPr&gt;&lt;w:tcPr&gt;&lt;w:shd w:val="clear" w:color="auto" w:fill="E0F1F4" w:themeFill="accent4" w:themeFillTint="33"/&gt;&lt;/w:tcPr&gt;&lt;/w:tblStylePr&gt;&lt;/w:style&gt;&lt;w:style w:type="table" w:styleId="Rastertabel4-Accent5"&gt;&lt;w:name w:val="Grid Table 4 Accent 5"/&gt;&lt;w:basedOn w:val="Standaardtabel"/&gt;&lt;w:uiPriority w:val="49"/&gt;&lt;w:rsid w:val="00484735"/&gt;&lt;w:pPr&gt;&lt;w:spacing w:line="240" w:lineRule="auto"/&gt;&lt;/w:pPr&gt;&lt;w:tblPr&gt;&lt;w:tblStyleRowBandSize w:val="1"/&gt;&lt;w:tblStyleColBandSize w:val="1"/&gt;&lt;w:tblBorders&gt;&lt;w:top w:val="single" w:sz="4" w:space="0" w:color="F9DE72" w:themeColor="accent5" w:themeTint="99"/&gt;&lt;w:left w:val="single" w:sz="4" w:space="0" w:color="F9DE72" w:themeColor="accent5" w:themeTint="99"/&gt;&lt;w:bottom w:val="single" w:sz="4" w:space="0" w:color="F9DE72" w:themeColor="accent5" w:themeTint="99"/&gt;&lt;w:right w:val="single" w:sz="4" w:space="0" w:color="F9DE72" w:themeColor="accent5" w:themeTint="99"/&gt;&lt;w:insideH w:val="single" w:sz="4" w:space="0" w:color="F9DE72" w:themeColor="accent5" w:themeTint="99"/&gt;&lt;w:insideV w:val="single" w:sz="4" w:space="0" w:color="F9DE72" w:themeColor="accent5" w:themeTint="99"/&gt;&lt;/w:tblBorders&gt;&lt;/w:tblPr&gt;&lt;w:trPr&gt;&lt;w:hidden/&gt;&lt;/w:trPr&gt;&lt;w:tblStylePr w:type="firstRow"&gt;&lt;w:rPr&gt;&lt;w:b/&gt;&lt;w:bCs/&gt;&lt;w:color w:val="FFFFFF" w:themeColor="background1"/&gt;&lt;/w:rPr&gt;&lt;w:tblPr/&gt;&lt;w:trPr&gt;&lt;w:hidden/&gt;&lt;/w:trPr&gt;&lt;w:tcPr&gt;&lt;w:tcBorders&gt;&lt;w:top w:val="single" w:sz="4" w:space="0" w:color="F5C814" w:themeColor="accent5"/&gt;&lt;w:left w:val="single" w:sz="4" w:space="0" w:color="F5C814" w:themeColor="accent5"/&gt;&lt;w:bottom w:val="single" w:sz="4" w:space="0" w:color="F5C814" w:themeColor="accent5"/&gt;&lt;w:right w:val="single" w:sz="4" w:space="0" w:color="F5C814" w:themeColor="accent5"/&gt;&lt;w:insideH w:val="nil"/&gt;&lt;w:insideV w:val="nil"/&gt;&lt;/w:tcBorders&gt;&lt;w:shd w:val="clear" w:color="auto" w:fill="F5C814" w:themeFill="accent5"/&gt;&lt;/w:tcPr&gt;&lt;/w:tblStylePr&gt;&lt;w:tblStylePr w:type="lastRow"&gt;&lt;w:rPr&gt;&lt;w:b/&gt;&lt;w:bCs/&gt;&lt;/w:rPr&gt;&lt;w:tblPr/&gt;&lt;w:trPr&gt;&lt;w:hidden/&gt;&lt;/w:trPr&gt;&lt;w:tcPr&gt;&lt;w:tcBorders&gt;&lt;w:top w:val="double" w:sz="4" w:space="0" w:color="F5C814" w:themeColor="accent5"/&gt;&lt;/w:tcBorders&gt;&lt;/w:tcPr&gt;&lt;/w:tblStylePr&gt;&lt;w:tblStylePr w:type="firstCol"&gt;&lt;w:rPr&gt;&lt;w:b/&gt;&lt;w:bCs/&gt;&lt;/w:rPr&gt;&lt;/w:tblStylePr&gt;&lt;w:tblStylePr w:type="lastCol"&gt;&lt;w:rPr&gt;&lt;w:b/&gt;&lt;w:bCs/&gt;&lt;/w:rPr&gt;&lt;/w:tblStylePr&gt;&lt;w:tblStylePr w:type="band1Vert"&gt;&lt;w:tblPr/&gt;&lt;w:trPr&gt;&lt;w:hidden/&gt;&lt;/w:trPr&gt;&lt;w:tcPr&gt;&lt;w:shd w:val="clear" w:color="auto" w:fill="FDF4D0" w:themeFill="accent5" w:themeFillTint="33"/&gt;&lt;/w:tcPr&gt;&lt;/w:tblStylePr&gt;&lt;w:tblStylePr w:type="band1Horz"&gt;&lt;w:tblPr/&gt;&lt;w:trPr&gt;&lt;w:hidden/&gt;&lt;/w:trPr&gt;&lt;w:tcPr&gt;&lt;w:shd w:val="clear" w:color="auto" w:fill="FDF4D0" w:themeFill="accent5" w:themeFillTint="33"/&gt;&lt;/w:tcPr&gt;&lt;/w:tblStylePr&gt;&lt;/w:style&gt;&lt;w:style w:type="table" w:styleId="Rastertabel4-Accent6"&gt;&lt;w:name w:val="Grid Table 4 Accent 6"/&gt;&lt;w:basedOn w:val="Standaardtabel"/&gt;&lt;w:uiPriority w:val="49"/&gt;&lt;w:rsid w:val="00484735"/&gt;&lt;w:pPr&gt;&lt;w:spacing w:line="240" w:lineRule="auto"/&gt;&lt;/w:pPr&gt;&lt;w:tblPr&gt;&lt;w:tblStyleRowBandSize w:val="1"/&gt;&lt;w:tblStyleColBandSize w:val="1"/&gt;&lt;w:tblBorders&gt;&lt;w:top w:val="single" w:sz="4" w:space="0" w:color="BAA9E0" w:themeColor="accent6" w:themeTint="99"/&gt;&lt;w:left w:val="single" w:sz="4" w:space="0" w:color="BAA9E0" w:themeColor="accent6" w:themeTint="99"/&gt;&lt;w:bottom w:val="single" w:sz="4" w:space="0" w:color="BAA9E0" w:themeColor="accent6" w:themeTint="99"/&gt;&lt;w:right w:val="single" w:sz="4" w:space="0" w:color="BAA9E0" w:themeColor="accent6" w:themeTint="99"/&gt;&lt;w:insideH w:val="single" w:sz="4" w:space="0" w:color="BAA9E0" w:themeColor="accent6" w:themeTint="99"/&gt;&lt;w:insideV w:val="single" w:sz="4" w:space="0" w:color="BAA9E0" w:themeColor="accent6" w:themeTint="99"/&gt;&lt;/w:tblBorders&gt;&lt;/w:tblPr&gt;&lt;w:trPr&gt;&lt;w:hidden/&gt;&lt;/w:trPr&gt;&lt;w:tblStylePr w:type="firstRow"&gt;&lt;w:rPr&gt;&lt;w:b/&gt;&lt;w:bCs/&gt;&lt;w:color w:val="FFFFFF" w:themeColor="background1"/&gt;&lt;/w:rPr&gt;&lt;w:tblPr/&gt;&lt;w:trPr&gt;&lt;w:hidden/&gt;&lt;/w:trPr&gt;&lt;w:tcPr&gt;&lt;w:tcBorders&gt;&lt;w:top w:val="single" w:sz="4" w:space="0" w:color="8D70CC" w:themeColor="accent6"/&gt;&lt;w:left w:val="single" w:sz="4" w:space="0" w:color="8D70CC" w:themeColor="accent6"/&gt;&lt;w:bottom w:val="single" w:sz="4" w:space="0" w:color="8D70CC" w:themeColor="accent6"/&gt;&lt;w:right w:val="single" w:sz="4" w:space="0" w:color="8D70CC" w:themeColor="accent6"/&gt;&lt;w:insideH w:val="nil"/&gt;&lt;w:insideV w:val="nil"/&gt;&lt;/w:tcBorders&gt;&lt;w:shd w:val="clear" w:color="auto" w:fill="8D70CC" w:themeFill="accent6"/&gt;&lt;/w:tcPr&gt;&lt;/w:tblStylePr&gt;&lt;w:tblStylePr w:type="lastRow"&gt;&lt;w:rPr&gt;&lt;w:b/&gt;&lt;w:bCs/&gt;&lt;/w:rPr&gt;&lt;w:tblPr/&gt;&lt;w:trPr&gt;&lt;w:hidden/&gt;&lt;/w:trPr&gt;&lt;w:tcPr&gt;&lt;w:tcBorders&gt;&lt;w:top w:val="double" w:sz="4" w:space="0" w:color="8D70CC" w:themeColor="accent6"/&gt;&lt;/w:tcBorders&gt;&lt;/w:tcPr&gt;&lt;/w:tblStylePr&gt;&lt;w:tblStylePr w:type="firstCol"&gt;&lt;w:rPr&gt;&lt;w:b/&gt;&lt;w:bCs/&gt;&lt;/w:rPr&gt;&lt;/w:tblStylePr&gt;&lt;w:tblStylePr w:type="lastCol"&gt;&lt;w:rPr&gt;&lt;w:b/&gt;&lt;w:bCs/&gt;&lt;/w:rPr&gt;&lt;/w:tblStylePr&gt;&lt;w:tblStylePr w:type="band1Vert"&gt;&lt;w:tblPr/&gt;&lt;w:trPr&gt;&lt;w:hidden/&gt;&lt;/w:trPr&gt;&lt;w:tcPr&gt;&lt;w:shd w:val="clear" w:color="auto" w:fill="E8E2F4" w:themeFill="accent6" w:themeFillTint="33"/&gt;&lt;/w:tcPr&gt;&lt;/w:tblStylePr&gt;&lt;w:tblStylePr w:type="band1Horz"&gt;&lt;w:tblPr/&gt;&lt;w:trPr&gt;&lt;w:hidden/&gt;&lt;/w:trPr&gt;&lt;w:tcPr&gt;&lt;w:shd w:val="clear" w:color="auto" w:fill="E8E2F4" w:themeFill="accent6" w:themeFillTint="33"/&gt;&lt;/w:tcPr&gt;&lt;/w:tblStylePr&gt;&lt;/w:style&gt;&lt;w:style w:type="table" w:styleId="Rastertabel5donker"&gt;&lt;w:name w:val="Grid Table 5 Dark"/&gt;&lt;w:basedOn w:val="Standaardtabel"/&gt;&lt;w:uiPriority w:val="50"/&gt;&lt;w:rsid w:val="00484735"/&gt;&lt;w:pPr&gt;&lt;w:spacing w:line="240" w:lineRule="auto"/&gt;&lt;/w:pPr&gt;&lt;w:tblPr&gt;&lt;w:tblStyleRowBandSize w:val="1"/&gt;&lt;w:tblStyleColBandSize w:val="1"/&gt;&lt;w:tblBorders&gt;&lt;w:top w:val="single" w:sz="4" w:space="0" w:color="FFFFFF" w:themeColor="background1"/&gt;&lt;w:left w:val="single" w:sz="4" w:space="0" w:color="FFFFFF" w:themeColor="background1"/&gt;&lt;w:bottom w:val="single" w:sz="4" w:space="0" w:color="FFFFFF" w:themeColor="background1"/&gt;&lt;w:right w:val="single" w:sz="4" w:space="0" w:color="FFFFFF" w:themeColor="background1"/&gt;&lt;w:insideH w:val="single" w:sz="4" w:space="0" w:color="FFFFFF" w:themeColor="background1"/&gt;&lt;w:insideV w:val="single" w:sz="4" w:space="0" w:color="FFFFFF" w:themeColor="background1"/&gt;&lt;/w:tblBorders&gt;&lt;/w:tblPr&gt;&lt;w:trPr&gt;&lt;w:hidden/&gt;&lt;/w:trPr&gt;&lt;w:tcPr&gt;&lt;w:shd w:val="clear" w:color="auto" w:fill="9BB8FF" w:themeFill="text1" w:themeFillTint="33"/&gt;&lt;/w:tcPr&gt;&lt;w:tblStylePr w:type="firstRow"&gt;&lt;w:rPr&gt;&lt;w:b/&gt;&lt;w:bCs/&gt;&lt;w:color w:val="FFFFFF" w:themeColor="background1"/&gt;&lt;/w:rPr&gt;&lt;w:tblPr/&gt;&lt;w:trPr&gt;&lt;w:hidden/&gt;&lt;/w:trPr&gt;&lt;w:tcPr&gt;&lt;w:tcBorders&gt;&lt;w:top w:val="single" w:sz="4" w:space="0" w:color="FFFFFF" w:themeColor="background1"/&gt;&lt;w:left w:val="single" w:sz="4" w:space="0" w:color="FFFFFF" w:themeColor="background1"/&gt;&lt;w:right w:val="single" w:sz="4" w:space="0" w:color="FFFFFF" w:themeColor="background1"/&gt;&lt;w:insideH w:val="nil"/&gt;&lt;w:insideV w:val="nil"/&gt;&lt;/w:tcBorders&gt;&lt;w:shd w:val="clear" w:color="auto" w:fill="00030A" w:themeFill="text1"/&gt;&lt;/w:tcPr&gt;&lt;/w:tblStylePr&gt;&lt;w:tblStylePr w:type="lastRow"&gt;&lt;w:rPr&gt;&lt;w:b/&gt;&lt;w:bCs/&gt;&lt;w:color w:val="FFFFFF" w:themeColor="background1"/&gt;&lt;/w:rPr&gt;&lt;w:tblPr/&gt;&lt;w:trPr&gt;&lt;w:hidden/&gt;&lt;/w:trPr&gt;&lt;w:tcPr&gt;&lt;w:tcBorders&gt;&lt;w:left w:val="single" w:sz="4" w:space="0" w:color="FFFFFF" w:themeColor="background1"/&gt;&lt;w:bottom w:val="single" w:sz="4" w:space="0" w:color="FFFFFF" w:themeColor="background1"/&gt;&lt;w:right w:val="single" w:sz="4" w:space="0" w:color="FFFFFF" w:themeColor="background1"/&gt;&lt;w:insideH w:val="nil"/&gt;&lt;w:insideV w:val="nil"/&gt;&lt;/w:tcBorders&gt;&lt;w:shd w:val="clear" w:color="auto" w:fill="00030A" w:themeFill="text1"/&gt;&lt;/w:tcPr&gt;&lt;/w:tblStylePr&gt;&lt;w:tblStylePr w:type="firstCol"&gt;&lt;w:rPr&gt;&lt;w:b/&gt;&lt;w:bCs/&gt;&lt;w:color w:val="FFFFFF" w:themeColor="background1"/&gt;&lt;/w:rPr&gt;&lt;w:tblPr/&gt;&lt;w:trPr&gt;&lt;w:hidden/&gt;&lt;/w:trPr&gt;&lt;w:tcPr&gt;&lt;w:tcBorders&gt;&lt;w:top w:val="single" w:sz="4" w:space="0" w:color="FFFFFF" w:themeColor="background1"/&gt;&lt;w:left w:val="single" w:sz="4" w:space="0" w:color="FFFFFF" w:themeColor="background1"/&gt;&lt;w:bottom w:val="single" w:sz="4" w:space="0" w:color="FFFFFF" w:themeColor="background1"/&gt;&lt;w:insideV w:val="nil"/&gt;&lt;/w:tcBorders&gt;&lt;w:shd w:val="clear" w:color="auto" w:fill="00030A" w:themeFill="text1"/&gt;&lt;/w:tcPr&gt;&lt;/w:tblStylePr&gt;&lt;w:tblStylePr w:type="lastCol"&gt;&lt;w:rPr&gt;&lt;w:b/&gt;&lt;w:bCs/&gt;&lt;w:color w:val="FFFFFF" w:themeColor="background1"/&gt;&lt;/w:rPr&gt;&lt;w:tblPr/&gt;&lt;w:trPr&gt;&lt;w:hidden/&gt;&lt;/w:trPr&gt;&lt;w:tcPr&gt;&lt;w:tcBorders&gt;&lt;w:top w:val="single" w:sz="4" w:space="0" w:color="FFFFFF" w:themeColor="background1"/&gt;&lt;w:bottom w:val="single" w:sz="4" w:space="0" w:color="FFFFFF" w:themeColor="background1"/&gt;&lt;w:right w:val="single" w:sz="4" w:space="0" w:color="FFFFFF" w:themeColor="background1"/&gt;&lt;w:insideV w:val="nil"/&gt;&lt;/w:tcBorders&gt;&lt;w:shd w:val="clear" w:color="auto" w:fill="00030A" w:themeFill="text1"/&gt;&lt;/w:tcPr&gt;&lt;/w:tblStylePr&gt;&lt;w:tblStylePr w:type="band1Vert"&gt;&lt;w:tblPr/&gt;&lt;w:trPr&gt;&lt;w:hidden/&gt;&lt;/w:trPr&gt;&lt;w:tcPr&gt;&lt;w:shd w:val="clear" w:color="auto" w:fill="3772FF" w:themeFill="text1" w:themeFillTint="66"/&gt;&lt;/w:tcPr&gt;&lt;/w:tblStylePr&gt;&lt;w:tblStylePr w:type="band1Horz"&gt;&lt;w:tblPr/&gt;&lt;w:trPr&gt;&lt;w:hidden/&gt;&lt;/w:trPr&gt;&lt;w:tcPr&gt;&lt;w:shd w:val="clear" w:color="auto" w:fill="3772FF" w:themeFill="text1" w:themeFillTint="66"/&gt;&lt;/w:tcPr&gt;&lt;/w:tblStylePr&gt;&lt;/w:style&gt;&lt;w:style w:type="table" w:styleId="Rastertabel5donker-Accent1"&gt;&lt;w:name w:val="Grid Table 5 Dark Accent 1"/&gt;&lt;w:basedOn w:val="Standaardtabel"/&gt;&lt;w:uiPriority w:val="50"/&gt;&lt;w:rsid w:val="00484735"/&gt;&lt;w:pPr&gt;&lt;w:spacing w:line="240" w:lineRule="auto"/&gt;&lt;/w:pPr&gt;&lt;w:tblPr&gt;&lt;w:tblStyleRowBandSize w:val="1"/&gt;&lt;w:tblStyleColBandSize w:val="1"/&gt;&lt;w:tblBorders&gt;&lt;w:top w:val="single" w:sz="4" w:space="0" w:color="FFFFFF" w:themeColor="background1"/&gt;&lt;w:left w:val="single" w:sz="4" w:space="0" w:color="FFFFFF" w:themeColor="background1"/&gt;&lt;w:bottom w:val="single" w:sz="4" w:space="0" w:color="FFFFFF" w:themeColor="background1"/&gt;&lt;w:right w:val="single" w:sz="4" w:space="0" w:color="FFFFFF" w:themeColor="background1"/&gt;&lt;w:insideH w:val="single" w:sz="4" w:space="0" w:color="FFFFFF" w:themeColor="background1"/&gt;&lt;w:insideV w:val="single" w:sz="4" w:space="0" w:color="FFFFFF" w:themeColor="background1"/&gt;&lt;/w:tblBorders&gt;&lt;/w:tblPr&gt;&lt;w:trPr&gt;&lt;w:hidden/&gt;&lt;/w:trPr&gt;&lt;w:tcPr&gt;&lt;w:shd w:val="clear" w:color="auto" w:fill="C6D4F9" w:themeFill="accent1" w:themeFillTint="33"/&gt;&lt;/w:tcPr&gt;&lt;w:tblStylePr w:type="firstRow"&gt;&lt;w:rPr&gt;&lt;w:b/&gt;&lt;w:bCs/&gt;&lt;w:color w:val="FFFFFF" w:themeColor="background1"/&gt;&lt;/w:rPr&gt;&lt;w:tblPr/&gt;&lt;w:trPr&gt;&lt;w:hidden/&gt;&lt;/w:trPr&gt;&lt;w:tcPr&gt;&lt;w:tcBorders&gt;&lt;w:top w:val="single" w:sz="4" w:space="0" w:color="FFFFFF" w:themeColor="background1"/&gt;&lt;w:left w:val="single" w:sz="4" w:space="0" w:color="FFFFFF" w:themeColor="background1"/&gt;&lt;w:right w:val="single" w:sz="4" w:space="0" w:color="FFFFFF" w:themeColor="background1"/&gt;&lt;w:insideH w:val="nil"/&gt;&lt;w:insideV w:val="nil"/&gt;&lt;/w:tcBorders&gt;&lt;w:shd w:val="clear" w:color="auto" w:fill="123EB7" w:themeFill="accent1"/&gt;&lt;/w:tcPr&gt;&lt;/w:tblStylePr&gt;&lt;w:tblStylePr w:type="lastRow"&gt;&lt;w:rPr&gt;&lt;w:b/&gt;&lt;w:bCs/&gt;&lt;w:color w:val="FFFFFF" w:themeColor="background1"/&gt;&lt;/w:rPr&gt;&lt;w:tblPr/&gt;&lt;w:trPr&gt;&lt;w:hidden/&gt;&lt;/w:trPr&gt;&lt;w:tcPr&gt;&lt;w:tcBorders&gt;&lt;w:left w:val="single" w:sz="4" w:space="0" w:color="FFFFFF" w:themeColor="background1"/&gt;&lt;w:bottom w:val="single" w:sz="4" w:space="0" w:color="FFFFFF" w:themeColor="background1"/&gt;&lt;w:right w:val="single" w:sz="4" w:space="0" w:color="FFFFFF" w:themeColor="background1"/&gt;&lt;w:insideH w:val="nil"/&gt;&lt;w:insideV w:val="nil"/&gt;&lt;/w:tcBorders&gt;&lt;w:shd w:val="clear" w:color="auto" w:fill="123EB7" w:themeFill="accent1"/&gt;&lt;/w:tcPr&gt;&lt;/w:tblStylePr&gt;&lt;w:tblStylePr w:type="firstCol"&gt;&lt;w:rPr&gt;&lt;w:b/&gt;&lt;w:bCs/&gt;&lt;w:color w:val="FFFFFF" w:themeColor="background1"/&gt;&lt;/w:rPr&gt;&lt;w:tblPr/&gt;&lt;w:trPr&gt;&lt;w:hidden/&gt;&lt;/w:trPr&gt;&lt;w:tcPr&gt;&lt;w:tcBorders&gt;&lt;w:top w:val="single" w:sz="4" w:space="0" w:color="FFFFFF" w:themeColor="background1"/&gt;&lt;w:left w:val="single" w:sz="4" w:space="0" w:color="FFFFFF" w:themeColor="background1"/&gt;&lt;w:bottom w:val="single" w:sz="4" w:space="0" w:color="FFFFFF" w:themeColor="background1"/&gt;&lt;w:insideV w:val="nil"/&gt;&lt;/w:tcBorders&gt;&lt;w:shd w:val="clear" w:color="auto" w:fill="123EB7" w:themeFill="accent1"/&gt;&lt;/w:tcPr&gt;&lt;/w:tblStylePr&gt;&lt;w:tblStylePr w:type="lastCol"&gt;&lt;w:rPr&gt;&lt;w:b/&gt;&lt;w:bCs/&gt;&lt;w:color w:val="FFFFFF" w:themeColor="background1"/&gt;&lt;/w:rPr&gt;&lt;w:tblPr/&gt;&lt;w:trPr&gt;&lt;w:hidden/&gt;&lt;/w:trPr&gt;&lt;w:tcPr&gt;&lt;w:tcBorders&gt;&lt;w:top w:val="single" w:sz="4" w:space="0" w:color="FFFFFF" w:themeColor="background1"/&gt;&lt;w:bottom w:val="single" w:sz="4" w:space="0" w:color="FFFFFF" w:themeColor="background1"/&gt;&lt;w:right w:val="single" w:sz="4" w:space="0" w:color="FFFFFF" w:themeColor="background1"/&gt;&lt;w:insideV w:val="nil"/&gt;&lt;/w:tcBorders&gt;&lt;w:shd w:val="clear" w:color="auto" w:fill="123EB7" w:themeFill="accent1"/&gt;&lt;/w:tcPr&gt;&lt;/w:tblStylePr&gt;&lt;w:tblStylePr w:type="band1Vert"&gt;&lt;w:tblPr/&gt;&lt;w:trPr&gt;&lt;w:hidden/&gt;&lt;/w:trPr&gt;&lt;w:tcPr&gt;&lt;w:shd w:val="clear" w:color="auto" w:fill="8EA9F4" w:themeFill="accent1" w:themeFillTint="66"/&gt;&lt;/w:tcPr&gt;&lt;/w:tblStylePr&gt;&lt;w:tblStylePr w:type="band1Horz"&gt;&lt;w:tblPr/&gt;&lt;w:trPr&gt;&lt;w:hidden/&gt;&lt;/w:trPr&gt;&lt;w:tcPr&gt;&lt;w:shd w:val="clear" w:color="auto" w:fill="8EA9F4" w:themeFill="accent1" w:themeFillTint="66"/&gt;&lt;/w:tcPr&gt;&lt;/w:tblStylePr&gt;&lt;/w:style&gt;&lt;w:style w:type="table" w:styleId="Rastertabel5donker-Accent2"&gt;&lt;w:name w:val="Grid Table 5 Dark Accent 2"/&gt;&lt;w:basedOn w:val="Standaardtabel"/&gt;&lt;w:uiPriority w:val="50"/&gt;&lt;w:rsid w:val="00484735"/&gt;&lt;w:pPr&gt;&lt;w:spacing w:line="240" w:lineRule="auto"/&gt;&lt;/w:pPr&gt;&lt;w:tblPr&gt;&lt;w:tblStyleRowBandSize w:val="1"/&gt;&lt;w:tblStyleColBandSize w:val="1"/&gt;&lt;w:tblBorders&gt;&lt;w:top w:val="single" w:sz="4" w:space="0" w:color="FFFFFF" w:themeColor="background1"/&gt;&lt;w:left w:val="single" w:sz="4" w:space="0" w:color="FFFFFF" w:themeColor="background1"/&gt;&lt;w:bottom w:val="single" w:sz="4" w:space="0" w:color="FFFFFF" w:themeColor="background1"/&gt;&lt;w:right w:val="single" w:sz="4" w:space="0" w:color="FFFFFF" w:themeColor="background1"/&gt;&lt;w:insideH w:val="single" w:sz="4" w:space="0" w:color="FFFFFF" w:themeColor="background1"/&gt;&lt;w:insideV w:val="single" w:sz="4" w:space="0" w:color="FFFFFF" w:themeColor="background1"/&gt;&lt;/w:tblBorders&gt;&lt;/w:tblPr&gt;&lt;w:trPr&gt;&lt;w:hidden/&gt;&lt;/w:trPr&gt;&lt;w:tcPr&gt;&lt;w:shd w:val="clear" w:color="auto" w:fill="FDE2D0" w:themeFill="accent2" w:themeFillTint="33"/&gt;&lt;/w:tcPr&gt;&lt;w:tblStylePr w:type="firstRow"&gt;&lt;w:rPr&gt;&lt;w:b/&gt;&lt;w:bCs/&gt;&lt;w:color w:val="FFFFFF" w:themeColor="background1"/&gt;&lt;/w:rPr&gt;&lt;w:tblPr/&gt;&lt;w:trPr&gt;&lt;w:hidden/&gt;&lt;/w:trPr&gt;&lt;w:tcPr&gt;&lt;w:tcBorders&gt;&lt;w:top w:val="single" w:sz="4" w:space="0" w:color="FFFFFF" w:themeColor="background1"/&gt;&lt;w:left w:val="single" w:sz="4" w:space="0" w:color="FFFFFF" w:themeColor="background1"/&gt;&lt;w:right w:val="single" w:sz="4" w:space="0" w:color="FFFFFF" w:themeColor="background1"/&gt;&lt;w:insideH w:val="nil"/&gt;&lt;w:insideV w:val="nil"/&gt;&lt;/w:tcBorders&gt;&lt;w:shd w:val="clear" w:color="auto" w:fill="F57118" w:themeFill="accent2"/&gt;&lt;/w:tcPr&gt;&lt;/w:tblStylePr&gt;&lt;w:tblStylePr w:type="lastRow"&gt;&lt;w:rPr&gt;&lt;w:b/&gt;&lt;w:bCs/&gt;&lt;w:color w:val="FFFFFF" w:themeColor="background1"/&gt;&lt;/w:rPr&gt;&lt;w:tblPr/&gt;&lt;w:trPr&gt;&lt;w:hidden/&gt;&lt;/w:trPr&gt;&lt;w:tcPr&gt;&lt;w:tcBorders&gt;&lt;w:left w:val="single" w:sz="4" w:space="0" w:color="FFFFFF" w:themeColor="background1"/&gt;&lt;w:bottom w:val="single" w:sz="4" w:space="0" w:color="FFFFFF" w:themeColor="background1"/&gt;&lt;w:right w:val="single" w:sz="4" w:space="0" w:color="FFFFFF" w:themeColor="background1"/&gt;&lt;w:insideH w:val="nil"/&gt;&lt;w:insideV w:val="nil"/&gt;&lt;/w:tcBorders&gt;&lt;w:shd w:val="clear" w:color="auto" w:fill="F57118" w:themeFill="accent2"/&gt;&lt;/w:tcPr&gt;&lt;/w:tblStylePr&gt;&lt;w:tblStylePr w:type="firstCol"&gt;&lt;w:rPr&gt;&lt;w:b/&gt;&lt;w:bCs/&gt;&lt;w:color w:val="FFFFFF" w:themeColor="background1"/&gt;&lt;/w:rPr&gt;&lt;w:tblPr/&gt;&lt;w:trPr&gt;&lt;w:hidden/&gt;&lt;/w:trPr&gt;&lt;w:tcPr&gt;&lt;w:tcBorders&gt;&lt;w:top w:val="single" w:sz="4" w:space="0" w:color="FFFFFF" w:themeColor="background1"/&gt;&lt;w:left w:val="single" w:sz="4" w:space="0" w:color="FFFFFF" w:themeColor="background1"/&gt;&lt;w:bottom w:val="single" w:sz="4" w:space="0" w:color="FFFFFF" w:themeColor="background1"/&gt;&lt;w:insideV w:val="nil"/&gt;&lt;/w:tcBorders&gt;&lt;w:shd w:val="clear" w:color="auto" w:fill="F57118" w:themeFill="accent2"/&gt;&lt;/w:tcPr&gt;&lt;/w:tblStylePr&gt;&lt;w:tblStylePr w:type="lastCol"&gt;&lt;w:rPr&gt;&lt;w:b/&gt;&lt;w:bCs/&gt;&lt;w:color w:val="FFFFFF" w:themeColor="background1"/&gt;&lt;/w:rPr&gt;&lt;w:tblPr/&gt;&lt;w:trPr&gt;&lt;w:hidden/&gt;&lt;/w:trPr&gt;&lt;w:tcPr&gt;&lt;w:tcBorders&gt;&lt;w:top w:val="single" w:sz="4" w:space="0" w:color="FFFFFF" w:themeColor="background1"/&gt;&lt;w:bottom w:val="single" w:sz="4" w:space="0" w:color="FFFFFF" w:themeColor="background1"/&gt;&lt;w:right w:val="single" w:sz="4" w:space="0" w:color="FFFFFF" w:themeColor="background1"/&gt;&lt;w:insideV w:val="nil"/&gt;&lt;/w:tcBorders&gt;&lt;w:shd w:val="clear" w:color="auto" w:fill="F57118" w:themeFill="accent2"/&gt;&lt;/w:tcPr&gt;&lt;/w:tblStylePr&gt;&lt;w:tblStylePr w:type="band1Vert"&gt;&lt;w:tblPr/&gt;&lt;w:trPr&gt;&lt;w:hidden/&gt;&lt;/w:trPr&gt;&lt;w:tcPr&gt;&lt;w:shd w:val="clear" w:color="auto" w:fill="FBC5A2" w:themeFill="accent2" w:themeFillTint="66"/&gt;&lt;/w:tcPr&gt;&lt;/w:tblStylePr&gt;&lt;w:tblStylePr w:type="band1Horz"&gt;&lt;w:tblPr/&gt;&lt;w:trPr&gt;&lt;w:hidden/&gt;&lt;/w:trPr&gt;&lt;w:tcPr&gt;&lt;w:shd w:val="clear" w:color="auto" w:fill="FBC5A2" w:themeFill="accent2" w:themeFillTint="66"/&gt;&lt;/w:tcPr&gt;&lt;/w:tblStylePr&gt;&lt;/w:style&gt;&lt;w:style w:type="table" w:styleId="Rastertabel5donker-Accent3"&gt;&lt;w:name w:val="Grid Table 5 Dark Accent 3"/&gt;&lt;w:basedOn w:val="Standaardtabel"/&gt;&lt;w:uiPriority w:val="50"/&gt;&lt;w:rsid w:val="00484735"/&gt;&lt;w:pPr&gt;&lt;w:spacing w:line="240" w:lineRule="auto"/&gt;&lt;/w:pPr&gt;&lt;w:tblPr&gt;&lt;w:tblStyleRowBandSize w:val="1"/&gt;&lt;w:tblStyleColBandSize w:val="1"/&gt;&lt;w:tblBorders&gt;&lt;w:top w:val="single" w:sz="4" w:space="0" w:color="FFFFFF" w:themeColor="background1"/&gt;&lt;w:left w:val="single" w:sz="4" w:space="0" w:color="FFFFFF" w:themeColor="background1"/&gt;&lt;w:bottom w:val="single" w:sz="4" w:space="0" w:color="FFFFFF" w:themeColor="background1"/&gt;&lt;w:right w:val="single" w:sz="4" w:space="0" w:color="FFFFFF" w:themeColor="background1"/&gt;&lt;w:insideH w:val="single" w:sz="4" w:space="0" w:color="FFFFFF" w:themeColor="background1"/&gt;&lt;w:insideV w:val="single" w:sz="4" w:space="0" w:color="FFFFFF" w:themeColor="background1"/&gt;&lt;/w:tblBorders&gt;&lt;/w:tblPr&gt;&lt;w:trPr&gt;&lt;w:hidden/&gt;&lt;/w:trPr&gt;&lt;w:tcPr&gt;&lt;w:shd w:val="clear" w:color="auto" w:fill="CFF1D2" w:themeFill="accent3" w:themeFillTint="33"/&gt;&lt;/w:tcPr&gt;&lt;w:tblStylePr w:type="firstRow"&gt;&lt;w:rPr&gt;&lt;w:b/&gt;&lt;w:bCs/&gt;&lt;w:color w:val="FFFFFF" w:themeColor="background1"/&gt;&lt;/w:rPr&gt;&lt;w:tblPr/&gt;&lt;w:trPr&gt;&lt;w:hidden/&gt;&lt;/w:trPr&gt;&lt;w:tcPr&gt;&lt;w:tcBorders&gt;&lt;w:top w:val="single" w:sz="4" w:space="0" w:color="FFFFFF" w:themeColor="background1"/&gt;&lt;w:left w:val="single" w:sz="4" w:space="0" w:color="FFFFFF" w:themeColor="background1"/&gt;&lt;w:right w:val="single" w:sz="4" w:space="0" w:color="FFFFFF" w:themeColor="background1"/&gt;&lt;w:insideH w:val="nil"/&gt;&lt;w:insideV w:val="nil"/&gt;&lt;/w:tcBorders&gt;&lt;w:shd w:val="clear" w:color="auto" w:fill="2EA339" w:themeFill="accent3"/&gt;&lt;/w:tcPr&gt;&lt;/w:tblStylePr&gt;&lt;w:tblStylePr w:type="lastRow"&gt;&lt;w:rPr&gt;&lt;w:b/&gt;&lt;w:bCs/&gt;&lt;w:color w:val="FFFFFF" w:themeColor="background1"/&gt;&lt;/w:rPr&gt;&lt;w:tblPr/&gt;&lt;w:trPr&gt;&lt;w:hidden/&gt;&lt;/w:trPr&gt;&lt;w:tcPr&gt;&lt;w:tcBorders&gt;&lt;w:left w:val="single" w:sz="4" w:space="0" w:color="FFFFFF" w:themeColor="background1"/&gt;&lt;w:bottom w:val="single" w:sz="4" w:space="0" w:color="FFFFFF" w:themeColor="background1"/&gt;&lt;w:right w:val="single" w:sz="4" w:space="0" w:color="FFFFFF" w:themeColor="background1"/&gt;&lt;w:insideH w:val="nil"/&gt;&lt;w:insideV w:val="nil"/&gt;&lt;/w:tcBorders&gt;&lt;w:shd w:val="clear" w:color="auto" w:fill="2EA339" w:themeFill="accent3"/&gt;&lt;/w:tcPr&gt;&lt;/w:tblStylePr&gt;&lt;w:tblStylePr w:type="firstCol"&gt;&lt;w:rPr&gt;&lt;w:b/&gt;&lt;w:bCs/&gt;&lt;w:color w:val="FFFFFF" w:themeColor="background1"/&gt;&lt;/w:rPr&gt;&lt;w:tblPr/&gt;&lt;w:trPr&gt;&lt;w:hidden/&gt;&lt;/w:trPr&gt;&lt;w:tcPr&gt;&lt;w:tcBorders&gt;&lt;w:top w:val="single" w:sz="4" w:space="0" w:color="FFFFFF" w:themeColor="background1"/&gt;&lt;w:left w:val="single" w:sz="4" w:space="0" w:color="FFFFFF" w:themeColor="background1"/&gt;&lt;w:bottom w:val="single" w:sz="4" w:space="0" w:color="FFFFFF" w:themeColor="background1"/&gt;&lt;w:insideV w:val="nil"/&gt;&lt;/w:tcBorders&gt;&lt;w:shd w:val="clear" w:color="auto" w:fill="2EA339" w:themeFill="accent3"/&gt;&lt;/w:tcPr&gt;&lt;/w:tblStylePr&gt;&lt;w:tblStylePr w:type="lastCol"&gt;&lt;w:rPr&gt;&lt;w:b/&gt;&lt;w:bCs/&gt;&lt;w:color w:val="FFFFFF" w:themeColor="background1"/&gt;&lt;/w:rPr&gt;&lt;w:tblPr/&gt;&lt;w:trPr&gt;&lt;w:hidden/&gt;&lt;/w:trPr&gt;&lt;w:tcPr&gt;&lt;w:tcBorders&gt;&lt;w:top w:val="single" w:sz="4" w:space="0" w:color="FFFFFF" w:themeColor="background1"/&gt;&lt;w:bottom w:val="single" w:sz="4" w:space="0" w:color="FFFFFF" w:themeColor="background1"/&gt;&lt;w:right w:val="single" w:sz="4" w:space="0" w:color="FFFFFF" w:themeColor="background1"/&gt;&lt;w:insideV w:val="nil"/&gt;&lt;/w:tcBorders&gt;&lt;w:shd w:val="clear" w:color="auto" w:fill="2EA339" w:themeFill="accent3"/&gt;&lt;/w:tcPr&gt;&lt;/w:tblStylePr&gt;&lt;w:tblStylePr w:type="band1Vert"&gt;&lt;w:tblPr/&gt;&lt;w:trPr&gt;&lt;w:hidden/&gt;&lt;/w:trPr&gt;&lt;w:tcPr&gt;&lt;w:shd w:val="clear" w:color="auto" w:fill="A0E4A6" w:themeFill="accent3" w:themeFillTint="66"/&gt;&lt;/w:tcPr&gt;&lt;/w:tblStylePr&gt;&lt;w:tblStylePr w:type="band1Horz"&gt;&lt;w:tblPr/&gt;&lt;w:trPr&gt;&lt;w:hidden/&gt;&lt;/w:trPr&gt;&lt;w:tcPr&gt;&lt;w:shd w:val="clear" w:color="auto" w:fill="A0E4A6" w:themeFill="accent3" w:themeFillTint="66"/&gt;&lt;/w:tcPr&gt;&lt;/w:tblStylePr&gt;&lt;/w:style&gt;&lt;w:style w:type="table" w:styleId="Rastertabel5donker-Accent4"&gt;&lt;w:name w:val="Grid Table 5 Dark Accent 4"/&gt;&lt;w:basedOn w:val="Standaardtabel"/&gt;&lt;w:uiPriority w:val="50"/&gt;&lt;w:rsid w:val="00484735"/&gt;&lt;w:pPr&gt;&lt;w:spacing w:line="240" w:lineRule="auto"/&gt;&lt;/w:pPr&gt;&lt;w:tblPr&gt;&lt;w:tblStyleRowBandSize w:val="1"/&gt;&lt;w:tblStyleColBandSize w:val="1"/&gt;&lt;w:tblBorders&gt;&lt;w:top w:val="single" w:sz="4" w:space="0" w:color="FFFFFF" w:themeColor="background1"/&gt;&lt;w:left w:val="single" w:sz="4" w:space="0" w:color="FFFFFF" w:themeColor="background1"/&gt;&lt;w:bottom w:val="single" w:sz="4" w:space="0" w:color="FFFFFF" w:themeColor="background1"/&gt;&lt;w:right w:val="single" w:sz="4" w:space="0" w:color="FFFFFF" w:themeColor="background1"/&gt;&lt;w:insideH w:val="single" w:sz="4" w:space="0" w:color="FFFFFF" w:themeColor="background1"/&gt;&lt;w:insideV w:val="single" w:sz="4" w:space="0" w:color="FFFFFF" w:themeColor="background1"/&gt;&lt;/w:tblBorders&gt;&lt;/w:tblPr&gt;&lt;w:trPr&gt;&lt;w:hidden/&gt;&lt;/w:trPr&gt;&lt;w:tcPr&gt;&lt;w:shd w:val="clear" w:color="auto" w:fill="E0F1F4" w:themeFill="accent4" w:themeFillTint="33"/&gt;&lt;/w:tcPr&gt;&lt;w:tblStylePr w:type="firstRow"&gt;&lt;w:rPr&gt;&lt;w:b/&gt;&lt;w:bCs/&gt;&lt;w:color w:val="FFFFFF" w:themeColor="background1"/&gt;&lt;/w:rPr&gt;&lt;w:tblPr/&gt;&lt;w:trPr&gt;&lt;w:hidden/&gt;&lt;/w:trPr&gt;&lt;w:tcPr&gt;&lt;w:tcBorders&gt;&lt;w:top w:val="single" w:sz="4" w:space="0" w:color="FFFFFF" w:themeColor="background1"/&gt;&lt;w:left w:val="single" w:sz="4" w:space="0" w:color="FFFFFF" w:themeColor="background1"/&gt;&lt;w:right w:val="single" w:sz="4" w:space="0" w:color="FFFFFF" w:themeColor="background1"/&gt;&lt;w:insideH w:val="nil"/&gt;&lt;w:insideV w:val="nil"/&gt;&lt;/w:tcBorders&gt;&lt;w:shd w:val="clear" w:color="auto" w:fill="66BECC" w:themeFill="accent4"/&gt;&lt;/w:tcPr&gt;&lt;/w:tblStylePr&gt;&lt;w:tblStylePr w:type="lastRow"&gt;&lt;w:rPr&gt;&lt;w:b/&gt;&lt;w:bCs/&gt;&lt;w:color w:val="FFFFFF" w:themeColor="background1"/&gt;&lt;/w:rPr&gt;&lt;w:tblPr/&gt;&lt;w:trPr&gt;&lt;w:hidden/&gt;&lt;/w:trPr&gt;&lt;w:tcPr&gt;&lt;w:tcBorders&gt;&lt;w:left w:val="single" w:sz="4" w:space="0" w:color="FFFFFF" w:themeColor="background1"/&gt;&lt;w:bottom w:val="single" w:sz="4" w:space="0" w:color="FFFFFF" w:themeColor="background1"/&gt;&lt;w:right w:val="single" w:sz="4" w:space="0" w:color="FFFFFF" w:themeColor="background1"/&gt;&lt;w:insideH w:val="nil"/&gt;&lt;w:insideV w:val="nil"/&gt;&lt;/w:tcBorders&gt;&lt;w:shd w:val="clear" w:color="auto" w:fill="66BECC" w:themeFill="accent4"/&gt;&lt;/w:tcPr&gt;&lt;/w:tblStylePr&gt;&lt;w:tblStylePr w:type="firstCol"&gt;&lt;w:rPr&gt;&lt;w:b/&gt;&lt;w:bCs/&gt;&lt;w:color w:val="FFFFFF" w:themeColor="background1"/&gt;&lt;/w:rPr&gt;&lt;w:tblPr/&gt;&lt;w:trPr&gt;&lt;w:hidden/&gt;&lt;/w:trPr&gt;&lt;w:tcPr&gt;&lt;w:tcBorders&gt;&lt;w:top w:val="single" w:sz="4" w:space="0" w:color="FFFFFF" w:themeColor="background1"/&gt;&lt;w:left w:val="single" w:sz="4" w:space="0" w:color="FFFFFF" w:themeColor="background1"/&gt;&lt;w:bottom w:val="single" w:sz="4" w:space="0" w:color="FFFFFF" w:themeColor="background1"/&gt;&lt;w:insideV w:val="nil"/&gt;&lt;/w:tcBorders&gt;&lt;w:shd w:val="clear" w:color="auto" w:fill="66BECC" w:themeFill="accent4"/&gt;&lt;/w:tcPr&gt;&lt;/w:tblStylePr&gt;&lt;w:tblStylePr w:type="lastCol"&gt;&lt;w:rPr&gt;&lt;w:b/&gt;&lt;w:bCs/&gt;&lt;w:color w:val="FFFFFF" w:themeColor="background1"/&gt;&lt;/w:rPr&gt;&lt;w:tblPr/&gt;&lt;w:trPr&gt;&lt;w:hidden/&gt;&lt;/w:trPr&gt;&lt;w:tcPr&gt;&lt;w:tcBorders&gt;&lt;w:top w:val="single" w:sz="4" w:space="0" w:color="FFFFFF" w:themeColor="background1"/&gt;&lt;w:bottom w:val="single" w:sz="4" w:space="0" w:color="FFFFFF" w:themeColor="background1"/&gt;&lt;w:right w:val="single" w:sz="4" w:space="0" w:color="FFFFFF" w:themeColor="background1"/&gt;&lt;w:insideV w:val="nil"/&gt;&lt;/w:tcBorders&gt;&lt;w:shd w:val="clear" w:color="auto" w:fill="66BECC" w:themeFill="accent4"/&gt;&lt;/w:tcPr&gt;&lt;/w:tblStylePr&gt;&lt;w:tblStylePr w:type="band1Vert"&gt;&lt;w:tblPr/&gt;&lt;w:trPr&gt;&lt;w:hidden/&gt;&lt;/w:trPr&gt;&lt;w:tcPr&gt;&lt;w:shd w:val="clear" w:color="auto" w:fill="C1E5EA" w:themeFill="accent4" w:themeFillTint="66"/&gt;&lt;/w:tcPr&gt;&lt;/w:tblStylePr&gt;&lt;w:tblStylePr w:type="band1Horz"&gt;&lt;w:tblPr/&gt;&lt;w:trPr&gt;&lt;w:hidden/&gt;&lt;/w:trPr&gt;&lt;w:tcPr&gt;&lt;w:shd w:val="clear" w:color="auto" w:fill="C1E5EA" w:themeFill="accent4" w:themeFillTint="66"/&gt;&lt;/w:tcPr&gt;&lt;/w:tblStylePr&gt;&lt;/w:style&gt;&lt;w:style w:type="table" w:styleId="Rastertabel5donker-Accent5"&gt;&lt;w:name w:val="Grid Table 5 Dark Accent 5"/&gt;&lt;w:basedOn w:val="Standaardtabel"/&gt;&lt;w:uiPriority w:val="50"/&gt;&lt;w:rsid w:val="00484735"/&gt;&lt;w:pPr&gt;&lt;w:spacing w:line="240" w:lineRule="auto"/&gt;&lt;/w:pPr&gt;&lt;w:tblPr&gt;&lt;w:tblStyleRowBandSize w:val="1"/&gt;&lt;w:tblStyleColBandSize w:val="1"/&gt;&lt;w:tblBorders&gt;&lt;w:top w:val="single" w:sz="4" w:space="0" w:color="FFFFFF" w:themeColor="background1"/&gt;&lt;w:left w:val="single" w:sz="4" w:space="0" w:color="FFFFFF" w:themeColor="background1"/&gt;&lt;w:bottom w:val="single" w:sz="4" w:space="0" w:color="FFFFFF" w:themeColor="background1"/&gt;&lt;w:right w:val="single" w:sz="4" w:space="0" w:color="FFFFFF" w:themeColor="background1"/&gt;&lt;w:insideH w:val="single" w:sz="4" w:space="0" w:color="FFFFFF" w:themeColor="background1"/&gt;&lt;w:insideV w:val="single" w:sz="4" w:space="0" w:color="FFFFFF" w:themeColor="background1"/&gt;&lt;/w:tblBorders&gt;&lt;/w:tblPr&gt;&lt;w:trPr&gt;&lt;w:hidden/&gt;&lt;/w:trPr&gt;&lt;w:tcPr&gt;&lt;w:shd w:val="clear" w:color="auto" w:fill="FDF4D0" w:themeFill="accent5" w:themeFillTint="33"/&gt;&lt;/w:tcPr&gt;&lt;w:tblStylePr w:type="firstRow"&gt;&lt;w:rPr&gt;&lt;w:b/&gt;&lt;w:bCs/&gt;&lt;w:color w:val="FFFFFF" w:themeColor="background1"/&gt;&lt;/w:rPr&gt;&lt;w:tblPr/&gt;&lt;w:trPr&gt;&lt;w:hidden/&gt;&lt;/w:trPr&gt;&lt;w:tcPr&gt;&lt;w:tcBorders&gt;&lt;w:top w:val="single" w:sz="4" w:space="0" w:color="FFFFFF" w:themeColor="background1"/&gt;&lt;w:left w:val="single" w:sz="4" w:space="0" w:color="FFFFFF" w:themeColor="background1"/&gt;&lt;w:right w:val="single" w:sz="4" w:space="0" w:color="FFFFFF" w:themeColor="background1"/&gt;&lt;w:insideH w:val="nil"/&gt;&lt;w:insideV w:val="nil"/&gt;&lt;/w:tcBorders&gt;&lt;w:shd w:val="clear" w:color="auto" w:fill="F5C814" w:themeFill="accent5"/&gt;&lt;/w:tcPr&gt;&lt;/w:tblStylePr&gt;&lt;w:tblStylePr w:type="lastRow"&gt;&lt;w:rPr&gt;&lt;w:b/&gt;&lt;w:bCs/&gt;&lt;w:color w:val="FFFFFF" w:themeColor="background1"/&gt;&lt;/w:rPr&gt;&lt;w:tblPr/&gt;&lt;w:trPr&gt;&lt;w:hidden/&gt;&lt;/w:trPr&gt;&lt;w:tcPr&gt;&lt;w:tcBorders&gt;&lt;w:left w:val="single" w:sz="4" w:space="0" w:color="FFFFFF" w:themeColor="background1"/&gt;&lt;w:bottom w:val="single" w:sz="4" w:space="0" w:color="FFFFFF" w:themeColor="background1"/&gt;&lt;w:right w:val="single" w:sz="4" w:space="0" w:color="FFFFFF" w:themeColor="background1"/&gt;&lt;w:insideH w:val="nil"/&gt;&lt;w:insideV w:val="nil"/&gt;&lt;/w:tcBorders&gt;&lt;w:shd w:val="clear" w:color="auto" w:fill="F5C814" w:themeFill="accent5"/&gt;&lt;/w:tcPr&gt;&lt;/w:tblStylePr&gt;&lt;w:tblStylePr w:type="firstCol"&gt;&lt;w:rPr&gt;&lt;w:b/&gt;&lt;w:bCs/&gt;&lt;w:color w:val="FFFFFF" w:themeColor="background1"/&gt;&lt;/w:rPr&gt;&lt;w:tblPr/&gt;&lt;w:trPr&gt;&lt;w:hidden/&gt;&lt;/w:trPr&gt;&lt;w:tcPr&gt;&lt;w:tcBorders&gt;&lt;w:top w:val="single" w:sz="4" w:space="0" w:color="FFFFFF" w:themeColor="background1"/&gt;&lt;w:left w:val="single" w:sz="4" w:space="0" w:color="FFFFFF" w:themeColor="background1"/&gt;&lt;w:bottom w:val="single" w:sz="4" w:space="0" w:color="FFFFFF" w:themeColor="background1"/&gt;&lt;w:insideV w:val="nil"/&gt;&lt;/w:tcBorders&gt;&lt;w:shd w:val="clear" w:color="auto" w:fill="F5C814" w:themeFill="accent5"/&gt;&lt;/w:tcPr&gt;&lt;/w:tblStylePr&gt;&lt;w:tblStylePr w:type="lastCol"&gt;&lt;w:rPr&gt;&lt;w:b/&gt;&lt;w:bCs/&gt;&lt;w:color w:val="FFFFFF" w:themeColor="background1"/&gt;&lt;/w:rPr&gt;&lt;w:tblPr/&gt;&lt;w:trPr&gt;&lt;w:hidden/&gt;&lt;/w:trPr&gt;&lt;w:tcPr&gt;&lt;w:tcBorders&gt;&lt;w:top w:val="single" w:sz="4" w:space="0" w:color="FFFFFF" w:themeColor="background1"/&gt;&lt;w:bottom w:val="single" w:sz="4" w:space="0" w:color="FFFFFF" w:themeColor="background1"/&gt;&lt;w:right w:val="single" w:sz="4" w:space="0" w:color="FFFFFF" w:themeColor="background1"/&gt;&lt;w:insideV w:val="nil"/&gt;&lt;/w:tcBorders&gt;&lt;w:shd w:val="clear" w:color="auto" w:fill="F5C814" w:themeFill="accent5"/&gt;&lt;/w:tcPr&gt;&lt;/w:tblStylePr&gt;&lt;w:tblStylePr w:type="band1Vert"&gt;&lt;w:tblPr/&gt;&lt;w:trPr&gt;&lt;w:hidden/&gt;&lt;/w:trPr&gt;&lt;w:tcPr&gt;&lt;w:shd w:val="clear" w:color="auto" w:fill="FBE9A1" w:themeFill="accent5" w:themeFillTint="66"/&gt;&lt;/w:tcPr&gt;&lt;/w:tblStylePr&gt;&lt;w:tblStylePr w:type="band1Horz"&gt;&lt;w:tblPr/&gt;&lt;w:trPr&gt;&lt;w:hidden/&gt;&lt;/w:trPr&gt;&lt;w:tcPr&gt;&lt;w:shd w:val="clear" w:color="auto" w:fill="FBE9A1" w:themeFill="accent5" w:themeFillTint="66"/&gt;&lt;/w:tcPr&gt;&lt;/w:tblStylePr&gt;&lt;/w:style&gt;&lt;w:style w:type="table" w:styleId="Rastertabel5donker-Accent6"&gt;&lt;w:name w:val="Grid Table 5 Dark Accent 6"/&gt;&lt;w:basedOn w:val="Standaardtabel"/&gt;&lt;w:uiPriority w:val="50"/&gt;&lt;w:rsid w:val="00484735"/&gt;&lt;w:pPr&gt;&lt;w:spacing w:line="240" w:lineRule="auto"/&gt;&lt;/w:pPr&gt;&lt;w:tblPr&gt;&lt;w:tblStyleRowBandSize w:val="1"/&gt;&lt;w:tblStyleColBandSize w:val="1"/&gt;&lt;w:tblBorders&gt;&lt;w:top w:val="single" w:sz="4" w:space="0" w:color="FFFFFF" w:themeColor="background1"/&gt;&lt;w:left w:val="single" w:sz="4" w:space="0" w:color="FFFFFF" w:themeColor="background1"/&gt;&lt;w:bottom w:val="single" w:sz="4" w:space="0" w:color="FFFFFF" w:themeColor="background1"/&gt;&lt;w:right w:val="single" w:sz="4" w:space="0" w:color="FFFFFF" w:themeColor="background1"/&gt;&lt;w:insideH w:val="single" w:sz="4" w:space="0" w:color="FFFFFF" w:themeColor="background1"/&gt;&lt;w:insideV w:val="single" w:sz="4" w:space="0" w:color="FFFFFF" w:themeColor="background1"/&gt;&lt;/w:tblBorders&gt;&lt;/w:tblPr&gt;&lt;w:trPr&gt;&lt;w:hidden/&gt;&lt;/w:trPr&gt;&lt;w:tcPr&gt;&lt;w:shd w:val="clear" w:color="auto" w:fill="E8E2F4" w:themeFill="accent6" w:themeFillTint="33"/&gt;&lt;/w:tcPr&gt;&lt;w:tblStylePr w:type="firstRow"&gt;&lt;w:rPr&gt;&lt;w:b/&gt;&lt;w:bCs/&gt;&lt;w:color w:val="FFFFFF" w:themeColor="background1"/&gt;&lt;/w:rPr&gt;&lt;w:tblPr/&gt;&lt;w:trPr&gt;&lt;w:hidden/&gt;&lt;/w:trPr&gt;&lt;w:tcPr&gt;&lt;w:tcBorders&gt;&lt;w:top w:val="single" w:sz="4" w:space="0" w:color="FFFFFF" w:themeColor="background1"/&gt;&lt;w:left w:val="single" w:sz="4" w:space="0" w:color="FFFFFF" w:themeColor="background1"/&gt;&lt;w:right w:val="single" w:sz="4" w:space="0" w:color="FFFFFF" w:themeColor="background1"/&gt;&lt;w:insideH w:val="nil"/&gt;&lt;w:insideV w:val="nil"/&gt;&lt;/w:tcBorders&gt;&lt;w:shd w:val="clear" w:color="auto" w:fill="8D70CC" w:themeFill="accent6"/&gt;&lt;/w:tcPr&gt;&lt;/w:tblStylePr&gt;&lt;w:tblStylePr w:type="lastRow"&gt;&lt;w:rPr&gt;&lt;w:b/&gt;&lt;w:bCs/&gt;&lt;w:color w:val="FFFFFF" w:themeColor="background1"/&gt;&lt;/w:rPr&gt;&lt;w:tblPr/&gt;&lt;w:trPr&gt;&lt;w:hidden/&gt;&lt;/w:trPr&gt;&lt;w:tcPr&gt;&lt;w:tcBorders&gt;&lt;w:left w:val="single" w:sz="4" w:space="0" w:color="FFFFFF" w:themeColor="background1"/&gt;&lt;w:bottom w:val="single" w:sz="4" w:space="0" w:color="FFFFFF" w:themeColor="background1"/&gt;&lt;w:right w:val="single" w:sz="4" w:space="0" w:color="FFFFFF" w:themeColor="background1"/&gt;&lt;w:insideH w:val="nil"/&gt;&lt;w:insideV w:val="nil"/&gt;&lt;/w:tcBorders&gt;&lt;w:shd w:val="clear" w:color="auto" w:fill="8D70CC" w:themeFill="accent6"/&gt;&lt;/w:tcPr&gt;&lt;/w:tblStylePr&gt;&lt;w:tblStylePr w:type="firstCol"&gt;&lt;w:rPr&gt;&lt;w:b/&gt;&lt;w:bCs/&gt;&lt;w:color w:val="FFFFFF" w:themeColor="background1"/&gt;&lt;/w:rPr&gt;&lt;w:tblPr/&gt;&lt;w:trPr&gt;&lt;w:hidden/&gt;&lt;/w:trPr&gt;&lt;w:tcPr&gt;&lt;w:tcBorders&gt;&lt;w:top w:val="single" w:sz="4" w:space="0" w:color="FFFFFF" w:themeColor="background1"/&gt;&lt;w:left w:val="single" w:sz="4" w:space="0" w:color="FFFFFF" w:themeColor="background1"/&gt;&lt;w:bottom w:val="single" w:sz="4" w:space="0" w:color="FFFFFF" w:themeColor="background1"/&gt;&lt;w:insideV w:val="nil"/&gt;&lt;/w:tcBorders&gt;&lt;w:shd w:val="clear" w:color="auto" w:fill="8D70CC" w:themeFill="accent6"/&gt;&lt;/w:tcPr&gt;&lt;/w:tblStylePr&gt;&lt;w:tblStylePr w:type="lastCol"&gt;&lt;w:rPr&gt;&lt;w:b/&gt;&lt;w:bCs/&gt;&lt;w:color w:val="FFFFFF" w:themeColor="background1"/&gt;&lt;/w:rPr&gt;&lt;w:tblPr/&gt;&lt;w:trPr&gt;&lt;w:hidden/&gt;&lt;/w:trPr&gt;&lt;w:tcPr&gt;&lt;w:tcBorders&gt;&lt;w:top w:val="single" w:sz="4" w:space="0" w:color="FFFFFF" w:themeColor="background1"/&gt;&lt;w:bottom w:val="single" w:sz="4" w:space="0" w:color="FFFFFF" w:themeColor="background1"/&gt;&lt;w:right w:val="single" w:sz="4" w:space="0" w:color="FFFFFF" w:themeColor="background1"/&gt;&lt;w:insideV w:val="nil"/&gt;&lt;/w:tcBorders&gt;&lt;w:shd w:val="clear" w:color="auto" w:fill="8D70CC" w:themeFill="accent6"/&gt;&lt;/w:tcPr&gt;&lt;/w:tblStylePr&gt;&lt;w:tblStylePr w:type="band1Vert"&gt;&lt;w:tblPr/&gt;&lt;w:trPr&gt;&lt;w:hidden/&gt;&lt;/w:trPr&gt;&lt;w:tcPr&gt;&lt;w:shd w:val="clear" w:color="auto" w:fill="D1C5EA" w:themeFill="accent6" w:themeFillTint="66"/&gt;&lt;/w:tcPr&gt;&lt;/w:tblStylePr&gt;&lt;w:tblStylePr w:type="band1Horz"&gt;&lt;w:tblPr/&gt;&lt;w:trPr&gt;&lt;w:hidden/&gt;&lt;/w:trPr&gt;&lt;w:tcPr&gt;&lt;w:shd w:val="clear" w:color="auto" w:fill="D1C5EA" w:themeFill="accent6" w:themeFillTint="66"/&gt;&lt;/w:tcPr&gt;&lt;/w:tblStylePr&gt;&lt;/w:style&gt;&lt;w:style w:type="table" w:styleId="Rastertabel6kleurrijk"&gt;&lt;w:name w:val="Grid Table 6 Colorful"/&gt;&lt;w:basedOn w:val="Standaardtabel"/&gt;&lt;w:uiPriority w:val="51"/&gt;&lt;w:rsid w:val="00484735"/&gt;&lt;w:pPr&gt;&lt;w:spacing w:line="240" w:lineRule="auto"/&gt;&lt;/w:pPr&gt;&lt;w:rPr&gt;&lt;w:color w:val="00030A" w:themeColor="text1"/&gt;&lt;/w:rPr&gt;&lt;w:tblPr&gt;&lt;w:tblStyleRowBandSize w:val="1"/&gt;&lt;w:tblStyleColBandSize w:val="1"/&gt;&lt;w:tblBorders&gt;&lt;w:top w:val="single" w:sz="4" w:space="0" w:color="003ED2" w:themeColor="text1" w:themeTint="99"/&gt;&lt;w:left w:val="single" w:sz="4" w:space="0" w:color="003ED2" w:themeColor="text1" w:themeTint="99"/&gt;&lt;w:bottom w:val="single" w:sz="4" w:space="0" w:color="003ED2" w:themeColor="text1" w:themeTint="99"/&gt;&lt;w:right w:val="single" w:sz="4" w:space="0" w:color="003ED2" w:themeColor="text1" w:themeTint="99"/&gt;&lt;w:insideH w:val="single" w:sz="4" w:space="0" w:color="003ED2" w:themeColor="text1" w:themeTint="99"/&gt;&lt;w:insideV w:val="single" w:sz="4" w:space="0" w:color="003ED2" w:themeColor="text1" w:themeTint="99"/&gt;&lt;/w:tblBorders&gt;&lt;/w:tblPr&gt;&lt;w:trPr&gt;&lt;w:hidden/&gt;&lt;/w:trPr&gt;&lt;w:tblStylePr w:type="firstRow"&gt;&lt;w:rPr&gt;&lt;w:b/&gt;&lt;w:bCs/&gt;&lt;/w:rPr&gt;&lt;w:tblPr/&gt;&lt;w:trPr&gt;&lt;w:hidden/&gt;&lt;/w:trPr&gt;&lt;w:tcPr&gt;&lt;w:tcBorders&gt;&lt;w:bottom w:val="single" w:sz="12" w:space="0" w:color="003ED2" w:themeColor="text1" w:themeTint="99"/&gt;&lt;/w:tcBorders&gt;&lt;/w:tcPr&gt;&lt;/w:tblStylePr&gt;&lt;w:tblStylePr w:type="lastRow"&gt;&lt;w:rPr&gt;&lt;w:b/&gt;&lt;w:bCs/&gt;&lt;/w:rPr&gt;&lt;w:tblPr/&gt;&lt;w:trPr&gt;&lt;w:hidden/&gt;&lt;/w:trPr&gt;&lt;w:tcPr&gt;&lt;w:tcBorders&gt;&lt;w:top w:val="double" w:sz="4" w:space="0" w:color="003ED2" w:themeColor="text1" w:themeTint="99"/&gt;&lt;/w:tcBorders&gt;&lt;/w:tcPr&gt;&lt;/w:tblStylePr&gt;&lt;w:tblStylePr w:type="firstCol"&gt;&lt;w:rPr&gt;&lt;w:b/&gt;&lt;w:bCs/&gt;&lt;/w:rPr&gt;&lt;/w:tblStylePr&gt;&lt;w:tblStylePr w:type="lastCol"&gt;&lt;w:rPr&gt;&lt;w:b/&gt;&lt;w:bCs/&gt;&lt;/w:rPr&gt;&lt;/w:tblStylePr&gt;&lt;w:tblStylePr w:type="band1Vert"&gt;&lt;w:tblPr/&gt;&lt;w:trPr&gt;&lt;w:hidden/&gt;&lt;/w:trPr&gt;&lt;w:tcPr&gt;&lt;w:shd w:val="clear" w:color="auto" w:fill="9BB8FF" w:themeFill="text1" w:themeFillTint="33"/&gt;&lt;/w:tcPr&gt;&lt;/w:tblStylePr&gt;&lt;w:tblStylePr w:type="band1Horz"&gt;&lt;w:tblPr/&gt;&lt;w:trPr&gt;&lt;w:hidden/&gt;&lt;/w:trPr&gt;&lt;w:tcPr&gt;&lt;w:shd w:val="clear" w:color="auto" w:fill="9BB8FF" w:themeFill="text1" w:themeFillTint="33"/&gt;&lt;/w:tcPr&gt;&lt;/w:tblStylePr&gt;&lt;/w:style&gt;&lt;w:style w:type="table" w:styleId="Rastertabel6kleurrijk-Accent1"&gt;&lt;w:name w:val="Grid Table 6 Colorful Accent 1"/&gt;&lt;w:basedOn w:val="Standaardtabel"/&gt;&lt;w:uiPriority w:val="51"/&gt;&lt;w:rsid w:val="00484735"/&gt;&lt;w:pPr&gt;&lt;w:spacing w:line="240" w:lineRule="auto"/&gt;&lt;/w:pPr&gt;&lt;w:rPr&gt;&lt;w:color w:val="0D2E88" w:themeColor="accent1" w:themeShade="BF"/&gt;&lt;/w:rPr&gt;&lt;w:tblPr&gt;&lt;w:tblStyleRowBandSize w:val="1"/&gt;&lt;w:tblStyleColBandSize w:val="1"/&gt;&lt;w:tblBorders&gt;&lt;w:top w:val="single" w:sz="4" w:space="0" w:color="567EEE" w:themeColor="accent1" w:themeTint="99"/&gt;&lt;w:left w:val="single" w:sz="4" w:space="0" w:color="567EEE" w:themeColor="accent1" w:themeTint="99"/&gt;&lt;w:bottom w:val="single" w:sz="4" w:space="0" w:color="567EEE" w:themeColor="accent1" w:themeTint="99"/&gt;&lt;w:right w:val="single" w:sz="4" w:space="0" w:color="567EEE" w:themeColor="accent1" w:themeTint="99"/&gt;&lt;w:insideH w:val="single" w:sz="4" w:space="0" w:color="567EEE" w:themeColor="accent1" w:themeTint="99"/&gt;&lt;w:insideV w:val="single" w:sz="4" w:space="0" w:color="567EEE" w:themeColor="accent1" w:themeTint="99"/&gt;&lt;/w:tblBorders&gt;&lt;/w:tblPr&gt;&lt;w:trPr&gt;&lt;w:hidden/&gt;&lt;/w:trPr&gt;&lt;w:tblStylePr w:type="firstRow"&gt;&lt;w:rPr&gt;&lt;w:b/&gt;&lt;w:bCs/&gt;&lt;/w:rPr&gt;&lt;w:tblPr/&gt;&lt;w:trPr&gt;&lt;w:hidden/&gt;&lt;/w:trPr&gt;&lt;w:tcPr&gt;&lt;w:tcBorders&gt;&lt;w:bottom w:val="single" w:sz="12" w:space="0" w:color="567EEE" w:themeColor="accent1" w:themeTint="99"/&gt;&lt;/w:tcBorders&gt;&lt;/w:tcPr&gt;&lt;/w:tblStylePr&gt;&lt;w:tblStylePr w:type="lastRow"&gt;&lt;w:rPr&gt;&lt;w:b/&gt;&lt;w:bCs/&gt;&lt;/w:rPr&gt;&lt;w:tblPr/&gt;&lt;w:trPr&gt;&lt;w:hidden/&gt;&lt;/w:trPr&gt;&lt;w:tcPr&gt;&lt;w:tcBorders&gt;&lt;w:top w:val="double" w:sz="4" w:space="0" w:color="567EEE" w:themeColor="accent1" w:themeTint="99"/&gt;&lt;/w:tcBorders&gt;&lt;/w:tcPr&gt;&lt;/w:tblStylePr&gt;&lt;w:tblStylePr w:type="firstCol"&gt;&lt;w:rPr&gt;&lt;w:b/&gt;&lt;w:bCs/&gt;&lt;/w:rPr&gt;&lt;/w:tblStylePr&gt;&lt;w:tblStylePr w:type="lastCol"&gt;&lt;w:rPr&gt;&lt;w:b/&gt;&lt;w:bCs/&gt;&lt;/w:rPr&gt;&lt;/w:tblStylePr&gt;&lt;w:tblStylePr w:type="band1Vert"&gt;&lt;w:tblPr/&gt;&lt;w:trPr&gt;&lt;w:hidden/&gt;&lt;/w:trPr&gt;&lt;w:tcPr&gt;&lt;w:shd w:val="clear" w:color="auto" w:fill="C6D4F9" w:themeFill="accent1" w:themeFillTint="33"/&gt;&lt;/w:tcPr&gt;&lt;/w:tblStylePr&gt;&lt;w:tblStylePr w:type="band1Horz"&gt;&lt;w:tblPr/&gt;&lt;w:trPr&gt;&lt;w:hidden/&gt;&lt;/w:trPr&gt;&lt;w:tcPr&gt;&lt;w:shd w:val="clear" w:color="auto" w:fill="C6D4F9" w:themeFill="accent1" w:themeFillTint="33"/&gt;&lt;/w:tcPr&gt;&lt;/w:tblStylePr&gt;&lt;/w:style&gt;&lt;w:style w:type="table" w:styleId="Rastertabel6kleurrijk-Accent2"&gt;&lt;w:name w:val="Grid Table 6 Colorful Accent 2"/&gt;&lt;w:basedOn w:val="Standaardtabel"/&gt;&lt;w:uiPriority w:val="51"/&gt;&lt;w:rsid w:val="00484735"/&gt;&lt;w:pPr&gt;&lt;w:spacing w:line="240" w:lineRule="auto"/&gt;&lt;/w:pPr&gt;&lt;w:rPr&gt;&lt;w:color w:val="C05208" w:themeColor="accent2" w:themeShade="BF"/&gt;&lt;/w:rPr&gt;&lt;w:tblPr&gt;&lt;w:tblStyleRowBandSize w:val="1"/&gt;&lt;w:tblStyleColBandSize w:val="1"/&gt;&lt;w:tblBorders&gt;&lt;w:top w:val="single" w:sz="4" w:space="0" w:color="F9A974" w:themeColor="accent2" w:themeTint="99"/&gt;&lt;w:left w:val="single" w:sz="4" w:space="0" w:color="F9A974" w:themeColor="accent2" w:themeTint="99"/&gt;&lt;w:bottom w:val="single" w:sz="4" w:space="0" w:color="F9A974" w:themeColor="accent2" w:themeTint="99"/&gt;&lt;w:right w:val="single" w:sz="4" w:space="0" w:color="F9A974" w:themeColor="accent2" w:themeTint="99"/&gt;&lt;w:insideH w:val="single" w:sz="4" w:space="0" w:color="F9A974" w:themeColor="accent2" w:themeTint="99"/&gt;&lt;w:insideV w:val="single" w:sz="4" w:space="0" w:color="F9A974" w:themeColor="accent2" w:themeTint="99"/&gt;&lt;/w:tblBorders&gt;&lt;/w:tblPr&gt;&lt;w:trPr&gt;&lt;w:hidden/&gt;&lt;/w:trPr&gt;&lt;w:tblStylePr w:type="firstRow"&gt;&lt;w:rPr&gt;&lt;w:b/&gt;&lt;w:bCs/&gt;&lt;/w:rPr&gt;&lt;w:tblPr/&gt;&lt;w:trPr&gt;&lt;w:hidden/&gt;&lt;/w:trPr&gt;&lt;w:tcPr&gt;&lt;w:tcBorders&gt;&lt;w:bottom w:val="single" w:sz="12" w:space="0" w:color="F9A974" w:themeColor="accent2" w:themeTint="99"/&gt;&lt;/w:tcBorders&gt;&lt;/w:tcPr&gt;&lt;/w:tblStylePr&gt;&lt;w:tblStylePr w:type="lastRow"&gt;&lt;w:rPr&gt;&lt;w:b/&gt;&lt;w:bCs/&gt;&lt;/w:rPr&gt;&lt;w:tblPr/&gt;&lt;w:trPr&gt;&lt;w:hidden/&gt;&lt;/w:trPr&gt;&lt;w:tcPr&gt;&lt;w:tcBorders&gt;&lt;w:top w:val="double" w:sz="4" w:space="0" w:color="F9A974" w:themeColor="accent2" w:themeTint="99"/&gt;&lt;/w:tcBorders&gt;&lt;/w:tcPr&gt;&lt;/w:tblStylePr&gt;&lt;w:tblStylePr w:type="firstCol"&gt;&lt;w:rPr&gt;&lt;w:b/&gt;&lt;w:bCs/&gt;&lt;/w:rPr&gt;&lt;/w:tblStylePr&gt;&lt;w:tblStylePr w:type="lastCol"&gt;&lt;w:rPr&gt;&lt;w:b/&gt;&lt;w:bCs/&gt;&lt;/w:rPr&gt;&lt;/w:tblStylePr&gt;&lt;w:tblStylePr w:type="band1Vert"&gt;&lt;w:tblPr/&gt;&lt;w:trPr&gt;&lt;w:hidden/&gt;&lt;/w:trPr&gt;&lt;w:tcPr&gt;&lt;w:shd w:val="clear" w:color="auto" w:fill="FDE2D0" w:themeFill="accent2" w:themeFillTint="33"/&gt;&lt;/w:tcPr&gt;&lt;/w:tblStylePr&gt;&lt;w:tblStylePr w:type="band1Horz"&gt;&lt;w:tblPr/&gt;&lt;w:trPr&gt;&lt;w:hidden/&gt;&lt;/w:trPr&gt;&lt;w:tcPr&gt;&lt;w:shd w:val="clear" w:color="auto" w:fill="FDE2D0" w:themeFill="accent2" w:themeFillTint="33"/&gt;&lt;/w:tcPr&gt;&lt;/w:tblStylePr&gt;&lt;/w:style&gt;&lt;w:style w:type="table" w:styleId="Rastertabel6kleurrijk-Accent3"&gt;&lt;w:name w:val="Grid Table 6 Colorful Accent 3"/&gt;&lt;w:basedOn w:val="Standaardtabel"/&gt;&lt;w:uiPriority w:val="51"/&gt;&lt;w:rsid w:val="00484735"/&gt;&lt;w:pPr&gt;&lt;w:spacing w:line="240" w:lineRule="auto"/&gt;&lt;/w:pPr&gt;&lt;w:rPr&gt;&lt;w:color w:val="22792A" w:themeColor="accent3" w:themeShade="BF"/&gt;&lt;/w:rPr&gt;&lt;w:tblPr&gt;&lt;w:tblStyleRowBandSize w:val="1"/&gt;&lt;w:tblStyleColBandSize w:val="1"/&gt;&lt;w:tblBorders&gt;&lt;w:top w:val="single" w:sz="4" w:space="0" w:color="72D77B" w:themeColor="accent3" w:themeTint="99"/&gt;&lt;w:left w:val="single" w:sz="4" w:space="0" w:color="72D77B" w:themeColor="accent3" w:themeTint="99"/&gt;&lt;w:bottom w:val="single" w:sz="4" w:space="0" w:color="72D77B" w:themeColor="accent3" w:themeTint="99"/&gt;&lt;w:right w:val="single" w:sz="4" w:space="0" w:color="72D77B" w:themeColor="accent3" w:themeTint="99"/&gt;&lt;w:insideH w:val="single" w:sz="4" w:space="0" w:color="72D77B" w:themeColor="accent3" w:themeTint="99"/&gt;&lt;w:insideV w:val="single" w:sz="4" w:space="0" w:color="72D77B" w:themeColor="accent3" w:themeTint="99"/&gt;&lt;/w:tblBorders&gt;&lt;/w:tblPr&gt;&lt;w:trPr&gt;&lt;w:hidden/&gt;&lt;/w:trPr&gt;&lt;w:tblStylePr w:type="firstRow"&gt;&lt;w:rPr&gt;&lt;w:b/&gt;&lt;w:bCs/&gt;&lt;/w:rPr&gt;&lt;w:tblPr/&gt;&lt;w:trPr&gt;&lt;w:hidden/&gt;&lt;/w:trPr&gt;&lt;w:tcPr&gt;&lt;w:tcBorders&gt;&lt;w:bottom w:val="single" w:sz="12" w:space="0" w:color="72D77B" w:themeColor="accent3" w:themeTint="99"/&gt;&lt;/w:tcBorders&gt;&lt;/w:tcPr&gt;&lt;/w:tblStylePr&gt;&lt;w:tblStylePr w:type="lastRow"&gt;&lt;w:rPr&gt;&lt;w:b/&gt;&lt;w:bCs/&gt;&lt;/w:rPr&gt;&lt;w:tblPr/&gt;&lt;w:trPr&gt;&lt;w:hidden/&gt;&lt;/w:trPr&gt;&lt;w:tcPr&gt;&lt;w:tcBorders&gt;&lt;w:top w:val="double" w:sz="4" w:space="0" w:color="72D77B" w:themeColor="accent3" w:themeTint="99"/&gt;&lt;/w:tcBorders&gt;&lt;/w:tcPr&gt;&lt;/w:tblStylePr&gt;&lt;w:tblStylePr w:type="firstCol"&gt;&lt;w:rPr&gt;&lt;w:b/&gt;&lt;w:bCs/&gt;&lt;/w:rPr&gt;&lt;/w:tblStylePr&gt;&lt;w:tblStylePr w:type="lastCol"&gt;&lt;w:rPr&gt;&lt;w:b/&gt;&lt;w:bCs/&gt;&lt;/w:rPr&gt;&lt;/w:tblStylePr&gt;&lt;w:tblStylePr w:type="band1Vert"&gt;&lt;w:tblPr/&gt;&lt;w:trPr&gt;&lt;w:hidden/&gt;&lt;/w:trPr&gt;&lt;w:tcPr&gt;&lt;w:shd w:val="clear" w:color="auto" w:fill="CFF1D2" w:themeFill="accent3" w:themeFillTint="33"/&gt;&lt;/w:tcPr&gt;&lt;/w:tblStylePr&gt;&lt;w:tblStylePr w:type="band1Horz"&gt;&lt;w:tblPr/&gt;&lt;w:trPr&gt;&lt;w:hidden/&gt;&lt;/w:trPr&gt;&lt;w:tcPr&gt;&lt;w:shd w:val="clear" w:color="auto" w:fill="CFF1D2" w:themeFill="accent3" w:themeFillTint="33"/&gt;&lt;/w:tcPr&gt;&lt;/w:tblStylePr&gt;&lt;/w:style&gt;&lt;w:style w:type="table" w:styleId="Rastertabel6kleurrijk-Accent4"&gt;&lt;w:name w:val="Grid Table 6 Colorful Accent 4"/&gt;&lt;w:basedOn w:val="Standaardtabel"/&gt;&lt;w:uiPriority w:val="51"/&gt;&lt;w:rsid w:val="00484735"/&gt;&lt;w:pPr&gt;&lt;w:spacing w:line="240" w:lineRule="auto"/&gt;&lt;/w:pPr&gt;&lt;w:rPr&gt;&lt;w:color w:val="399BAB" w:themeColor="accent4" w:themeShade="BF"/&gt;&lt;/w:rPr&gt;&lt;w:tblPr&gt;&lt;w:tblStyleRowBandSize w:val="1"/&gt;&lt;w:tblStyleColBandSize w:val="1"/&gt;&lt;w:tblBorders&gt;&lt;w:top w:val="single" w:sz="4" w:space="0" w:color="A3D7E0" w:themeColor="accent4" w:themeTint="99"/&gt;&lt;w:left w:val="single" w:sz="4" w:space="0" w:color="A3D7E0" w:themeColor="accent4" w:themeTint="99"/&gt;&lt;w:bottom w:val="single" w:sz="4" w:space="0" w:color="A3D7E0" w:themeColor="accent4" w:themeTint="99"/&gt;&lt;w:right w:val="single" w:sz="4" w:space="0" w:color="A3D7E0" w:themeColor="accent4" w:themeTint="99"/&gt;&lt;w:insideH w:val="single" w:sz="4" w:space="0" w:color="A3D7E0" w:themeColor="accent4" w:themeTint="99"/&gt;&lt;w:insideV w:val="single" w:sz="4" w:space="0" w:color="A3D7E0" w:themeColor="accent4" w:themeTint="99"/&gt;&lt;/w:tblBorders&gt;&lt;/w:tblPr&gt;&lt;w:trPr&gt;&lt;w:hidden/&gt;&lt;/w:trPr&gt;&lt;w:tblStylePr w:type="firstRow"&gt;&lt;w:rPr&gt;&lt;w:b/&gt;&lt;w:bCs/&gt;&lt;/w:rPr&gt;&lt;w:tblPr/&gt;&lt;w:trPr&gt;&lt;w:hidden/&gt;&lt;/w:trPr&gt;&lt;w:tcPr&gt;&lt;w:tcBorders&gt;&lt;w:bottom w:val="single" w:sz="12" w:space="0" w:color="A3D7E0" w:themeColor="accent4" w:themeTint="99"/&gt;&lt;/w:tcBorders&gt;&lt;/w:tcPr&gt;&lt;/w:tblStylePr&gt;&lt;w:tblStylePr w:type="lastRow"&gt;&lt;w:rPr&gt;&lt;w:b/&gt;&lt;w:bCs/&gt;&lt;/w:rPr&gt;&lt;w:tblPr/&gt;&lt;w:trPr&gt;&lt;w:hidden/&gt;&lt;/w:trPr&gt;&lt;w:tcPr&gt;&lt;w:tcBorders&gt;&lt;w:top w:val="double" w:sz="4" w:space="0" w:color="A3D7E0" w:themeColor="accent4" w:themeTint="99"/&gt;&lt;/w:tcBorders&gt;&lt;/w:tcPr&gt;&lt;/w:tblStylePr&gt;&lt;w:tblStylePr w:type="firstCol"&gt;&lt;w:rPr&gt;&lt;w:b/&gt;&lt;w:bCs/&gt;&lt;/w:rPr&gt;&lt;/w:tblStylePr&gt;&lt;w:tblStylePr w:type="lastCol"&gt;&lt;w:rPr&gt;&lt;w:b/&gt;&lt;w:bCs/&gt;&lt;/w:rPr&gt;&lt;/w:tblStylePr&gt;&lt;w:tblStylePr w:type="band1Vert"&gt;&lt;w:tblPr/&gt;&lt;w:trPr&gt;&lt;w:hidden/&gt;&lt;/w:trPr&gt;&lt;w:tcPr&gt;&lt;w:shd w:val="clear" w:color="auto" w:fill="E0F1F4" w:themeFill="accent4" w:themeFillTint="33"/&gt;&lt;/w:tcPr&gt;&lt;/w:tblStylePr&gt;&lt;w:tblStylePr w:type="band1Horz"&gt;&lt;w:tblPr/&gt;&lt;w:trPr&gt;&lt;w:hidden/&gt;&lt;/w:trPr&gt;&lt;w:tcPr&gt;&lt;w:shd w:val="clear" w:color="auto" w:fill="E0F1F4" w:themeFill="accent4" w:themeFillTint="33"/&gt;&lt;/w:tcPr&gt;&lt;/w:tblStylePr&gt;&lt;/w:style&gt;&lt;w:style w:type="table" w:styleId="Rastertabel6kleurrijk-Accent5"&gt;&lt;w:name w:val="Grid Table 6 Colorful Accent 5"/&gt;&lt;w:basedOn w:val="Standaardtabel"/&gt;&lt;w:uiPriority w:val="51"/&gt;&lt;w:rsid w:val="00484735"/&gt;&lt;w:pPr&gt;&lt;w:spacing w:line="240" w:lineRule="auto"/&gt;&lt;/w:pPr&gt;&lt;w:rPr&gt;&lt;w:color w:val="BE9908" w:themeColor="accent5" w:themeShade="BF"/&gt;&lt;/w:rPr&gt;&lt;w:tblPr&gt;&lt;w:tblStyleRowBandSize w:val="1"/&gt;&lt;w:tblStyleColBandSize w:val="1"/&gt;&lt;w:tblBorders&gt;&lt;w:top w:val="single" w:sz="4" w:space="0" w:color="F9DE72" w:themeColor="accent5" w:themeTint="99"/&gt;&lt;w:left w:val="single" w:sz="4" w:space="0" w:color="F9DE72" w:themeColor="accent5" w:themeTint="99"/&gt;&lt;w:bottom w:val="single" w:sz="4" w:space="0" w:color="F9DE72" w:themeColor="accent5" w:themeTint="99"/&gt;&lt;w:right w:val="single" w:sz="4" w:space="0" w:color="F9DE72" w:themeColor="accent5" w:themeTint="99"/&gt;&lt;w:insideH w:val="single" w:sz="4" w:space="0" w:color="F9DE72" w:themeColor="accent5" w:themeTint="99"/&gt;&lt;w:insideV w:val="single" w:sz="4" w:space="0" w:color="F9DE72" w:themeColor="accent5" w:themeTint="99"/&gt;&lt;/w:tblBorders&gt;&lt;/w:tblPr&gt;&lt;w:trPr&gt;&lt;w:hidden/&gt;&lt;/w:trPr&gt;&lt;w:tblStylePr w:type="firstRow"&gt;&lt;w:rPr&gt;&lt;w:b/&gt;&lt;w:bCs/&gt;&lt;/w:rPr&gt;&lt;w:tblPr/&gt;&lt;w:trPr&gt;&lt;w:hidden/&gt;&lt;/w:trPr&gt;&lt;w:tcPr&gt;&lt;w:tcBorders&gt;&lt;w:bottom w:val="single" w:sz="12" w:space="0" w:color="F9DE72" w:themeColor="accent5" w:themeTint="99"/&gt;&lt;/w:tcBorders&gt;&lt;/w:tcPr&gt;&lt;/w:tblStylePr&gt;&lt;w:tblStylePr w:type="lastRow"&gt;&lt;w:rPr&gt;&lt;w:b/&gt;&lt;w:bCs/&gt;&lt;/w:rPr&gt;&lt;w:tblPr/&gt;&lt;w:trPr&gt;&lt;w:hidden/&gt;&lt;/w:trPr&gt;&lt;w:tcPr&gt;&lt;w:tcBorders&gt;&lt;w:top w:val="double" w:sz="4" w:space="0" w:color="F9DE72" w:themeColor="accent5" w:themeTint="99"/&gt;&lt;/w:tcBorders&gt;&lt;/w:tcPr&gt;&lt;/w:tblStylePr&gt;&lt;w:tblStylePr w:type="firstCol"&gt;&lt;w:rPr&gt;&lt;w:b/&gt;&lt;w:bCs/&gt;&lt;/w:rPr&gt;&lt;/w:tblStylePr&gt;&lt;w:tblStylePr w:type="lastCol"&gt;&lt;w:rPr&gt;&lt;w:b/&gt;&lt;w:bCs/&gt;&lt;/w:rPr&gt;&lt;/w:tblStylePr&gt;&lt;w:tblStylePr w:type="band1Vert"&gt;&lt;w:tblPr/&gt;&lt;w:trPr&gt;&lt;w:hidden/&gt;&lt;/w:trPr&gt;&lt;w:tcPr&gt;&lt;w:shd w:val="clear" w:color="auto" w:fill="FDF4D0" w:themeFill="accent5" w:themeFillTint="33"/&gt;&lt;/w:tcPr&gt;&lt;/w:tblStylePr&gt;&lt;w:tblStylePr w:type="band1Horz"&gt;&lt;w:tblPr/&gt;&lt;w:trPr&gt;&lt;w:hidden/&gt;&lt;/w:trPr&gt;&lt;w:tcPr&gt;&lt;w:shd w:val="clear" w:color="auto" w:fill="FDF4D0" w:themeFill="accent5" w:themeFillTint="33"/&gt;&lt;/w:tcPr&gt;&lt;/w:tblStylePr&gt;&lt;/w:style&gt;&lt;w:style w:type="table" w:styleId="Rastertabel6kleurrijk-Accent6"&gt;&lt;w:name w:val="Grid Table 6 Colorful Accent 6"/&gt;&lt;w:basedOn w:val="Standaardtabel"/&gt;&lt;w:uiPriority w:val="51"/&gt;&lt;w:rsid w:val="00484735"/&gt;&lt;w:pPr&gt;&lt;w:spacing w:line="240" w:lineRule="auto"/&gt;&lt;/w:pPr&gt;&lt;w:rPr&gt;&lt;w:color w:val="613EAE" w:themeColor="accent6" w:themeShade="BF"/&gt;&lt;/w:rPr&gt;&lt;w:tblPr&gt;&lt;w:tblStyleRowBandSize w:val="1"/&gt;&lt;w:tblStyleColBandSize w:val="1"/&gt;&lt;w:tblBorders&gt;&lt;w:top w:val="single" w:sz="4" w:space="0" w:color="BAA9E0" w:themeColor="accent6" w:themeTint="99"/&gt;&lt;w:left w:val="single" w:sz="4" w:space="0" w:color="BAA9E0" w:themeColor="accent6" w:themeTint="99"/&gt;&lt;w:bottom w:val="single" w:sz="4" w:space="0" w:color="BAA9E0" w:themeColor="accent6" w:themeTint="99"/&gt;&lt;w:right w:val="single" w:sz="4" w:space="0" w:color="BAA9E0" w:themeColor="accent6" w:themeTint="99"/&gt;&lt;w:insideH w:val="single" w:sz="4" w:space="0" w:color="BAA9E0" w:themeColor="accent6" w:themeTint="99"/&gt;&lt;w:insideV w:val="single" w:sz="4" w:space="0" w:color="BAA9E0" w:themeColor="accent6" w:themeTint="99"/&gt;&lt;/w:tblBorders&gt;&lt;/w:tblPr&gt;&lt;w:trPr&gt;&lt;w:hidden/&gt;&lt;/w:trPr&gt;&lt;w:tblStylePr w:type="firstRow"&gt;&lt;w:rPr&gt;&lt;w:b/&gt;&lt;w:bCs/&gt;&lt;/w:rPr&gt;&lt;w:tblPr/&gt;&lt;w:trPr&gt;&lt;w:hidden/&gt;&lt;/w:trPr&gt;&lt;w:tcPr&gt;&lt;w:tcBorders&gt;&lt;w:bottom w:val="single" w:sz="12" w:space="0" w:color="BAA9E0" w:themeColor="accent6" w:themeTint="99"/&gt;&lt;/w:tcBorders&gt;&lt;/w:tcPr&gt;&lt;/w:tblStylePr&gt;&lt;w:tblStylePr w:type="lastRow"&gt;&lt;w:rPr&gt;&lt;w:b/&gt;&lt;w:bCs/&gt;&lt;/w:rPr&gt;&lt;w:tblPr/&gt;&lt;w:trPr&gt;&lt;w:hidden/&gt;&lt;/w:trPr&gt;&lt;w:tcPr&gt;&lt;w:tcBorders&gt;&lt;w:top w:val="double" w:sz="4" w:space="0" w:color="BAA9E0" w:themeColor="accent6" w:themeTint="99"/&gt;&lt;/w:tcBorders&gt;&lt;/w:tcPr&gt;&lt;/w:tblStylePr&gt;&lt;w:tblStylePr w:type="firstCol"&gt;&lt;w:rPr&gt;&lt;w:b/&gt;&lt;w:bCs/&gt;&lt;/w:rPr&gt;&lt;/w:tblStylePr&gt;&lt;w:tblStylePr w:type="lastCol"&gt;&lt;w:rPr&gt;&lt;w:b/&gt;&lt;w:bCs/&gt;&lt;/w:rPr&gt;&lt;/w:tblStylePr&gt;&lt;w:tblStylePr w:type="band1Vert"&gt;&lt;w:tblPr/&gt;&lt;w:trPr&gt;&lt;w:hidden/&gt;&lt;/w:trPr&gt;&lt;w:tcPr&gt;&lt;w:shd w:val="clear" w:color="auto" w:fill="E8E2F4" w:themeFill="accent6" w:themeFillTint="33"/&gt;&lt;/w:tcPr&gt;&lt;/w:tblStylePr&gt;&lt;w:tblStylePr w:type="band1Horz"&gt;&lt;w:tblPr/&gt;&lt;w:trPr&gt;&lt;w:hidden/&gt;&lt;/w:trPr&gt;&lt;w:tcPr&gt;&lt;w:shd w:val="clear" w:color="auto" w:fill="E8E2F4" w:themeFill="accent6" w:themeFillTint="33"/&gt;&lt;/w:tcPr&gt;&lt;/w:tblStylePr&gt;&lt;/w:style&gt;&lt;w:style w:type="table" w:styleId="Rastertabel7kleurrijk"&gt;&lt;w:name w:val="Grid Table 7 Colorful"/&gt;&lt;w:basedOn w:val="Standaardtabel"/&gt;&lt;w:uiPriority w:val="52"/&gt;&lt;w:rsid w:val="00484735"/&gt;&lt;w:pPr&gt;&lt;w:spacing w:line="240" w:lineRule="auto"/&gt;&lt;/w:pPr&gt;&lt;w:rPr&gt;&lt;w:color w:val="00030A" w:themeColor="text1"/&gt;&lt;/w:rPr&gt;&lt;w:tblPr&gt;&lt;w:tblStyleRowBandSize w:val="1"/&gt;&lt;w:tblStyleColBandSize w:val="1"/&gt;&lt;w:tblBorders&gt;&lt;w:top w:val="single" w:sz="4" w:space="0" w:color="003ED2" w:themeColor="text1" w:themeTint="99"/&gt;&lt;w:left w:val="single" w:sz="4" w:space="0" w:color="003ED2" w:themeColor="text1" w:themeTint="99"/&gt;&lt;w:bottom w:val="single" w:sz="4" w:space="0" w:color="003ED2" w:themeColor="text1" w:themeTint="99"/&gt;&lt;w:right w:val="single" w:sz="4" w:space="0" w:color="003ED2" w:themeColor="text1" w:themeTint="99"/&gt;&lt;w:insideH w:val="single" w:sz="4" w:space="0" w:color="003ED2" w:themeColor="text1" w:themeTint="99"/&gt;&lt;w:insideV w:val="single" w:sz="4" w:space="0" w:color="003ED2" w:themeColor="text1" w:themeTint="99"/&gt;&lt;/w:tblBorders&gt;&lt;/w:tblPr&gt;&lt;w:trPr&gt;&lt;w:hidden/&gt;&lt;/w:trPr&gt;&lt;w:tblStylePr w:type="firstRow"&gt;&lt;w:rPr&gt;&lt;w:b/&gt;&lt;w:bCs/&gt;&lt;/w:rPr&gt;&lt;w:tblPr/&gt;&lt;w:trPr&gt;&lt;w:hidden/&gt;&lt;/w:trPr&gt;&lt;w:tcPr&gt;&lt;w:tcBorders&gt;&lt;w:top w:val="nil"/&gt;&lt;w:left w:val="nil"/&gt;&lt;w:right w:val="nil"/&gt;&lt;w:insideH w:val="nil"/&gt;&lt;w:insideV w:val="nil"/&gt;&lt;/w:tcBorders&gt;&lt;w:shd w:val="clear" w:color="auto" w:fill="FFFFFF" w:themeFill="background1"/&gt;&lt;/w:tcPr&gt;&lt;/w:tblStylePr&gt;&lt;w:tblStylePr w:type="lastRow"&gt;&lt;w:rPr&gt;&lt;w:b/&gt;&lt;w:bCs/&gt;&lt;/w:rPr&gt;&lt;w:tblPr/&gt;&lt;w:trPr&gt;&lt;w:hidden/&gt;&lt;/w:trPr&gt;&lt;w:tcPr&gt;&lt;w:tcBorders&gt;&lt;w:left w:val="nil"/&gt;&lt;w:bottom w:val="nil"/&gt;&lt;w:right w:val="nil"/&gt;&lt;w:insideH w:val="nil"/&gt;&lt;w:insideV w:val="nil"/&gt;&lt;/w:tcBorders&gt;&lt;w:shd w:val="clear" w:color="auto" w:fill="FFFFFF" w:themeFill="background1"/&gt;&lt;/w:tcPr&gt;&lt;/w:tblStylePr&gt;&lt;w:tblStylePr w:type="firstCol"&gt;&lt;w:pPr&gt;&lt;w:jc w:val="right"/&gt;&lt;/w:pPr&gt;&lt;w:rPr&gt;&lt;w:i/&gt;&lt;w:iCs/&gt;&lt;/w:rPr&gt;&lt;w:tblPr/&gt;&lt;w:trPr&gt;&lt;w:hidden/&gt;&lt;/w:trPr&gt;&lt;w:tcPr&gt;&lt;w:tcBorders&gt;&lt;w:top w:val="nil"/&gt;&lt;w:left w:val="nil"/&gt;&lt;w:bottom w:val="nil"/&gt;&lt;w:insideH w:val="nil"/&gt;&lt;w:insideV w:val="nil"/&gt;&lt;/w:tcBorders&gt;&lt;w:shd w:val="clear" w:color="auto" w:fill="FFFFFF" w:themeFill="background1"/&gt;&lt;/w:tcPr&gt;&lt;/w:tblStylePr&gt;&lt;w:tblStylePr w:type="lastCol"&gt;&lt;w:rPr&gt;&lt;w:i/&gt;&lt;w:iCs/&gt;&lt;/w:rPr&gt;&lt;w:tblPr/&gt;&lt;w:trPr&gt;&lt;w:hidden/&gt;&lt;/w:trPr&gt;&lt;w:tcPr&gt;&lt;w:tcBorders&gt;&lt;w:top w:val="nil"/&gt;&lt;w:bottom w:val="nil"/&gt;&lt;w:right w:val="nil"/&gt;&lt;w:insideH w:val="nil"/&gt;&lt;w:insideV w:val="nil"/&gt;&lt;/w:tcBorders&gt;&lt;w:shd w:val="clear" w:color="auto" w:fill="FFFFFF" w:themeFill="background1"/&gt;&lt;/w:tcPr&gt;&lt;/w:tblStylePr&gt;&lt;w:tblStylePr w:type="band1Vert"&gt;&lt;w:tblPr/&gt;&lt;w:trPr&gt;&lt;w:hidden/&gt;&lt;/w:trPr&gt;&lt;w:tcPr&gt;&lt;w:shd w:val="clear" w:color="auto" w:fill="9BB8FF" w:themeFill="text1" w:themeFillTint="33"/&gt;&lt;/w:tcPr&gt;&lt;/w:tblStylePr&gt;&lt;w:tblStylePr w:type="band1Horz"&gt;&lt;w:tblPr/&gt;&lt;w:trPr&gt;&lt;w:hidden/&gt;&lt;/w:trPr&gt;&lt;w:tcPr&gt;&lt;w:shd w:val="clear" w:color="auto" w:fill="9BB8FF" w:themeFill="text1" w:themeFillTint="33"/&gt;&lt;/w:tcPr&gt;&lt;/w:tblStylePr&gt;&lt;w:tblStylePr w:type="neCell"&gt;&lt;w:tblPr/&gt;&lt;w:trPr&gt;&lt;w:hidden/&gt;&lt;/w:trPr&gt;&lt;w:tcPr&gt;&lt;w:tcBorders&gt;&lt;w:bottom w:val="single" w:sz="4" w:space="0" w:color="003ED2" w:themeColor="text1" w:themeTint="99"/&gt;&lt;/w:tcBorders&gt;&lt;/w:tcPr&gt;&lt;/w:tblStylePr&gt;&lt;w:tblStylePr w:type="nwCell"&gt;&lt;w:tblPr/&gt;&lt;w:trPr&gt;&lt;w:hidden/&gt;&lt;/w:trPr&gt;&lt;w:tcPr&gt;&lt;w:tcBorders&gt;&lt;w:bottom w:val="single" w:sz="4" w:space="0" w:color="003ED2" w:themeColor="text1" w:themeTint="99"/&gt;&lt;/w:tcBorders&gt;&lt;/w:tcPr&gt;&lt;/w:tblStylePr&gt;&lt;w:tblStylePr w:type="seCell"&gt;&lt;w:tblPr/&gt;&lt;w:trPr&gt;&lt;w:hidden/&gt;&lt;/w:trPr&gt;&lt;w:tcPr&gt;&lt;w:tcBorders&gt;&lt;w:top w:val="single" w:sz="4" w:space="0" w:color="003ED2" w:themeColor="text1" w:themeTint="99"/&gt;&lt;/w:tcBorders&gt;&lt;/w:tcPr&gt;&lt;/w:tblStylePr&gt;&lt;w:tblStylePr w:type="swCell"&gt;&lt;w:tblPr/&gt;&lt;w:trPr&gt;&lt;w:hidden/&gt;&lt;/w:trPr&gt;&lt;w:tcPr&gt;&lt;w:tcBorders&gt;&lt;w:top w:val="single" w:sz="4" w:space="0" w:color="003ED2" w:themeColor="text1" w:themeTint="99"/&gt;&lt;/w:tcBorders&gt;&lt;/w:tcPr&gt;&lt;/w:tblStylePr&gt;&lt;/w:style&gt;&lt;w:style w:type="table" w:styleId="Rastertabel7kleurrijk-Accent1"&gt;&lt;w:name w:val="Grid Table 7 Colorful Accent 1"/&gt;&lt;w:basedOn w:val="Standaardtabel"/&gt;&lt;w:uiPriority w:val="52"/&gt;&lt;w:rsid w:val="00484735"/&gt;&lt;w:pPr&gt;&lt;w:spacing w:line="240" w:lineRule="auto"/&gt;&lt;/w:pPr&gt;&lt;w:rPr&gt;&lt;w:color w:val="0D2E88" w:themeColor="accent1" w:themeShade="BF"/&gt;&lt;/w:rPr&gt;&lt;w:tblPr&gt;&lt;w:tblStyleRowBandSize w:val="1"/&gt;&lt;w:tblStyleColBandSize w:val="1"/&gt;&lt;w:tblBorders&gt;&lt;w:top w:val="single" w:sz="4" w:space="0" w:color="567EEE" w:themeColor="accent1" w:themeTint="99"/&gt;&lt;w:left w:val="single" w:sz="4" w:space="0" w:color="567EEE" w:themeColor="accent1" w:themeTint="99"/&gt;&lt;w:bottom w:val="single" w:sz="4" w:space="0" w:color="567EEE" w:themeColor="accent1" w:themeTint="99"/&gt;&lt;w:right w:val="single" w:sz="4" w:space="0" w:color="567EEE" w:themeColor="accent1" w:themeTint="99"/&gt;&lt;w:insideH w:val="single" w:sz="4" w:space="0" w:color="567EEE" w:themeColor="accent1" w:themeTint="99"/&gt;&lt;w:insideV w:val="single" w:sz="4" w:space="0" w:color="567EEE" w:themeColor="accent1" w:themeTint="99"/&gt;&lt;/w:tblBorders&gt;&lt;/w:tblPr&gt;&lt;w:trPr&gt;&lt;w:hidden/&gt;&lt;/w:trPr&gt;&lt;w:tblStylePr w:type="firstRow"&gt;&lt;w:rPr&gt;&lt;w:b/&gt;&lt;w:bCs/&gt;&lt;/w:rPr&gt;&lt;w:tblPr/&gt;&lt;w:trPr&gt;&lt;w:hidden/&gt;&lt;/w:trPr&gt;&lt;w:tcPr&gt;&lt;w:tcBorders&gt;&lt;w:top w:val="nil"/&gt;&lt;w:left w:val="nil"/&gt;&lt;w:right w:val="nil"/&gt;&lt;w:insideH w:val="nil"/&gt;&lt;w:insideV w:val="nil"/&gt;&lt;/w:tcBorders&gt;&lt;w:shd w:val="clear" w:color="auto" w:fill="FFFFFF" w:themeFill="background1"/&gt;&lt;/w:tcPr&gt;&lt;/w:tblStylePr&gt;&lt;w:tblStylePr w:type="lastRow"&gt;&lt;w:rPr&gt;&lt;w:b/&gt;&lt;w:bCs/&gt;&lt;/w:rPr&gt;&lt;w:tblPr/&gt;&lt;w:trPr&gt;&lt;w:hidden/&gt;&lt;/w:trPr&gt;&lt;w:tcPr&gt;&lt;w:tcBorders&gt;&lt;w:left w:val="nil"/&gt;&lt;w:bottom w:val="nil"/&gt;&lt;w:right w:val="nil"/&gt;&lt;w:insideH w:val="nil"/&gt;&lt;w:insideV w:val="nil"/&gt;&lt;/w:tcBorders&gt;&lt;w:shd w:val="clear" w:color="auto" w:fill="FFFFFF" w:themeFill="background1"/&gt;&lt;/w:tcPr&gt;&lt;/w:tblStylePr&gt;&lt;w:tblStylePr w:type="firstCol"&gt;&lt;w:pPr&gt;&lt;w:jc w:val="right"/&gt;&lt;/w:pPr&gt;&lt;w:rPr&gt;&lt;w:i/&gt;&lt;w:iCs/&gt;&lt;/w:rPr&gt;&lt;w:tblPr/&gt;&lt;w:trPr&gt;&lt;w:hidden/&gt;&lt;/w:trPr&gt;&lt;w:tcPr&gt;&lt;w:tcBorders&gt;&lt;w:top w:val="nil"/&gt;&lt;w:left w:val="nil"/&gt;&lt;w:bottom w:val="nil"/&gt;&lt;w:insideH w:val="nil"/&gt;&lt;w:insideV w:val="nil"/&gt;&lt;/w:tcBorders&gt;&lt;w:shd w:val="clear" w:color="auto" w:fill="FFFFFF" w:themeFill="background1"/&gt;&lt;/w:tcPr&gt;&lt;/w:tblStylePr&gt;&lt;w:tblStylePr w:type="lastCol"&gt;&lt;w:rPr&gt;&lt;w:i/&gt;&lt;w:iCs/&gt;&lt;/w:rPr&gt;&lt;w:tblPr/&gt;&lt;w:trPr&gt;&lt;w:hidden/&gt;&lt;/w:trPr&gt;&lt;w:tcPr&gt;&lt;w:tcBorders&gt;&lt;w:top w:val="nil"/&gt;&lt;w:bottom w:val="nil"/&gt;&lt;w:right w:val="nil"/&gt;&lt;w:insideH w:val="nil"/&gt;&lt;w:insideV w:val="nil"/&gt;&lt;/w:tcBorders&gt;&lt;w:shd w:val="clear" w:color="auto" w:fill="FFFFFF" w:themeFill="background1"/&gt;&lt;/w:tcPr&gt;&lt;/w:tblStylePr&gt;&lt;w:tblStylePr w:type="band1Vert"&gt;&lt;w:tblPr/&gt;&lt;w:trPr&gt;&lt;w:hidden/&gt;&lt;/w:trPr&gt;&lt;w:tcPr&gt;&lt;w:shd w:val="clear" w:color="auto" w:fill="C6D4F9" w:themeFill="accent1" w:themeFillTint="33"/&gt;&lt;/w:tcPr&gt;&lt;/w:tblStylePr&gt;&lt;w:tblStylePr w:type="band1Horz"&gt;&lt;w:tblPr/&gt;&lt;w:trPr&gt;&lt;w:hidden/&gt;&lt;/w:trPr&gt;&lt;w:tcPr&gt;&lt;w:shd w:val="clear" w:color="auto" w:fill="C6D4F9" w:themeFill="accent1" w:themeFillTint="33"/&gt;&lt;/w:tcPr&gt;&lt;/w:tblStylePr&gt;&lt;w:tblStylePr w:type="neCell"&gt;&lt;w:tblPr/&gt;&lt;w:trPr&gt;&lt;w:hidden/&gt;&lt;/w:trPr&gt;&lt;w:tcPr&gt;&lt;w:tcBorders&gt;&lt;w:bottom w:val="single" w:sz="4" w:space="0" w:color="567EEE" w:themeColor="accent1" w:themeTint="99"/&gt;&lt;/w:tcBorders&gt;&lt;/w:tcPr&gt;&lt;/w:tblStylePr&gt;&lt;w:tblStylePr w:type="nwCell"&gt;&lt;w:tblPr/&gt;&lt;w:trPr&gt;&lt;w:hidden/&gt;&lt;/w:trPr&gt;&lt;w:tcPr&gt;&lt;w:tcBorders&gt;&lt;w:bottom w:val="single" w:sz="4" w:space="0" w:color="567EEE" w:themeColor="accent1" w:themeTint="99"/&gt;&lt;/w:tcBorders&gt;&lt;/w:tcPr&gt;&lt;/w:tblStylePr&gt;&lt;w:tblStylePr w:type="seCell"&gt;&lt;w:tblPr/&gt;&lt;w:trPr&gt;&lt;w:hidden/&gt;&lt;/w:trPr&gt;&lt;w:tcPr&gt;&lt;w:tcBorders&gt;&lt;w:top w:val="single" w:sz="4" w:space="0" w:color="567EEE" w:themeColor="accent1" w:themeTint="99"/&gt;&lt;/w:tcBorders&gt;&lt;/w:tcPr&gt;&lt;/w:tblStylePr&gt;&lt;w:tblStylePr w:type="swCell"&gt;&lt;w:tblPr/&gt;&lt;w:trPr&gt;&lt;w:hidden/&gt;&lt;/w:trPr&gt;&lt;w:tcPr&gt;&lt;w:tcBorders&gt;&lt;w:top w:val="single" w:sz="4" w:space="0" w:color="567EEE" w:themeColor="accent1" w:themeTint="99"/&gt;&lt;/w:tcBorders&gt;&lt;/w:tcPr&gt;&lt;/w:tblStylePr&gt;&lt;/w:style&gt;&lt;w:style w:type="table" w:styleId="Rastertabel7kleurrijk-Accent2"&gt;&lt;w:name w:val="Grid Table 7 Colorful Accent 2"/&gt;&lt;w:basedOn w:val="Standaardtabel"/&gt;&lt;w:uiPriority w:val="52"/&gt;&lt;w:rsid w:val="00484735"/&gt;&lt;w:pPr&gt;&lt;w:spacing w:line="240" w:lineRule="auto"/&gt;&lt;/w:pPr&gt;&lt;w:rPr&gt;&lt;w:color w:val="C05208" w:themeColor="accent2" w:themeShade="BF"/&gt;&lt;/w:rPr&gt;&lt;w:tblPr&gt;&lt;w:tblStyleRowBandSize w:val="1"/&gt;&lt;w:tblStyleColBandSize w:val="1"/&gt;&lt;w:tblBorders&gt;&lt;w:top w:val="single" w:sz="4" w:space="0" w:color="F9A974" w:themeColor="accent2" w:themeTint="99"/&gt;&lt;w:left w:val="single" w:sz="4" w:space="0" w:color="F9A974" w:themeColor="accent2" w:themeTint="99"/&gt;&lt;w:bottom w:val="single" w:sz="4" w:space="0" w:color="F9A974" w:themeColor="accent2" w:themeTint="99"/&gt;&lt;w:right w:val="single" w:sz="4" w:space="0" w:color="F9A974" w:themeColor="accent2" w:themeTint="99"/&gt;&lt;w:insideH w:val="single" w:sz="4" w:space="0" w:color="F9A974" w:themeColor="accent2" w:themeTint="99"/&gt;&lt;w:insideV w:val="single" w:sz="4" w:space="0" w:color="F9A974" w:themeColor="accent2" w:themeTint="99"/&gt;&lt;/w:tblBorders&gt;&lt;/w:tblPr&gt;&lt;w:trPr&gt;&lt;w:hidden/&gt;&lt;/w:trPr&gt;&lt;w:tblStylePr w:type="firstRow"&gt;&lt;w:rPr&gt;&lt;w:b/&gt;&lt;w:bCs/&gt;&lt;/w:rPr&gt;&lt;w:tblPr/&gt;&lt;w:trPr&gt;&lt;w:hidden/&gt;&lt;/w:trPr&gt;&lt;w:tcPr&gt;&lt;w:tcBorders&gt;&lt;w:top w:val="nil"/&gt;&lt;w:left w:val="nil"/&gt;&lt;w:right w:val="nil"/&gt;&lt;w:insideH w:val="nil"/&gt;&lt;w:insideV w:val="nil"/&gt;&lt;/w:tcBorders&gt;&lt;w:shd w:val="clear" w:color="auto" w:fill="FFFFFF" w:themeFill="background1"/&gt;&lt;/w:tcPr&gt;&lt;/w:tblStylePr&gt;&lt;w:tblStylePr w:type="lastRow"&gt;&lt;w:rPr&gt;&lt;w:b/&gt;&lt;w:bCs/&gt;&lt;/w:rPr&gt;&lt;w:tblPr/&gt;&lt;w:trPr&gt;&lt;w:hidden/&gt;&lt;/w:trPr&gt;&lt;w:tcPr&gt;&lt;w:tcBorders&gt;&lt;w:left w:val="nil"/&gt;&lt;w:bottom w:val="nil"/&gt;&lt;w:right w:val="nil"/&gt;&lt;w:insideH w:val="nil"/&gt;&lt;w:insideV w:val="nil"/&gt;&lt;/w:tcBorders&gt;&lt;w:shd w:val="clear" w:color="auto" w:fill="FFFFFF" w:themeFill="background1"/&gt;&lt;/w:tcPr&gt;&lt;/w:tblStylePr&gt;&lt;w:tblStylePr w:type="firstCol"&gt;&lt;w:pPr&gt;&lt;w:jc w:val="right"/&gt;&lt;/w:pPr&gt;&lt;w:rPr&gt;&lt;w:i/&gt;&lt;w:iCs/&gt;&lt;/w:rPr&gt;&lt;w:tblPr/&gt;&lt;w:trPr&gt;&lt;w:hidden/&gt;&lt;/w:trPr&gt;&lt;w:tcPr&gt;&lt;w:tcBorders&gt;&lt;w:top w:val="nil"/&gt;&lt;w:left w:val="nil"/&gt;&lt;w:bottom w:val="nil"/&gt;&lt;w:insideH w:val="nil"/&gt;&lt;w:insideV w:val="nil"/&gt;&lt;/w:tcBorders&gt;&lt;w:shd w:val="clear" w:color="auto" w:fill="FFFFFF" w:themeFill="background1"/&gt;&lt;/w:tcPr&gt;&lt;/w:tblStylePr&gt;&lt;w:tblStylePr w:type="lastCol"&gt;&lt;w:rPr&gt;&lt;w:i/&gt;&lt;w:iCs/&gt;&lt;/w:rPr&gt;&lt;w:tblPr/&gt;&lt;w:trPr&gt;&lt;w:hidden/&gt;&lt;/w:trPr&gt;&lt;w:tcPr&gt;&lt;w:tcBorders&gt;&lt;w:top w:val="nil"/&gt;&lt;w:bottom w:val="nil"/&gt;&lt;w:right w:val="nil"/&gt;&lt;w:insideH w:val="nil"/&gt;&lt;w:insideV w:val="nil"/&gt;&lt;/w:tcBorders&gt;&lt;w:shd w:val="clear" w:color="auto" w:fill="FFFFFF" w:themeFill="background1"/&gt;&lt;/w:tcPr&gt;&lt;/w:tblStylePr&gt;&lt;w:tblStylePr w:type="band1Vert"&gt;&lt;w:tblPr/&gt;&lt;w:trPr&gt;&lt;w:hidden/&gt;&lt;/w:trPr&gt;&lt;w:tcPr&gt;&lt;w:shd w:val="clear" w:color="auto" w:fill="FDE2D0" w:themeFill="accent2" w:themeFillTint="33"/&gt;&lt;/w:tcPr&gt;&lt;/w:tblStylePr&gt;&lt;w:tblStylePr w:type="band1Horz"&gt;&lt;w:tblPr/&gt;&lt;w:trPr&gt;&lt;w:hidden/&gt;&lt;/w:trPr&gt;&lt;w:tcPr&gt;&lt;w:shd w:val="clear" w:color="auto" w:fill="FDE2D0" w:themeFill="accent2" w:themeFillTint="33"/&gt;&lt;/w:tcPr&gt;&lt;/w:tblStylePr&gt;&lt;w:tblStylePr w:type="neCell"&gt;&lt;w:tblPr/&gt;&lt;w:trPr&gt;&lt;w:hidden/&gt;&lt;/w:trPr&gt;&lt;w:tcPr&gt;&lt;w:tcBorders&gt;&lt;w:bottom w:val="single" w:sz="4" w:space="0" w:color="F9A974" w:themeColor="accent2" w:themeTint="99"/&gt;&lt;/w:tcBorders&gt;&lt;/w:tcPr&gt;&lt;/w:tblStylePr&gt;&lt;w:tblStylePr w:type="nwCell"&gt;&lt;w:tblPr/&gt;&lt;w:trPr&gt;&lt;w:hidden/&gt;&lt;/w:trPr&gt;&lt;w:tcPr&gt;&lt;w:tcBorders&gt;&lt;w:bottom w:val="single" w:sz="4" w:space="0" w:color="F9A974" w:themeColor="accent2" w:themeTint="99"/&gt;&lt;/w:tcBorders&gt;&lt;/w:tcPr&gt;&lt;/w:tblStylePr&gt;&lt;w:tblStylePr w:type="seCell"&gt;&lt;w:tblPr/&gt;&lt;w:trPr&gt;&lt;w:hidden/&gt;&lt;/w:trPr&gt;&lt;w:tcPr&gt;&lt;w:tcBorders&gt;&lt;w:top w:val="single" w:sz="4" w:space="0" w:color="F9A974" w:themeColor="accent2" w:themeTint="99"/&gt;&lt;/w:tcBorders&gt;&lt;/w:tcPr&gt;&lt;/w:tblStylePr&gt;&lt;w:tblStylePr w:type="swCell"&gt;&lt;w:tblPr/&gt;&lt;w:trPr&gt;&lt;w:hidden/&gt;&lt;/w:trPr&gt;&lt;w:tcPr&gt;&lt;w:tcBorders&gt;&lt;w:top w:val="single" w:sz="4" w:space="0" w:color="F9A974" w:themeColor="accent2" w:themeTint="99"/&gt;&lt;/w:tcBorders&gt;&lt;/w:tcPr&gt;&lt;/w:tblStylePr&gt;&lt;/w:style&gt;&lt;w:style w:type="table" w:styleId="Rastertabel7kleurrijk-Accent3"&gt;&lt;w:name w:val="Grid Table 7 Colorful Accent 3"/&gt;&lt;w:basedOn w:val="Standaardtabel"/&gt;&lt;w:uiPriority w:val="52"/&gt;&lt;w:rsid w:val="00484735"/&gt;&lt;w:pPr&gt;&lt;w:spacing w:line="240" w:lineRule="auto"/&gt;&lt;/w:pPr&gt;&lt;w:rPr&gt;&lt;w:color w:val="22792A" w:themeColor="accent3" w:themeShade="BF"/&gt;&lt;/w:rPr&gt;&lt;w:tblPr&gt;&lt;w:tblStyleRowBandSize w:val="1"/&gt;&lt;w:tblStyleColBandSize w:val="1"/&gt;&lt;w:tblBorders&gt;&lt;w:top w:val="single" w:sz="4" w:space="0" w:color="72D77B" w:themeColor="accent3" w:themeTint="99"/&gt;&lt;w:left w:val="single" w:sz="4" w:space="0" w:color="72D77B" w:themeColor="accent3" w:themeTint="99"/&gt;&lt;w:bottom w:val="single" w:sz="4" w:space="0" w:color="72D77B" w:themeColor="accent3" w:themeTint="99"/&gt;&lt;w:right w:val="single" w:sz="4" w:space="0" w:color="72D77B" w:themeColor="accent3" w:themeTint="99"/&gt;&lt;w:insideH w:val="single" w:sz="4" w:space="0" w:color="72D77B" w:themeColor="accent3" w:themeTint="99"/&gt;&lt;w:insideV w:val="single" w:sz="4" w:space="0" w:color="72D77B" w:themeColor="accent3" w:themeTint="99"/&gt;&lt;/w:tblBorders&gt;&lt;/w:tblPr&gt;&lt;w:trPr&gt;&lt;w:hidden/&gt;&lt;/w:trPr&gt;&lt;w:tblStylePr w:type="firstRow"&gt;&lt;w:rPr&gt;&lt;w:b/&gt;&lt;w:bCs/&gt;&lt;/w:rPr&gt;&lt;w:tblPr/&gt;&lt;w:trPr&gt;&lt;w:hidden/&gt;&lt;/w:trPr&gt;&lt;w:tcPr&gt;&lt;w:tcBorders&gt;&lt;w:top w:val="nil"/&gt;&lt;w:left w:val="nil"/&gt;&lt;w:right w:val="nil"/&gt;&lt;w:insideH w:val="nil"/&gt;&lt;w:insideV w:val="nil"/&gt;&lt;/w:tcBorders&gt;&lt;w:shd w:val="clear" w:color="auto" w:fill="FFFFFF" w:themeFill="background1"/&gt;&lt;/w:tcPr&gt;&lt;/w:tblStylePr&gt;&lt;w:tblStylePr w:type="lastRow"&gt;&lt;w:rPr&gt;&lt;w:b/&gt;&lt;w:bCs/&gt;&lt;/w:rPr&gt;&lt;w:tblPr/&gt;&lt;w:trPr&gt;&lt;w:hidden/&gt;&lt;/w:trPr&gt;&lt;w:tcPr&gt;&lt;w:tcBorders&gt;&lt;w:left w:val="nil"/&gt;&lt;w:bottom w:val="nil"/&gt;&lt;w:right w:val="nil"/&gt;&lt;w:insideH w:val="nil"/&gt;&lt;w:insideV w:val="nil"/&gt;&lt;/w:tcBorders&gt;&lt;w:shd w:val="clear" w:color="auto" w:fill="FFFFFF" w:themeFill="background1"/&gt;&lt;/w:tcPr&gt;&lt;/w:tblStylePr&gt;&lt;w:tblStylePr w:type="firstCol"&gt;&lt;w:pPr&gt;&lt;w:jc w:val="right"/&gt;&lt;/w:pPr&gt;&lt;w:rPr&gt;&lt;w:i/&gt;&lt;w:iCs/&gt;&lt;/w:rPr&gt;&lt;w:tblPr/&gt;&lt;w:trPr&gt;&lt;w:hidden/&gt;&lt;/w:trPr&gt;&lt;w:tcPr&gt;&lt;w:tcBorders&gt;&lt;w:top w:val="nil"/&gt;&lt;w:left w:val="nil"/&gt;&lt;w:bottom w:val="nil"/&gt;&lt;w:insideH w:val="nil"/&gt;&lt;w:insideV w:val="nil"/&gt;&lt;/w:tcBorders&gt;&lt;w:shd w:val="clear" w:color="auto" w:fill="FFFFFF" w:themeFill="background1"/&gt;&lt;/w:tcPr&gt;&lt;/w:tblStylePr&gt;&lt;w:tblStylePr w:type="lastCol"&gt;&lt;w:rPr&gt;&lt;w:i/&gt;&lt;w:iCs/&gt;&lt;/w:rPr&gt;&lt;w:tblPr/&gt;&lt;w:trPr&gt;&lt;w:hidden/&gt;&lt;/w:trPr&gt;&lt;w:tcPr&gt;&lt;w:tcBorders&gt;&lt;w:top w:val="nil"/&gt;&lt;w:bottom w:val="nil"/&gt;&lt;w:right w:val="nil"/&gt;&lt;w:insideH w:val="nil"/&gt;&lt;w:insideV w:val="nil"/&gt;&lt;/w:tcBorders&gt;&lt;w:shd w:val="clear" w:color="auto" w:fill="FFFFFF" w:themeFill="background1"/&gt;&lt;/w:tcPr&gt;&lt;/w:tblStylePr&gt;&lt;w:tblStylePr w:type="band1Vert"&gt;&lt;w:tblPr/&gt;&lt;w:trPr&gt;&lt;w:hidden/&gt;&lt;/w:trPr&gt;&lt;w:tcPr&gt;&lt;w:shd w:val="clear" w:color="auto" w:fill="CFF1D2" w:themeFill="accent3" w:themeFillTint="33"/&gt;&lt;/w:tcPr&gt;&lt;/w:tblStylePr&gt;&lt;w:tblStylePr w:type="band1Horz"&gt;&lt;w:tblPr/&gt;&lt;w:trPr&gt;&lt;w:hidden/&gt;&lt;/w:trPr&gt;&lt;w:tcPr&gt;&lt;w:shd w:val="clear" w:color="auto" w:fill="CFF1D2" w:themeFill="accent3" w:themeFillTint="33"/&gt;&lt;/w:tcPr&gt;&lt;/w:tblStylePr&gt;&lt;w:tblStylePr w:type="neCell"&gt;&lt;w:tblPr/&gt;&lt;w:trPr&gt;&lt;w:hidden/&gt;&lt;/w:trPr&gt;&lt;w:tcPr&gt;&lt;w:tcBorders&gt;&lt;w:bottom w:val="single" w:sz="4" w:space="0" w:color="72D77B" w:themeColor="accent3" w:themeTint="99"/&gt;&lt;/w:tcBorders&gt;&lt;/w:tcPr&gt;&lt;/w:tblStylePr&gt;&lt;w:tblStylePr w:type="nwCell"&gt;&lt;w:tblPr/&gt;&lt;w:trPr&gt;&lt;w:hidden/&gt;&lt;/w:trPr&gt;&lt;w:tcPr&gt;&lt;w:tcBorders&gt;&lt;w:bottom w:val="single" w:sz="4" w:space="0" w:color="72D77B" w:themeColor="accent3" w:themeTint="99"/&gt;&lt;/w:tcBorders&gt;&lt;/w:tcPr&gt;&lt;/w:tblStylePr&gt;&lt;w:tblStylePr w:type="seCell"&gt;&lt;w:tblPr/&gt;&lt;w:trPr&gt;&lt;w:hidden/&gt;&lt;/w:trPr&gt;&lt;w:tcPr&gt;&lt;w:tcBorders&gt;&lt;w:top w:val="single" w:sz="4" w:space="0" w:color="72D77B" w:themeColor="accent3" w:themeTint="99"/&gt;&lt;/w:tcBorders&gt;&lt;/w:tcPr&gt;&lt;/w:tblStylePr&gt;&lt;w:tblStylePr w:type="swCell"&gt;&lt;w:tblPr/&gt;&lt;w:trPr&gt;&lt;w:hidden/&gt;&lt;/w:trPr&gt;&lt;w:tcPr&gt;&lt;w:tcBorders&gt;&lt;w:top w:val="single" w:sz="4" w:space="0" w:color="72D77B" w:themeColor="accent3" w:themeTint="99"/&gt;&lt;/w:tcBorders&gt;&lt;/w:tcPr&gt;&lt;/w:tblStylePr&gt;&lt;/w:style&gt;&lt;w:style w:type="table" w:styleId="Rastertabel7kleurrijk-Accent4"&gt;&lt;w:name w:val="Grid Table 7 Colorful Accent 4"/&gt;&lt;w:basedOn w:val="Standaardtabel"/&gt;&lt;w:uiPriority w:val="52"/&gt;&lt;w:rsid w:val="00484735"/&gt;&lt;w:pPr&gt;&lt;w:spacing w:line="240" w:lineRule="auto"/&gt;&lt;/w:pPr&gt;&lt;w:rPr&gt;&lt;w:color w:val="399BAB" w:themeColor="accent4" w:themeShade="BF"/&gt;&lt;/w:rPr&gt;&lt;w:tblPr&gt;&lt;w:tblStyleRowBandSize w:val="1"/&gt;&lt;w:tblStyleColBandSize w:val="1"/&gt;&lt;w:tblBorders&gt;&lt;w:top w:val="single" w:sz="4" w:space="0" w:color="A3D7E0" w:themeColor="accent4" w:themeTint="99"/&gt;&lt;w:left w:val="single" w:sz="4" w:space="0" w:color="A3D7E0" w:themeColor="accent4" w:themeTint="99"/&gt;&lt;w:bottom w:val="single" w:sz="4" w:space="0" w:color="A3D7E0" w:themeColor="accent4" w:themeTint="99"/&gt;&lt;w:right w:val="single" w:sz="4" w:space="0" w:color="A3D7E0" w:themeColor="accent4" w:themeTint="99"/&gt;&lt;w:insideH w:val="single" w:sz="4" w:space="0" w:color="A3D7E0" w:themeColor="accent4" w:themeTint="99"/&gt;&lt;w:insideV w:val="single" w:sz="4" w:space="0" w:color="A3D7E0" w:themeColor="accent4" w:themeTint="99"/&gt;&lt;/w:tblBorders&gt;&lt;/w:tblPr&gt;&lt;w:trPr&gt;&lt;w:hidden/&gt;&lt;/w:trPr&gt;&lt;w:tblStylePr w:type="firstRow"&gt;&lt;w:rPr&gt;&lt;w:b/&gt;&lt;w:bCs/&gt;&lt;/w:rPr&gt;&lt;w:tblPr/&gt;&lt;w:trPr&gt;&lt;w:hidden/&gt;&lt;/w:trPr&gt;&lt;w:tcPr&gt;&lt;w:tcBorders&gt;&lt;w:top w:val="nil"/&gt;&lt;w:left w:val="nil"/&gt;&lt;w:right w:val="nil"/&gt;&lt;w:insideH w:val="nil"/&gt;&lt;w:insideV w:val="nil"/&gt;&lt;/w:tcBorders&gt;&lt;w:shd w:val="clear" w:color="auto" w:fill="FFFFFF" w:themeFill="background1"/&gt;&lt;/w:tcPr&gt;&lt;/w:tblStylePr&gt;&lt;w:tblStylePr w:type="lastRow"&gt;&lt;w:rPr&gt;&lt;w:b/&gt;&lt;w:bCs/&gt;&lt;/w:rPr&gt;&lt;w:tblPr/&gt;&lt;w:trPr&gt;&lt;w:hidden/&gt;&lt;/w:trPr&gt;&lt;w:tcPr&gt;&lt;w:tcBorders&gt;&lt;w:left w:val="nil"/&gt;&lt;w:bottom w:val="nil"/&gt;&lt;w:right w:val="nil"/&gt;&lt;w:insideH w:val="nil"/&gt;&lt;w:insideV w:val="nil"/&gt;&lt;/w:tcBorders&gt;&lt;w:shd w:val="clear" w:color="auto" w:fill="FFFFFF" w:themeFill="background1"/&gt;&lt;/w:tcPr&gt;&lt;/w:tblStylePr&gt;&lt;w:tblStylePr w:type="firstCol"&gt;&lt;w:pPr&gt;&lt;w:jc w:val="right"/&gt;&lt;/w:pPr&gt;&lt;w:rPr&gt;&lt;w:i/&gt;&lt;w:iCs/&gt;&lt;/w:rPr&gt;&lt;w:tblPr/&gt;&lt;w:trPr&gt;&lt;w:hidden/&gt;&lt;/w:trPr&gt;&lt;w:tcPr&gt;&lt;w:tcBorders&gt;&lt;w:top w:val="nil"/&gt;&lt;w:left w:val="nil"/&gt;&lt;w:bottom w:val="nil"/&gt;&lt;w:insideH w:val="nil"/&gt;&lt;w:insideV w:val="nil"/&gt;&lt;/w:tcBorders&gt;&lt;w:shd w:val="clear" w:color="auto" w:fill="FFFFFF" w:themeFill="background1"/&gt;&lt;/w:tcPr&gt;&lt;/w:tblStylePr&gt;&lt;w:tblStylePr w:type="lastCol"&gt;&lt;w:rPr&gt;&lt;w:i/&gt;&lt;w:iCs/&gt;&lt;/w:rPr&gt;&lt;w:tblPr/&gt;&lt;w:trPr&gt;&lt;w:hidden/&gt;&lt;/w:trPr&gt;&lt;w:tcPr&gt;&lt;w:tcBorders&gt;&lt;w:top w:val="nil"/&gt;&lt;w:bottom w:val="nil"/&gt;&lt;w:right w:val="nil"/&gt;&lt;w:insideH w:val="nil"/&gt;&lt;w:insideV w:val="nil"/&gt;&lt;/w:tcBorders&gt;&lt;w:shd w:val="clear" w:color="auto" w:fill="FFFFFF" w:themeFill="background1"/&gt;&lt;/w:tcPr&gt;&lt;/w:tblStylePr&gt;&lt;w:tblStylePr w:type="band1Vert"&gt;&lt;w:tblPr/&gt;&lt;w:trPr&gt;&lt;w:hidden/&gt;&lt;/w:trPr&gt;&lt;w:tcPr&gt;&lt;w:shd w:val="clear" w:color="auto" w:fill="E0F1F4" w:themeFill="accent4" w:themeFillTint="33"/&gt;&lt;/w:tcPr&gt;&lt;/w:tblStylePr&gt;&lt;w:tblStylePr w:type="band1Horz"&gt;&lt;w:tblPr/&gt;&lt;w:trPr&gt;&lt;w:hidden/&gt;&lt;/w:trPr&gt;&lt;w:tcPr&gt;&lt;w:shd w:val="clear" w:color="auto" w:fill="E0F1F4" w:themeFill="accent4" w:themeFillTint="33"/&gt;&lt;/w:tcPr&gt;&lt;/w:tblStylePr&gt;&lt;w:tblStylePr w:type="neCell"&gt;&lt;w:tblPr/&gt;&lt;w:trPr&gt;&lt;w:hidden/&gt;&lt;/w:trPr&gt;&lt;w:tcPr&gt;&lt;w:tcBorders&gt;&lt;w:bottom w:val="single" w:sz="4" w:space="0" w:color="A3D7E0" w:themeColor="accent4" w:themeTint="99"/&gt;&lt;/w:tcBorders&gt;&lt;/w:tcPr&gt;&lt;/w:tblStylePr&gt;&lt;w:tblStylePr w:type="nwCell"&gt;&lt;w:tblPr/&gt;&lt;w:trPr&gt;&lt;w:hidden/&gt;&lt;/w:trPr&gt;&lt;w:tcPr&gt;&lt;w:tcBorders&gt;&lt;w:bottom w:val="single" w:sz="4" w:space="0" w:color="A3D7E0" w:themeColor="accent4" w:themeTint="99"/&gt;&lt;/w:tcBorders&gt;&lt;/w:tcPr&gt;&lt;/w:tblStylePr&gt;&lt;w:tblStylePr w:type="seCell"&gt;&lt;w:tblPr/&gt;&lt;w:trPr&gt;&lt;w:hidden/&gt;&lt;/w:trPr&gt;&lt;w:tcPr&gt;&lt;w:tcBorders&gt;&lt;w:top w:val="single" w:sz="4" w:space="0" w:color="A3D7E0" w:themeColor="accent4" w:themeTint="99"/&gt;&lt;/w:tcBorders&gt;&lt;/w:tcPr&gt;&lt;/w:tblStylePr&gt;&lt;w:tblStylePr w:type="swCell"&gt;&lt;w:tblPr/&gt;&lt;w:trPr&gt;&lt;w:hidden/&gt;&lt;/w:trPr&gt;&lt;w:tcPr&gt;&lt;w:tcBorders&gt;&lt;w:top w:val="single" w:sz="4" w:space="0" w:color="A3D7E0" w:themeColor="accent4" w:themeTint="99"/&gt;&lt;/w:tcBorders&gt;&lt;/w:tcPr&gt;&lt;/w:tblStylePr&gt;&lt;/w:style&gt;&lt;w:style w:type="table" w:styleId="Rastertabel7kleurrijk-Accent5"&gt;&lt;w:name w:val="Grid Table 7 Colorful Accent 5"/&gt;&lt;w:basedOn w:val="Standaardtabel"/&gt;&lt;w:uiPriority w:val="52"/&gt;&lt;w:rsid w:val="00484735"/&gt;&lt;w:pPr&gt;&lt;w:spacing w:line="240" w:lineRule="auto"/&gt;&lt;/w:pPr&gt;&lt;w:rPr&gt;&lt;w:color w:val="BE9908" w:themeColor="accent5" w:themeShade="BF"/&gt;&lt;/w:rPr&gt;&lt;w:tblPr&gt;&lt;w:tblStyleRowBandSize w:val="1"/&gt;&lt;w:tblStyleColBandSize w:val="1"/&gt;&lt;w:tblBorders&gt;&lt;w:top w:val="single" w:sz="4" w:space="0" w:color="F9DE72" w:themeColor="accent5" w:themeTint="99"/&gt;&lt;w:left w:val="single" w:sz="4" w:space="0" w:color="F9DE72" w:themeColor="accent5" w:themeTint="99"/&gt;&lt;w:bottom w:val="single" w:sz="4" w:space="0" w:color="F9DE72" w:themeColor="accent5" w:themeTint="99"/&gt;&lt;w:right w:val="single" w:sz="4" w:space="0" w:color="F9DE72" w:themeColor="accent5" w:themeTint="99"/&gt;&lt;w:insideH w:val="single" w:sz="4" w:space="0" w:color="F9DE72" w:themeColor="accent5" w:themeTint="99"/&gt;&lt;w:insideV w:val="single" w:sz="4" w:space="0" w:color="F9DE72" w:themeColor="accent5" w:themeTint="99"/&gt;&lt;/w:tblBorders&gt;&lt;/w:tblPr&gt;&lt;w:trPr&gt;&lt;w:hidden/&gt;&lt;/w:trPr&gt;&lt;w:tblStylePr w:type="firstRow"&gt;&lt;w:rPr&gt;&lt;w:b/&gt;&lt;w:bCs/&gt;&lt;/w:rPr&gt;&lt;w:tblPr/&gt;&lt;w:trPr&gt;&lt;w:hidden/&gt;&lt;/w:trPr&gt;&lt;w:tcPr&gt;&lt;w:tcBorders&gt;&lt;w:top w:val="nil"/&gt;&lt;w:left w:val="nil"/&gt;&lt;w:right w:val="nil"/&gt;&lt;w:insideH w:val="nil"/&gt;&lt;w:insideV w:val="nil"/&gt;&lt;/w:tcBorders&gt;&lt;w:shd w:val="clear" w:color="auto" w:fill="FFFFFF" w:themeFill="background1"/&gt;&lt;/w:tcPr&gt;&lt;/w:tblStylePr&gt;&lt;w:tblStylePr w:type="lastRow"&gt;&lt;w:rPr&gt;&lt;w:b/&gt;&lt;w:bCs/&gt;&lt;/w:rPr&gt;&lt;w:tblPr/&gt;&lt;w:trPr&gt;&lt;w:hidden/&gt;&lt;/w:trPr&gt;&lt;w:tcPr&gt;&lt;w:tcBorders&gt;&lt;w:left w:val="nil"/&gt;&lt;w:bottom w:val="nil"/&gt;&lt;w:right w:val="nil"/&gt;&lt;w:insideH w:val="nil"/&gt;&lt;w:insideV w:val="nil"/&gt;&lt;/w:tcBorders&gt;&lt;w:shd w:val="clear" w:color="auto" w:fill="FFFFFF" w:themeFill="background1"/&gt;&lt;/w:tcPr&gt;&lt;/w:tblStylePr&gt;&lt;w:tblStylePr w:type="firstCol"&gt;&lt;w:pPr&gt;&lt;w:jc w:val="right"/&gt;&lt;/w:pPr&gt;&lt;w:rPr&gt;&lt;w:i/&gt;&lt;w:iCs/&gt;&lt;/w:rPr&gt;&lt;w:tblPr/&gt;&lt;w:trPr&gt;&lt;w:hidden/&gt;&lt;/w:trPr&gt;&lt;w:tcPr&gt;&lt;w:tcBorders&gt;&lt;w:top w:val="nil"/&gt;&lt;w:left w:val="nil"/&gt;&lt;w:bottom w:val="nil"/&gt;&lt;w:insideH w:val="nil"/&gt;&lt;w:insideV w:val="nil"/&gt;&lt;/w:tcBorders&gt;&lt;w:shd w:val="clear" w:color="auto" w:fill="FFFFFF" w:themeFill="background1"/&gt;&lt;/w:tcPr&gt;&lt;/w:tblStylePr&gt;&lt;w:tblStylePr w:type="lastCol"&gt;&lt;w:rPr&gt;&lt;w:i/&gt;&lt;w:iCs/&gt;&lt;/w:rPr&gt;&lt;w:tblPr/&gt;&lt;w:trPr&gt;&lt;w:hidden/&gt;&lt;/w:trPr&gt;&lt;w:tcPr&gt;&lt;w:tcBorders&gt;&lt;w:top w:val="nil"/&gt;&lt;w:bottom w:val="nil"/&gt;&lt;w:right w:val="nil"/&gt;&lt;w:insideH w:val="nil"/&gt;&lt;w:insideV w:val="nil"/&gt;&lt;/w:tcBorders&gt;&lt;w:shd w:val="clear" w:color="auto" w:fill="FFFFFF" w:themeFill="background1"/&gt;&lt;/w:tcPr&gt;&lt;/w:tblStylePr&gt;&lt;w:tblStylePr w:type="band1Vert"&gt;&lt;w:tblPr/&gt;&lt;w:trPr&gt;&lt;w:hidden/&gt;&lt;/w:trPr&gt;&lt;w:tcPr&gt;&lt;w:shd w:val="clear" w:color="auto" w:fill="FDF4D0" w:themeFill="accent5" w:themeFillTint="33"/&gt;&lt;/w:tcPr&gt;&lt;/w:tblStylePr&gt;&lt;w:tblStylePr w:type="band1Horz"&gt;&lt;w:tblPr/&gt;&lt;w:trPr&gt;&lt;w:hidden/&gt;&lt;/w:trPr&gt;&lt;w:tcPr&gt;&lt;w:shd w:val="clear" w:color="auto" w:fill="FDF4D0" w:themeFill="accent5" w:themeFillTint="33"/&gt;&lt;/w:tcPr&gt;&lt;/w:tblStylePr&gt;&lt;w:tblStylePr w:type="neCell"&gt;&lt;w:tblPr/&gt;&lt;w:trPr&gt;&lt;w:hidden/&gt;&lt;/w:trPr&gt;&lt;w:tcPr&gt;&lt;w:tcBorders&gt;&lt;w:bottom w:val="single" w:sz="4" w:space="0" w:color="F9DE72" w:themeColor="accent5" w:themeTint="99"/&gt;&lt;/w:tcBorders&gt;&lt;/w:tcPr&gt;&lt;/w:tblStylePr&gt;&lt;w:tblStylePr w:type="nwCell"&gt;&lt;w:tblPr/&gt;&lt;w:trPr&gt;&lt;w:hidden/&gt;&lt;/w:trPr&gt;&lt;w:tcPr&gt;&lt;w:tcBorders&gt;&lt;w:bottom w:val="single" w:sz="4" w:space="0" w:color="F9DE72" w:themeColor="accent5" w:themeTint="99"/&gt;&lt;/w:tcBorders&gt;&lt;/w:tcPr&gt;&lt;/w:tblStylePr&gt;&lt;w:tblStylePr w:type="seCell"&gt;&lt;w:tblPr/&gt;&lt;w:trPr&gt;&lt;w:hidden/&gt;&lt;/w:trPr&gt;&lt;w:tcPr&gt;&lt;w:tcBorders&gt;&lt;w:top w:val="single" w:sz="4" w:space="0" w:color="F9DE72" w:themeColor="accent5" w:themeTint="99"/&gt;&lt;/w:tcBorders&gt;&lt;/w:tcPr&gt;&lt;/w:tblStylePr&gt;&lt;w:tblStylePr w:type="swCell"&gt;&lt;w:tblPr/&gt;&lt;w:trPr&gt;&lt;w:hidden/&gt;&lt;/w:trPr&gt;&lt;w:tcPr&gt;&lt;w:tcBorders&gt;&lt;w:top w:val="single" w:sz="4" w:space="0" w:color="F9DE72" w:themeColor="accent5" w:themeTint="99"/&gt;&lt;/w:tcBorders&gt;&lt;/w:tcPr&gt;&lt;/w:tblStylePr&gt;&lt;/w:style&gt;&lt;w:style w:type="table" w:styleId="Rastertabel7kleurrijk-Accent6"&gt;&lt;w:name w:val="Grid Table 7 Colorful Accent 6"/&gt;&lt;w:basedOn w:val="Standaardtabel"/&gt;&lt;w:uiPriority w:val="52"/&gt;&lt;w:rsid w:val="00484735"/&gt;&lt;w:pPr&gt;&lt;w:spacing w:line="240" w:lineRule="auto"/&gt;&lt;/w:pPr&gt;&lt;w:rPr&gt;&lt;w:color w:val="613EAE" w:themeColor="accent6" w:themeShade="BF"/&gt;&lt;/w:rPr&gt;&lt;w:tblPr&gt;&lt;w:tblStyleRowBandSize w:val="1"/&gt;&lt;w:tblStyleColBandSize w:val="1"/&gt;&lt;w:tblBorders&gt;&lt;w:top w:val="single" w:sz="4" w:space="0" w:color="BAA9E0" w:themeColor="accent6" w:themeTint="99"/&gt;&lt;w:left w:val="single" w:sz="4" w:space="0" w:color="BAA9E0" w:themeColor="accent6" w:themeTint="99"/&gt;&lt;w:bottom w:val="single" w:sz="4" w:space="0" w:color="BAA9E0" w:themeColor="accent6" w:themeTint="99"/&gt;&lt;w:right w:val="single" w:sz="4" w:space="0" w:color="BAA9E0" w:themeColor="accent6" w:themeTint="99"/&gt;&lt;w:insideH w:val="single" w:sz="4" w:space="0" w:color="BAA9E0" w:themeColor="accent6" w:themeTint="99"/&gt;&lt;w:insideV w:val="single" w:sz="4" w:space="0" w:color="BAA9E0" w:themeColor="accent6" w:themeTint="99"/&gt;&lt;/w:tblBorders&gt;&lt;/w:tblPr&gt;&lt;w:trPr&gt;&lt;w:hidden/&gt;&lt;/w:trPr&gt;&lt;w:tblStylePr w:type="firstRow"&gt;&lt;w:rPr&gt;&lt;w:b/&gt;&lt;w:bCs/&gt;&lt;/w:rPr&gt;&lt;w:tblPr/&gt;&lt;w:trPr&gt;&lt;w:hidden/&gt;&lt;/w:trPr&gt;&lt;w:tcPr&gt;&lt;w:tcBorders&gt;&lt;w:top w:val="nil"/&gt;&lt;w:left w:val="nil"/&gt;&lt;w:right w:val="nil"/&gt;&lt;w:insideH w:val="nil"/&gt;&lt;w:insideV w:val="nil"/&gt;&lt;/w:tcBorders&gt;&lt;w:shd w:val="clear" w:color="auto" w:fill="FFFFFF" w:themeFill="background1"/&gt;&lt;/w:tcPr&gt;&lt;/w:tblStylePr&gt;&lt;w:tblStylePr w:type="lastRow"&gt;&lt;w:rPr&gt;&lt;w:b/&gt;&lt;w:bCs/&gt;&lt;/w:rPr&gt;&lt;w:tblPr/&gt;&lt;w:trPr&gt;&lt;w:hidden/&gt;&lt;/w:trPr&gt;&lt;w:tcPr&gt;&lt;w:tcBorders&gt;&lt;w:left w:val="nil"/&gt;&lt;w:bottom w:val="nil"/&gt;&lt;w:right w:val="nil"/&gt;&lt;w:insideH w:val="nil"/&gt;&lt;w:insideV w:val="nil"/&gt;&lt;/w:tcBorders&gt;&lt;w:shd w:val="clear" w:color="auto" w:fill="FFFFFF" w:themeFill="background1"/&gt;&lt;/w:tcPr&gt;&lt;/w:tblStylePr&gt;&lt;w:tblStylePr w:type="firstCol"&gt;&lt;w:pPr&gt;&lt;w:jc w:val="right"/&gt;&lt;/w:pPr&gt;&lt;w:rPr&gt;&lt;w:i/&gt;&lt;w:iCs/&gt;&lt;/w:rPr&gt;&lt;w:tblPr/&gt;&lt;w:trPr&gt;&lt;w:hidden/&gt;&lt;/w:trPr&gt;&lt;w:tcPr&gt;&lt;w:tcBorders&gt;&lt;w:top w:val="nil"/&gt;&lt;w:left w:val="nil"/&gt;&lt;w:bottom w:val="nil"/&gt;&lt;w:insideH w:val="nil"/&gt;&lt;w:insideV w:val="nil"/&gt;&lt;/w:tcBorders&gt;&lt;w:shd w:val="clear" w:color="auto" w:fill="FFFFFF" w:themeFill="background1"/&gt;&lt;/w:tcPr&gt;&lt;/w:tblStylePr&gt;&lt;w:tblStylePr w:type="lastCol"&gt;&lt;w:rPr&gt;&lt;w:i/&gt;&lt;w:iCs/&gt;&lt;/w:rPr&gt;&lt;w:tblPr/&gt;&lt;w:trPr&gt;&lt;w:hidden/&gt;&lt;/w:trPr&gt;&lt;w:tcPr&gt;&lt;w:tcBorders&gt;&lt;w:top w:val="nil"/&gt;&lt;w:bottom w:val="nil"/&gt;&lt;w:right w:val="nil"/&gt;&lt;w:insideH w:val="nil"/&gt;&lt;w:insideV w:val="nil"/&gt;&lt;/w:tcBorders&gt;&lt;w:shd w:val="clear" w:color="auto" w:fill="FFFFFF" w:themeFill="background1"/&gt;&lt;/w:tcPr&gt;&lt;/w:tblStylePr&gt;&lt;w:tblStylePr w:type="band1Vert"&gt;&lt;w:tblPr/&gt;&lt;w:trPr&gt;&lt;w:hidden/&gt;&lt;/w:trPr&gt;&lt;w:tcPr&gt;&lt;w:shd w:val="clear" w:color="auto" w:fill="E8E2F4" w:themeFill="accent6" w:themeFillTint="33"/&gt;&lt;/w:tcPr&gt;&lt;/w:tblStylePr&gt;&lt;w:tblStylePr w:type="band1Horz"&gt;&lt;w:tblPr/&gt;&lt;w:trPr&gt;&lt;w:hidden/&gt;&lt;/w:trPr&gt;&lt;w:tcPr&gt;&lt;w:shd w:val="clear" w:color="auto" w:fill="E8E2F4" w:themeFill="accent6" w:themeFillTint="33"/&gt;&lt;/w:tcPr&gt;&lt;/w:tblStylePr&gt;&lt;w:tblStylePr w:type="neCell"&gt;&lt;w:tblPr/&gt;&lt;w:trPr&gt;&lt;w:hidden/&gt;&lt;/w:trPr&gt;&lt;w:tcPr&gt;&lt;w:tcBorders&gt;&lt;w:bottom w:val="single" w:sz="4" w:space="0" w:color="BAA9E0" w:themeColor="accent6" w:themeTint="99"/&gt;&lt;/w:tcBorders&gt;&lt;/w:tcPr&gt;&lt;/w:tblStylePr&gt;&lt;w:tblStylePr w:type="nwCell"&gt;&lt;w:tblPr/&gt;&lt;w:trPr&gt;&lt;w:hidden/&gt;&lt;/w:trPr&gt;&lt;w:tcPr&gt;&lt;w:tcBorders&gt;&lt;w:bottom w:val="single" w:sz="4" w:space="0" w:color="BAA9E0" w:themeColor="accent6" w:themeTint="99"/&gt;&lt;/w:tcBorders&gt;&lt;/w:tcPr&gt;&lt;/w:tblStylePr&gt;&lt;w:tblStylePr w:type="seCell"&gt;&lt;w:tblPr/&gt;&lt;w:trPr&gt;&lt;w:hidden/&gt;&lt;/w:trPr&gt;&lt;w:tcPr&gt;&lt;w:tcBorders&gt;&lt;w:top w:val="single" w:sz="4" w:space="0" w:color="BAA9E0" w:themeColor="accent6" w:themeTint="99"/&gt;&lt;/w:tcBorders&gt;&lt;/w:tcPr&gt;&lt;/w:tblStylePr&gt;&lt;w:tblStylePr w:type="swCell"&gt;&lt;w:tblPr/&gt;&lt;w:trPr&gt;&lt;w:hidden/&gt;&lt;/w:trPr&gt;&lt;w:tcPr&gt;&lt;w:tcBorders&gt;&lt;w:top w:val="single" w:sz="4" w:space="0" w:color="BAA9E0" w:themeColor="accent6" w:themeTint="99"/&gt;&lt;/w:tcBorders&gt;&lt;/w:tcPr&gt;&lt;/w:tblStylePr&gt;&lt;/w:style&gt;&lt;w:style w:type="paragraph" w:styleId="Standaardinspringing"&gt;&lt;w:name w:val="Normal Indent"/&gt;&lt;w:basedOn w:val="Standaard"/&gt;&lt;w:semiHidden/&gt;&lt;w:unhideWhenUsed/&gt;&lt;w:rsid w:val="00484735"/&gt;&lt;w:pPr&gt;&lt;w:ind w:left="708"/&gt;&lt;/w:pPr&gt;&lt;/w:style&gt;&lt;w:style w:type="table" w:styleId="Tabelkolommen1"&gt;&lt;w:name w:val="Table Columns 1"/&gt;&lt;w:basedOn w:val="Standaardtabel"/&gt;&lt;w:semiHidden/&gt;&lt;w:unhideWhenUsed/&gt;&lt;w:rsid w:val="00484735"/&gt;&lt;w:rPr&gt;&lt;w:b/&gt;&lt;w:bCs/&gt;&lt;/w:rPr&gt;&lt;w:tblPr&gt;&lt;w:tblStyleColBandSize w:val="1"/&gt;&lt;w:tblBorders&gt;&lt;w:top w:val="single" w:sz="12" w:space="0" w:color="000000"/&gt;&lt;w:left w:val="single" w:sz="12" w:space="0" w:color="000000"/&gt;&lt;w:bottom w:val="single" w:sz="12" w:space="0" w:color="000000"/&gt;&lt;w:right w:val="single" w:sz="12" w:space="0" w:color="000000"/&gt;&lt;/w:tblBorders&gt;&lt;/w:tblPr&gt;&lt;w:trPr&gt;&lt;w:hidden/&gt;&lt;/w:trPr&gt;&lt;w:tblStylePr w:type="firstRow"&gt;&lt;w:rPr&gt;&lt;w:b w:val="0"/&gt;&lt;w:bCs w:val="0"/&gt;&lt;/w:rPr&gt;&lt;w:tblPr/&gt;&lt;w:trPr&gt;&lt;w:hidden/&gt;&lt;/w:trPr&gt;&lt;w:tcPr&gt;&lt;w:tcBorders&gt;&lt;w:bottom w:val="double" w:sz="6" w:space="0" w:color="000000"/&gt;&lt;w:tl2br w:val="none" w:sz="0" w:space="0" w:color="auto"/&gt;&lt;w:tr2bl w:val="none" w:sz="0" w:space="0" w:color="auto"/&gt;&lt;/w:tcBorders&gt;&lt;/w:tcPr&gt;&lt;/w:tblStylePr&gt;&lt;w:tblStylePr w:type="lastRow"&gt;&lt;w:rPr&gt;&lt;w:b w:val="0"/&gt;&lt;w:bCs w:val="0"/&gt;&lt;/w:rPr&gt;&lt;w:tblPr/&gt;&lt;w:trPr&gt;&lt;w:hidden/&gt;&lt;/w:trPr&gt;&lt;w:tcPr&gt;&lt;w:tcBorders&gt;&lt;w:tl2br w:val="none" w:sz="0" w:space="0" w:color="auto"/&gt;&lt;w:tr2bl w:val="none" w:sz="0" w:space="0" w:color="auto"/&gt;&lt;/w:tcBorders&gt;&lt;/w:tcPr&gt;&lt;/w:tblStylePr&gt;&lt;w:tblStylePr w:type="firstCol"&gt;&lt;w:rPr&gt;&lt;w:b w:val="0"/&gt;&lt;w:bCs w:val="0"/&gt;&lt;/w:rPr&gt;&lt;w:tblPr/&gt;&lt;w:trPr&gt;&lt;w:hidden/&gt;&lt;/w:trPr&gt;&lt;w:tcPr&gt;&lt;w:tcBorders&gt;&lt;w:tl2br w:val="none" w:sz="0" w:space="0" w:color="auto"/&gt;&lt;w:tr2bl w:val="none" w:sz="0" w:space="0" w:color="auto"/&gt;&lt;/w:tcBorders&gt;&lt;/w:tcPr&gt;&lt;/w:tblStylePr&gt;&lt;w:tblStylePr w:type="lastCol"&gt;&lt;w:rPr&gt;&lt;w:b w:val="0"/&gt;&lt;w:bCs w:val="0"/&gt;&lt;/w:rPr&gt;&lt;w:tblPr/&gt;&lt;w:trPr&gt;&lt;w:hidden/&gt;&lt;/w:trPr&gt;&lt;w:tcPr&gt;&lt;w:tcBorders&gt;&lt;w:tl2br w:val="none" w:sz="0" w:space="0" w:color="auto"/&gt;&lt;w:tr2bl w:val="none" w:sz="0" w:space="0" w:color="auto"/&gt;&lt;/w:tcBorders&gt;&lt;/w:tcPr&gt;&lt;/w:tblStylePr&gt;&lt;w:tblStylePr w:type="band1Vert"&gt;&lt;w:rPr&gt;&lt;w:color w:val="auto"/&gt;&lt;/w:rPr&gt;&lt;w:tblPr/&gt;&lt;w:trPr&gt;&lt;w:hidden/&gt;&lt;/w:trPr&gt;&lt;w:tcPr&gt;&lt;w:shd w:val="pct25" w:color="000000" w:fill="FFFFFF"/&gt;&lt;/w:tcPr&gt;&lt;/w:tblStylePr&gt;&lt;w:tblStylePr w:type="band2Vert"&gt;&lt;w:rPr&gt;&lt;w:color w:val="auto"/&gt;&lt;/w:rPr&gt;&lt;w:tblPr/&gt;&lt;w:trPr&gt;&lt;w:hidden/&gt;&lt;/w:trPr&gt;&lt;w:tcPr&gt;&lt;w:shd w:val="pct25" w:color="FFFF00" w:fill="FFFFFF"/&gt;&lt;/w:tcPr&gt;&lt;/w:tblStylePr&gt;&lt;w:tblStylePr w:type="neCell"&gt;&lt;w:rPr&gt;&lt;w:b/&gt;&lt;w:bCs/&gt;&lt;/w:rPr&gt;&lt;w:tblPr/&gt;&lt;w:trPr&gt;&lt;w:hidden/&gt;&lt;/w:trPr&gt;&lt;w:tcPr&gt;&lt;w:tcBorders&gt;&lt;w:tl2br w:val="none" w:sz="0" w:space="0" w:color="auto"/&gt;&lt;w:tr2bl w:val="none" w:sz="0" w:space="0" w:color="auto"/&gt;&lt;/w:tcBorders&gt;&lt;/w:tcPr&gt;&lt;/w:tblStylePr&gt;&lt;w:tblStylePr w:type="swCell"&gt;&lt;w:rPr&gt;&lt;w:b/&gt;&lt;w:bCs/&gt;&lt;/w:rPr&gt;&lt;w:tblPr/&gt;&lt;w:trPr&gt;&lt;w:hidden/&gt;&lt;/w:trPr&gt;&lt;w:tcPr&gt;&lt;w:tcBorders&gt;&lt;w:tl2br w:val="none" w:sz="0" w:space="0" w:color="auto"/&gt;&lt;w:tr2bl w:val="none" w:sz="0" w:space="0" w:color="auto"/&gt;&lt;/w:tcBorders&gt;&lt;/w:tcPr&gt;&lt;/w:tblStylePr&gt;&lt;/w:style&gt;&lt;w:style w:type="table" w:styleId="Tabelkolommen2"&gt;&lt;w:name w:val="Table Columns 2"/&gt;&lt;w:basedOn w:val="Standaardtabel"/&gt;&lt;w:semiHidden/&gt;&lt;w:unhideWhenUsed/&gt;&lt;w:rsid w:val="00484735"/&gt;&lt;w:rPr&gt;&lt;w:b/&gt;&lt;w:bCs/&gt;&lt;/w:rPr&gt;&lt;w:tblPr&gt;&lt;w:tblStyleColBandSize w:val="1"/&gt;&lt;/w:tblPr&gt;&lt;w:trPr&gt;&lt;w:hidden/&gt;&lt;/w:trPr&gt;&lt;w:tblStylePr w:type="firstRow"&gt;&lt;w:rPr&gt;&lt;w:color w:val="FFFFFF"/&gt;&lt;/w:rPr&gt;&lt;w:tblPr/&gt;&lt;w:trPr&gt;&lt;w:hidden/&gt;&lt;/w:trPr&gt;&lt;w:tcPr&gt;&lt;w:tcBorders&gt;&lt;w:tl2br w:val="none" w:sz="0" w:space="0" w:color="auto"/&gt;&lt;w:tr2bl w:val="none" w:sz="0" w:space="0" w:color="auto"/&gt;&lt;/w:tcBorders&gt;&lt;w:shd w:val="solid" w:color="000080" w:fill="FFFFFF"/&gt;&lt;/w:tcPr&gt;&lt;/w:tblStylePr&gt;&lt;w:tblStylePr w:type="lastRow"&gt;&lt;w:rPr&gt;&lt;w:b w:val="0"/&gt;&lt;w:bCs w:val="0"/&gt;&lt;/w:rPr&gt;&lt;w:tblPr/&gt;&lt;w:trPr&gt;&lt;w:hidden/&gt;&lt;/w:trPr&gt;&lt;w:tcPr&gt;&lt;w:tcBorders&gt;&lt;w:tl2br w:val="none" w:sz="0" w:space="0" w:color="auto"/&gt;&lt;w:tr2bl w:val="none" w:sz="0" w:space="0" w:color="auto"/&gt;&lt;/w:tcBorders&gt;&lt;/w:tcPr&gt;&lt;/w:tblStylePr&gt;&lt;w:tblStylePr w:type="firstCol"&gt;&lt;w:rPr&gt;&lt;w:b w:val="0"/&gt;&lt;w:bCs w:val="0"/&gt;&lt;w:color w:val="000000"/&gt;&lt;/w:rPr&gt;&lt;w:tblPr/&gt;&lt;w:trPr&gt;&lt;w:hidden/&gt;&lt;/w:trPr&gt;&lt;w:tcPr&gt;&lt;w:tcBorders&gt;&lt;w:tl2br w:val="none" w:sz="0" w:space="0" w:color="auto"/&gt;&lt;w:tr2bl w:val="none" w:sz="0" w:space="0" w:color="auto"/&gt;&lt;/w:tcBorders&gt;&lt;/w:tcPr&gt;&lt;/w:tblStylePr&gt;&lt;w:tblStylePr w:type="lastCol"&gt;&lt;w:rPr&gt;&lt;w:b w:val="0"/&gt;&lt;w:bCs w:val="0"/&gt;&lt;/w:rPr&gt;&lt;w:tblPr/&gt;&lt;w:trPr&gt;&lt;w:hidden/&gt;&lt;/w:trPr&gt;&lt;w:tcPr&gt;&lt;w:tcBorders&gt;&lt;w:tl2br w:val="none" w:sz="0" w:space="0" w:color="auto"/&gt;&lt;w:tr2bl w:val="none" w:sz="0" w:space="0" w:color="auto"/&gt;&lt;/w:tcBorders&gt;&lt;/w:tcPr&gt;&lt;/w:tblStylePr&gt;&lt;w:tblStylePr w:type="band1Vert"&gt;&lt;w:rPr&gt;&lt;w:color w:val="auto"/&gt;&lt;/w:rPr&gt;&lt;w:tblPr/&gt;&lt;w:trPr&gt;&lt;w:hidden/&gt;&lt;/w:trPr&gt;&lt;w:tcPr&gt;&lt;w:shd w:val="pct30" w:color="000000" w:fill="FFFFFF"/&gt;&lt;/w:tcPr&gt;&lt;/w:tblStylePr&gt;&lt;w:tblStylePr w:type="band2Vert"&gt;&lt;w:rPr&gt;&lt;w:color w:val="auto"/&gt;&lt;/w:rPr&gt;&lt;w:tblPr/&gt;&lt;w:trPr&gt;&lt;w:hidden/&gt;&lt;/w:trPr&gt;&lt;w:tcPr&gt;&lt;w:shd w:val="pct25" w:color="00FF00" w:fill="FFFFFF"/&gt;&lt;/w:tcPr&gt;&lt;/w:tblStylePr&gt;&lt;w:tblStylePr w:type="neCell"&gt;&lt;w:rPr&gt;&lt;w:b/&gt;&lt;w:bCs/&gt;&lt;/w:rPr&gt;&lt;w:tblPr/&gt;&lt;w:trPr&gt;&lt;w:hidden/&gt;&lt;/w:trPr&gt;&lt;w:tcPr&gt;&lt;w:tcBorders&gt;&lt;w:tl2br w:val="none" w:sz="0" w:space="0" w:color="auto"/&gt;&lt;w:tr2bl w:val="none" w:sz="0" w:space="0" w:color="auto"/&gt;&lt;/w:tcBorders&gt;&lt;/w:tcPr&gt;&lt;/w:tblStylePr&gt;&lt;w:tblStylePr w:type="swCell"&gt;&lt;w:rPr&gt;&lt;w:b/&gt;&lt;w:bCs/&gt;&lt;/w:rPr&gt;&lt;w:tblPr/&gt;&lt;w:trPr&gt;&lt;w:hidden/&gt;&lt;/w:trPr&gt;&lt;w:tcPr&gt;&lt;w:tcBorders&gt;&lt;w:tl2br w:val="none" w:sz="0" w:space="0" w:color="auto"/&gt;&lt;w:tr2bl w:val="none" w:sz="0" w:space="0" w:color="auto"/&gt;&lt;/w:tcBorders&gt;&lt;/w:tcPr&gt;&lt;/w:tblStylePr&gt;&lt;/w:style&gt;&lt;w:style w:type="table" w:styleId="Tabelkolommen3"&gt;&lt;w:name w:val="Table Columns 3"/&gt;&lt;w:basedOn w:val="Standaardtabel"/&gt;&lt;w:semiHidden/&gt;&lt;w:unhideWhenUsed/&gt;&lt;w:rsid w:val="00484735"/&gt;&lt;w:rPr&gt;&lt;w:b/&gt;&lt;w:bCs/&gt;&lt;/w:rPr&gt;&lt;w:tblPr&gt;&lt;w:tblStyleColBandSize w:val="1"/&gt;&lt;w:tblBorders&gt;&lt;w:top w:val="single" w:sz="6" w:space="0" w:color="000080"/&gt;&lt;w:left w:val="single" w:sz="6" w:space="0" w:color="000080"/&gt;&lt;w:bottom w:val="single" w:sz="6" w:space="0" w:color="000080"/&gt;&lt;w:right w:val="single" w:sz="6" w:space="0" w:color="000080"/&gt;&lt;w:insideV w:val="single" w:sz="6" w:space="0" w:color="000080"/&gt;&lt;/w:tblBorders&gt;&lt;/w:tblPr&gt;&lt;w:trPr&gt;&lt;w:hidden/&gt;&lt;/w:trPr&gt;&lt;w:tblStylePr w:type="firstRow"&gt;&lt;w:rPr&gt;&lt;w:color w:val="FFFFFF"/&gt;&lt;/w:rPr&gt;&lt;w:tblPr/&gt;&lt;w:trPr&gt;&lt;w:hidden/&gt;&lt;/w:trPr&gt;&lt;w:tcPr&gt;&lt;w:tcBorders&gt;&lt;w:tl2br w:val="none" w:sz="0" w:space="0" w:color="auto"/&gt;&lt;w:tr2bl w:val="none" w:sz="0" w:space="0" w:color="auto"/&gt;&lt;/w:tcBorders&gt;&lt;w:shd w:val="solid" w:color="000080" w:fill="FFFFFF"/&gt;&lt;/w:tcPr&gt;&lt;/w:tblStylePr&gt;&lt;w:tblStylePr w:type="lastRow"&gt;&lt;w:rPr&gt;&lt;w:b w:val="0"/&gt;&lt;w:bCs w:val="0"/&gt;&lt;/w:rPr&gt;&lt;w:tblPr/&gt;&lt;w:trPr&gt;&lt;w:hidden/&gt;&lt;/w:trPr&gt;&lt;w:tcPr&gt;&lt;w:tcBorders&gt;&lt;w:top w:val="single" w:sz="6" w:space="0" w:color="000080"/&gt;&lt;w:tl2br w:val="none" w:sz="0" w:space="0" w:color="auto"/&gt;&lt;w:tr2bl w:val="none" w:sz="0" w:space="0" w:color="auto"/&gt;&lt;/w:tcBorders&gt;&lt;/w:tcPr&gt;&lt;/w:tblStylePr&gt;&lt;w:tblStylePr w:type="firstCol"&gt;&lt;w:rPr&gt;&lt;w:b w:val="0"/&gt;&lt;w:bCs w:val="0"/&gt;&lt;/w:rPr&gt;&lt;w:tblPr/&gt;&lt;w:trPr&gt;&lt;w:hidden/&gt;&lt;/w:trPr&gt;&lt;w:tcPr&gt;&lt;w:tcBorders&gt;&lt;w:tl2br w:val="none" w:sz="0" w:space="0" w:color="auto"/&gt;&lt;w:tr2bl w:val="none" w:sz="0" w:space="0" w:color="auto"/&gt;&lt;/w:tcBorders&gt;&lt;/w:tcPr&gt;&lt;/w:tblStylePr&gt;&lt;w:tblStylePr w:type="lastCol"&gt;&lt;w:rPr&gt;&lt;w:b w:val="0"/&gt;&lt;w:bCs w:val="0"/&gt;&lt;/w:rPr&gt;&lt;w:tblPr/&gt;&lt;w:trPr&gt;&lt;w:hidden/&gt;&lt;/w:trPr&gt;&lt;w:tcPr&gt;&lt;w:tcBorders&gt;&lt;w:tl2br w:val="none" w:sz="0" w:space="0" w:color="auto"/&gt;&lt;w:tr2bl w:val="none" w:sz="0" w:space="0" w:color="auto"/&gt;&lt;/w:tcBorders&gt;&lt;/w:tcPr&gt;&lt;/w:tblStylePr&gt;&lt;w:tblStylePr w:type="band1Vert"&gt;&lt;w:rPr&gt;&lt;w:color w:val="auto"/&gt;&lt;/w:rPr&gt;&lt;w:tblPr/&gt;&lt;w:trPr&gt;&lt;w:hidden/&gt;&lt;/w:trPr&gt;&lt;w:tcPr&gt;&lt;w:shd w:val="solid" w:color="C0C0C0" w:fill="FFFFFF"/&gt;&lt;/w:tcPr&gt;&lt;/w:tblStylePr&gt;&lt;w:tblStylePr w:type="band2Vert"&gt;&lt;w:rPr&gt;&lt;w:color w:val="auto"/&gt;&lt;/w:rPr&gt;&lt;w:tblPr/&gt;&lt;w:trPr&gt;&lt;w:hidden/&gt;&lt;/w:trPr&gt;&lt;w:tcPr&gt;&lt;w:shd w:val="pct10" w:color="000000" w:fill="FFFFFF"/&gt;&lt;/w:tcPr&gt;&lt;/w:tblStylePr&gt;&lt;w:tblStylePr w:type="neCell"&gt;&lt;w:rPr&gt;&lt;w:b/&gt;&lt;w:bCs/&gt;&lt;/w:rPr&gt;&lt;w:tblPr/&gt;&lt;w:trPr&gt;&lt;w:hidden/&gt;&lt;/w:trPr&gt;&lt;w:tcPr&gt;&lt;w:tcBorders&gt;&lt;w:tl2br w:val="none" w:sz="0" w:space="0" w:color="auto"/&gt;&lt;w:tr2bl w:val="none" w:sz="0" w:space="0" w:color="auto"/&gt;&lt;/w:tcBorders&gt;&lt;/w:tcPr&gt;&lt;/w:tblStylePr&gt;&lt;/w:style&gt;&lt;w:style w:type="table" w:styleId="Tabelkolommen4"&gt;&lt;w:name w:val="Table Columns 4"/&gt;&lt;w:basedOn w:val="Standaardtabel"/&gt;&lt;w:semiHidden/&gt;&lt;w:unhideWhenUsed/&gt;&lt;w:rsid w:val="00484735"/&gt;&lt;w:tblPr&gt;&lt;w:tblStyleColBandSize w:val="1"/&gt;&lt;/w:tblPr&gt;&lt;w:trPr&gt;&lt;w:hidden/&gt;&lt;/w:trPr&gt;&lt;w:tblStylePr w:type="firstRow"&gt;&lt;w:rPr&gt;&lt;w:color w:val="FFFFFF"/&gt;&lt;/w:rPr&gt;&lt;w:tblPr/&gt;&lt;w:trPr&gt;&lt;w:hidden/&gt;&lt;/w:trPr&gt;&lt;w:tcPr&gt;&lt;w:tcBorders&gt;&lt;w:tl2br w:val="none" w:sz="0" w:space="0" w:color="auto"/&gt;&lt;w:tr2bl w:val="none" w:sz="0" w:space="0" w:color="auto"/&gt;&lt;/w:tcBorders&gt;&lt;w:shd w:val="solid" w:color="000000" w:fill="FFFFFF"/&gt;&lt;/w:tcPr&gt;&lt;/w:tblStylePr&gt;&lt;w:tblStylePr w:type="lastRow"&gt;&lt;w:rPr&gt;&lt;w:b/&gt;&lt;w:bCs/&gt;&lt;/w:rPr&gt;&lt;w:tblPr/&gt;&lt;w:trPr&gt;&lt;w:hidden/&gt;&lt;/w:trPr&gt;&lt;w:tcPr&gt;&lt;w:tcBorders&gt;&lt;w:tl2br w:val="none" w:sz="0" w:space="0" w:color="auto"/&gt;&lt;w:tr2bl w:val="none" w:sz="0" w:space="0" w:color="auto"/&gt;&lt;/w:tcBorders&gt;&lt;/w:tcPr&gt;&lt;/w:tblStylePr&gt;&lt;w:tblStylePr w:type="lastCol"&gt;&lt;w:rPr&gt;&lt;w:b/&gt;&lt;w:bCs/&gt;&lt;/w:rPr&gt;&lt;w:tblPr/&gt;&lt;w:trPr&gt;&lt;w:hidden/&gt;&lt;/w:trPr&gt;&lt;w:tcPr&gt;&lt;w:tcBorders&gt;&lt;w:tl2br w:val="none" w:sz="0" w:space="0" w:color="auto"/&gt;&lt;w:tr2bl w:val="none" w:sz="0" w:space="0" w:color="auto"/&gt;&lt;/w:tcBorders&gt;&lt;/w:tcPr&gt;&lt;/w:tblStylePr&gt;&lt;w:tblStylePr w:type="band1Vert"&gt;&lt;w:rPr&gt;&lt;w:color w:val="auto"/&gt;&lt;/w:rPr&gt;&lt;w:tblPr/&gt;&lt;w:trPr&gt;&lt;w:hidden/&gt;&lt;/w:trPr&gt;&lt;w:tcPr&gt;&lt;w:shd w:val="pct50" w:color="008080" w:fill="FFFFFF"/&gt;&lt;/w:tcPr&gt;&lt;/w:tblStylePr&gt;&lt;w:tblStylePr w:type="band2Vert"&gt;&lt;w:rPr&gt;&lt;w:color w:val="auto"/&gt;&lt;/w:rPr&gt;&lt;w:tblPr/&gt;&lt;w:trPr&gt;&lt;w:hidden/&gt;&lt;/w:trPr&gt;&lt;w:tcPr&gt;&lt;w:shd w:val="pct10" w:color="000000" w:fill="FFFFFF"/&gt;&lt;/w:tcPr&gt;&lt;/w:tblStylePr&gt;&lt;/w:style&gt;&lt;w:style w:type="table" w:styleId="Tabelkolommen5"&gt;&lt;w:name w:val="Table Columns 5"/&gt;&lt;w:basedOn w:val="Standaardtabel"/&gt;&lt;w:semiHidden/&gt;&lt;w:unhideWhenUsed/&gt;&lt;w:rsid w:val="00484735"/&gt;&lt;w:tblPr&gt;&lt;w:tblStyleColBandSize w:val="1"/&gt;&lt;w:tblBorders&gt;&lt;w:top w:val="single" w:sz="12" w:space="0" w:color="808080"/&gt;&lt;w:left w:val="single" w:sz="12" w:space="0" w:color="808080"/&gt;&lt;w:bottom w:val="single" w:sz="12" w:space="0" w:color="808080"/&gt;&lt;w:right w:val="single" w:sz="12" w:space="0" w:color="808080"/&gt;&lt;w:insideV w:val="single" w:sz="6" w:space="0" w:color="C0C0C0"/&gt;&lt;/w:tblBorders&gt;&lt;/w:tblPr&gt;&lt;w:trPr&gt;&lt;w:hidden/&gt;&lt;/w:trPr&gt;&lt;w:tblStylePr w:type="firstRow"&gt;&lt;w:rPr&gt;&lt;w:b/&gt;&lt;w:bCs/&gt;&lt;w:i/&gt;&lt;w:iCs/&gt;&lt;/w:rPr&gt;&lt;w:tblPr/&gt;&lt;w:trPr&gt;&lt;w:hidden/&gt;&lt;/w:trPr&gt;&lt;w:tcPr&gt;&lt;w:tcBorders&gt;&lt;w:bottom w:val="single" w:sz="6" w:space="0" w:color="808080"/&gt;&lt;w:tl2br w:val="none" w:sz="0" w:space="0" w:color="auto"/&gt;&lt;w:tr2bl w:val="none" w:sz="0" w:space="0" w:color="auto"/&gt;&lt;/w:tcBorders&gt;&lt;/w:tcPr&gt;&lt;/w:tblStylePr&gt;&lt;w:tblStylePr w:type="lastRow"&gt;&lt;w:rPr&gt;&lt;w:b/&gt;&lt;w:bCs/&gt;&lt;/w:rPr&gt;&lt;w:tblPr/&gt;&lt;w:trPr&gt;&lt;w:hidden/&gt;&lt;/w:trPr&gt;&lt;w:tcPr&gt;&lt;w:tcBorders&gt;&lt;w:top w:val="single" w:sz="6" w:space="0" w:color="808080"/&gt;&lt;w:tl2br w:val="none" w:sz="0" w:space="0" w:color="auto"/&gt;&lt;w:tr2bl w:val="none" w:sz="0" w:space="0" w:color="auto"/&gt;&lt;/w:tcBorders&gt;&lt;/w:tcPr&gt;&lt;/w:tblStylePr&gt;&lt;w:tblStylePr w:type="firstCol"&gt;&lt;w:rPr&gt;&lt;w:b/&gt;&lt;w:bCs/&gt;&lt;/w:rPr&gt;&lt;w:tblPr/&gt;&lt;w:trPr&gt;&lt;w:hidden/&gt;&lt;/w:trPr&gt;&lt;w:tcPr&gt;&lt;w:tcBorders&gt;&lt;w:tl2br w:val="none" w:sz="0" w:space="0" w:color="auto"/&gt;&lt;w:tr2bl w:val="none" w:sz="0" w:space="0" w:color="auto"/&gt;&lt;/w:tcBorders&gt;&lt;/w:tcPr&gt;&lt;/w:tblStylePr&gt;&lt;w:tblStylePr w:type="lastCol"&gt;&lt;w:rPr&gt;&lt;w:b/&gt;&lt;w:bCs/&gt;&lt;/w:rPr&gt;&lt;w:tblPr/&gt;&lt;w:trPr&gt;&lt;w:hidden/&gt;&lt;/w:trPr&gt;&lt;w:tcPr&gt;&lt;w:tcBorders&gt;&lt;w:tl2br w:val="none" w:sz="0" w:space="0" w:color="auto"/&gt;&lt;w:tr2bl w:val="none" w:sz="0" w:space="0" w:color="auto"/&gt;&lt;/w:tcBorders&gt;&lt;/w:tcPr&gt;&lt;/w:tblStylePr&gt;&lt;w:tblStylePr w:type="band1Vert"&gt;&lt;w:rPr&gt;&lt;w:color w:val="auto"/&gt;&lt;/w:rPr&gt;&lt;w:tblPr/&gt;&lt;w:trPr&gt;&lt;w:hidden/&gt;&lt;/w:trPr&gt;&lt;w:tcPr&gt;&lt;w:shd w:val="solid" w:color="C0C0C0" w:fill="FFFFFF"/&gt;&lt;/w:tcPr&gt;&lt;/w:tblStylePr&gt;&lt;w:tblStylePr w:type="band2Vert"&gt;&lt;w:rPr&gt;&lt;w:color w:val="auto"/&gt;&lt;/w:rPr&gt;&lt;/w:tblStylePr&gt;&lt;/w:style&gt;&lt;w:style w:type="table" w:styleId="Tabellijst1"&gt;&lt;w:name w:val="Table List 1"/&gt;&lt;w:basedOn w:val="Standaardtabel"/&gt;&lt;w:semiHidden/&gt;&lt;w:unhideWhenUsed/&gt;&lt;w:rsid w:val="00484735"/&gt;&lt;w:tblPr&gt;&lt;w:tblStyleRowBandSize w:val="1"/&gt;&lt;w:tblBorders&gt;&lt;w:top w:val="single" w:sz="12" w:space="0" w:color="008080"/&gt;&lt;w:left w:val="single" w:sz="6" w:space="0" w:color="008080"/&gt;&lt;w:bottom w:val="single" w:sz="12" w:space="0" w:color="008080"/&gt;&lt;w:right w:val="single" w:sz="6" w:space="0" w:color="008080"/&gt;&lt;/w:tblBorders&gt;&lt;/w:tblPr&gt;&lt;w:trPr&gt;&lt;w:hidden/&gt;&lt;/w:trPr&gt;&lt;w:tblStylePr w:type="firstRow"&gt;&lt;w:rPr&gt;&lt;w:b/&gt;&lt;w:bCs/&gt;&lt;w:i/&gt;&lt;w:iCs/&gt;&lt;w:color w:val="800000"/&gt;&lt;/w:rPr&gt;&lt;w:tblPr/&gt;&lt;w:trPr&gt;&lt;w:hidden/&gt;&lt;/w:trPr&gt;&lt;w:tcPr&gt;&lt;w:tcBorders&gt;&lt;w:bottom w:val="single" w:sz="6" w:space="0" w:color="000000"/&gt;&lt;w:tl2br w:val="none" w:sz="0" w:space="0" w:color="auto"/&gt;&lt;w:tr2bl w:val="none" w:sz="0" w:space="0" w:color="auto"/&gt;&lt;/w:tcBorders&gt;&lt;w:shd w:val="solid" w:color="C0C0C0" w:fill="FFFFFF"/&gt;&lt;/w:tcPr&gt;&lt;/w:tblStylePr&gt;&lt;w:tblStylePr w:type="lastRow"&gt;&lt;w:tblPr/&gt;&lt;w:trPr&gt;&lt;w:hidden/&gt;&lt;/w:trPr&gt;&lt;w:tcPr&gt;&lt;w:tcBorders&gt;&lt;w:top w:val="single" w:sz="6" w:space="0" w:color="000000"/&gt;&lt;w:tl2br w:val="none" w:sz="0" w:space="0" w:color="auto"/&gt;&lt;w:tr2bl w:val="none" w:sz="0" w:space="0" w:color="auto"/&gt;&lt;/w:tcBorders&gt;&lt;/w:tcPr&gt;&lt;/w:tblStylePr&gt;&lt;w:tblStylePr w:type="band1Horz"&gt;&lt;w:rPr&gt;&lt;w:color w:val="auto"/&gt;&lt;/w:rPr&gt;&lt;w:tblPr/&gt;&lt;w:trPr&gt;&lt;w:hidden/&gt;&lt;/w:trPr&gt;&lt;w:tcPr&gt;&lt;w:tcBorders&gt;&lt;w:tl2br w:val="none" w:sz="0" w:space="0" w:color="auto"/&gt;&lt;w:tr2bl w:val="none" w:sz="0" w:space="0" w:color="auto"/&gt;&lt;/w:tcBorders&gt;&lt;w:shd w:val="solid" w:color="C0C0C0" w:fill="FFFFFF"/&gt;&lt;/w:tcPr&gt;&lt;/w:tblStylePr&gt;&lt;w:tblStylePr w:type="band2Horz"&gt;&lt;w:rPr&gt;&lt;w:color w:val="auto"/&gt;&lt;/w:rPr&gt;&lt;w:tblPr/&gt;&lt;w:trPr&gt;&lt;w:hidden/&gt;&lt;/w:trPr&gt;&lt;w:tcPr&gt;&lt;w:tcBorders&gt;&lt;w:tl2br w:val="none" w:sz="0" w:space="0" w:color="auto"/&gt;&lt;w:tr2bl w:val="none" w:sz="0" w:space="0" w:color="auto"/&gt;&lt;/w:tcBorders&gt;&lt;/w:tcPr&gt;&lt;/w:tblStylePr&gt;&lt;w:tblStylePr w:type="swCell"&gt;&lt;w:rPr&gt;&lt;w:b/&gt;&lt;w:bCs/&gt;&lt;/w:rPr&gt;&lt;w:tblPr/&gt;&lt;w:trPr&gt;&lt;w:hidden/&gt;&lt;/w:trPr&gt;&lt;w:tcPr&gt;&lt;w:tcBorders&gt;&lt;w:tl2br w:val="none" w:sz="0" w:space="0" w:color="auto"/&gt;&lt;w:tr2bl w:val="none" w:sz="0" w:space="0" w:color="auto"/&gt;&lt;/w:tcBorders&gt;&lt;/w:tcPr&gt;&lt;/w:tblStylePr&gt;&lt;/w:style&gt;&lt;w:style w:type="table" w:styleId="Tabellijst2"&gt;&lt;w:name w:val="Table List 2"/&gt;&lt;w:basedOn w:val="Standaardtabel"/&gt;&lt;w:semiHidden/&gt;&lt;w:unhideWhenUsed/&gt;&lt;w:rsid w:val="00484735"/&gt;&lt;w:tblPr&gt;&lt;w:tblStyleRowBandSize w:val="2"/&gt;&lt;w:tblBorders&gt;&lt;w:bottom w:val="single" w:sz="12" w:space="0" w:color="808080"/&gt;&lt;/w:tblBorders&gt;&lt;/w:tblPr&gt;&lt;w:trPr&gt;&lt;w:hidden/&gt;&lt;/w:trPr&gt;&lt;w:tblStylePr w:type="firstRow"&gt;&lt;w:rPr&gt;&lt;w:b/&gt;&lt;w:bCs/&gt;&lt;w:color w:val="FFFFFF"/&gt;&lt;/w:rPr&gt;&lt;w:tblPr/&gt;&lt;w:trPr&gt;&lt;w:hidden/&gt;&lt;/w:trPr&gt;&lt;w:tcPr&gt;&lt;w:tcBorders&gt;&lt;w:bottom w:val="single" w:sz="6" w:space="0" w:color="000000"/&gt;&lt;w:tl2br w:val="none" w:sz="0" w:space="0" w:color="auto"/&gt;&lt;w:tr2bl w:val="none" w:sz="0" w:space="0" w:color="auto"/&gt;&lt;/w:tcBorders&gt;&lt;w:shd w:val="pct75" w:color="008080" w:fill="008000"/&gt;&lt;/w:tcPr&gt;&lt;/w:tblStylePr&gt;&lt;w:tblStylePr w:type="lastRow"&gt;&lt;w:tblPr/&gt;&lt;w:trPr&gt;&lt;w:hidden/&gt;&lt;/w:trPr&gt;&lt;w:tcPr&gt;&lt;w:tcBorders&gt;&lt;w:top w:val="single" w:sz="6" w:space="0" w:color="000000"/&gt;&lt;w:tl2br w:val="none" w:sz="0" w:space="0" w:color="auto"/&gt;&lt;w:tr2bl w:val="none" w:sz="0" w:space="0" w:color="auto"/&gt;&lt;/w:tcBorders&gt;&lt;/w:tcPr&gt;&lt;/w:tblStylePr&gt;&lt;w:tblStylePr w:type="band1Horz"&gt;&lt;w:rPr&gt;&lt;w:color w:val="auto"/&gt;&lt;/w:rPr&gt;&lt;w:tblPr/&gt;&lt;w:trPr&gt;&lt;w:hidden/&gt;&lt;/w:trPr&gt;&lt;w:tcPr&gt;&lt;w:tcBorders&gt;&lt;w:tl2br w:val="none" w:sz="0" w:space="0" w:color="auto"/&gt;&lt;w:tr2bl w:val="none" w:sz="0" w:space="0" w:color="auto"/&gt;&lt;/w:tcBorders&gt;&lt;w:shd w:val="pct20" w:color="00FF00" w:fill="FFFFFF"/&gt;&lt;/w:tcPr&gt;&lt;/w:tblStylePr&gt;&lt;w:tblStylePr w:type="band2Horz"&gt;&lt;w:rPr&gt;&lt;w:color w:val="auto"/&gt;&lt;/w:rPr&gt;&lt;w:tblPr/&gt;&lt;w:trPr&gt;&lt;w:hidden/&gt;&lt;/w:trPr&gt;&lt;w:tcPr&gt;&lt;w:tcBorders&gt;&lt;w:tl2br w:val="none" w:sz="0" w:space="0" w:color="auto"/&gt;&lt;w:tr2bl w:val="none" w:sz="0" w:space="0" w:color="auto"/&gt;&lt;/w:tcBorders&gt;&lt;/w:tcPr&gt;&lt;/w:tblStylePr&gt;&lt;w:tblStylePr w:type="swCell"&gt;&lt;w:rPr&gt;&lt;w:b/&gt;&lt;w:bCs/&gt;&lt;/w:rPr&gt;&lt;w:tblPr/&gt;&lt;w:trPr&gt;&lt;w:hidden/&gt;&lt;/w:trPr&gt;&lt;w:tcPr&gt;&lt;w:tcBorders&gt;&lt;w:tl2br w:val="none" w:sz="0" w:space="0" w:color="auto"/&gt;&lt;w:tr2bl w:val="none" w:sz="0" w:space="0" w:color="auto"/&gt;&lt;/w:tcBorders&gt;&lt;/w:tcPr&gt;&lt;/w:tblStylePr&gt;&lt;/w:style&gt;&lt;w:style w:type="table" w:styleId="Tabellijst3"&gt;&lt;w:name w:val="Table List 3"/&gt;&lt;w:basedOn w:val="Standaardtabel"/&gt;&lt;w:semiHidden/&gt;&lt;w:unhideWhenUsed/&gt;&lt;w:rsid w:val="00484735"/&gt;&lt;w:tblPr&gt;&lt;w:tblBorders&gt;&lt;w:top w:val="single" w:sz="12" w:space="0" w:color="000000"/&gt;&lt;w:bottom w:val="single" w:sz="12" w:space="0" w:color="000000"/&gt;&lt;w:insideH w:val="single" w:sz="6" w:space="0" w:color="000000"/&gt;&lt;/w:tblBorders&gt;&lt;/w:tblPr&gt;&lt;w:trPr&gt;&lt;w:hidden/&gt;&lt;/w:trPr&gt;&lt;w:tcPr&gt;&lt;w:shd w:val="clear" w:color="auto" w:fill="auto"/&gt;&lt;/w:tcPr&gt;&lt;w:tblStylePr w:type="firstRow"&gt;&lt;w:rPr&gt;&lt;w:b/&gt;&lt;w:bCs/&gt;&lt;w:color w:val="000080"/&gt;&lt;/w:rPr&gt;&lt;w:tblPr/&gt;&lt;w:trPr&gt;&lt;w:hidden/&gt;&lt;/w:trPr&gt;&lt;w:tcPr&gt;&lt;w:tcBorders&gt;&lt;w:bottom w:val="single" w:sz="12" w:space="0" w:color="000000"/&gt;&lt;w:tl2br w:val="none" w:sz="0" w:space="0" w:color="auto"/&gt;&lt;w:tr2bl w:val="none" w:sz="0" w:space="0" w:color="auto"/&gt;&lt;/w:tcBorders&gt;&lt;/w:tcPr&gt;&lt;/w:tblStylePr&gt;&lt;w:tblStylePr w:type="lastRow"&gt;&lt;w:tblPr/&gt;&lt;w:trPr&gt;&lt;w:hidden/&gt;&lt;/w:trPr&gt;&lt;w:tcPr&gt;&lt;w:tcBorders&gt;&lt;w:top w:val="single" w:sz="12" w:space="0" w:color="000000"/&gt;&lt;w:tl2br w:val="none" w:sz="0" w:space="0" w:color="auto"/&gt;&lt;w:tr2bl w:val="none" w:sz="0" w:space="0" w:color="auto"/&gt;&lt;/w:tcBorders&gt;&lt;/w:tcPr&gt;&lt;/w:tblStylePr&gt;&lt;w:tblStylePr w:type="swCell"&gt;&lt;w:rPr&gt;&lt;w:i/&gt;&lt;w:iCs/&gt;&lt;w:color w:val="000080"/&gt;&lt;/w:rPr&gt;&lt;w:tblPr/&gt;&lt;w:trPr&gt;&lt;w:hidden/&gt;&lt;/w:trPr&gt;&lt;w:tcPr&gt;&lt;w:tcBorders&gt;&lt;w:tl2br w:val="none" w:sz="0" w:space="0" w:color="auto"/&gt;&lt;w:tr2bl w:val="none" w:sz="0" w:space="0" w:color="auto"/&gt;&lt;/w:tcBorders&gt;&lt;/w:tcPr&gt;&lt;/w:tblStylePr&gt;&lt;/w:style&gt;&lt;w:style w:type="table" w:styleId="Tabellijst4"&gt;&lt;w:name w:val="Table List 4"/&gt;&lt;w:basedOn w:val="Standaardtabel"/&gt;&lt;w:semiHidden/&gt;&lt;w:unhideWhenUsed/&gt;&lt;w:rsid w:val="00484735"/&gt;&lt;w:tblPr&gt;&lt;w:tblBorders&gt;&lt;w:top w:val="single" w:sz="12" w:space="0" w:color="000000"/&gt;&lt;w:left w:val="single" w:sz="12" w:space="0" w:color="000000"/&gt;&lt;w:bottom w:val="single" w:sz="12" w:space="0" w:color="000000"/&gt;&lt;w:right w:val="single" w:sz="12" w:space="0" w:color="000000"/&gt;&lt;w:insideH w:val="single" w:sz="6" w:space="0" w:color="000000"/&gt;&lt;/w:tblBorders&gt;&lt;/w:tblPr&gt;&lt;w:trPr&gt;&lt;w:hidden/&gt;&lt;/w:trPr&gt;&lt;w:tcPr&gt;&lt;w:shd w:val="clear" w:color="auto" w:fill="auto"/&gt;&lt;/w:tcPr&gt;&lt;w:tblStylePr w:type="firstRow"&gt;&lt;w:rPr&gt;&lt;w:b/&gt;&lt;w:bCs/&gt;&lt;w:color w:val="FFFFFF"/&gt;&lt;/w:rPr&gt;&lt;w:tblPr/&gt;&lt;w:trPr&gt;&lt;w:hidden/&gt;&lt;/w:trPr&gt;&lt;w:tcPr&gt;&lt;w:tcBorders&gt;&lt;w:bottom w:val="single" w:sz="12" w:space="0" w:color="000000"/&gt;&lt;w:tl2br w:val="none" w:sz="0" w:space="0" w:color="auto"/&gt;&lt;w:tr2bl w:val="none" w:sz="0" w:space="0" w:color="auto"/&gt;&lt;/w:tcBorders&gt;&lt;w:shd w:val="solid" w:color="808080" w:fill="FFFFFF"/&gt;&lt;/w:tcPr&gt;&lt;/w:tblStylePr&gt;&lt;/w:style&gt;&lt;w:style w:type="table" w:styleId="Tabellijst5"&gt;&lt;w:name w:val="Table List 5"/&gt;&lt;w:basedOn w:val="Standaardtabel"/&gt;&lt;w:semiHidden/&gt;&lt;w:unhideWhenUsed/&gt;&lt;w:rsid w:val="00484735"/&gt;&lt;w:tblPr&gt;&lt;w:tblBorders&gt;&lt;w:top w:val="single" w:sz="6" w:space="0" w:color="000000"/&gt;&lt;w:left w:val="single" w:sz="6" w:space="0" w:color="000000"/&gt;&lt;w:bottom w:val="single" w:sz="6" w:space="0" w:color="000000"/&gt;&lt;w:right w:val="single" w:sz="6" w:space="0" w:color="000000"/&gt;&lt;w:insideH w:val="single" w:sz="6" w:space="0" w:color="000000"/&gt;&lt;/w:tblBorders&gt;&lt;/w:tblPr&gt;&lt;w:trPr&gt;&lt;w:hidden/&gt;&lt;/w:trPr&gt;&lt;w:tcPr&gt;&lt;w:shd w:val="clear" w:color="auto" w:fill="auto"/&gt;&lt;/w:tcPr&gt;&lt;w:tblStylePr w:type="firstRow"&gt;&lt;w:rPr&gt;&lt;w:b/&gt;&lt;w:bCs/&gt;&lt;/w:rPr&gt;&lt;w:tblPr/&gt;&lt;w:trPr&gt;&lt;w:hidden/&gt;&lt;/w:trPr&gt;&lt;w:tcPr&gt;&lt;w:tcBorders&gt;&lt;w:bottom w:val="single" w:sz="12" w:space="0" w:color="000000"/&gt;&lt;w:tl2br w:val="none" w:sz="0" w:space="0" w:color="auto"/&gt;&lt;w:tr2bl w:val="none" w:sz="0" w:space="0" w:color="auto"/&gt;&lt;/w:tcBorders&gt;&lt;/w:tcPr&gt;&lt;/w:tblStylePr&gt;&lt;w:tblStylePr w:type="firstCol"&gt;&lt;w:rPr&gt;&lt;w:b/&gt;&lt;w:bCs/&gt;&lt;/w:rPr&gt;&lt;w:tblPr/&gt;&lt;w:trPr&gt;&lt;w:hidden/&gt;&lt;/w:trPr&gt;&lt;w:tcPr&gt;&lt;w:tcBorders&gt;&lt;w:tl2br w:val="none" w:sz="0" w:space="0" w:color="auto"/&gt;&lt;w:tr2bl w:val="none" w:sz="0" w:space="0" w:color="auto"/&gt;&lt;/w:tcBorders&gt;&lt;/w:tcPr&gt;&lt;/w:tblStylePr&gt;&lt;/w:style&gt;&lt;w:style w:type="table" w:styleId="Tabellijst6"&gt;&lt;w:name w:val="Table List 6"/&gt;&lt;w:basedOn w:val="Standaardtabel"/&gt;&lt;w:semiHidden/&gt;&lt;w:unhideWhenUsed/&gt;&lt;w:rsid w:val="00484735"/&gt;&lt;w:tblPr&gt;&lt;w:tblStyleRowBandSize w:val="1"/&gt;&lt;w:tblBorders&gt;&lt;w:top w:val="single" w:sz="6" w:space="0" w:color="000000"/&gt;&lt;w:left w:val="single" w:sz="6" w:space="0" w:color="000000"/&gt;&lt;w:bottom w:val="single" w:sz="6" w:space="0" w:color="000000"/&gt;&lt;w:right w:val="single" w:sz="6" w:space="0" w:color="000000"/&gt;&lt;/w:tblBorders&gt;&lt;/w:tblPr&gt;&lt;w:trPr&gt;&lt;w:hidden/&gt;&lt;/w:trPr&gt;&lt;w:tcPr&gt;&lt;w:shd w:val="pct50" w:color="000000" w:fill="FFFFFF"/&gt;&lt;/w:tcPr&gt;&lt;w:tblStylePr w:type="firstRow"&gt;&lt;w:rPr&gt;&lt;w:b/&gt;&lt;w:bCs/&gt;&lt;/w:rPr&gt;&lt;w:tblPr/&gt;&lt;w:trPr&gt;&lt;w:hidden/&gt;&lt;/w:trPr&gt;&lt;w:tcPr&gt;&lt;w:tcBorders&gt;&lt;w:bottom w:val="single" w:sz="12" w:space="0" w:color="000000"/&gt;&lt;w:tl2br w:val="none" w:sz="0" w:space="0" w:color="auto"/&gt;&lt;w:tr2bl w:val="none" w:sz="0" w:space="0" w:color="auto"/&gt;&lt;/w:tcBorders&gt;&lt;/w:tcPr&gt;&lt;/w:tblStylePr&gt;&lt;w:tblStylePr w:type="firstCol"&gt;&lt;w:rPr&gt;&lt;w:b/&gt;&lt;w:bCs/&gt;&lt;/w:rPr&gt;&lt;w:tblPr/&gt;&lt;w:trPr&gt;&lt;w:hidden/&gt;&lt;/w:trPr&gt;&lt;w:tcPr&gt;&lt;w:tcBorders&gt;&lt;w:right w:val="single" w:sz="12" w:space="0" w:color="000000"/&gt;&lt;w:tl2br w:val="none" w:sz="0" w:space="0" w:color="auto"/&gt;&lt;w:tr2bl w:val="none" w:sz="0" w:space="0" w:color="auto"/&gt;&lt;/w:tcBorders&gt;&lt;/w:tcPr&gt;&lt;/w:tblStylePr&gt;&lt;w:tblStylePr w:type="band1Horz"&gt;&lt;w:tblPr/&gt;&lt;w:trPr&gt;&lt;w:hidden/&gt;&lt;/w:trPr&gt;&lt;w:tcPr&gt;&lt;w:tcBorders&gt;&lt;w:tl2br w:val="none" w:sz="0" w:space="0" w:color="auto"/&gt;&lt;w:tr2bl w:val="none" w:sz="0" w:space="0" w:color="auto"/&gt;&lt;/w:tcBorders&gt;&lt;w:shd w:val="pct25" w:color="000000" w:fill="FFFFFF"/&gt;&lt;/w:tcPr&gt;&lt;/w:tblStylePr&gt;&lt;/w:style&gt;&lt;w:style w:type="table" w:styleId="Tabellijst7"&gt;&lt;w:name w:val="Table List 7"/&gt;&lt;w:basedOn w:val="Standaardtabel"/&gt;&lt;w:semiHidden/&gt;&lt;w:unhideWhenUsed/&gt;&lt;w:rsid w:val="00484735"/&gt;&lt;w:tblPr&gt;&lt;w:tblStyleRowBandSize w:val="1"/&gt;&lt;w:tblBorders&gt;&lt;w:top w:val="single" w:sz="12" w:space="0" w:color="008000"/&gt;&lt;w:left w:val="single" w:sz="6" w:space="0" w:color="008000"/&gt;&lt;w:bottom w:val="single" w:sz="12" w:space="0" w:color="008000"/&gt;&lt;w:right w:val="single" w:sz="6" w:space="0" w:color="008000"/&gt;&lt;w:insideH w:val="single" w:sz="6" w:space="0" w:color="000000"/&gt;&lt;/w:tblBorders&gt;&lt;/w:tblPr&gt;&lt;w:trPr&gt;&lt;w:hidden/&gt;&lt;/w:trPr&gt;&lt;w:tblStylePr w:type="firstRow"&gt;&lt;w:rPr&gt;&lt;w:b/&gt;&lt;w:bCs/&gt;&lt;/w:rPr&gt;&lt;w:tblPr/&gt;&lt;w:trPr&gt;&lt;w:hidden/&gt;&lt;/w:trPr&gt;&lt;w:tcPr&gt;&lt;w:tcBorders&gt;&lt;w:bottom w:val="single" w:sz="12" w:space="0" w:color="008000"/&gt;&lt;w:tl2br w:val="none" w:sz="0" w:space="0" w:color="auto"/&gt;&lt;w:tr2bl w:val="none" w:sz="0" w:space="0" w:color="auto"/&gt;&lt;/w:tcBorders&gt;&lt;w:shd w:val="solid" w:color="C0C0C0" w:fill="FFFFFF"/&gt;&lt;/w:tcPr&gt;&lt;/w:tblStylePr&gt;&lt;w:tblStylePr w:type="lastRow"&gt;&lt;w:rPr&gt;&lt;w:b/&gt;&lt;w:bCs/&gt;&lt;/w:rPr&gt;&lt;w:tblPr/&gt;&lt;w:trPr&gt;&lt;w:hidden/&gt;&lt;/w:trPr&gt;&lt;w:tcPr&gt;&lt;w:tcBorders&gt;&lt;w:top w:val="single" w:sz="12" w:space="0" w:color="008000"/&gt;&lt;w:tl2br w:val="none" w:sz="0" w:space="0" w:color="auto"/&gt;&lt;w:tr2bl w:val="none" w:sz="0" w:space="0" w:color="auto"/&gt;&lt;/w:tcBorders&gt;&lt;/w:tcPr&gt;&lt;/w:tblStylePr&gt;&lt;w:tblStylePr w:type="firstCol"&gt;&lt;w:rPr&gt;&lt;w:b/&gt;&lt;w:bCs/&gt;&lt;/w:rPr&gt;&lt;w:tblPr/&gt;&lt;w:trPr&gt;&lt;w:hidden/&gt;&lt;/w:trPr&gt;&lt;w:tcPr&gt;&lt;w:tcBorders&gt;&lt;w:tl2br w:val="none" w:sz="0" w:space="0" w:color="auto"/&gt;&lt;w:tr2bl w:val="none" w:sz="0" w:space="0" w:color="auto"/&gt;&lt;/w:tcBorders&gt;&lt;/w:tcPr&gt;&lt;/w:tblStylePr&gt;&lt;w:tblStylePr w:type="lastCol"&gt;&lt;w:rPr&gt;&lt;w:b/&gt;&lt;w:bCs/&gt;&lt;/w:rPr&gt;&lt;w:tblPr/&gt;&lt;w:trPr&gt;&lt;w:hidden/&gt;&lt;/w:trPr&gt;&lt;w:tcPr&gt;&lt;w:tcBorders&gt;&lt;w:tl2br w:val="none" w:sz="0" w:space="0" w:color="auto"/&gt;&lt;w:tr2bl w:val="none" w:sz="0" w:space="0" w:color="auto"/&gt;&lt;/w:tcBorders&gt;&lt;/w:tcPr&gt;&lt;/w:tblStylePr&gt;&lt;w:tblStylePr w:type="band1Horz"&gt;&lt;w:rPr&gt;&lt;w:color w:val="auto"/&gt;&lt;/w:rPr&gt;&lt;w:tblPr/&gt;&lt;w:trPr&gt;&lt;w:hidden/&gt;&lt;/w:trPr&gt;&lt;w:tcPr&gt;&lt;w:tcBorders&gt;&lt;w:tl2br w:val="none" w:sz="0" w:space="0" w:color="auto"/&gt;&lt;w:tr2bl w:val="none" w:sz="0" w:space="0" w:color="auto"/&gt;&lt;/w:tcBorders&gt;&lt;w:shd w:val="pct20" w:color="000000" w:fill="FFFFFF"/&gt;&lt;/w:tcPr&gt;&lt;/w:tblStylePr&gt;&lt;w:tblStylePr w:type="band2Horz"&gt;&lt;w:tblPr/&gt;&lt;w:trPr&gt;&lt;w:hidden/&gt;&lt;/w:trPr&gt;&lt;w:tcPr&gt;&lt;w:tcBorders&gt;&lt;w:tl2br w:val="none" w:sz="0" w:space="0" w:color="auto"/&gt;&lt;w:tr2bl w:val="none" w:sz="0" w:space="0" w:color="auto"/&gt;&lt;/w:tcBorders&gt;&lt;w:shd w:val="pct25" w:color="FFFF00" w:fill="FFFFFF"/&gt;&lt;/w:tcPr&gt;&lt;/w:tblStylePr&gt;&lt;/w:style&gt;&lt;w:style w:type="table" w:styleId="Tabellijst8"&gt;&lt;w:name w:val="Table List 8"/&gt;&lt;w:basedOn w:val="Standaardtabel"/&gt;&lt;w:semiHidden/&gt;&lt;w:unhideWhenUsed/&gt;&lt;w:rsid w:val="00484735"/&gt;&lt;w:tblPr&gt;&lt;w:tblStyleRowBandSize w:val="1"/&gt;&lt;w:tblBorders&gt;&lt;w:top w:val="single" w:sz="6" w:space="0" w:color="000000"/&gt;&lt;w:left w:val="single" w:sz="6" w:space="0" w:color="000000"/&gt;&lt;w:bottom w:val="single" w:sz="6" w:space="0" w:color="000000"/&gt;&lt;w:right w:val="single" w:sz="6" w:space="0" w:color="000000"/&gt;&lt;w:insideV w:val="single" w:sz="6" w:space="0" w:color="000000"/&gt;&lt;/w:tblBorders&gt;&lt;/w:tblPr&gt;&lt;w:trPr&gt;&lt;w:hidden/&gt;&lt;/w:trPr&gt;&lt;w:tblStylePr w:type="firstRow"&gt;&lt;w:rPr&gt;&lt;w:b/&gt;&lt;w:bCs/&gt;&lt;w:i/&gt;&lt;w:iCs/&gt;&lt;/w:rPr&gt;&lt;w:tblPr/&gt;&lt;w:trPr&gt;&lt;w:hidden/&gt;&lt;/w:trPr&gt;&lt;w:tcPr&gt;&lt;w:tcBorders&gt;&lt;w:bottom w:val="single" w:sz="6" w:space="0" w:color="000000"/&gt;&lt;w:tl2br w:val="none" w:sz="0" w:space="0" w:color="auto"/&gt;&lt;w:tr2bl w:val="none" w:sz="0" w:space="0" w:color="auto"/&gt;&lt;/w:tcBorders&gt;&lt;w:shd w:val="solid" w:color="FFFF00" w:fill="FFFFFF"/&gt;&lt;/w:tcPr&gt;&lt;/w:tblStylePr&gt;&lt;w:tblStylePr w:type="lastRow"&gt;&lt;w:rPr&gt;&lt;w:b/&gt;&lt;w:bCs/&gt;&lt;/w:rPr&gt;&lt;w:tblPr/&gt;&lt;w:trPr&gt;&lt;w:hidden/&gt;&lt;/w:trPr&gt;&lt;w:tcPr&gt;&lt;w:tcBorders&gt;&lt;w:top w:val="single" w:sz="6" w:space="0" w:color="000000"/&gt;&lt;w:tl2br w:val="none" w:sz="0" w:space="0" w:color="auto"/&gt;&lt;w:tr2bl w:val="none" w:sz="0" w:space="0" w:color="auto"/&gt;&lt;/w:tcBorders&gt;&lt;/w:tcPr&gt;&lt;/w:tblStylePr&gt;&lt;w:tblStylePr w:type="firstCol"&gt;&lt;w:rPr&gt;&lt;w:b/&gt;&lt;w:bCs/&gt;&lt;/w:rPr&gt;&lt;w:tblPr/&gt;&lt;w:trPr&gt;&lt;w:hidden/&gt;&lt;/w:trPr&gt;&lt;w:tcPr&gt;&lt;w:tcBorders&gt;&lt;w:tl2br w:val="none" w:sz="0" w:space="0" w:color="auto"/&gt;&lt;w:tr2bl w:val="none" w:sz="0" w:space="0" w:color="auto"/&gt;&lt;/w:tcBorders&gt;&lt;/w:tcPr&gt;&lt;/w:tblStylePr&gt;&lt;w:tblStylePr w:type="lastCol"&gt;&lt;w:rPr&gt;&lt;w:b/&gt;&lt;w:bCs/&gt;&lt;/w:rPr&gt;&lt;w:tblPr/&gt;&lt;w:trPr&gt;&lt;w:hidden/&gt;&lt;/w:trPr&gt;&lt;w:tcPr&gt;&lt;w:tcBorders&gt;&lt;w:tl2br w:val="none" w:sz="0" w:space="0" w:color="auto"/&gt;&lt;w:tr2bl w:val="none" w:sz="0" w:space="0" w:color="auto"/&gt;&lt;/w:tcBorders&gt;&lt;/w:tcPr&gt;&lt;/w:tblStylePr&gt;&lt;w:tblStylePr w:type="band1Horz"&gt;&lt;w:rPr&gt;&lt;w:color w:val="auto"/&gt;&lt;/w:rPr&gt;&lt;w:tblPr/&gt;&lt;w:trPr&gt;&lt;w:hidden/&gt;&lt;/w:trPr&gt;&lt;w:tcPr&gt;&lt;w:tcBorders&gt;&lt;w:tl2br w:val="none" w:sz="0" w:space="0" w:color="auto"/&gt;&lt;w:tr2bl w:val="none" w:sz="0" w:space="0" w:color="auto"/&gt;&lt;/w:tcBorders&gt;&lt;w:shd w:val="pct25" w:color="FFFF00" w:fill="FFFFFF"/&gt;&lt;/w:tcPr&gt;&lt;/w:tblStylePr&gt;&lt;w:tblStylePr w:type="band2Horz"&gt;&lt;w:tblPr/&gt;&lt;w:trPr&gt;&lt;w:hidden/&gt;&lt;/w:trPr&gt;&lt;w:tcPr&gt;&lt;w:tcBorders&gt;&lt;w:tl2br w:val="none" w:sz="0" w:space="0" w:color="auto"/&gt;&lt;w:tr2bl w:val="none" w:sz="0" w:space="0" w:color="auto"/&gt;&lt;/w:tcBorders&gt;&lt;w:shd w:val="pct50" w:color="FF0000" w:fill="FFFFFF"/&gt;&lt;/w:tcPr&gt;&lt;/w:tblStylePr&gt;&lt;/w:style&gt;&lt;w:style w:type="table" w:styleId="Tabelraster1"&gt;&lt;w:name w:val="Table Grid 1"/&gt;&lt;w:basedOn w:val="Standaardtabel"/&gt;&lt;w:semiHidden/&gt;&lt;w:unhideWhenUsed/&gt;&lt;w:rsid w:val="00484735"/&gt;&lt;w:tblPr&gt;&lt;w:tblBorders&gt;&lt;w:top w:val="single" w:sz="6" w:space="0" w:color="000000"/&gt;&lt;w:left w:val="single" w:sz="6" w:space="0" w:color="000000"/&gt;&lt;w:bottom w:val="single" w:sz="6" w:space="0" w:color="000000"/&gt;&lt;w:right w:val="single" w:sz="6" w:space="0" w:color="000000"/&gt;&lt;w:insideH w:val="single" w:sz="6" w:space="0" w:color="000000"/&gt;&lt;w:insideV w:val="single" w:sz="6" w:space="0" w:color="000000"/&gt;&lt;/w:tblBorders&gt;&lt;/w:tblPr&gt;&lt;w:trPr&gt;&lt;w:hidden/&gt;&lt;/w:trPr&gt;&lt;w:tcPr&gt;&lt;w:shd w:val="clear" w:color="auto" w:fill="auto"/&gt;&lt;/w:tcPr&gt;&lt;w:tblStylePr w:type="lastRow"&gt;&lt;w:rPr&gt;&lt;w:i/&gt;&lt;w:iCs/&gt;&lt;/w:rPr&gt;&lt;w:tblPr/&gt;&lt;w:trPr&gt;&lt;w:hidden/&gt;&lt;/w:trPr&gt;&lt;w:tcPr&gt;&lt;w:tcBorders&gt;&lt;w:tl2br w:val="none" w:sz="0" w:space="0" w:color="auto"/&gt;&lt;w:tr2bl w:val="none" w:sz="0" w:space="0" w:color="auto"/&gt;&lt;/w:tcBorders&gt;&lt;/w:tcPr&gt;&lt;/w:tblStylePr&gt;&lt;w:tblStylePr w:type="lastCol"&gt;&lt;w:rPr&gt;&lt;w:i/&gt;&lt;w:iCs/&gt;&lt;/w:rPr&gt;&lt;w:tblPr/&gt;&lt;w:trPr&gt;&lt;w:hidden/&gt;&lt;/w:trPr&gt;&lt;w:tcPr&gt;&lt;w:tcBorders&gt;&lt;w:tl2br w:val="none" w:sz="0" w:space="0" w:color="auto"/&gt;&lt;w:tr2bl w:val="none" w:sz="0" w:space="0" w:color="auto"/&gt;&lt;/w:tcBorders&gt;&lt;/w:tcPr&gt;&lt;/w:tblStylePr&gt;&lt;/w:style&gt;&lt;w:style w:type="table" w:styleId="Tabelraster2"&gt;&lt;w:name w:val="Table Grid 2"/&gt;&lt;w:basedOn w:val="Standaardtabel"/&gt;&lt;w:semiHidden/&gt;&lt;w:unhideWhenUsed/&gt;&lt;w:rsid w:val="00484735"/&gt;&lt;w:tblPr&gt;&lt;w:tblBorders&gt;&lt;w:insideH w:val="single" w:sz="6" w:space="0" w:color="000000"/&gt;&lt;w:insideV w:val="single" w:sz="6" w:space="0" w:color="000000"/&gt;&lt;/w:tblBorders&gt;&lt;/w:tblPr&gt;&lt;w:trPr&gt;&lt;w:hidden/&gt;&lt;/w:trPr&gt;&lt;w:tcPr&gt;&lt;w:shd w:val="clear" w:color="auto" w:fill="auto"/&gt;&lt;/w:tcPr&gt;&lt;w:tblStylePr w:type="firstRow"&gt;&lt;w:rPr&gt;&lt;w:b/&gt;&lt;w:bCs/&gt;&lt;/w:rPr&gt;&lt;w:tblPr/&gt;&lt;w:trPr&gt;&lt;w:hidden/&gt;&lt;/w:trPr&gt;&lt;w:tcPr&gt;&lt;w:tcBorders&gt;&lt;w:tl2br w:val="none" w:sz="0" w:space="0" w:color="auto"/&gt;&lt;w:tr2bl w:val="none" w:sz="0" w:space="0" w:color="auto"/&gt;&lt;/w:tcBorders&gt;&lt;/w:tcPr&gt;&lt;/w:tblStylePr&gt;&lt;w:tblStylePr w:type="lastRow"&gt;&lt;w:rPr&gt;&lt;w:b/&gt;&lt;w:bCs/&gt;&lt;/w:rPr&gt;&lt;w:tblPr/&gt;&lt;w:trPr&gt;&lt;w:hidden/&gt;&lt;/w:trPr&gt;&lt;w:tcPr&gt;&lt;w:tcBorders&gt;&lt;w:top w:val="single" w:sz="6" w:space="0" w:color="000000"/&gt;&lt;w:tl2br w:val="none" w:sz="0" w:space="0" w:color="auto"/&gt;&lt;w:tr2bl w:val="none" w:sz="0" w:space="0" w:color="auto"/&gt;&lt;/w:tcBorders&gt;&lt;/w:tcPr&gt;&lt;/w:tblStylePr&gt;&lt;w:tblStylePr w:type="firstCol"&gt;&lt;w:rPr&gt;&lt;w:b/&gt;&lt;w:bCs/&gt;&lt;/w:rPr&gt;&lt;w:tblPr/&gt;&lt;w:trPr&gt;&lt;w:hidden/&gt;&lt;/w:trPr&gt;&lt;w:tcPr&gt;&lt;w:tcBorders&gt;&lt;w:tl2br w:val="none" w:sz="0" w:space="0" w:color="auto"/&gt;&lt;w:tr2bl w:val="none" w:sz="0" w:space="0" w:color="auto"/&gt;&lt;/w:tcBorders&gt;&lt;/w:tcPr&gt;&lt;/w:tblStylePr&gt;&lt;w:tblStylePr w:type="lastCol"&gt;&lt;w:rPr&gt;&lt;w:b/&gt;&lt;w:bCs/&gt;&lt;/w:rPr&gt;&lt;w:tblPr/&gt;&lt;w:trPr&gt;&lt;w:hidden/&gt;&lt;/w:trPr&gt;&lt;w:tcPr&gt;&lt;w:tcBorders&gt;&lt;w:tl2br w:val="none" w:sz="0" w:space="0" w:color="auto"/&gt;&lt;w:tr2bl w:val="none" w:sz="0" w:space="0" w:color="auto"/&gt;&lt;/w:tcBorders&gt;&lt;/w:tcPr&gt;&lt;/w:tblStylePr&gt;&lt;/w:style&gt;&lt;w:style w:type="table" w:styleId="Tabelraster3"&gt;&lt;w:name w:val="Table Grid 3"/&gt;&lt;w:basedOn w:val="Standaardtabel"/&gt;&lt;w:semiHidden/&gt;&lt;w:unhideWhenUsed/&gt;&lt;w:rsid w:val="00484735"/&gt;&lt;w:tblPr&gt;&lt;w:tblBorders&gt;&lt;w:top w:val="single" w:sz="6" w:space="0" w:color="000000"/&gt;&lt;w:left w:val="single" w:sz="12" w:space="0" w:color="000000"/&gt;&lt;w:bottom w:val="single" w:sz="6" w:space="0" w:color="000000"/&gt;&lt;w:right w:val="single" w:sz="12" w:space="0" w:color="000000"/&gt;&lt;w:insideV w:val="single" w:sz="6" w:space="0" w:color="000000"/&gt;&lt;/w:tblBorders&gt;&lt;/w:tblPr&gt;&lt;w:trPr&gt;&lt;w:hidden/&gt;&lt;/w:trPr&gt;&lt;w:tcPr&gt;&lt;w:shd w:val="clear" w:color="auto" w:fill="auto"/&gt;&lt;/w:tcPr&gt;&lt;w:tblStylePr w:type="firstRow"&gt;&lt;w:tblPr/&gt;&lt;w:trPr&gt;&lt;w:hidden/&gt;&lt;/w:trPr&gt;&lt;w:tcPr&gt;&lt;w:tcBorders&gt;&lt;w:bottom w:val="single" w:sz="6" w:space="0" w:color="000000"/&gt;&lt;w:tl2br w:val="none" w:sz="0" w:space="0" w:color="auto"/&gt;&lt;w:tr2bl w:val="none" w:sz="0" w:space="0" w:color="auto"/&gt;&lt;/w:tcBorders&gt;&lt;w:shd w:val="pct30" w:color="FFFF00" w:fill="FFFFFF"/&gt;&lt;/w:tcPr&gt;&lt;/w:tblStylePr&gt;&lt;w:tblStylePr w:type="lastRow"&gt;&lt;w:rPr&gt;&lt;w:b/&gt;&lt;w:bCs/&gt;&lt;/w:rPr&gt;&lt;w:tblPr/&gt;&lt;w:trPr&gt;&lt;w:hidden/&gt;&lt;/w:trPr&gt;&lt;w:tcPr&gt;&lt;w:tcBorders&gt;&lt;w:tl2br w:val="none" w:sz="0" w:space="0" w:color="auto"/&gt;&lt;w:tr2bl w:val="none" w:sz="0" w:space="0" w:color="auto"/&gt;&lt;/w:tcBorders&gt;&lt;/w:tcPr&gt;&lt;/w:tblStylePr&gt;&lt;w:tblStylePr w:type="lastCol"&gt;&lt;w:rPr&gt;&lt;w:b/&gt;&lt;w:bCs/&gt;&lt;/w:rPr&gt;&lt;w:tblPr/&gt;&lt;w:trPr&gt;&lt;w:hidden/&gt;&lt;/w:trPr&gt;&lt;w:tcPr&gt;&lt;w:tcBorders&gt;&lt;w:tl2br w:val="none" w:sz="0" w:space="0" w:color="auto"/&gt;&lt;w:tr2bl w:val="none" w:sz="0" w:space="0" w:color="auto"/&gt;&lt;/w:tcBorders&gt;&lt;/w:tcPr&gt;&lt;/w:tblStylePr&gt;&lt;/w:style&gt;&lt;w:style w:type="table" w:styleId="Tabelraster4"&gt;&lt;w:name w:val="Table Grid 4"/&gt;&lt;w:basedOn w:val="Standaardtabel"/&gt;&lt;w:semiHidden/&gt;&lt;w:unhideWhenUsed/&gt;&lt;w:rsid w:val="00484735"/&gt;&lt;w:tblPr&gt;&lt;w:tblBorders&gt;&lt;w:left w:val="single" w:sz="12" w:space="0" w:color="000000"/&gt;&lt;w:right w:val="single" w:sz="12" w:space="0" w:color="000000"/&gt;&lt;w:insideH w:val="single" w:sz="6" w:space="0" w:color="000000"/&gt;&lt;w:insideV w:val="single" w:sz="6" w:space="0" w:color="000000"/&gt;&lt;/w:tblBorders&gt;&lt;/w:tblPr&gt;&lt;w:trPr&gt;&lt;w:hidden/&gt;&lt;/w:trPr&gt;&lt;w:tcPr&gt;&lt;w:shd w:val="clear" w:color="auto" w:fill="auto"/&gt;&lt;/w:tcPr&gt;&lt;w:tblStylePr w:type="firstRow"&gt;&lt;w:rPr&gt;&lt;w:color w:val="auto"/&gt;&lt;/w:rPr&gt;&lt;w:tblPr/&gt;&lt;w:trPr&gt;&lt;w:hidden/&gt;&lt;/w:trPr&gt;&lt;w:tcPr&gt;&lt;w:tcBorders&gt;&lt;w:bottom w:val="single" w:sz="6" w:space="0" w:color="000000"/&gt;&lt;w:tl2br w:val="none" w:sz="0" w:space="0" w:color="auto"/&gt;&lt;w:tr2bl w:val="none" w:sz="0" w:space="0" w:color="auto"/&gt;&lt;/w:tcBorders&gt;&lt;w:shd w:val="pct30" w:color="FFFF00" w:fill="FFFFFF"/&gt;&lt;/w:tcPr&gt;&lt;/w:tblStylePr&gt;&lt;w:tblStylePr w:type="lastRow"&gt;&lt;w:rPr&gt;&lt;w:b/&gt;&lt;w:bCs/&gt;&lt;w:color w:val="auto"/&gt;&lt;/w:rPr&gt;&lt;w:tblPr/&gt;&lt;w:trPr&gt;&lt;w:hidden/&gt;&lt;/w:trPr&gt;&lt;w:tcPr&gt;&lt;w:tcBorders&gt;&lt;w:top w:val="single" w:sz="6" w:space="0" w:color="000000"/&gt;&lt;w:tl2br w:val="none" w:sz="0" w:space="0" w:color="auto"/&gt;&lt;w:tr2bl w:val="none" w:sz="0" w:space="0" w:color="auto"/&gt;&lt;/w:tcBorders&gt;&lt;w:shd w:val="pct30" w:color="FFFF00" w:fill="FFFFFF"/&gt;&lt;/w:tcPr&gt;&lt;/w:tblStylePr&gt;&lt;w:tblStylePr w:type="lastCol"&gt;&lt;w:rPr&gt;&lt;w:b/&gt;&lt;w:bCs/&gt;&lt;w:color w:val="auto"/&gt;&lt;/w:rPr&gt;&lt;w:tblPr/&gt;&lt;w:trPr&gt;&lt;w:hidden/&gt;&lt;/w:trPr&gt;&lt;w:tcPr&gt;&lt;w:tcBorders&gt;&lt;w:tl2br w:val="none" w:sz="0" w:space="0" w:color="auto"/&gt;&lt;w:tr2bl w:val="none" w:sz="0" w:space="0" w:color="auto"/&gt;&lt;/w:tcBorders&gt;&lt;/w:tcPr&gt;&lt;/w:tblStylePr&gt;&lt;/w:style&gt;&lt;w:style w:type="table" w:styleId="Tabelraster5"&gt;&lt;w:name w:val="Table Grid 5"/&gt;&lt;w:basedOn w:val="Standaardtabel"/&gt;&lt;w:semiHidden/&gt;&lt;w:unhideWhenUsed/&gt;&lt;w:rsid w:val="00484735"/&gt;&lt;w:tblPr&gt;&lt;w:tblBorders&gt;&lt;w:top w:val="single" w:sz="12" w:space="0" w:color="000000"/&gt;&lt;w:left w:val="single" w:sz="12" w:space="0" w:color="000000"/&gt;&lt;w:bottom w:val="single" w:sz="12" w:space="0" w:color="000000"/&gt;&lt;w:right w:val="single" w:sz="12" w:space="0" w:color="000000"/&gt;&lt;w:insideH w:val="single" w:sz="6" w:space="0" w:color="000000"/&gt;&lt;w:insideV w:val="single" w:sz="6" w:space="0" w:color="000000"/&gt;&lt;/w:tblBorders&gt;&lt;/w:tblPr&gt;&lt;w:trPr&gt;&lt;w:hidden/&gt;&lt;/w:trPr&gt;&lt;w:tcPr&gt;&lt;w:shd w:val="clear" w:color="auto" w:fill="auto"/&gt;&lt;/w:tcPr&gt;&lt;w:tblStylePr w:type="firstRow"&gt;&lt;w:tblPr/&gt;&lt;w:trPr&gt;&lt;w:hidden/&gt;&lt;/w:trPr&gt;&lt;w:tcPr&gt;&lt;w:tcBorders&gt;&lt;w:bottom w:val="single" w:sz="12" w:space="0" w:color="000000"/&gt;&lt;w:tl2br w:val="none" w:sz="0" w:space="0" w:color="auto"/&gt;&lt;w:tr2bl w:val="none" w:sz="0" w:space="0" w:color="auto"/&gt;&lt;/w:tcBorders&gt;&lt;/w:tcPr&gt;&lt;/w:tblStylePr&gt;&lt;w:tblStylePr w:type="lastRow"&gt;&lt;w:rPr&gt;&lt;w:b/&gt;&lt;w:bCs/&gt;&lt;/w:rPr&gt;&lt;w:tblPr/&gt;&lt;w:trPr&gt;&lt;w:hidden/&gt;&lt;/w:trPr&gt;&lt;w:tcPr&gt;&lt;w:tcBorders&gt;&lt;w:tl2br w:val="none" w:sz="0" w:space="0" w:color="auto"/&gt;&lt;w:tr2bl w:val="none" w:sz="0" w:space="0" w:color="auto"/&gt;&lt;/w:tcBorders&gt;&lt;/w:tcPr&gt;&lt;/w:tblStylePr&gt;&lt;w:tblStylePr w:type="lastCol"&gt;&lt;w:rPr&gt;&lt;w:b/&gt;&lt;w:bCs/&gt;&lt;/w:rPr&gt;&lt;w:tblPr/&gt;&lt;w:trPr&gt;&lt;w:hidden/&gt;&lt;/w:trPr&gt;&lt;w:tcPr&gt;&lt;w:tcBorders&gt;&lt;w:tl2br w:val="none" w:sz="0" w:space="0" w:color="auto"/&gt;&lt;w:tr2bl w:val="none" w:sz="0" w:space="0" w:color="auto"/&gt;&lt;/w:tcBorders&gt;&lt;/w:tcPr&gt;&lt;/w:tblStylePr&gt;&lt;w:tblStylePr w:type="nwCell"&gt;&lt;w:tblPr/&gt;&lt;w:trPr&gt;&lt;w:hidden/&gt;&lt;/w:trPr&gt;&lt;w:tcPr&gt;&lt;w:tcBorders&gt;&lt;w:tl2br w:val="single" w:sz="6" w:space="0" w:color="000000"/&gt;&lt;w:tr2bl w:val="none" w:sz="0" w:space="0" w:color="auto"/&gt;&lt;/w:tcBorders&gt;&lt;/w:tcPr&gt;&lt;/w:tblStylePr&gt;&lt;/w:style&gt;&lt;w:style w:type="table" w:styleId="Tabelraster6"&gt;&lt;w:name w:val="Table Grid 6"/&gt;&lt;w:basedOn w:val="Standaardtabel"/&gt;&lt;w:semiHidden/&gt;&lt;w:unhideWhenUsed/&gt;&lt;w:rsid w:val="00484735"/&gt;&lt;w:tblPr&gt;&lt;w:tblBorders&gt;&lt;w:top w:val="single" w:sz="12" w:space="0" w:color="000000"/&gt;&lt;w:left w:val="single" w:sz="12" w:space="0" w:color="000000"/&gt;&lt;w:bottom w:val="single" w:sz="12" w:space="0" w:color="000000"/&gt;&lt;w:right w:val="single" w:sz="12" w:space="0" w:color="000000"/&gt;&lt;w:insideV w:val="single" w:sz="6" w:space="0" w:color="000000"/&gt;&lt;/w:tblBorders&gt;&lt;/w:tblPr&gt;&lt;w:trPr&gt;&lt;w:hidden/&gt;&lt;/w:trPr&gt;&lt;w:tcPr&gt;&lt;w:shd w:val="clear" w:color="auto" w:fill="auto"/&gt;&lt;/w:tcPr&gt;&lt;w:tblStylePr w:type="firstRow"&gt;&lt;w:rPr&gt;&lt;w:b/&gt;&lt;w:bCs/&gt;&lt;/w:rPr&gt;&lt;w:tblPr/&gt;&lt;w:trPr&gt;&lt;w:hidden/&gt;&lt;/w:trPr&gt;&lt;w:tcPr&gt;&lt;w:tcBorders&gt;&lt;w:bottom w:val="single" w:sz="6" w:space="0" w:color="000000"/&gt;&lt;w:tl2br w:val="none" w:sz="0" w:space="0" w:color="auto"/&gt;&lt;w:tr2bl w:val="none" w:sz="0" w:space="0" w:color="auto"/&gt;&lt;/w:tcBorders&gt;&lt;/w:tcPr&gt;&lt;/w:tblStylePr&gt;&lt;w:tblStylePr w:type="lastRow"&gt;&lt;w:rPr&gt;&lt;w:color w:val="auto"/&gt;&lt;/w:rPr&gt;&lt;w:tblPr/&gt;&lt;w:trPr&gt;&lt;w:hidden/&gt;&lt;/w:trPr&gt;&lt;w:tcPr&gt;&lt;w:tcBorders&gt;&lt;w:top w:val="single" w:sz="6" w:space="0" w:color="000000"/&gt;&lt;w:tl2br w:val="none" w:sz="0" w:space="0" w:color="auto"/&gt;&lt;w:tr2bl w:val="none" w:sz="0" w:space="0" w:color="auto"/&gt;&lt;/w:tcBorders&gt;&lt;/w:tcPr&gt;&lt;/w:tblStylePr&gt;&lt;w:tblStylePr w:type="firstCol"&gt;&lt;w:rPr&gt;&lt;w:b/&gt;&lt;w:bCs/&gt;&lt;/w:rPr&gt;&lt;w:tblPr/&gt;&lt;w:trPr&gt;&lt;w:hidden/&gt;&lt;/w:trPr&gt;&lt;w:tcPr&gt;&lt;w:tcBorders&gt;&lt;w:tl2br w:val="none" w:sz="0" w:space="0" w:color="auto"/&gt;&lt;w:tr2bl w:val="none" w:sz="0" w:space="0" w:color="auto"/&gt;&lt;/w:tcBorders&gt;&lt;/w:tcPr&gt;&lt;/w:tblStylePr&gt;&lt;w:tblStylePr w:type="nwCell"&gt;&lt;w:tblPr/&gt;&lt;w:trPr&gt;&lt;w:hidden/&gt;&lt;/w:trPr&gt;&lt;w:tcPr&gt;&lt;w:tcBorders&gt;&lt;w:tl2br w:val="single" w:sz="6" w:space="0" w:color="000000"/&gt;&lt;w:tr2bl w:val="none" w:sz="0" w:space="0" w:color="auto"/&gt;&lt;/w:tcBorders&gt;&lt;/w:tcPr&gt;&lt;/w:tblStylePr&gt;&lt;/w:style&gt;&lt;w:style w:type="table" w:styleId="Tabelraster7"&gt;&lt;w:name w:val="Table Grid 7"/&gt;&lt;w:basedOn w:val="Standaardtabel"/&gt;&lt;w:semiHidden/&gt;&lt;w:unhideWhenUsed/&gt;&lt;w:rsid w:val="00484735"/&gt;&lt;w:rPr&gt;&lt;w:b/&gt;&lt;w:bCs/&gt;&lt;/w:rPr&gt;&lt;w:tblPr&gt;&lt;w:tblBorders&gt;&lt;w:top w:val="single" w:sz="12" w:space="0" w:color="000000"/&gt;&lt;w:left w:val="single" w:sz="12" w:space="0" w:color="000000"/&gt;&lt;w:bottom w:val="single" w:sz="12" w:space="0" w:color="000000"/&gt;&lt;w:right w:val="single" w:sz="12" w:space="0" w:color="000000"/&gt;&lt;w:insideH w:val="single" w:sz="6" w:space="0" w:color="000000"/&gt;&lt;w:insideV w:val="single" w:sz="6" w:space="0" w:color="000000"/&gt;&lt;/w:tblBorders&gt;&lt;/w:tblPr&gt;&lt;w:trPr&gt;&lt;w:hidden/&gt;&lt;/w:trPr&gt;&lt;w:tcPr&gt;&lt;w:shd w:val="clear" w:color="auto" w:fill="auto"/&gt;&lt;/w:tcPr&gt;&lt;w:tblStylePr w:type="firstRow"&gt;&lt;w:rPr&gt;&lt;w:b w:val="0"/&gt;&lt;w:bCs w:val="0"/&gt;&lt;/w:rPr&gt;&lt;w:tblPr/&gt;&lt;w:trPr&gt;&lt;w:hidden/&gt;&lt;/w:trPr&gt;&lt;w:tcPr&gt;&lt;w:tcBorders&gt;&lt;w:bottom w:val="single" w:sz="12" w:space="0" w:color="000000"/&gt;&lt;w:tl2br w:val="none" w:sz="0" w:space="0" w:color="auto"/&gt;&lt;w:tr2bl w:val="none" w:sz="0" w:space="0" w:color="auto"/&gt;&lt;/w:tcBorders&gt;&lt;/w:tcPr&gt;&lt;/w:tblStylePr&gt;&lt;w:tblStylePr w:type="lastRow"&gt;&lt;w:rPr&gt;&lt;w:b w:val="0"/&gt;&lt;w:bCs w:val="0"/&gt;&lt;/w:rPr&gt;&lt;w:tblPr/&gt;&lt;w:trPr&gt;&lt;w:hidden/&gt;&lt;/w:trPr&gt;&lt;w:tcPr&gt;&lt;w:tcBorders&gt;&lt;w:top w:val="single" w:sz="6" w:space="0" w:color="000000"/&gt;&lt;w:tl2br w:val="none" w:sz="0" w:space="0" w:color="auto"/&gt;&lt;w:tr2bl w:val="none" w:sz="0" w:space="0" w:color="auto"/&gt;&lt;/w:tcBorders&gt;&lt;/w:tcPr&gt;&lt;/w:tblStylePr&gt;&lt;w:tblStylePr w:type="firstCol"&gt;&lt;w:rPr&gt;&lt;w:b w:val="0"/&gt;&lt;w:bCs w:val="0"/&gt;&lt;/w:rPr&gt;&lt;w:tblPr/&gt;&lt;w:trPr&gt;&lt;w:hidden/&gt;&lt;/w:trPr&gt;&lt;w:tcPr&gt;&lt;w:tcBorders&gt;&lt;w:tl2br w:val="none" w:sz="0" w:space="0" w:color="auto"/&gt;&lt;w:tr2bl w:val="none" w:sz="0" w:space="0" w:color="auto"/&gt;&lt;/w:tcBorders&gt;&lt;/w:tcPr&gt;&lt;/w:tblStylePr&gt;&lt;w:tblStylePr w:type="lastCol"&gt;&lt;w:rPr&gt;&lt;w:b w:val="0"/&gt;&lt;w:bCs w:val="0"/&gt;&lt;/w:rPr&gt;&lt;w:tblPr/&gt;&lt;w:trPr&gt;&lt;w:hidden/&gt;&lt;/w:trPr&gt;&lt;w:tcPr&gt;&lt;w:tcBorders&gt;&lt;w:tl2br w:val="none" w:sz="0" w:space="0" w:color="auto"/&gt;&lt;w:tr2bl w:val="none" w:sz="0" w:space="0" w:color="auto"/&gt;&lt;/w:tcBorders&gt;&lt;/w:tcPr&gt;&lt;/w:tblStylePr&gt;&lt;w:tblStylePr w:type="nwCell"&gt;&lt;w:tblPr/&gt;&lt;w:trPr&gt;&lt;w:hidden/&gt;&lt;/w:trPr&gt;&lt;w:tcPr&gt;&lt;w:tcBorders&gt;&lt;w:tl2br w:val="single" w:sz="6" w:space="0" w:color="000000"/&gt;&lt;w:tr2bl w:val="none" w:sz="0" w:space="0" w:color="auto"/&gt;&lt;/w:tcBorders&gt;&lt;/w:tcPr&gt;&lt;/w:tblStylePr&gt;&lt;/w:style&gt;&lt;w:style w:type="table" w:styleId="Tabelraster8"&gt;&lt;w:name w:val="Table Grid 8"/&gt;&lt;w:basedOn w:val="Standaardtabel"/&gt;&lt;w:semiHidden/&gt;&lt;w:unhideWhenUsed/&gt;&lt;w:rsid w:val="00484735"/&gt;&lt;w:tblPr&gt;&lt;w:tblBorders&gt;&lt;w:top w:val="single" w:sz="6" w:space="0" w:color="000080"/&gt;&lt;w:left w:val="single" w:sz="6" w:space="0" w:color="000080"/&gt;&lt;w:bottom w:val="single" w:sz="6" w:space="0" w:color="000080"/&gt;&lt;w:right w:val="single" w:sz="6" w:space="0" w:color="000080"/&gt;&lt;w:insideH w:val="single" w:sz="6" w:space="0" w:color="000080"/&gt;&lt;w:insideV w:val="single" w:sz="6" w:space="0" w:color="000080"/&gt;&lt;/w:tblBorders&gt;&lt;/w:tblPr&gt;&lt;w:trPr&gt;&lt;w:hidden/&gt;&lt;/w:trPr&gt;&lt;w:tcPr&gt;&lt;w:shd w:val="clear" w:color="auto" w:fill="auto"/&gt;&lt;/w:tcPr&gt;&lt;w:tblStylePr w:type="firstRow"&gt;&lt;w:rPr&gt;&lt;w:b/&gt;&lt;w:bCs/&gt;&lt;w:color w:val="FFFFFF"/&gt;&lt;/w:rPr&gt;&lt;w:tblPr/&gt;&lt;w:trPr&gt;&lt;w:hidden/&gt;&lt;/w:trPr&gt;&lt;w:tcPr&gt;&lt;w:tcBorders&gt;&lt;w:tl2br w:val="none" w:sz="0" w:space="0" w:color="auto"/&gt;&lt;w:tr2bl w:val="none" w:sz="0" w:space="0" w:color="auto"/&gt;&lt;/w:tcBorders&gt;&lt;w:shd w:val="solid" w:color="000080" w:fill="FFFFFF"/&gt;&lt;/w:tcPr&gt;&lt;/w:tblStylePr&gt;&lt;w:tblStylePr w:type="lastRow"&gt;&lt;w:rPr&gt;&lt;w:b/&gt;&lt;w:bCs/&gt;&lt;w:color w:val="auto"/&gt;&lt;/w:rPr&gt;&lt;w:tblPr/&gt;&lt;w:trPr&gt;&lt;w:hidden/&gt;&lt;/w:trPr&gt;&lt;w:tcPr&gt;&lt;w:tcBorders&gt;&lt;w:tl2br w:val="none" w:sz="0" w:space="0" w:color="auto"/&gt;&lt;w:tr2bl w:val="none" w:sz="0" w:space="0" w:color="auto"/&gt;&lt;/w:tcBorders&gt;&lt;/w:tcPr&gt;&lt;/w:tblStylePr&gt;&lt;w:tblStylePr w:type="lastCol"&gt;&lt;w:rPr&gt;&lt;w:b/&gt;&lt;w:bCs/&gt;&lt;w:color w:val="auto"/&gt;&lt;/w:rPr&gt;&lt;w:tblPr/&gt;&lt;w:trPr&gt;&lt;w:hidden/&gt;&lt;/w:trPr&gt;&lt;w:tcPr&gt;&lt;w:tcBorders&gt;&lt;w:tl2br w:val="none" w:sz="0" w:space="0" w:color="auto"/&gt;&lt;w:tr2bl w:val="none" w:sz="0" w:space="0" w:color="auto"/&gt;&lt;/w:tcBorders&gt;&lt;/w:tcPr&gt;&lt;/w:tblStylePr&gt;&lt;/w:style&gt;&lt;w:style w:type="table" w:styleId="Tabelrasterlicht"&gt;&lt;w:name w:val="Grid Table Light"/&gt;&lt;w:basedOn w:val="Standaardtabel"/&gt;&lt;w:uiPriority w:val="40"/&gt;&lt;w:rsid w:val="00484735"/&gt;&lt;w:pPr&gt;&lt;w:spacing w:line="240" w:lineRule="auto"/&gt;&lt;/w:pPr&gt;&lt;w:tblPr&gt;&lt;w:tblBorders&gt;&lt;w:top w:val="single" w:sz="4" w:space="0" w:color="BFBFBF" w:themeColor="background1" w:themeShade="BF"/&gt;&lt;w:left w:val="single" w:sz="4" w:space="0" w:color="BFBFBF" w:themeColor="background1" w:themeShade="BF"/&gt;&lt;w:bottom w:val="single" w:sz="4" w:space="0" w:color="BFBFBF" w:themeColor="background1" w:themeShade="BF"/&gt;&lt;w:right w:val="single" w:sz="4" w:space="0" w:color="BFBFBF" w:themeColor="background1" w:themeShade="BF"/&gt;&lt;w:insideH w:val="single" w:sz="4" w:space="0" w:color="BFBFBF" w:themeColor="background1" w:themeShade="BF"/&gt;&lt;w:insideV w:val="single" w:sz="4" w:space="0" w:color="BFBFBF" w:themeColor="background1" w:themeShade="BF"/&gt;&lt;/w:tblBorders&gt;&lt;/w:tblPr&gt;&lt;w:trPr&gt;&lt;w:hidden/&gt;&lt;/w:trPr&gt;&lt;/w:style&gt;&lt;w:style w:type="table" w:styleId="Tabelthema"&gt;&lt;w:name w:val="Table Theme"/&gt;&lt;w:basedOn w:val="Standaardtabel"/&gt;&lt;w:semiHidden/&gt;&lt;w:unhideWhenUsed/&gt;&lt;w:rsid w:val="00484735"/&gt;&lt;w:tblPr&gt;&lt;w:tblBorders&gt;&lt;w:top w:val="single" w:sz="4" w:space="0" w:color="auto"/&gt;&lt;w:left w:val="single" w:sz="4" w:space="0" w:color="auto"/&gt;&lt;w:bottom w:val="single" w:sz="4" w:space="0" w:color="auto"/&gt;&lt;w:right w:val="single" w:sz="4" w:space="0" w:color="auto"/&gt;&lt;w:insideH w:val="single" w:sz="4" w:space="0" w:color="auto"/&gt;&lt;w:insideV w:val="single" w:sz="4" w:space="0" w:color="auto"/&gt;&lt;/w:tblBorders&gt;&lt;/w:tblPr&gt;&lt;w:trPr&gt;&lt;w:hidden/&gt;&lt;/w:trPr&gt;&lt;/w:style&gt;&lt;w:style w:type="paragraph" w:styleId="Tekstzonderopmaak"&gt;&lt;w:name w:val="Plain Text"/&gt;&lt;w:basedOn w:val="Standaard"/&gt;&lt;w:link w:val="TekstzonderopmaakChar"/&gt;&lt;w:semiHidden/&gt;&lt;w:unhideWhenUsed/&gt;&lt;w:rsid w:val="00484735"/&gt;&lt;w:pPr&gt;&lt;w:spacing w:line="240" w:lineRule="auto"/&gt;&lt;/w:pPr&gt;&lt;w:rPr&gt;&lt;w:sz w:val="21"/&gt;&lt;w:szCs w:val="21"/&gt;&lt;/w:rPr&gt;&lt;/w:style&gt;&lt;w:style w:type="character" w:customStyle="1" w:styleId="TekstzonderopmaakChar"&gt;&lt;w:name w:val="Tekst zonder opmaak Char"/&gt;&lt;w:basedOn w:val="Standaardalinea-lettertype"/&gt;&lt;w:link w:val="Tekstzonderopmaak"/&gt;&lt;w:semiHidden/&gt;&lt;w:rsid w:val="00484735"/&gt;&lt;w:rPr&gt;&lt;w:rFonts w:ascii="FS Me Pro Light" w:hAnsi="FS Me Pro Light"/&gt;&lt;w:sz w:val="21"/&gt;&lt;w:szCs w:val="21"/&gt;&lt;/w:rPr&gt;&lt;/w:style&gt;&lt;w:style w:type="paragraph" w:styleId="Titel"&gt;&lt;w:name w:val="Title"/&gt;&lt;w:basedOn w:val="Standaard"/&gt;&lt;w:next w:val="Standaard"/&gt;&lt;w:link w:val="TitelChar"/&gt;&lt;w:rsid w:val="00484735"/&gt;&lt;w:pPr&gt;&lt;w:spacing w:line="240" w:lineRule="auto"/&gt;&lt;w:contextualSpacing/&gt;&lt;/w:pPr&gt;&lt;w:rPr&gt;&lt;w:rFonts w:eastAsiaTheme="majorEastAsia" w:cstheme="majorBidi"/&gt;&lt;w:spacing w:val="-10"/&gt;&lt;w:kern w:val="28"/&gt;&lt;w:sz w:val="56"/&gt;&lt;w:szCs w:val="56"/&gt;&lt;/w:rPr&gt;&lt;/w:style&gt;&lt;w:style w:type="character" w:customStyle="1" w:styleId="TitelChar"&gt;&lt;w:name w:val="Titel Char"/&gt;&lt;w:basedOn w:val="Standaardalinea-lettertype"/&gt;&lt;w:link w:val="Titel"/&gt;&lt;w:rsid w:val="00484735"/&gt;&lt;w:rPr&gt;&lt;w:rFonts w:ascii="FS Me Pro Light" w:eastAsiaTheme="majorEastAsia" w:hAnsi="FS Me Pro Light" w:cstheme="majorBidi"/&gt;&lt;w:spacing w:val="-10"/&gt;&lt;w:kern w:val="28"/&gt;&lt;w:sz w:val="56"/&gt;&lt;w:szCs w:val="56"/&gt;&lt;/w:rPr&gt;&lt;/w:style&gt;&lt;w:style w:type="table" w:styleId="Verfijndetabel1"&gt;&lt;w:name w:val="Table Subtle 1"/&gt;&lt;w:basedOn w:val="Standaardtabel"/&gt;&lt;w:semiHidden/&gt;&lt;w:unhideWhenUsed/&gt;&lt;w:rsid w:val="00484735"/&gt;&lt;w:tblPr&gt;&lt;w:tblStyleRowBandSize w:val="1"/&gt;&lt;/w:tblPr&gt;&lt;w:trPr&gt;&lt;w:hidden/&gt;&lt;/w:trPr&gt;&lt;w:tblStylePr w:type="firstRow"&gt;&lt;w:tblPr/&gt;&lt;w:trPr&gt;&lt;w:hidden/&gt;&lt;/w:trPr&gt;&lt;w:tcPr&gt;&lt;w:tcBorders&gt;&lt;w:top w:val="single" w:sz="6" w:space="0" w:color="000000"/&gt;&lt;w:bottom w:val="single" w:sz="12" w:space="0" w:color="000000"/&gt;&lt;w:tl2br w:val="none" w:sz="0" w:space="0" w:color="auto"/&gt;&lt;w:tr2bl w:val="none" w:sz="0" w:space="0" w:color="auto"/&gt;&lt;/w:tcBorders&gt;&lt;/w:tcPr&gt;&lt;/w:tblStylePr&gt;&lt;w:tblStylePr w:type="lastRow"&gt;&lt;w:tblPr/&gt;&lt;w:trPr&gt;&lt;w:hidden/&gt;&lt;/w:trPr&gt;&lt;w:tcPr&gt;&lt;w:tcBorders&gt;&lt;w:top w:val="single" w:sz="12" w:space="0" w:color="000000"/&gt;&lt;w:tl2br w:val="none" w:sz="0" w:space="0" w:color="auto"/&gt;&lt;w:tr2bl w:val="none" w:sz="0" w:space="0" w:color="auto"/&gt;&lt;/w:tcBorders&gt;&lt;w:shd w:val="pct25" w:color="800080" w:fill="FFFFFF"/&gt;&lt;/w:tcPr&gt;&lt;/w:tblStylePr&gt;&lt;w:tblStylePr w:type="firstCol"&gt;&lt;w:tblPr/&gt;&lt;w:trPr&gt;&lt;w:hidden/&gt;&lt;/w:trPr&gt;&lt;w:tcPr&gt;&lt;w:tcBorders&gt;&lt;w:right w:val="single" w:sz="12" w:space="0" w:color="000000"/&gt;&lt;w:tl2br w:val="none" w:sz="0" w:space="0" w:color="auto"/&gt;&lt;w:tr2bl w:val="none" w:sz="0" w:space="0" w:color="auto"/&gt;&lt;/w:tcBorders&gt;&lt;/w:tcPr&gt;&lt;/w:tblStylePr&gt;&lt;w:tblStylePr w:type="lastCol"&gt;&lt;w:tblPr/&gt;&lt;w:trPr&gt;&lt;w:hidden/&gt;&lt;/w:trPr&gt;&lt;w:tcPr&gt;&lt;w:tcBorders&gt;&lt;w:left w:val="single" w:sz="12" w:space="0" w:color="000000"/&gt;&lt;w:tl2br w:val="none" w:sz="0" w:space="0" w:color="auto"/&gt;&lt;w:tr2bl w:val="none" w:sz="0" w:space="0" w:color="auto"/&gt;&lt;/w:tcBorders&gt;&lt;/w:tcPr&gt;&lt;/w:tblStylePr&gt;&lt;w:tblStylePr w:type="band1Horz"&gt;&lt;w:tblPr/&gt;&lt;w:trPr&gt;&lt;w:hidden/&gt;&lt;/w:trPr&gt;&lt;w:tcPr&gt;&lt;w:tcBorders&gt;&lt;w:bottom w:val="single" w:sz="6" w:space="0" w:color="000000"/&gt;&lt;w:tl2br w:val="none" w:sz="0" w:space="0" w:color="auto"/&gt;&lt;w:tr2bl w:val="none" w:sz="0" w:space="0" w:color="auto"/&gt;&lt;/w:tcBorders&gt;&lt;w:shd w:val="pct25" w:color="808000" w:fill="FFFFFF"/&gt;&lt;/w:tcPr&gt;&lt;/w:tblStylePr&gt;&lt;w:tblStylePr w:type="neCell"&gt;&lt;w:rPr&gt;&lt;w:b/&gt;&lt;w:bCs/&gt;&lt;/w:rPr&gt;&lt;w:tblPr/&gt;&lt;w:trPr&gt;&lt;w:hidden/&gt;&lt;/w:trPr&gt;&lt;w:tcPr&gt;&lt;w:tcBorders&gt;&lt;w:tl2br w:val="none" w:sz="0" w:space="0" w:color="auto"/&gt;&lt;w:tr2bl w:val="none" w:sz="0" w:space="0" w:color="auto"/&gt;&lt;/w:tcBorders&gt;&lt;/w:tcPr&gt;&lt;/w:tblStylePr&gt;&lt;w:tblStylePr w:type="swCell"&gt;&lt;w:rPr&gt;&lt;w:b/&gt;&lt;w:bCs/&gt;&lt;/w:rPr&gt;&lt;w:tblPr/&gt;&lt;w:trPr&gt;&lt;w:hidden/&gt;&lt;/w:trPr&gt;&lt;w:tcPr&gt;&lt;w:tcBorders&gt;&lt;w:tl2br w:val="none" w:sz="0" w:space="0" w:color="auto"/&gt;&lt;w:tr2bl w:val="none" w:sz="0" w:space="0" w:color="auto"/&gt;&lt;/w:tcBorders&gt;&lt;/w:tcPr&gt;&lt;/w:tblStylePr&gt;&lt;/w:style&gt;&lt;w:style w:type="table" w:styleId="Verfijndetabel2"&gt;&lt;w:name w:val="Table Subtle 2"/&gt;&lt;w:basedOn w:val="Standaardtabel"/&gt;&lt;w:semiHidden/&gt;&lt;w:unhideWhenUsed/&gt;&lt;w:rsid w:val="00484735"/&gt;&lt;w:tblPr&gt;&lt;w:tblBorders&gt;&lt;w:left w:val="single" w:sz="6" w:space="0" w:color="000000"/&gt;&lt;w:right w:val="single" w:sz="6" w:space="0" w:color="000000"/&gt;&lt;/w:tblBorders&gt;&lt;/w:tblPr&gt;&lt;w:trPr&gt;&lt;w:hidden/&gt;&lt;/w:trPr&gt;&lt;w:tblStylePr w:type="firstRow"&gt;&lt;w:tblPr/&gt;&lt;w:trPr&gt;&lt;w:hidden/&gt;&lt;/w:trPr&gt;&lt;w:tcPr&gt;&lt;w:tcBorders&gt;&lt;w:bottom w:val="single" w:sz="12" w:space="0" w:color="000000"/&gt;&lt;w:tl2br w:val="none" w:sz="0" w:space="0" w:color="auto"/&gt;&lt;w:tr2bl w:val="none" w:sz="0" w:space="0" w:color="auto"/&gt;&lt;/w:tcBorders&gt;&lt;/w:tcPr&gt;&lt;/w:tblStylePr&gt;&lt;w:tblStylePr w:type="lastRow"&gt;&lt;w:tblPr/&gt;&lt;w:trPr&gt;&lt;w:hidden/&gt;&lt;/w:trPr&gt;&lt;w:tcPr&gt;&lt;w:tcBorders&gt;&lt;w:top w:val="single" w:sz="12" w:space="0" w:color="000000"/&gt;&lt;w:tl2br w:val="none" w:sz="0" w:space="0" w:color="auto"/&gt;&lt;w:tr2bl w:val="none" w:sz="0" w:space="0" w:color="auto"/&gt;&lt;/w:tcBorders&gt;&lt;/w:tcPr&gt;&lt;/w:tblStylePr&gt;&lt;w:tblStylePr w:type="firstCol"&gt;&lt;w:tblPr/&gt;&lt;w:trPr&gt;&lt;w:hidden/&gt;&lt;/w:trPr&gt;&lt;w:tcPr&gt;&lt;w:tcBorders&gt;&lt;w:right w:val="single" w:sz="12" w:space="0" w:color="000000"/&gt;&lt;w:tl2br w:val="none" w:sz="0" w:space="0" w:color="auto"/&gt;&lt;w:tr2bl w:val="none" w:sz="0" w:space="0" w:color="auto"/&gt;&lt;/w:tcBorders&gt;&lt;w:shd w:val="pct25" w:color="008000" w:fill="FFFFFF"/&gt;&lt;/w:tcPr&gt;&lt;/w:tblStylePr&gt;&lt;w:tblStylePr w:type="lastCol"&gt;&lt;w:tblPr/&gt;&lt;w:trPr&gt;&lt;w:hidden/&gt;&lt;/w:trPr&gt;&lt;w:tcPr&gt;&lt;w:tcBorders&gt;&lt;w:left w:val="single" w:sz="12" w:space="0" w:color="000000"/&gt;&lt;w:tl2br w:val="none" w:sz="0" w:space="0" w:color="auto"/&gt;&lt;w:tr2bl w:val="none" w:sz="0" w:space="0" w:color="auto"/&gt;&lt;/w:tcBorders&gt;&lt;w:shd w:val="pct25" w:color="808000" w:fill="FFFFFF"/&gt;&lt;/w:tcPr&gt;&lt;/w:tblStylePr&gt;&lt;w:tblStylePr w:type="neCell"&gt;&lt;w:rPr&gt;&lt;w:b/&gt;&lt;w:bCs/&gt;&lt;/w:rPr&gt;&lt;w:tblPr/&gt;&lt;w:trPr&gt;&lt;w:hidden/&gt;&lt;/w:trPr&gt;&lt;w:tcPr&gt;&lt;w:tcBorders&gt;&lt;w:tl2br w:val="none" w:sz="0" w:space="0" w:color="auto"/&gt;&lt;w:tr2bl w:val="none" w:sz="0" w:space="0" w:color="auto"/&gt;&lt;/w:tcBorders&gt;&lt;/w:tcPr&gt;&lt;/w:tblStylePr&gt;&lt;w:tblStylePr w:type="swCell"&gt;&lt;w:rPr&gt;&lt;w:b/&gt;&lt;w:bCs/&gt;&lt;/w:rPr&gt;&lt;w:tblPr/&gt;&lt;w:trPr&gt;&lt;w:hidden/&gt;&lt;/w:trPr&gt;&lt;w:tcPr&gt;&lt;w:tcBorders&gt;&lt;w:tl2br w:val="none" w:sz="0" w:space="0" w:color="auto"/&gt;&lt;w:tr2bl w:val="none" w:sz="0" w:space="0" w:color="auto"/&gt;&lt;/w:tcBorders&gt;&lt;/w:tcPr&gt;&lt;/w:tblStylePr&gt;&lt;/w:style&gt;&lt;w:style w:type="table" w:styleId="Webtabel1"&gt;&lt;w:name w:val="Table Web 1"/&gt;&lt;w:basedOn w:val="Standaardtabel"/&gt;&lt;w:semiHidden/&gt;&lt;w:unhideWhenUsed/&gt;&lt;w:rsid w:val="00484735"/&gt;&lt;w:tblPr&gt;&lt;w:tblCellSpacing w:w="20" w:type="dxa"/&gt;&lt;w:tblBorders&gt;&lt;w:top w:val="outset" w:sz="6" w:space="0" w:color="auto"/&gt;&lt;w:left w:val="outset" w:sz="6" w:space="0" w:color="auto"/&gt;&lt;w:bottom w:val="outset" w:sz="6" w:space="0" w:color="auto"/&gt;&lt;w:right w:val="outset" w:sz="6" w:space="0" w:color="auto"/&gt;&lt;w:insideH w:val="outset" w:sz="6" w:space="0" w:color="auto"/&gt;&lt;w:insideV w:val="outset" w:sz="6" w:space="0" w:color="auto"/&gt;&lt;/w:tblBorders&gt;&lt;/w:tblPr&gt;&lt;w:trPr&gt;&lt;w:tblCellSpacing w:w="20" w:type="dxa"/&gt;&lt;w:hidden/&gt;&lt;/w:trPr&gt;&lt;w:tcPr&gt;&lt;w:shd w:val="clear" w:color="auto" w:fill="auto"/&gt;&lt;/w:tcPr&gt;&lt;w:tblStylePr w:type="firstRow"&gt;&lt;w:rPr&gt;&lt;w:color w:val="auto"/&gt;&lt;/w:rPr&gt;&lt;w:tblPr/&gt;&lt;w:trPr&gt;&lt;w:hidden/&gt;&lt;/w:trPr&gt;&lt;w:tcPr&gt;&lt;w:tcBorders&gt;&lt;w:tl2br w:val="none" w:sz="0" w:space="0" w:color="auto"/&gt;&lt;w:tr2bl w:val="none" w:sz="0" w:space="0" w:color="auto"/&gt;&lt;/w:tcBorders&gt;&lt;/w:tcPr&gt;&lt;/w:tblStylePr&gt;&lt;/w:style&gt;&lt;w:style w:type="table" w:styleId="Webtabel2"&gt;&lt;w:name w:val="Table Web 2"/&gt;&lt;w:basedOn w:val="Standaardtabel"/&gt;&lt;w:semiHidden/&gt;&lt;w:unhideWhenUsed/&gt;&lt;w:rsid w:val="00484735"/&gt;&lt;w:tblPr&gt;&lt;w:tblCellSpacing w:w="20" w:type="dxa"/&gt;&lt;w:tblBorders&gt;&lt;w:top w:val="inset" w:sz="6" w:space="0" w:color="auto"/&gt;&lt;w:left w:val="inset" w:sz="6" w:space="0" w:color="auto"/&gt;&lt;w:bottom w:val="inset" w:sz="6" w:space="0" w:color="auto"/&gt;&lt;w:right w:val="inset" w:sz="6" w:space="0" w:color="auto"/&gt;&lt;w:insideH w:val="inset" w:sz="6" w:space="0" w:color="auto"/&gt;&lt;w:insideV w:val="inset" w:sz="6" w:space="0" w:color="auto"/&gt;&lt;/w:tblBorders&gt;&lt;/w:tblPr&gt;&lt;w:trPr&gt;&lt;w:tblCellSpacing w:w="20" w:type="dxa"/&gt;&lt;w:hidden/&gt;&lt;/w:trPr&gt;&lt;w:tcPr&gt;&lt;w:shd w:val="clear" w:color="auto" w:fill="auto"/&gt;&lt;/w:tcPr&gt;&lt;w:tblStylePr w:type="firstRow"&gt;&lt;w:rPr&gt;&lt;w:color w:val="auto"/&gt;&lt;/w:rPr&gt;&lt;w:tblPr/&gt;&lt;w:trPr&gt;&lt;w:hidden/&gt;&lt;/w:trPr&gt;&lt;w:tcPr&gt;&lt;w:tcBorders&gt;&lt;w:tl2br w:val="none" w:sz="0" w:space="0" w:color="auto"/&gt;&lt;w:tr2bl w:val="none" w:sz="0" w:space="0" w:color="auto"/&gt;&lt;/w:tcBorders&gt;&lt;/w:tcPr&gt;&lt;/w:tblStylePr&gt;&lt;/w:style&gt;&lt;w:style w:type="table" w:styleId="Webtabel3"&gt;&lt;w:name w:val="Table Web 3"/&gt;&lt;w:basedOn w:val="Standaardtabel"/&gt;&lt;w:semiHidden/&gt;&lt;w:unhideWhenUsed/&gt;&lt;w:rsid w:val="00484735"/&gt;&lt;w:tblPr&gt;&lt;w:tblCellSpacing w:w="20" w:type="dxa"/&gt;&lt;w:tblBorders&gt;&lt;w:top w:val="outset" w:sz="24" w:space="0" w:color="auto"/&gt;&lt;w:left w:val="outset" w:sz="24" w:space="0" w:color="auto"/&gt;&lt;w:bottom w:val="outset" w:sz="24" w:space="0" w:color="auto"/&gt;&lt;w:right w:val="outset" w:sz="24" w:space="0" w:color="auto"/&gt;&lt;w:insideH w:val="outset" w:sz="6" w:space="0" w:color="auto"/&gt;&lt;w:insideV w:val="outset" w:sz="6" w:space="0" w:color="auto"/&gt;&lt;/w:tblBorders&gt;&lt;/w:tblPr&gt;&lt;w:trPr&gt;&lt;w:tblCellSpacing w:w="20" w:type="dxa"/&gt;&lt;w:hidden/&gt;&lt;/w:trPr&gt;&lt;w:tcPr&gt;&lt;w:shd w:val="clear" w:color="auto" w:fill="auto"/&gt;&lt;/w:tcPr&gt;&lt;w:tblStylePr w:type="firstRow"&gt;&lt;w:rPr&gt;&lt;w:color w:val="auto"/&gt;&lt;/w:rPr&gt;&lt;w:tblPr/&gt;&lt;w:trPr&gt;&lt;w:hidden/&gt;&lt;/w:trPr&gt;&lt;w:tcPr&gt;&lt;w:tcBorders&gt;&lt;w:tl2br w:val="none" w:sz="0" w:space="0" w:color="auto"/&gt;&lt;w:tr2bl w:val="none" w:sz="0" w:space="0" w:color="auto"/&gt;&lt;/w:tcBorders&gt;&lt;/w:tcPr&gt;&lt;/w:tblStylePr&gt;&lt;/w:style&gt;&lt;w:style w:type="paragraph" w:customStyle="1" w:styleId="Appendix4"&gt;&lt;w:name w:val="Appendix 4"/&gt;&lt;w:next w:val="Standaard"/&gt;&lt;w:uiPriority w:val="19"/&gt;&lt;w:qFormat/&gt;&lt;w:rsid w:val="00C269B4"/&gt;&lt;w:pPr&gt;&lt;w:keepNext/&gt;&lt;w:numPr&gt;&lt;w:ilvl w:val="4"/&gt;&lt;w:numId w:val="25"/&gt;&lt;/w:numPr&gt;&lt;w:spacing w:before="250" w:after="60"/&gt;&lt;w:outlineLvl w:val="4"/&gt;&lt;/w:pPr&gt;&lt;w:rPr&gt;&lt;w:i/&gt;&lt;w:color w:val="00030A"/&gt;&lt;/w:rPr&gt;&lt;/w:style&gt;&lt;w:style w:type="paragraph" w:customStyle="1" w:styleId="MUStandaard"&gt;&lt;w:name w:val="MU Standaard"/&gt;&lt;w:basedOn w:val="Standaard"/&gt;&lt;w:uiPriority w:val="15"/&gt;&lt;w:rsid w:val="00B02A4B"/&gt;&lt;w:rPr&gt;&lt;w:lang w:eastAsia="en-US"/&gt;&lt;/w:rPr&gt;&lt;/w:style&gt;&lt;w:style w:type="paragraph" w:customStyle="1" w:styleId="MURubricering"&gt;&lt;w:name w:val="MU Rubricering"/&gt;&lt;w:next w:val="MURubriceringInhoud"/&gt;&lt;w:uiPriority w:val="17"/&gt;&lt;w:rsid w:val="00B02A4B"/&gt;&lt;w:pPr&gt;&lt;w:suppressAutoHyphens/&gt;&lt;w:spacing w:line="200" w:lineRule="atLeast"/&gt;&lt;/w:pPr&gt;&lt;w:rPr&gt;&lt;w:rFonts w:eastAsia="Arial Unicode MS"/&gt;&lt;w:noProof/&gt;&lt;w:sz w:val="16"/&gt;&lt;w:szCs w:val="16"/&gt;&lt;w:lang w:val="en-GB" w:eastAsia="en-US"/&gt;&lt;/w:rPr&gt;&lt;/w:style&gt;&lt;w:style w:type="paragraph" w:customStyle="1" w:styleId="MURubriceringInhoud"&gt;&lt;w:name w:val="MU Rubricering Inhoud"/&gt;&lt;w:uiPriority w:val="18"/&gt;&lt;w:rsid w:val="00B02A4B"/&gt;&lt;w:pPr&gt;&lt;w:suppressAutoHyphens/&gt;&lt;w:spacing w:line="200" w:lineRule="atLeast"/&gt;&lt;/w:pPr&gt;&lt;w:rPr&gt;&lt;w:sz w:val="16"/&gt;&lt;w:lang w:val="en-GB" w:eastAsia="en-US"/&gt;&lt;/w:rPr&gt;&lt;/w:style&gt;&lt;w:style w:type="paragraph" w:customStyle="1" w:styleId="MUIntro"&gt;&lt;w:name w:val="MU Intro"/&gt;&lt;w:next w:val="Standaard"/&gt;&lt;w:uiPriority w:val="16"/&gt;&lt;w:rsid w:val="00B02A4B"/&gt;&lt;w:pPr&gt;&lt;w:suppressAutoHyphens/&gt;&lt;w:spacing w:line="270" w:lineRule="atLeast"/&gt;&lt;/w:pPr&gt;&lt;w:rPr&gt;&lt;w:rFonts w:ascii="FS Me Pro" w:eastAsia="Arial Unicode MS" w:hAnsi="FS Me Pro"/&gt;&lt;w:color w:val="00030A"/&gt;&lt;w:lang w:val="en-GB" w:eastAsia="en-US"/&gt;&lt;/w:rPr&gt;&lt;/w:style&gt;&lt;w:style w:type="numbering" w:styleId="111111"&gt;&lt;w:name w:val="Outline List 2"/&gt;&lt;w:basedOn w:val="Geenlijst"/&gt;&lt;w:semiHidden/&gt;&lt;w:unhideWhenUsed/&gt;&lt;w:rsid w:val="000F2AA0"/&gt;&lt;w:pPr&gt;&lt;w:numPr&gt;&lt;w:numId w:val="26"/&gt;&lt;/w:numPr&gt;&lt;/w:pPr&gt;&lt;/w:style&gt;&lt;w:style w:type="numbering" w:styleId="1ai"&gt;&lt;w:name w:val="Outline List 1"/&gt;&lt;w:basedOn w:val="Geenlijst"/&gt;&lt;w:semiHidden/&gt;&lt;w:unhideWhenUsed/&gt;&lt;w:rsid w:val="000F2AA0"/&gt;&lt;w:pPr&gt;&lt;w:numPr&gt;&lt;w:numId w:val="27"/&gt;&lt;/w:numPr&gt;&lt;/w:pPr&gt;&lt;/w:style&gt;&lt;w:style w:type="numbering" w:styleId="Artikelsectie"&gt;&lt;w:name w:val="Outline List 3"/&gt;&lt;w:basedOn w:val="Geenlijst"/&gt;&lt;w:semiHidden/&gt;&lt;w:unhideWhenUsed/&gt;&lt;w:rsid w:val="000F2AA0"/&gt;&lt;w:pPr&gt;&lt;w:numPr&gt;&lt;w:numId w:val="28"/&gt;&lt;/w:numPr&gt;&lt;/w:pPr&gt;&lt;/w:style&gt;&lt;w:style w:type="character" w:styleId="Eindnootmarkering"&gt;&lt;w:name w:val="endnote reference"/&gt;&lt;w:basedOn w:val="Standaardalinea-lettertype"/&gt;&lt;w:semiHidden/&gt;&lt;w:unhideWhenUsed/&gt;&lt;w:rsid w:val="000F2AA0"/&gt;&lt;w:rPr&gt;&lt;w:rFonts w:ascii="FS Me Pro Light" w:hAnsi="FS Me Pro Light"/&gt;&lt;w:vertAlign w:val="superscript"/&gt;&lt;/w:rPr&gt;&lt;/w:style&gt;&lt;w:style w:type="character" w:styleId="GevolgdeHyperlink"&gt;&lt;w:name w:val="FollowedHyperlink"/&gt;&lt;w:basedOn w:val="Standaardalinea-lettertype"/&gt;&lt;w:semiHidden/&gt;&lt;w:unhideWhenUsed/&gt;&lt;w:rsid w:val="000F2AA0"/&gt;&lt;w:rPr&gt;&lt;w:rFonts w:ascii="FS Me Pro Light" w:hAnsi="FS Me Pro Light"/&gt;&lt;w:color w:val="002484" w:themeColor="followedHyperlink"/&gt;&lt;w:u w:val="single"/&gt;&lt;/w:rPr&gt;&lt;/w:style&gt;&lt;w:style w:type="character" w:styleId="Hashtag"&gt;&lt;w:name w:val="Hashtag"/&gt;&lt;w:basedOn w:val="Standaardalinea-lettertype"/&gt;&lt;w:uiPriority w:val="99"/&gt;&lt;w:semiHidden/&gt;&lt;w:unhideWhenUsed/&gt;&lt;w:rsid w:val="000F2AA0"/&gt;&lt;w:rPr&gt;&lt;w:rFonts w:ascii="FS Me Pro Light" w:hAnsi="FS Me Pro Light"/&gt;&lt;w:color w:val="2B579A"/&gt;&lt;w:shd w:val="clear" w:color="auto" w:fill="E1DFDD"/&gt;&lt;/w:rPr&gt;&lt;/w:style&gt;&lt;w:style w:type="character" w:styleId="HTMLCode"&gt;&lt;w:name w:val="HTML Code"/&gt;&lt;w:basedOn w:val="Standaardalinea-lettertype"/&gt;&lt;w:semiHidden/&gt;&lt;w:unhideWhenUsed/&gt;&lt;w:rsid w:val="000F2AA0"/&gt;&lt;w:rPr&gt;&lt;w:rFonts w:ascii="FS Me Pro Light" w:hAnsi="FS Me Pro Light"/&gt;&lt;w:sz w:val="20"/&gt;&lt;w:szCs w:val="20"/&gt;&lt;/w:rPr&gt;&lt;/w:style&gt;&lt;w:style w:type="character" w:styleId="HTMLDefinition"&gt;&lt;w:name w:val="HTML Definition"/&gt;&lt;w:basedOn w:val="Standaardalinea-lettertype"/&gt;&lt;w:semiHidden/&gt;&lt;w:unhideWhenUsed/&gt;&lt;w:rsid w:val="000F2AA0"/&gt;&lt;w:rPr&gt;&lt;w:rFonts w:ascii="FS Me Pro Light" w:hAnsi="FS Me Pro Light"/&gt;&lt;w:i/&gt;&lt;w:iCs/&gt;&lt;/w:rPr&gt;&lt;/w:style&gt;&lt;w:style w:type="character" w:styleId="HTMLVariable"&gt;&lt;w:name w:val="HTML Variable"/&gt;&lt;w:basedOn w:val="Standaardalinea-lettertype"/&gt;&lt;w:semiHidden/&gt;&lt;w:unhideWhenUsed/&gt;&lt;w:rsid w:val="000F2AA0"/&gt;&lt;w:rPr&gt;&lt;w:rFonts w:ascii="FS Me Pro Light" w:hAnsi="FS Me Pro Light"/&gt;&lt;w:i/&gt;&lt;w:iCs/&gt;&lt;/w:rPr&gt;&lt;/w:style&gt;&lt;w:style w:type="character" w:styleId="HTML-acroniem"&gt;&lt;w:name w:val="HTML Acronym"/&gt;&lt;w:basedOn w:val="Standaardalinea-lettertype"/&gt;&lt;w:semiHidden/&gt;&lt;w:unhideWhenUsed/&gt;&lt;w:rsid w:val="000F2AA0"/&gt;&lt;w:rPr&gt;&lt;w:rFonts w:ascii="FS Me Pro Light" w:hAnsi="FS Me Pro Light"/&gt;&lt;/w:rPr&gt;&lt;/w:style&gt;&lt;w:style w:type="character" w:styleId="HTML-citaat"&gt;&lt;w:name w:val="HTML Cite"/&gt;&lt;w:basedOn w:val="Standaardalinea-lettertype"/&gt;&lt;w:semiHidden/&gt;&lt;w:unhideWhenUsed/&gt;&lt;w:rsid w:val="000F2AA0"/&gt;&lt;w:rPr&gt;&lt;w:rFonts w:ascii="FS Me Pro Light" w:hAnsi="FS Me Pro Light"/&gt;&lt;w:i/&gt;&lt;w:iCs/&gt;&lt;/w:rPr&gt;&lt;/w:style&gt;&lt;w:style w:type="character" w:styleId="HTML-schrijfmachine"&gt;&lt;w:name w:val="HTML Typewriter"/&gt;&lt;w:basedOn w:val="Standaardalinea-lettertype"/&gt;&lt;w:semiHidden/&gt;&lt;w:unhideWhenUsed/&gt;&lt;w:rsid w:val="000F2AA0"/&gt;&lt;w:rPr&gt;&lt;w:rFonts w:ascii="FS Me Pro Light" w:hAnsi="FS Me Pro Light"/&gt;&lt;w:sz w:val="20"/&gt;&lt;w:szCs w:val="20"/&gt;&lt;/w:rPr&gt;&lt;/w:style&gt;&lt;w:style w:type="character" w:styleId="HTML-toetsenbord"&gt;&lt;w:name w:val="HTML Keyboard"/&gt;&lt;w:basedOn w:val="Standaardalinea-lettertype"/&gt;&lt;w:semiHidden/&gt;&lt;w:unhideWhenUsed/&gt;&lt;w:rsid w:val="000F2AA0"/&gt;&lt;w:rPr&gt;&lt;w:rFonts w:ascii="FS Me Pro Light" w:hAnsi="FS Me Pro Light"/&gt;&lt;w:sz w:val="20"/&gt;&lt;w:szCs w:val="20"/&gt;&lt;/w:rPr&gt;&lt;/w:style&gt;&lt;w:style w:type="character" w:styleId="HTML-voorbeeld"&gt;&lt;w:name w:val="HTML Sample"/&gt;&lt;w:basedOn w:val="Standaardalinea-lettertype"/&gt;&lt;w:semiHidden/&gt;&lt;w:unhideWhenUsed/&gt;&lt;w:rsid w:val="000F2AA0"/&gt;&lt;w:rPr&gt;&lt;w:rFonts w:ascii="FS Me Pro Light" w:hAnsi="FS Me Pro Light"/&gt;&lt;w:sz w:val="24"/&gt;&lt;w:szCs w:val="24"/&gt;&lt;/w:rPr&gt;&lt;/w:style&gt;&lt;w:style w:type="character" w:styleId="Intensievebenadrukking"&gt;&lt;w:name w:val="Intense Emphasis"/&gt;&lt;w:basedOn w:val="Standaardalinea-lettertype"/&gt;&lt;w:uiPriority w:val="21"/&gt;&lt;w:rsid w:val="000F2AA0"/&gt;&lt;w:rPr&gt;&lt;w:rFonts w:ascii="FS Me Pro Light" w:hAnsi="FS Me Pro Light"/&gt;&lt;w:i/&gt;&lt;w:iCs/&gt;&lt;w:color w:val="123EB7" w:themeColor="accent1"/&gt;&lt;/w:rPr&gt;&lt;/w:style&gt;&lt;w:style w:type="character" w:styleId="Intensieveverwijzing"&gt;&lt;w:name w:val="Intense Reference"/&gt;&lt;w:basedOn w:val="Standaardalinea-lettertype"/&gt;&lt;w:uiPriority w:val="32"/&gt;&lt;w:rsid w:val="000F2AA0"/&gt;&lt;w:rPr&gt;&lt;w:rFonts w:ascii="FS Me Pro Light" w:hAnsi="FS Me Pro Light"/&gt;&lt;w:b/&gt;&lt;w:bCs/&gt;&lt;w:smallCaps/&gt;&lt;w:color w:val="123EB7" w:themeColor="accent1"/&gt;&lt;w:spacing w:val="5"/&gt;&lt;/w:rPr&gt;&lt;/w:style&gt;&lt;w:style w:type="character" w:styleId="Nadruk"&gt;&lt;w:name w:val="Emphasis"/&gt;&lt;w:basedOn w:val="Standaardalinea-lettertype"/&gt;&lt;w:rsid w:val="000F2AA0"/&gt;&lt;w:rPr&gt;&lt;w:rFonts w:ascii="FS Me Pro Light" w:hAnsi="FS Me Pro Light"/&gt;&lt;w:i/&gt;&lt;w:iCs/&gt;&lt;/w:rPr&gt;&lt;/w:style&gt;&lt;w:style w:type="character" w:styleId="Paginanummer"&gt;&lt;w:name w:val="page number"/&gt;&lt;w:basedOn w:val="Standaardalinea-lettertype"/&gt;&lt;w:semiHidden/&gt;&lt;w:unhideWhenUsed/&gt;&lt;w:rsid w:val="000F2AA0"/&gt;&lt;w:rPr&gt;&lt;w:rFonts w:ascii="FS Me Pro Light" w:hAnsi="FS Me Pro Light"/&gt;&lt;/w:rPr&gt;&lt;/w:style&gt;&lt;w:style w:type="character" w:styleId="Regelnummer"&gt;&lt;w:name w:val="line number"/&gt;&lt;w:basedOn w:val="Standaardalinea-lettertype"/&gt;&lt;w:semiHidden/&gt;&lt;w:unhideWhenUsed/&gt;&lt;w:rsid w:val="000F2AA0"/&gt;&lt;w:rPr&gt;&lt;w:rFonts w:ascii="FS Me Pro Light" w:hAnsi="FS Me Pro Light"/&gt;&lt;/w:rPr&gt;&lt;/w:style&gt;&lt;w:style w:type="character" w:styleId="Slimmehyperlink"&gt;&lt;w:name w:val="Smart Hyperlink"/&gt;&lt;w:basedOn w:val="Standaardalinea-lettertype"/&gt;&lt;w:uiPriority w:val="99"/&gt;&lt;w:semiHidden/&gt;&lt;w:unhideWhenUsed/&gt;&lt;w:rsid w:val="000F2AA0"/&gt;&lt;w:rPr&gt;&lt;w:rFonts w:ascii="FS Me Pro Light" w:hAnsi="FS Me Pro Light"/&gt;&lt;w:u w:val="dotted"/&gt;&lt;/w:rPr&gt;&lt;/w:style&gt;&lt;w:style w:type="character" w:styleId="SmartLink"&gt;&lt;w:name w:val="Smart Link"/&gt;&lt;w:basedOn w:val="Standaardalinea-lettertype"/&gt;&lt;w:uiPriority w:val="99"/&gt;&lt;w:semiHidden/&gt;&lt;w:unhideWhenUsed/&gt;&lt;w:rsid w:val="000F2AA0"/&gt;&lt;w:rPr&gt;&lt;w:rFonts w:ascii="FS Me Pro Light" w:hAnsi="FS Me Pro Light"/&gt;&lt;w:color w:val="0000FF"/&gt;&lt;w:u w:val="single"/&gt;&lt;w:shd w:val="clear" w:color="auto" w:fill="F3F2F1"/&gt;&lt;/w:rPr&gt;&lt;/w:style&gt;&lt;w:style w:type="character" w:styleId="Subtielebenadrukking"&gt;&lt;w:name w:val="Subtle Emphasis"/&gt;&lt;w:basedOn w:val="Standaardalinea-lettertype"/&gt;&lt;w:uiPriority w:val="19"/&gt;&lt;w:rsid w:val="000F2AA0"/&gt;&lt;w:rPr&gt;&lt;w:rFonts w:ascii="FS Me Pro Light" w:hAnsi="FS Me Pro Light"/&gt;&lt;w:i/&gt;&lt;w:iCs/&gt;&lt;w:color w:val="002887" w:themeColor="text1" w:themeTint="BF"/&gt;&lt;/w:rPr&gt;&lt;/w:style&gt;&lt;w:style w:type="character" w:styleId="Subtieleverwijzing"&gt;&lt;w:name w:val="Subtle Reference"/&gt;&lt;w:basedOn w:val="Standaardalinea-lettertype"/&gt;&lt;w:uiPriority w:val="31"/&gt;&lt;w:rsid w:val="000F2AA0"/&gt;&lt;w:rPr&gt;&lt;w:rFonts w:ascii="FS Me Pro Light" w:hAnsi="FS Me Pro Light"/&gt;&lt;w:smallCaps/&gt;&lt;w:color w:val="0037BA" w:themeColor="text1" w:themeTint="A5"/&gt;&lt;/w:rPr&gt;&lt;/w:style&gt;&lt;w:style w:type="character" w:styleId="Titelvanboek"&gt;&lt;w:name w:val="Book Title"/&gt;&lt;w:basedOn w:val="Standaardalinea-lettertype"/&gt;&lt;w:uiPriority w:val="33"/&gt;&lt;w:rsid w:val="000F2AA0"/&gt;&lt;w:rPr&gt;&lt;w:rFonts w:ascii="FS Me Pro Light" w:hAnsi="FS Me Pro Light"/&gt;&lt;w:b/&gt;&lt;w:bCs/&gt;&lt;w:i/&gt;&lt;w:iCs/&gt;&lt;w:spacing w:val="5"/&gt;&lt;/w:rPr&gt;&lt;/w:style&gt;&lt;w:style w:type="character" w:styleId="Vermelding"&gt;&lt;w:name w:val="Mention"/&gt;&lt;w:basedOn w:val="Standaardalinea-lettertype"/&gt;&lt;w:uiPriority w:val="99"/&gt;&lt;w:semiHidden/&gt;&lt;w:unhideWhenUsed/&gt;&lt;w:rsid w:val="000F2AA0"/&gt;&lt;w:rPr&gt;&lt;w:rFonts w:ascii="FS Me Pro Light" w:hAnsi="FS Me Pro Light"/&gt;&lt;w:color w:val="2B579A"/&gt;&lt;w:shd w:val="clear" w:color="auto" w:fill="E1DFDD"/&gt;&lt;/w:rPr&gt;&lt;/w:style&gt;&lt;w:style w:type="character" w:styleId="Verwijzingopmerking"&gt;&lt;w:name w:val="annotation reference"/&gt;&lt;w:basedOn w:val="Standaardalinea-lettertype"/&gt;&lt;w:semiHidden/&gt;&lt;w:unhideWhenUsed/&gt;&lt;w:rsid w:val="000F2AA0"/&gt;&lt;w:rPr&gt;&lt;w:rFonts w:ascii="FS Me Pro Light" w:hAnsi="FS Me Pro Light"/&gt;&lt;w:sz w:val="16"/&gt;&lt;w:szCs w:val="16"/&gt;&lt;/w:rPr&gt;&lt;/w:style&gt;&lt;w:style w:type="character" w:styleId="Zwaar"&gt;&lt;w:name w:val="Strong"/&gt;&lt;w:basedOn w:val="Standaardalinea-lettertype"/&gt;&lt;w:rsid w:val="000F2AA0"/&gt;&lt;w:rPr&gt;&lt;w:rFonts w:ascii="FS Me Pro Light" w:hAnsi="FS Me Pro Light"/&gt;&lt;w:b/&gt;&lt;w:bCs/&gt;&lt;/w:rPr&gt;&lt;/w:style&gt;&lt;w:style w:type="paragraph" w:customStyle="1" w:styleId="StijlTPTitelRegelafstandMinimaal44pt"&gt;&lt;w:name w:val="Stijl TP Titel + Regelafstand:  Minimaal 44 pt"/&gt;&lt;w:basedOn w:val="TPTitel"/&gt;&lt;w:rsid w:val="00940F20"/&gt;&lt;w:pPr&gt;&lt;w:framePr w:wrap="around"/&gt;&lt;w:spacing w:line="400" w:lineRule="atLeast"/&gt;&lt;/w:pPr&gt;&lt;w:rPr&gt;&lt;w:rFonts w:ascii="FS Me Pro Light" w:eastAsia="Times New Roman" w:hAnsi="FS Me Pro Light"/&gt;&lt;/w:rPr&gt;&lt;/w:style&gt;&lt;w:style w:type="paragraph" w:customStyle="1" w:styleId="Standaardwit"&gt;&lt;w:name w:val="Standaard wit"/&gt;&lt;w:basedOn w:val="Standaard"/&gt;&lt;w:uiPriority w:val="98"/&gt;&lt;w:semiHidden/&gt;&lt;w:rsid w:val="00940F20"/&gt;&lt;w:pPr&gt;&lt;w:framePr w:hSpace="142" w:wrap="around" w:vAnchor="page" w:hAnchor="page" w:x="1305" w:y="12985"/&gt;&lt;/w:pPr&gt;&lt;w:rPr&gt;&lt;w:color w:val="FFFFFF" w:themeColor="background1"/&gt;&lt;/w:rPr&gt;&lt;/w:style&gt;&lt;w:style w:type="paragraph" w:customStyle="1" w:styleId="Standaardwitvet"&gt;&lt;w:name w:val="Standaard wit vet"/&gt;&lt;w:basedOn w:val="Standaardwit"/&gt;&lt;w:link w:val="StandaardwitvetChar"/&gt;&lt;w:uiPriority w:val="98"/&gt;&lt;w:semiHidden/&gt;&lt;w:rsid w:val="00940F20"/&gt;&lt;w:pPr&gt;&lt;w:framePr w:wrap="around"/&gt;&lt;/w:pPr&gt;&lt;w:rPr&gt;&lt;w:b/&gt;&lt;w:sz w:val="17"/&gt;&lt;w:lang w:eastAsia="en-US"/&gt;&lt;/w:rPr&gt;&lt;/w:style&gt;&lt;w:style w:type="character" w:customStyle="1" w:styleId="StandaardwitvetChar"&gt;&lt;w:name w:val="Standaard wit vet Char"/&gt;&lt;w:basedOn w:val="Standaardalinea-lettertype"/&gt;&lt;w:link w:val="Standaardwitvet"/&gt;&lt;w:uiPriority w:val="98"/&gt;&lt;w:semiHidden/&gt;&lt;w:rsid w:val="00940F20"/&gt;&lt;w:rPr&gt;&lt;w:b/&gt;&lt;w:color w:val="FFFFFF" w:themeColor="background1"/&gt;&lt;w:sz w:val="17"/&gt;&lt;w:lang w:eastAsia="en-US"/&gt;&lt;/w:rPr&gt;&lt;/w:style&gt;&lt;/w:styles&gt;&lt;/pkg:xmlData&gt;&lt;/pkg:part&gt;&lt;pkg:part pkg:name="/word/_rels/numbering.xml.rels" pkg:contentType="application/vnd.openxmlformats-package.relationships+xml"&gt;&lt;pkg:xmlData&gt;&lt;Relationships xmlns="http://schemas.openxmlformats.org/package/2006/relationships"&gt;&lt;Relationship Id="rId3" Type="http://schemas.openxmlformats.org/officeDocument/2006/relationships/image" Target="media/image3.png"/&gt;&lt;Relationship Id="rId2" Type="http://schemas.openxmlformats.org/officeDocument/2006/relationships/image" Target="media/image2.png"/&gt;&lt;Relationship Id="rId1" Type="http://schemas.openxmlformats.org/officeDocument/2006/relationships/image" Target="media/image1.png"/&gt;&lt;Relationship Id="rId5" Type="http://schemas.openxmlformats.org/officeDocument/2006/relationships/image" Target="media/image5.png"/&gt;&lt;Relationship Id="rId4" Type="http://schemas.openxmlformats.org/officeDocument/2006/relationships/image" Target="media/image4.png"/&gt;&lt;/Relationships&gt;&lt;/pkg:xmlData&gt;&lt;/pkg:part&gt;&lt;/pkg:package&gt;
</ClassificationTitleManagementExtract>
          <ClassificationTitleSummary>&lt;?xml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pkg:name="/word/document.xml" pkg:contentType="application/vnd.openxmlformats-officedocument.wordprocessingml.document.main+xml"&gt;&lt;pkg:xmlData&gt;&lt;w:document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wp14"&gt;&lt;w:body&gt;&lt;w:p w:rsidR="00000000" w:rsidRDefault="00940F20"&gt;&lt;w:r w:rsidRPr="00940F20"&gt;&lt;w:rPr&gt;&lt;w:vanish/&gt;&lt;/w:rPr&gt;&lt;w:t&gt;TNO Intern&lt;/w:t&gt;&lt;/w:r&gt;&lt;/w:p&gt;&lt;w:sectPr w:rsidR="00000000"&gt;&lt;w:pgSz w:w="12240" w:h="15840"/&gt;&lt;w:pgMar w:top="1440" w:right="1440" w:bottom="1440" w:left="1440" w:header="708" w:footer="708" w:gutter="0"/&gt;&lt;w:cols w:space="708"/&gt;&lt;/w:sectPr&gt;&lt;/w:body&gt;&lt;/w:document&gt;&lt;/pkg:xmlData&gt;&lt;/pkg:part&gt;&lt;pkg:part pkg:name="/word/_rels/document.xml.rels" pkg:contentType="application/vnd.openxmlformats-package.relationships+xml" pkg:padding="256"&gt;&lt;pkg:xmlData&gt;&lt;Relationships xmlns="http://schemas.openxmlformats.org/package/2006/relationships"&gt;&lt;Relationship Id="rId2" Type="http://schemas.openxmlformats.org/officeDocument/2006/relationships/styles" Target="styles.xml"/&gt;&lt;Relationship Id="rId1" Type="http://schemas.openxmlformats.org/officeDocument/2006/relationships/numbering" Target="numbering.xml"/&gt;&lt;/Relationships&gt;&lt;/pkg:xmlData&gt;&lt;/pkg:part&gt;&lt;pkg:part pkg:name="/word/media/image1.png" pkg:contentType="image/png" pkg:compression="store"&gt;&lt;pkg:binaryData&gt;iVBORw0KGgoAAAANSUhEUgAAAAoAAAAiCAYAAABmzUjmAAAACXBIWXMAAC4jAAAuIwF4pT92AAAB
GklEQVQ4jY2UsRHCMAxFPyxANgAmgMotjMAGuIOSERghpTsyAmwAJTRkA2ACYIJw8tk54Uhg3fku
8b08xbJsNE3jx2p3HsVnafRWu3MBYA9gBmDsrLlDiD6AMkAUWwlCABfsfbmuLiMNHCRzorUvzIlW
Ah8C3LESeFSsRQ5IsUnBfRborHkBOAjgYF1dLDcix/oPnMRSefBH+tbKC65Z/Rb3qIUoQt2eCjxu
jX/ST9O91tJ3wKkCvlJwoYA1XwzZrgL0dtYU3GgFCLFpODhXQL9Anzps001Ly40/bTlgmQOenDV1
C4b/GwpgxV/SCyDGw1nTAb9OWwjxuKbxlpqDQGovHmVouQ5I/0KWaGtL8gWGr6k8dLWINgD4ACDg
dCfuCVPkAAAAAElFTkSuQmCC&lt;/pkg:binaryData&gt;&lt;/pkg:part&gt;&lt;pkg:part pkg:name="/word/media/image2.png" pkg:contentType="image/png" pkg:compression="store"&gt;&lt;pkg:binaryData&gt;iVBORw0KGgoAAAANSUhEUgAAABQAAAAaCAYAAAC3g3x9AAAACXBIWXMAAC4jAAAuIwF4pT92AAAA
YUlEQVRIiWP8//8/AzUBE1VNG5kGssAYafNPKTAwMCSQqP/CrESzDcgC8FhOm3/KgYGBYT8Zjlo4
K9EM7hBqeDkemTOabEYNHDVwYA2clWh2gIGBYSKlBo7WKcPeQAYGBgDs/RYMUzt08gAAAABJRU5E
rkJggg==&lt;/pkg:binaryData&gt;&lt;/pkg:part&gt;&lt;pkg:part pkg:name="/word/media/image3.png" pkg:contentType="image/png" pkg:compression="store"&gt;&lt;pkg:binaryData&gt;iVBORw0KGgoAAAANSUhEUgAAABQAAAAaCAYAAAC3g3x9AAAACXBIWXMAAC4jAAAuIwF4pT92AAAA
5UlEQVRIie2VsQ3CMBBFP4geNoHKdTaADTg6lxmBEVK6NBswQupUsEHYIJkg6KQLIpY5OSI0wJfS
+HIvT/YpnnVdhykzn5T2m8CFVrS+WgHYAMgA1Pw4MqXWEz1lARUA9pGelmuOzDEJaH3FRmyx1EwA
XNnckWmeFwd7KGYpMM4agA8Xw0MpEmF9ttZXmQbcjYD1yaNA+dIYu4elZvh2PgpslPe03KJAR+YS
FhNTRoGS6PQracOeAdCR4UE9jQDmjkytGTKUEqBsdhCBQV5eATKXJMPezyfv8Vl+DnWs73+nfD0Q
wB1GxENwdroFqAAAAABJRU5ErkJggg==&lt;/pkg:binaryData&gt;&lt;/pkg:part&gt;&lt;pkg:part pkg:name="/word/media/image4.png" pkg:contentType="image/png" pkg:compression="store"&gt;&lt;pkg:binaryData&gt;iVBORw0KGgoAAAANSUhEUgAAACMAAAAjCAYAAAAe2bNZAAAAfElEQVRYhe3XsQ2AIBRF0acTsI37
GHtHUEewN+zDNmygDXbeyggxeaeEn/wbOiSzH+ueDqeYzg92ZUn7MQ4rDfQfLCVB0jLFtNJAzZjb
TBctYgJdtIhBjiGOIY4hjiGOIY4hjiGOIRSTq1YUFLNXrSgeY8p3YlOjFzKzty7vAA4waK9cZAAA
AABJRU5ErkJggg==&lt;/pkg:binaryData&gt;&lt;/pkg:part&gt;&lt;pkg:part pkg:name="/word/media/image5.png" pkg:contentType="image/png" pkg:compression="store"&gt;&lt;pkg:binaryData&gt;iVBORw0KGgoAAAANSUhEUgAAAAoAAAAiCAYAAABmzUjmAAAACXBIWXMAAC4jAAAuIwF4pT92AAAB
GklEQVQ4jY2UwQ3CMAxFPyxABQMAE8AElGOObAAjMAIjdARGgBMcyQSwAXSACJigyFFSmdSGWIrU
Rq/PjeMETdP4MVycJvFZGr3h4lQAOAAoAUydNQ8I0QdQBYhiJ0EI4Iq9r0fleaKBg2ROtPaFOdFK
YC3AHSuBF8Va5IAU2xQ8ZIHOmheAowAORuV5w43Isf4DZ7FUHvyRvrXygmtWv8U9aiGKULenAk9b
45/083SvtfQdcK6ArxRcKeCNL4ZsVwF6O2sKbtwIEGLTcHCpgH6BPnXYpruWlht/2nLAKge0zppb
C4b/Gwvgnr+kF0CM2lnTAb9OWwjxuKbxlpqDQGovHlVouQ5I/0KWaGtL8gWGr6k8dLWINgD4ACB2
dCdrU4rsAAAAAElFTkSuQmCC&lt;/pkg:binaryData&gt;&lt;/pkg:part&gt;&lt;pkg:part pkg:name="/word/numbering.xml" pkg:contentType="application/vnd.openxmlformats-officedocument.wordprocessingml.numbering+xml"&gt;&lt;pkg:xmlData&gt;&lt;w:numbering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wp14"&gt;&lt;w:numPicBullet w:numPicBulletId="0"&gt;&lt;w:pict&gt;&lt;v:shapetype id="_x0000_t75" coordsize="21600,21600" o:spt="75" o:preferrelative="t" path="m@4@5l@4@11@9@11@9@5xe" filled="f" stroked="f"&gt;&lt;v:stroke joinstyle="miter"/&gt;&lt;v:formulas&gt;&lt;v:f eqn="if lineDrawn pixelLineWidth 0"/&gt;&lt;v:f eqn="sum @0 1 0"/&gt;&lt;v:f eqn="sum 0 0 @1"/&gt;&lt;v:f eqn="prod @2 1 2"/&gt;&lt;v:f eqn="prod @3 21600 pixelWidth"/&gt;&lt;v:f eqn="prod @3 21600 pixelHeight"/&gt;&lt;v:f eqn="sum @0 0 1"/&gt;&lt;v:f eqn="prod @6 1 2"/&gt;&lt;v:f eqn="prod @7 21600 pixelWidth"/&gt;&lt;v:f eqn="sum @8 21600 0"/&gt;&lt;v:f eqn="prod @7 21600 pixelHeight"/&gt;&lt;v:f eqn="sum @10 21600 0"/&gt;&lt;/v:formulas&gt;&lt;v:path o:extrusionok="f" gradientshapeok="t" o:connecttype="rect"/&gt;&lt;o:lock v:ext="edit" aspectratio="t"/&gt;&lt;/v:shapetype&gt;&lt;v:shape id="_x0000_i1151" type="#_x0000_t75" style="width:.9pt;height:8.3pt" o:bullet="t" fillcolor="#123eb7"&gt;&lt;v:imagedata r:id="rId1" o:title="bullet_haak"/&gt;&lt;/v:shape&gt;&lt;/w:pict&gt;&lt;/w:numPicBullet&gt;&lt;w:numPicBullet w:numPicBulletId="1"&gt;&lt;w:pict&gt;&lt;v:shape id="_x0000_i1152" type="#_x0000_t75" style="width:2.3pt;height:6.9pt" o:bullet="t" fillcolor="#123eb7"&gt;&lt;v:imagedata r:id="rId2" o:title="bullet_blok 002"/&gt;&lt;/v:shape&gt;&lt;/w:pict&gt;&lt;/w:numPicBullet&gt;&lt;w:numPicBullet w:numPicBulletId="2"&gt;&lt;w:pict&gt;&lt;v:shape id="_x0000_i1153" type="#_x0000_t75" style="width:2.3pt;height:6.9pt" o:bullet="t" fillcolor="#123eb7"&gt;&lt;v:imagedata r:id="rId3" o:title="Bullet_rondje"/&gt;&lt;/v:shape&gt;&lt;/w:pict&gt;&lt;/w:numPicBullet&gt;&lt;w:numPicBullet w:numPicBulletId="3"&gt;&lt;w:pict&gt;&lt;v:shape id="_x0000_i1154" type="#_x0000_t75" style="width:25.4pt;height:25.4pt" o:bullet="t" fillcolor="#123eb7"&gt;&lt;v:imagedata r:id="rId4" o:title="rondvierkant 35px"/&gt;&lt;/v:shape&gt;&lt;/w:pict&gt;&lt;/w:numPicBullet&gt;&lt;w:numPicBullet w:numPicBulletId="4"&gt;&lt;w:pict&gt;&lt;v:shape id="_x0000_i1155" type="#_x0000_t75" style="width:2.3pt;height:8.3pt" o:bullet="t"&gt;&lt;v:imagedata r:id="rId5" o:title="Bullet_haak"/&gt;&lt;/v:shape&gt;&lt;/w:pict&gt;&lt;/w:numPicBullet&gt;&lt;w:abstractNum w:abstractNumId="0" w15:restartNumberingAfterBreak="0"&gt;&lt;w:nsid w:val="FFFFFF7C"/&gt;&lt;w:multiLevelType w:val="singleLevel"/&gt;&lt;w:tmpl w:val="9C6EB21C"/&gt;&lt;w:lvl w:ilvl="0"&gt;&lt;w:start w:val="1"/&gt;&lt;w:numFmt w:val="decimal"/&gt;&lt;w:pStyle w:val="Lijstnummering5"/&gt;&lt;w:lvlText w:val="%1."/&gt;&lt;w:lvlJc w:val="left"/&gt;&lt;w:pPr&gt;&lt;w:tabs&gt;&lt;w:tab w:val="num" w:pos="1492"/&gt;&lt;/w:tabs&gt;&lt;w:ind w:left="1492" w:hanging="360"/&gt;&lt;/w:pPr&gt;&lt;/w:lvl&gt;&lt;/w:abstractNum&gt;&lt;w:abstractNum w:abstractNumId="1" w15:restartNumberingAfterBreak="0"&gt;&lt;w:nsid w:val="FFFFFF7D"/&gt;&lt;w:multiLevelType w:val="singleLevel"/&gt;&lt;w:tmpl w:val="22B01B5A"/&gt;&lt;w:lvl w:ilvl="0"&gt;&lt;w:start w:val="1"/&gt;&lt;w:numFmt w:val="decimal"/&gt;&lt;w:pStyle w:val="Lijstnummering4"/&gt;&lt;w:lvlText w:val="%1."/&gt;&lt;w:lvlJc w:val="left"/&gt;&lt;w:pPr&gt;&lt;w:tabs&gt;&lt;w:tab w:val="num" w:pos="1209"/&gt;&lt;/w:tabs&gt;&lt;w:ind w:left="1209" w:hanging="360"/&gt;&lt;/w:pPr&gt;&lt;/w:lvl&gt;&lt;/w:abstractNum&gt;&lt;w:abstractNum w:abstractNumId="2" w15:restartNumberingAfterBreak="0"&gt;&lt;w:nsid w:val="FFFFFF7E"/&gt;&lt;w:multiLevelType w:val="singleLevel"/&gt;&lt;w:tmpl w:val="ABDED858"/&gt;&lt;w:lvl w:ilvl="0"&gt;&lt;w:start w:val="1"/&gt;&lt;w:numFmt w:val="decimal"/&gt;&lt;w:pStyle w:val="Lijstnummering3"/&gt;&lt;w:lvlText w:val="%1."/&gt;&lt;w:lvlJc w:val="left"/&gt;&lt;w:pPr&gt;&lt;w:tabs&gt;&lt;w:tab w:val="num" w:pos="926"/&gt;&lt;/w:tabs&gt;&lt;w:ind w:left="926" w:hanging="360"/&gt;&lt;/w:pPr&gt;&lt;/w:lvl&gt;&lt;/w:abstractNum&gt;&lt;w:abstractNum w:abstractNumId="3" w15:restartNumberingAfterBreak="0"&gt;&lt;w:nsid w:val="FFFFFF7F"/&gt;&lt;w:multiLevelType w:val="singleLevel"/&gt;&lt;w:tmpl w:val="DA5E032A"/&gt;&lt;w:lvl w:ilvl="0"&gt;&lt;w:start w:val="1"/&gt;&lt;w:numFmt w:val="decimal"/&gt;&lt;w:pStyle w:val="Lijstnummering2"/&gt;&lt;w:lvlText w:val="%1."/&gt;&lt;w:lvlJc w:val="left"/&gt;&lt;w:pPr&gt;&lt;w:tabs&gt;&lt;w:tab w:val="num" w:pos="643"/&gt;&lt;/w:tabs&gt;&lt;w:ind w:left="643" w:hanging="360"/&gt;&lt;/w:pPr&gt;&lt;/w:lvl&gt;&lt;/w:abstractNum&gt;&lt;w:abstractNum w:abstractNumId="4" w15:restartNumberingAfterBreak="0"&gt;&lt;w:nsid w:val="FFFFFF80"/&gt;&lt;w:multiLevelType w:val="singleLevel"/&gt;&lt;w:tmpl w:val="7F22C7B0"/&gt;&lt;w:lvl w:ilvl="0"&gt;&lt;w:start w:val="1"/&gt;&lt;w:numFmt w:val="bullet"/&gt;&lt;w:pStyle w:val="Lijstopsomteken5"/&gt;&lt;w:lvlText w:val=""/&gt;&lt;w:lvlJc w:val="left"/&gt;&lt;w:pPr&gt;&lt;w:tabs&gt;&lt;w:tab w:val="num" w:pos="1492"/&gt;&lt;/w:tabs&gt;&lt;w:ind w:left="1492" w:hanging="360"/&gt;&lt;/w:pPr&gt;&lt;w:rPr&gt;&lt;w:rFonts w:ascii="Symbol" w:hAnsi="Symbol" w:hint="default"/&gt;&lt;/w:rPr&gt;&lt;/w:lvl&gt;&lt;/w:abstractNum&gt;&lt;w:abstractNum w:abstractNumId="5" w15:restartNumberingAfterBreak="0"&gt;&lt;w:nsid w:val="FFFFFF81"/&gt;&lt;w:multiLevelType w:val="singleLevel"/&gt;&lt;w:tmpl w:val="B9B2834C"/&gt;&lt;w:lvl w:ilvl="0"&gt;&lt;w:start w:val="1"/&gt;&lt;w:numFmt w:val="bullet"/&gt;&lt;w:pStyle w:val="Lijstopsomteken4"/&gt;&lt;w:lvlText w:val=""/&gt;&lt;w:lvlJc w:val="left"/&gt;&lt;w:pPr&gt;&lt;w:tabs&gt;&lt;w:tab w:val="num" w:pos="1209"/&gt;&lt;/w:tabs&gt;&lt;w:ind w:left="1209" w:hanging="360"/&gt;&lt;/w:pPr&gt;&lt;w:rPr&gt;&lt;w:rFonts w:ascii="Symbol" w:hAnsi="Symbol" w:hint="default"/&gt;&lt;/w:rPr&gt;&lt;/w:lvl&gt;&lt;/w:abstractNum&gt;&lt;w:abstractNum w:abstractNumId="6" w15:restartNumberingAfterBreak="0"&gt;&lt;w:nsid w:val="FFFFFF82"/&gt;&lt;w:multiLevelType w:val="singleLevel"/&gt;&lt;w:tmpl w:val="7C52C846"/&gt;&lt;w:lvl w:ilvl="0"&gt;&lt;w:start w:val="1"/&gt;&lt;w:numFmt w:val="bullet"/&gt;&lt;w:pStyle w:val="Lijstopsomteken3"/&gt;&lt;w:lvlText w:val=""/&gt;&lt;w:lvlJc w:val="left"/&gt;&lt;w:pPr&gt;&lt;w:tabs&gt;&lt;w:tab w:val="num" w:pos="926"/&gt;&lt;/w:tabs&gt;&lt;w:ind w:left="926" w:hanging="360"/&gt;&lt;/w:pPr&gt;&lt;w:rPr&gt;&lt;w:rFonts w:ascii="Symbol" w:hAnsi="Symbol" w:hint="default"/&gt;&lt;/w:rPr&gt;&lt;/w:lvl&gt;&lt;/w:abstractNum&gt;&lt;w:abstractNum w:abstractNumId="7" w15:restartNumberingAfterBreak="0"&gt;&lt;w:nsid w:val="FFFFFF83"/&gt;&lt;w:multiLevelType w:val="singleLevel"/&gt;&lt;w:tmpl w:val="F69C883A"/&gt;&lt;w:lvl w:ilvl="0"&gt;&lt;w:start w:val="1"/&gt;&lt;w:numFmt w:val="bullet"/&gt;&lt;w:pStyle w:val="Lijstopsomteken2"/&gt;&lt;w:lvlText w:val=""/&gt;&lt;w:lvlJc w:val="left"/&gt;&lt;w:pPr&gt;&lt;w:tabs&gt;&lt;w:tab w:val="num" w:pos="643"/&gt;&lt;/w:tabs&gt;&lt;w:ind w:left="643" w:hanging="360"/&gt;&lt;/w:pPr&gt;&lt;w:rPr&gt;&lt;w:rFonts w:ascii="Symbol" w:hAnsi="Symbol" w:hint="default"/&gt;&lt;/w:rPr&gt;&lt;/w:lvl&gt;&lt;/w:abstractNum&gt;&lt;w:abstractNum w:abstractNumId="8" w15:restartNumberingAfterBreak="0"&gt;&lt;w:nsid w:val="FFFFFF88"/&gt;&lt;w:multiLevelType w:val="singleLevel"/&gt;&lt;w:tmpl w:val="37E0FBDC"/&gt;&lt;w:lvl w:ilvl="0"&gt;&lt;w:start w:val="1"/&gt;&lt;w:numFmt w:val="decimal"/&gt;&lt;w:pStyle w:val="Lijstnummering"/&gt;&lt;w:lvlText w:val="%1."/&gt;&lt;w:lvlJc w:val="left"/&gt;&lt;w:pPr&gt;&lt;w:tabs&gt;&lt;w:tab w:val="num" w:pos="360"/&gt;&lt;/w:tabs&gt;&lt;w:ind w:left="360" w:hanging="360"/&gt;&lt;/w:pPr&gt;&lt;/w:lvl&gt;&lt;/w:abstractNum&gt;&lt;w:abstractNum w:abstractNumId="9" w15:restartNumberingAfterBreak="0"&gt;&lt;w:nsid w:val="FFFFFF89"/&gt;&lt;w:multiLevelType w:val="singleLevel"/&gt;&lt;w:tmpl w:val="999C871E"/&gt;&lt;w:lvl w:ilvl="0"&gt;&lt;w:start w:val="1"/&gt;&lt;w:numFmt w:val="bullet"/&gt;&lt;w:pStyle w:val="Lijstopsomteken"/&gt;&lt;w:lvlText w:val=""/&gt;&lt;w:lvlJc w:val="left"/&gt;&lt;w:pPr&gt;&lt;w:tabs&gt;&lt;w:tab w:val="num" w:pos="360"/&gt;&lt;/w:tabs&gt;&lt;w:ind w:left="360" w:hanging="360"/&gt;&lt;/w:pPr&gt;&lt;w:rPr&gt;&lt;w:rFonts w:ascii="Symbol" w:hAnsi="Symbol" w:hint="default"/&gt;&lt;/w:rPr&gt;&lt;/w:lvl&gt;&lt;/w:abstractNum&gt;&lt;w:abstractNum w:abstractNumId="10" w15:restartNumberingAfterBreak="0"&gt;&lt;w:nsid w:val="17FE0F1A"/&gt;&lt;w:multiLevelType w:val="multilevel"/&gt;&lt;w:tmpl w:val="0260916C"/&gt;&lt;w:lvl w:ilvl="0"&gt;&lt;w:start w:val="1"/&gt;&lt;w:numFmt w:val="decimal"/&gt;&lt;w:pStyle w:val="Kop1"/&gt;&lt;w:lvlText w:val="%1"/&gt;&lt;w:lvlJc w:val="left"/&gt;&lt;w:pPr&gt;&lt;w:tabs&gt;&lt;w:tab w:val="num" w:pos="113"/&gt;&lt;/w:tabs&gt;&lt;w:ind w:left="0" w:hanging="1021"/&gt;&lt;/w:pPr&gt;&lt;w:rPr&gt;&lt;w:rFonts w:hint="default"/&gt;&lt;/w:rPr&gt;&lt;/w:lvl&gt;&lt;w:lvl w:ilvl="1"&gt;&lt;w:start w:val="1"/&gt;&lt;w:numFmt w:val="decimal"/&gt;&lt;w:pStyle w:val="Kop2"/&gt;&lt;w:lvlText w:val="%1.%2"/&gt;&lt;w:lvlJc w:val="left"/&gt;&lt;w:pPr&gt;&lt;w:tabs&gt;&lt;w:tab w:val="num" w:pos="113"/&gt;&lt;/w:tabs&gt;&lt;w:ind w:left="0" w:hanging="1021"/&gt;&lt;/w:pPr&gt;&lt;w:rPr&gt;&lt;w:rFonts w:hint="default"/&gt;&lt;/w:rPr&gt;&lt;/w:lvl&gt;&lt;w:lvl w:ilvl="2"&gt;&lt;w:start w:val="1"/&gt;&lt;w:numFmt w:val="decimal"/&gt;&lt;w:pStyle w:val="Kop3"/&gt;&lt;w:lvlText w:val="%1.%2.%3"/&gt;&lt;w:lvlJc w:val="left"/&gt;&lt;w:pPr&gt;&lt;w:tabs&gt;&lt;w:tab w:val="num" w:pos="113"/&gt;&lt;/w:tabs&gt;&lt;w:ind w:left="0" w:hanging="1021"/&gt;&lt;/w:pPr&gt;&lt;w:rPr&gt;&lt;w:rFonts w:hint="default"/&gt;&lt;/w:rPr&gt;&lt;/w:lvl&gt;&lt;w:lvl w:ilvl="3"&gt;&lt;w:start w:val="1"/&gt;&lt;w:numFmt w:val="decimal"/&gt;&lt;w:pStyle w:val="Kop4"/&gt;&lt;w:lvlText w:val="%1.%2.%3.%4"/&gt;&lt;w:lvlJc w:val="left"/&gt;&lt;w:pPr&gt;&lt;w:tabs&gt;&lt;w:tab w:val="num" w:pos="113"/&gt;&lt;/w:tabs&gt;&lt;w:ind w:left="0" w:hanging="1021"/&gt;&lt;/w:pPr&gt;&lt;w:rPr&gt;&lt;w:rFonts w:hint="default"/&gt;&lt;/w:rPr&gt;&lt;/w:lvl&gt;&lt;w:lvl w:ilvl="4"&gt;&lt;w:start w:val="1"/&gt;&lt;w:numFmt w:val="decimal"/&gt;&lt;w:pStyle w:val="Kop5"/&gt;&lt;w:lvlText w:val="%1.%2.%3.%4.%5"/&gt;&lt;w:lvlJc w:val="left"/&gt;&lt;w:pPr&gt;&lt;w:tabs&gt;&lt;w:tab w:val="num" w:pos="113"/&gt;&lt;/w:tabs&gt;&lt;w:ind w:left="0" w:hanging="1021"/&gt;&lt;/w:pPr&gt;&lt;w:rPr&gt;&lt;w:rFonts w:hint="default"/&gt;&lt;/w:rPr&gt;&lt;/w:lvl&gt;&lt;w:lvl w:ilvl="5"&gt;&lt;w:start w:val="1"/&gt;&lt;w:numFmt w:val="none"/&gt;&lt;w:lvlText w:val=""/&gt;&lt;w:lvlJc w:val="left"/&gt;&lt;w:pPr&gt;&lt;w:tabs&gt;&lt;w:tab w:val="num" w:pos="113"/&gt;&lt;/w:tabs&gt;&lt;w:ind w:left="0" w:hanging="1021"/&gt;&lt;/w:pPr&gt;&lt;w:rPr&gt;&lt;w:rFonts w:hint="default"/&gt;&lt;/w:rPr&gt;&lt;/w:lvl&gt;&lt;w:lvl w:ilvl="6"&gt;&lt;w:start w:val="1"/&gt;&lt;w:numFmt w:val="none"/&gt;&lt;w:lvlText w:val=""/&gt;&lt;w:lvlJc w:val="left"/&gt;&lt;w:pPr&gt;&lt;w:tabs&gt;&lt;w:tab w:val="num" w:pos="113"/&gt;&lt;/w:tabs&gt;&lt;w:ind w:left="0" w:hanging="1021"/&gt;&lt;/w:pPr&gt;&lt;w:rPr&gt;&lt;w:rFonts w:hint="default"/&gt;&lt;/w:rPr&gt;&lt;/w:lvl&gt;&lt;w:lvl w:ilvl="7"&gt;&lt;w:start w:val="1"/&gt;&lt;w:numFmt w:val="none"/&gt;&lt;w:lvlText w:val=""/&gt;&lt;w:lvlJc w:val="left"/&gt;&lt;w:pPr&gt;&lt;w:tabs&gt;&lt;w:tab w:val="num" w:pos="113"/&gt;&lt;/w:tabs&gt;&lt;w:ind w:left="0" w:hanging="1021"/&gt;&lt;/w:pPr&gt;&lt;w:rPr&gt;&lt;w:rFonts w:hint="default"/&gt;&lt;/w:rPr&gt;&lt;/w:lvl&gt;&lt;w:lvl w:ilvl="8"&gt;&lt;w:start w:val="1"/&gt;&lt;w:numFmt w:val="decimal"/&gt;&lt;w:pStyle w:val="Equation"/&gt;&lt;w:lvlText w:val="Eq. %1.%2.%9"/&gt;&lt;w:lvlJc w:val="left"/&gt;&lt;w:pPr&gt;&lt;w:tabs&gt;&lt;w:tab w:val="num" w:pos="0"/&gt;&lt;/w:tabs&gt;&lt;w:ind w:left="0" w:hanging="1021"/&gt;&lt;/w:pPr&gt;&lt;w:rPr&gt;&lt;w:rFonts w:hint="default"/&gt;&lt;/w:rPr&gt;&lt;/w:lvl&gt;&lt;/w:abstractNum&gt;&lt;w:abstractNum w:abstractNumId="11" w15:restartNumberingAfterBreak="0"&gt;&lt;w:nsid w:val="192F65C4"/&gt;&lt;w:multiLevelType w:val="multilevel"/&gt;&lt;w:tmpl w:val="0413001F"/&gt;&lt;w:styleLink w:val="111111"/&gt;&lt;w:lvl w:ilvl="0"&gt;&lt;w:start w:val="1"/&gt;&lt;w:numFmt w:val="decimal"/&gt;&lt;w:lvlText w:val="%1."/&gt;&lt;w:lvlJc w:val="left"/&gt;&lt;w:pPr&gt;&lt;w:ind w:left="360" w:hanging="360"/&gt;&lt;/w:pPr&gt;&lt;w:rPr&gt;&lt;w:rFonts w:ascii="FS Me Pro Light" w:hAnsi="FS Me Pro Light"/&gt;&lt;/w:rPr&gt;&lt;/w:lvl&gt;&lt;w:lvl w:ilvl="1"&gt;&lt;w:start w:val="1"/&gt;&lt;w:numFmt w:val="decimal"/&gt;&lt;w:lvlText w:val="%1.%2."/&gt;&lt;w:lvlJc w:val="left"/&gt;&lt;w:pPr&gt;&lt;w:ind w:left="792" w:hanging="432"/&gt;&lt;/w:pPr&gt;&lt;/w:lvl&gt;&lt;w:lvl w:ilvl="2"&gt;&lt;w:start w:val="1"/&gt;&lt;w:numFmt w:val="decimal"/&gt;&lt;w:lvlText w:val="%1.%2.%3."/&gt;&lt;w:lvlJc w:val="left"/&gt;&lt;w:pPr&gt;&lt;w:ind w:left="1224" w:hanging="504"/&gt;&lt;/w:pPr&gt;&lt;/w:lvl&gt;&lt;w:lvl w:ilvl="3"&gt;&lt;w:start w:val="1"/&gt;&lt;w:numFmt w:val="decimal"/&gt;&lt;w:lvlText w:val="%1.%2.%3.%4."/&gt;&lt;w:lvlJc w:val="left"/&gt;&lt;w:pPr&gt;&lt;w:ind w:left="1728" w:hanging="648"/&gt;&lt;/w:pPr&gt;&lt;/w:lvl&gt;&lt;w:lvl w:ilvl="4"&gt;&lt;w:start w:val="1"/&gt;&lt;w:numFmt w:val="decimal"/&gt;&lt;w:lvlText w:val="%1.%2.%3.%4.%5."/&gt;&lt;w:lvlJc w:val="left"/&gt;&lt;w:pPr&gt;&lt;w:ind w:left="2232" w:hanging="792"/&gt;&lt;/w:pPr&gt;&lt;/w:lvl&gt;&lt;w:lvl w:ilvl="5"&gt;&lt;w:start w:val="1"/&gt;&lt;w:numFmt w:val="decimal"/&gt;&lt;w:lvlText w:val="%1.%2.%3.%4.%5.%6."/&gt;&lt;w:lvlJc w:val="left"/&gt;&lt;w:pPr&gt;&lt;w:ind w:left="2736" w:hanging="936"/&gt;&lt;/w:pPr&gt;&lt;/w:lvl&gt;&lt;w:lvl w:ilvl="6"&gt;&lt;w:start w:val="1"/&gt;&lt;w:numFmt w:val="decimal"/&gt;&lt;w:lvlText w:val="%1.%2.%3.%4.%5.%6.%7."/&gt;&lt;w:lvlJc w:val="left"/&gt;&lt;w:pPr&gt;&lt;w:ind w:left="3240" w:hanging="1080"/&gt;&lt;/w:pPr&gt;&lt;/w:lvl&gt;&lt;w:lvl w:ilvl="7"&gt;&lt;w:start w:val="1"/&gt;&lt;w:numFmt w:val="decimal"/&gt;&lt;w:lvlText w:val="%1.%2.%3.%4.%5.%6.%7.%8."/&gt;&lt;w:lvlJc w:val="left"/&gt;&lt;w:pPr&gt;&lt;w:ind w:left="3744" w:hanging="1224"/&gt;&lt;/w:pPr&gt;&lt;/w:lvl&gt;&lt;w:lvl w:ilvl="8"&gt;&lt;w:start w:val="1"/&gt;&lt;w:numFmt w:val="decimal"/&gt;&lt;w:lvlText w:val="%1.%2.%3.%4.%5.%6.%7.%8.%9."/&gt;&lt;w:lvlJc w:val="left"/&gt;&lt;w:pPr&gt;&lt;w:ind w:left="4320" w:hanging="1440"/&gt;&lt;/w:pPr&gt;&lt;/w:lvl&gt;&lt;/w:abstractNum&gt;&lt;w:abstractNum w:abstractNumId="12" w15:restartNumberingAfterBreak="0"&gt;&lt;w:nsid w:val="24D652EB"/&gt;&lt;w:multiLevelType w:val="multilevel"/&gt;&lt;w:tmpl w:val="04130023"/&gt;&lt;w:styleLink w:val="Artikelsectie"/&gt;&lt;w:lvl w:ilvl="0"&gt;&lt;w:start w:val="1"/&gt;&lt;w:numFmt w:val="upperRoman"/&gt;&lt;w:lvlText w:val="Artikel %1."/&gt;&lt;w:lvlJc w:val="left"/&gt;&lt;w:pPr&gt;&lt;w:ind w:left="0" w:firstLine="0"/&gt;&lt;/w:pPr&gt;&lt;w:rPr&gt;&lt;w:rFonts w:ascii="FS Me Pro Light" w:hAnsi="FS Me Pro Light"/&gt;&lt;/w:rPr&gt;&lt;/w:lvl&gt;&lt;w:lvl w:ilvl="1"&gt;&lt;w:start w:val="1"/&gt;&lt;w:numFmt w:val="decimalZero"/&gt;&lt;w:isLgl/&gt;&lt;w:lvlText w:val="Sectie %1.%2"/&gt;&lt;w:lvlJc w:val="left"/&gt;&lt;w:pPr&gt;&lt;w:ind w:left="0" w:firstLine="0"/&gt;&lt;/w:pPr&gt;&lt;/w:lvl&gt;&lt;w:lvl w:ilvl="2"&gt;&lt;w:start w:val="1"/&gt;&lt;w:numFmt w:val="lowerLetter"/&gt;&lt;w:lvlText w:val="(%3)"/&gt;&lt;w:lvlJc w:val="left"/&gt;&lt;w:pPr&gt;&lt;w:ind w:left="720" w:hanging="432"/&gt;&lt;/w:pPr&gt;&lt;/w:lvl&gt;&lt;w:lvl w:ilvl="3"&gt;&lt;w:start w:val="1"/&gt;&lt;w:numFmt w:val="lowerRoman"/&gt;&lt;w:lvlText w:val="(%4)"/&gt;&lt;w:lvlJc w:val="right"/&gt;&lt;w:pPr&gt;&lt;w:ind w:left="864" w:hanging="144"/&gt;&lt;/w:pPr&gt;&lt;/w:lvl&gt;&lt;w:lvl w:ilvl="4"&gt;&lt;w:start w:val="1"/&gt;&lt;w:numFmt w:val="decimal"/&gt;&lt;w:lvlText w:val="%5)"/&gt;&lt;w:lvlJc w:val="left"/&gt;&lt;w:pPr&gt;&lt;w:ind w:left="1008" w:hanging="432"/&gt;&lt;/w:pPr&gt;&lt;/w:lvl&gt;&lt;w:lvl w:ilvl="5"&gt;&lt;w:start w:val="1"/&gt;&lt;w:numFmt w:val="lowerLetter"/&gt;&lt;w:lvlText w:val="%6)"/&gt;&lt;w:lvlJc w:val="left"/&gt;&lt;w:pPr&gt;&lt;w:ind w:left="1152" w:hanging="432"/&gt;&lt;/w:pPr&gt;&lt;/w:lvl&gt;&lt;w:lvl w:ilvl="6"&gt;&lt;w:start w:val="1"/&gt;&lt;w:numFmt w:val="lowerRoman"/&gt;&lt;w:lvlText w:val="%7)"/&gt;&lt;w:lvlJc w:val="right"/&gt;&lt;w:pPr&gt;&lt;w:ind w:left="1296" w:hanging="288"/&gt;&lt;/w:pPr&gt;&lt;/w:lvl&gt;&lt;w:lvl w:ilvl="7"&gt;&lt;w:start w:val="1"/&gt;&lt;w:numFmt w:val="lowerLetter"/&gt;&lt;w:lvlText w:val="%8."/&gt;&lt;w:lvlJc w:val="left"/&gt;&lt;w:pPr&gt;&lt;w:ind w:left="1440" w:hanging="432"/&gt;&lt;/w:pPr&gt;&lt;/w:lvl&gt;&lt;w:lvl w:ilvl="8"&gt;&lt;w:start w:val="1"/&gt;&lt;w:numFmt w:val="lowerRoman"/&gt;&lt;w:lvlText w:val="%9."/&gt;&lt;w:lvlJc w:val="right"/&gt;&lt;w:pPr&gt;&lt;w:ind w:left="1584" w:hanging="144"/&gt;&lt;/w:pPr&gt;&lt;/w:lvl&gt;&lt;/w:abstractNum&gt;&lt;w:abstractNum w:abstractNumId="13" w15:restartNumberingAfterBreak="0"&gt;&lt;w:nsid w:val="295268FA"/&gt;&lt;w:multiLevelType w:val="multilevel"/&gt;&lt;w:tmpl w:val="B85A0290"/&gt;&lt;w:lvl w:ilvl="0"&gt;&lt;w:start w:val="1"/&gt;&lt;w:numFmt w:val="upperLetter"/&gt;&lt;w:pStyle w:val="Appendix"/&gt;&lt;w:suff w:val="nothing"/&gt;&lt;w:lvlText w:val="Bijlage %1"/&gt;&lt;w:lvlJc w:val="left"/&gt;&lt;w:pPr&gt;&lt;w:ind w:left="0" w:firstLine="0"/&gt;&lt;/w:pPr&gt;&lt;w:rPr&gt;&lt;w:rFonts w:hint="default"/&gt;&lt;/w:rPr&gt;&lt;/w:lvl&gt;&lt;w:lvl w:ilvl="1"&gt;&lt;w:start w:val="1"/&gt;&lt;w:numFmt w:val="decimal"/&gt;&lt;w:pStyle w:val="Appendix1"/&gt;&lt;w:lvlText w:val="%1.%2"/&gt;&lt;w:lvlJc w:val="left"/&gt;&lt;w:pPr&gt;&lt;w:ind w:left="0" w:hanging="1021"/&gt;&lt;/w:pPr&gt;&lt;w:rPr&gt;&lt;w:rFonts w:hint="default"/&gt;&lt;/w:rPr&gt;&lt;/w:lvl&gt;&lt;w:lvl w:ilvl="2"&gt;&lt;w:start w:val="1"/&gt;&lt;w:numFmt w:val="decimal"/&gt;&lt;w:pStyle w:val="Appendix2"/&gt;&lt;w:lvlText w:val="%1.%2.%3"/&gt;&lt;w:lvlJc w:val="left"/&gt;&lt;w:pPr&gt;&lt;w:ind w:left="0" w:hanging="1021"/&gt;&lt;/w:pPr&gt;&lt;w:rPr&gt;&lt;w:rFonts w:hint="default"/&gt;&lt;/w:rPr&gt;&lt;/w:lvl&gt;&lt;w:lvl w:ilvl="3"&gt;&lt;w:start w:val="1"/&gt;&lt;w:numFmt w:val="decimal"/&gt;&lt;w:pStyle w:val="Appendix3"/&gt;&lt;w:lvlText w:val="%1.%2.%3.%4"/&gt;&lt;w:lvlJc w:val="left"/&gt;&lt;w:pPr&gt;&lt;w:ind w:left="0" w:hanging="1021"/&gt;&lt;/w:pPr&gt;&lt;w:rPr&gt;&lt;w:rFonts w:hint="default"/&gt;&lt;/w:rPr&gt;&lt;/w:lvl&gt;&lt;w:lvl w:ilvl="4"&gt;&lt;w:start w:val="1"/&gt;&lt;w:numFmt w:val="decimal"/&gt;&lt;w:pStyle w:val="Appendix4"/&gt;&lt;w:lvlText w:val="%1.%2.%3.%4.%5"/&gt;&lt;w:lvlJc w:val="left"/&gt;&lt;w:pPr&gt;&lt;w:ind w:left="0" w:hanging="1021"/&gt;&lt;/w:pPr&gt;&lt;w:rPr&gt;&lt;w:rFonts w:hint="default"/&gt;&lt;/w:rPr&gt;&lt;/w:lvl&gt;&lt;w:lvl w:ilvl="5"&gt;&lt;w:start w:val="1"/&gt;&lt;w:numFmt w:val="decimal"/&gt;&lt;w:lvlText w:val="%1.%2.%3.%4.%5.%6."/&gt;&lt;w:lvlJc w:val="left"/&gt;&lt;w:pPr&gt;&lt;w:ind w:left="2736" w:hanging="936"/&gt;&lt;/w:pPr&gt;&lt;w:rPr&gt;&lt;w:rFonts w:hint="default"/&gt;&lt;/w:rPr&gt;&lt;/w:lvl&gt;&lt;w:lvl w:ilvl="6"&gt;&lt;w:start w:val="1"/&gt;&lt;w:numFmt w:val="decimal"/&gt;&lt;w:lvlText w:val="%1.%2.%3.%4.%5.%6.%7."/&gt;&lt;w:lvlJc w:val="left"/&gt;&lt;w:pPr&gt;&lt;w:ind w:left="3240" w:hanging="1080"/&gt;&lt;/w:pPr&gt;&lt;w:rPr&gt;&lt;w:rFonts w:hint="default"/&gt;&lt;/w:rPr&gt;&lt;/w:lvl&gt;&lt;w:lvl w:ilvl="7"&gt;&lt;w:start w:val="1"/&gt;&lt;w:numFmt w:val="decimal"/&gt;&lt;w:lvlText w:val="%1.%2.%3.%4.%5.%6.%7.%8."/&gt;&lt;w:lvlJc w:val="left"/&gt;&lt;w:pPr&gt;&lt;w:ind w:left="3744" w:hanging="1224"/&gt;&lt;/w:pPr&gt;&lt;w:rPr&gt;&lt;w:rFonts w:hint="default"/&gt;&lt;/w:rPr&gt;&lt;/w:lvl&gt;&lt;w:lvl w:ilvl="8"&gt;&lt;w:start w:val="1"/&gt;&lt;w:numFmt w:val="decimal"/&gt;&lt;w:lvlText w:val="%1.%2.%3.%4.%5.%6.%7.%8.%9."/&gt;&lt;w:lvlJc w:val="left"/&gt;&lt;w:pPr&gt;&lt;w:ind w:left="4320" w:hanging="1440"/&gt;&lt;/w:pPr&gt;&lt;w:rPr&gt;&lt;w:rFonts w:hint="default"/&gt;&lt;/w:rPr&gt;&lt;/w:lvl&gt;&lt;/w:abstractNum&gt;&lt;w:abstractNum w:abstractNumId="14" w15:restartNumberingAfterBreak="0"&gt;&lt;w:nsid w:val="2F285732"/&gt;&lt;w:multiLevelType w:val="multilevel"/&gt;&lt;w:tmpl w:val="0413001D"/&gt;&lt;w:styleLink w:val="1ai"/&gt;&lt;w:lvl w:ilvl="0"&gt;&lt;w:start w:val="1"/&gt;&lt;w:numFmt w:val="decimal"/&gt;&lt;w:lvlText w:val="%1)"/&gt;&lt;w:lvlJc w:val="left"/&gt;&lt;w:pPr&gt;&lt;w:ind w:left="360" w:hanging="360"/&gt;&lt;/w:pPr&gt;&lt;w:rPr&gt;&lt;w:rFonts w:ascii="FS Me Pro Light" w:hAnsi="FS Me Pro Light"/&gt;&lt;/w:rPr&gt;&lt;/w:lvl&gt;&lt;w:lvl w:ilvl="1"&gt;&lt;w:start w:val="1"/&gt;&lt;w:numFmt w:val="lowerLetter"/&gt;&lt;w:lvlText w:val="%2)"/&gt;&lt;w:lvlJc w:val="left"/&gt;&lt;w:pPr&gt;&lt;w:ind w:left="720" w:hanging="360"/&gt;&lt;/w:pPr&gt;&lt;/w:lvl&gt;&lt;w:lvl w:ilvl="2"&gt;&lt;w:start w:val="1"/&gt;&lt;w:numFmt w:val="lowerRoman"/&gt;&lt;w:lvlText w:val="%3)"/&gt;&lt;w:lvlJc w:val="left"/&gt;&lt;w:pPr&gt;&lt;w:ind w:left="1080" w:hanging="360"/&gt;&lt;/w:pPr&gt;&lt;/w:lvl&gt;&lt;w:lvl w:ilvl="3"&gt;&lt;w:start w:val="1"/&gt;&lt;w:numFmt w:val="decimal"/&gt;&lt;w:lvlText w:val="(%4)"/&gt;&lt;w:lvlJc w:val="left"/&gt;&lt;w:pPr&gt;&lt;w:ind w:left="1440" w:hanging="360"/&gt;&lt;/w:pPr&gt;&lt;/w:lvl&gt;&lt;w:lvl w:ilvl="4"&gt;&lt;w:start w:val="1"/&gt;&lt;w:numFmt w:val="lowerLetter"/&gt;&lt;w:lvlText w:val="(%5)"/&gt;&lt;w:lvlJc w:val="left"/&gt;&lt;w:pPr&gt;&lt;w:ind w:left="1800" w:hanging="360"/&gt;&lt;/w:pPr&gt;&lt;/w:lvl&gt;&lt;w:lvl w:ilvl="5"&gt;&lt;w:start w:val="1"/&gt;&lt;w:numFmt w:val="lowerRoman"/&gt;&lt;w:lvlText w:val="(%6)"/&gt;&lt;w:lvlJc w:val="left"/&gt;&lt;w:pPr&gt;&lt;w:ind w:left="2160" w:hanging="360"/&gt;&lt;/w:pPr&gt;&lt;/w:lvl&gt;&lt;w:lvl w:ilvl="6"&gt;&lt;w:start w:val="1"/&gt;&lt;w:numFmt w:val="decimal"/&gt;&lt;w:lvlText w:val="%7."/&gt;&lt;w:lvlJc w:val="left"/&gt;&lt;w:pPr&gt;&lt;w:ind w:left="2520" w:hanging="360"/&gt;&lt;/w:pPr&gt;&lt;/w:lvl&gt;&lt;w:lvl w:ilvl="7"&gt;&lt;w:start w:val="1"/&gt;&lt;w:numFmt w:val="lowerLetter"/&gt;&lt;w:lvlText w:val="%8."/&gt;&lt;w:lvlJc w:val="left"/&gt;&lt;w:pPr&gt;&lt;w:ind w:left="2880" w:hanging="360"/&gt;&lt;/w:pPr&gt;&lt;/w:lvl&gt;&lt;w:lvl w:ilvl="8"&gt;&lt;w:start w:val="1"/&gt;&lt;w:numFmt w:val="lowerRoman"/&gt;&lt;w:lvlText w:val="%9."/&gt;&lt;w:lvlJc w:val="left"/&gt;&lt;w:pPr&gt;&lt;w:ind w:left="3240" w:hanging="360"/&gt;&lt;/w:pPr&gt;&lt;/w:lvl&gt;&lt;/w:abstractNum&gt;&lt;w:abstractNum w:abstractNumId="15" w15:restartNumberingAfterBreak="0"&gt;&lt;w:nsid w:val="38C21AC0"/&gt;&lt;w:multiLevelType w:val="multilevel"/&gt;&lt;w:tmpl w:val="6708377C"/&gt;&lt;w:lvl w:ilvl="0"&gt;&lt;w:start w:val="1"/&gt;&lt;w:numFmt w:val="bullet"/&gt;&lt;w:lvlText w:val=""/&gt;&lt;w:lvlPicBulletId w:val="0"/&gt;&lt;w:lvlJc w:val="left"/&gt;&lt;w:pPr&gt;&lt;w:ind w:left="170" w:hanging="170"/&gt;&lt;/w:pPr&gt;&lt;w:rPr&gt;&lt;w:rFonts w:ascii="Symbol" w:hAnsi="Symbol" w:hint="default"/&gt;&lt;w:color w:val="auto"/&gt;&lt;/w:rPr&gt;&lt;/w:lvl&gt;&lt;w:lvl w:ilvl="1"&gt;&lt;w:start w:val="1"/&gt;&lt;w:numFmt w:val="bullet"/&gt;&lt;w:lvlText w:val="–"/&gt;&lt;w:lvlJc w:val="left"/&gt;&lt;w:pPr&gt;&lt;w:ind w:left="340" w:hanging="170"/&gt;&lt;/w:pPr&gt;&lt;w:rPr&gt;&lt;w:rFonts w:ascii="Franklin Gothic Heavy" w:hAnsi="Franklin Gothic Heavy" w:hint="default"/&gt;&lt;w:b w:val="0"/&gt;&lt;w:i w:val="0"/&gt;&lt;w:color w:val="123EB7" w:themeColor="accent1"/&gt;&lt;w:sz w:val="20"/&gt;&lt;/w:rPr&gt;&lt;/w:lvl&gt;&lt;w:lvl w:ilvl="2"&gt;&lt;w:start w:val="1"/&gt;&lt;w:numFmt w:val="bullet"/&gt;&lt;w:lvlText w:val=""/&gt;&lt;w:lvlPicBulletId w:val="3"/&gt;&lt;w:lvlJc w:val="left"/&gt;&lt;w:pPr&gt;&lt;w:ind w:left="510" w:hanging="170"/&gt;&lt;/w:pPr&gt;&lt;w:rPr&gt;&lt;w:rFonts w:ascii="Symbol" w:hAnsi="Symbol" w:hint="default"/&gt;&lt;w:color w:val="auto"/&gt;&lt;/w:rPr&gt;&lt;/w:lvl&gt;&lt;w:lvl w:ilvl="3"&gt;&lt;w:start w:val="1"/&gt;&lt;w:numFmt w:val="bullet"/&gt;&lt;w:lvlText w:val=""/&gt;&lt;w:lvlPicBulletId w:val="2"/&gt;&lt;w:lvlJc w:val="left"/&gt;&lt;w:pPr&gt;&lt;w:ind w:left="680" w:hanging="170"/&gt;&lt;/w:pPr&gt;&lt;w:rPr&gt;&lt;w:rFonts w:ascii="Symbol" w:hAnsi="Symbol" w:hint="default"/&gt;&lt;w:color w:val="auto"/&gt;&lt;/w:rPr&gt;&lt;/w:lvl&gt;&lt;w:lvl w:ilvl="4"&gt;&lt;w:start w:val="1"/&gt;&lt;w:numFmt w:val="bullet"/&gt;&lt;w:lvlText w:val="o"/&gt;&lt;w:lvlJc w:val="left"/&gt;&lt;w:pPr&gt;&lt;w:ind w:left="850" w:hanging="170"/&gt;&lt;/w:pPr&gt;&lt;w:rPr&gt;&lt;w:rFonts w:ascii="Courier New" w:hAnsi="Courier New" w:cs="Courier New" w:hint="default"/&gt;&lt;/w:rPr&gt;&lt;/w:lvl&gt;&lt;w:lvl w:ilvl="5"&gt;&lt;w:start w:val="1"/&gt;&lt;w:numFmt w:val="bullet"/&gt;&lt;w:lvlText w:val=""/&gt;&lt;w:lvlJc w:val="left"/&gt;&lt;w:pPr&gt;&lt;w:ind w:left="1020" w:hanging="170"/&gt;&lt;/w:pPr&gt;&lt;w:rPr&gt;&lt;w:rFonts w:ascii="Wingdings" w:hAnsi="Wingdings" w:hint="default"/&gt;&lt;/w:rPr&gt;&lt;/w:lvl&gt;&lt;w:lvl w:ilvl="6"&gt;&lt;w:start w:val="1"/&gt;&lt;w:numFmt w:val="bullet"/&gt;&lt;w:lvlText w:val=""/&gt;&lt;w:lvlJc w:val="left"/&gt;&lt;w:pPr&gt;&lt;w:ind w:left="1190" w:hanging="170"/&gt;&lt;/w:pPr&gt;&lt;w:rPr&gt;&lt;w:rFonts w:ascii="Symbol" w:hAnsi="Symbol" w:hint="default"/&gt;&lt;/w:rPr&gt;&lt;/w:lvl&gt;&lt;w:lvl w:ilvl="7"&gt;&lt;w:start w:val="1"/&gt;&lt;w:numFmt w:val="bullet"/&gt;&lt;w:lvlText w:val="o"/&gt;&lt;w:lvlJc w:val="left"/&gt;&lt;w:pPr&gt;&lt;w:ind w:left="1360" w:hanging="170"/&gt;&lt;/w:pPr&gt;&lt;w:rPr&gt;&lt;w:rFonts w:ascii="Courier New" w:hAnsi="Courier New" w:cs="Courier New" w:hint="default"/&gt;&lt;/w:rPr&gt;&lt;/w:lvl&gt;&lt;w:lvl w:ilvl="8"&gt;&lt;w:start w:val="1"/&gt;&lt;w:numFmt w:val="bullet"/&gt;&lt;w:lvlText w:val=""/&gt;&lt;w:lvlJc w:val="left"/&gt;&lt;w:pPr&gt;&lt;w:ind w:left="1530" w:hanging="170"/&gt;&lt;/w:pPr&gt;&lt;w:rPr&gt;&lt;w:rFonts w:ascii="Wingdings" w:hAnsi="Wingdings" w:hint="default"/&gt;&lt;/w:rPr&gt;&lt;/w:lvl&gt;&lt;/w:abstractNum&gt;&lt;w:abstractNum w:abstractNumId="16" w15:restartNumberingAfterBreak="0"&gt;&lt;w:nsid w:val="39EB3DA5"/&gt;&lt;w:multiLevelType w:val="multilevel"/&gt;&lt;w:tmpl w:val="0413001D"/&gt;&lt;w:name w:val="TNO listtemplate"/&gt;&lt;w:lvl w:ilvl="0"&gt;&lt;w:start w:val="1"/&gt;&lt;w:numFmt w:val="decimal"/&gt;&lt;w:lvlText w:val="%1)"/&gt;&lt;w:lvlJc w:val="left"/&gt;&lt;w:pPr&gt;&lt;w:ind w:left="360" w:hanging="360"/&gt;&lt;/w:pPr&gt;&lt;/w:lvl&gt;&lt;w:lvl w:ilvl="1"&gt;&lt;w:start w:val="1"/&gt;&lt;w:numFmt w:val="lowerLetter"/&gt;&lt;w:lvlText w:val="%2)"/&gt;&lt;w:lvlJc w:val="left"/&gt;&lt;w:pPr&gt;&lt;w:ind w:left="720" w:hanging="360"/&gt;&lt;/w:pPr&gt;&lt;/w:lvl&gt;&lt;w:lvl w:ilvl="2"&gt;&lt;w:start w:val="1"/&gt;&lt;w:numFmt w:val="lowerRoman"/&gt;&lt;w:lvlText w:val="%3)"/&gt;&lt;w:lvlJc w:val="left"/&gt;&lt;w:pPr&gt;&lt;w:ind w:left="1080" w:hanging="360"/&gt;&lt;/w:pPr&gt;&lt;/w:lvl&gt;&lt;w:lvl w:ilvl="3"&gt;&lt;w:start w:val="1"/&gt;&lt;w:numFmt w:val="decimal"/&gt;&lt;w:lvlText w:val="(%4)"/&gt;&lt;w:lvlJc w:val="left"/&gt;&lt;w:pPr&gt;&lt;w:ind w:left="1440" w:hanging="360"/&gt;&lt;/w:pPr&gt;&lt;/w:lvl&gt;&lt;w:lvl w:ilvl="4"&gt;&lt;w:start w:val="1"/&gt;&lt;w:numFmt w:val="lowerLetter"/&gt;&lt;w:lvlText w:val="(%5)"/&gt;&lt;w:lvlJc w:val="left"/&gt;&lt;w:pPr&gt;&lt;w:ind w:left="1800" w:hanging="360"/&gt;&lt;/w:pPr&gt;&lt;/w:lvl&gt;&lt;w:lvl w:ilvl="5"&gt;&lt;w:start w:val="1"/&gt;&lt;w:numFmt w:val="lowerRoman"/&gt;&lt;w:lvlText w:val="(%6)"/&gt;&lt;w:lvlJc w:val="left"/&gt;&lt;w:pPr&gt;&lt;w:ind w:left="2160" w:hanging="360"/&gt;&lt;/w:pPr&gt;&lt;/w:lvl&gt;&lt;w:lvl w:ilvl="6"&gt;&lt;w:start w:val="1"/&gt;&lt;w:numFmt w:val="decimal"/&gt;&lt;w:lvlText w:val="%7."/&gt;&lt;w:lvlJc w:val="left"/&gt;&lt;w:pPr&gt;&lt;w:ind w:left="2520" w:hanging="360"/&gt;&lt;/w:pPr&gt;&lt;/w:lvl&gt;&lt;w:lvl w:ilvl="7"&gt;&lt;w:start w:val="1"/&gt;&lt;w:numFmt w:val="lowerLetter"/&gt;&lt;w:lvlText w:val="%8."/&gt;&lt;w:lvlJc w:val="left"/&gt;&lt;w:pPr&gt;&lt;w:ind w:left="2880" w:hanging="360"/&gt;&lt;/w:pPr&gt;&lt;/w:lvl&gt;&lt;w:lvl w:ilvl="8"&gt;&lt;w:start w:val="1"/&gt;&lt;w:numFmt w:val="lowerRoman"/&gt;&lt;w:lvlText w:val="%9."/&gt;&lt;w:lvlJc w:val="left"/&gt;&lt;w:pPr&gt;&lt;w:ind w:left="3240" w:hanging="360"/&gt;&lt;/w:pPr&gt;&lt;/w:lvl&gt;&lt;/w:abstractNum&gt;&lt;w:abstractNum w:abstractNumId="17" w15:restartNumberingAfterBreak="0"&gt;&lt;w:nsid w:val="451A2876"/&gt;&lt;w:multiLevelType w:val="hybridMultilevel"/&gt;&lt;w:tmpl w:val="C1183E88"/&gt;&lt;w:lvl w:ilvl="0" w:tplc="04130001"&gt;&lt;w:start w:val="1"/&gt;&lt;w:numFmt w:val="bullet"/&gt;&lt;w:lvlText w:val=""/&gt;&lt;w:lvlJc w:val="left"/&gt;&lt;w:pPr&gt;&lt;w:ind w:left="720" w:hanging="360"/&gt;&lt;/w:pPr&gt;&lt;w:rPr&gt;&lt;w:rFonts w:ascii="Symbol" w:hAnsi="Symbol" w:hint="default"/&gt;&lt;/w:rPr&gt;&lt;/w:lvl&gt;&lt;w:lvl w:ilvl="1" w:tplc="04130003" w:tentative="1"&gt;&lt;w:start w:val="1"/&gt;&lt;w:numFmt w:val="bullet"/&gt;&lt;w:lvlText w:val="o"/&gt;&lt;w:lvlJc w:val="left"/&gt;&lt;w:pPr&gt;&lt;w:ind w:left="1440" w:hanging="360"/&gt;&lt;/w:pPr&gt;&lt;w:rPr&gt;&lt;w:rFonts w:ascii="Courier New" w:hAnsi="Courier New" w:cs="Courier New" w:hint="default"/&gt;&lt;/w:rPr&gt;&lt;/w:lvl&gt;&lt;w:lvl w:ilvl="2" w:tplc="04130005" w:tentative="1"&gt;&lt;w:start w:val="1"/&gt;&lt;w:numFmt w:val="bullet"/&gt;&lt;w:lvlText w:val=""/&gt;&lt;w:lvlJc w:val="left"/&gt;&lt;w:pPr&gt;&lt;w:ind w:left="2160" w:hanging="360"/&gt;&lt;/w:pPr&gt;&lt;w:rPr&gt;&lt;w:rFonts w:ascii="Wingdings" w:hAnsi="Wingdings" w:hint="default"/&gt;&lt;/w:rPr&gt;&lt;/w:lvl&gt;&lt;w:lvl w:ilvl="3" w:tplc="04130001" w:tentative="1"&gt;&lt;w:start w:val="1"/&gt;&lt;w:numFmt w:val="bullet"/&gt;&lt;w:lvlText w:val=""/&gt;&lt;w:lvlJc w:val="left"/&gt;&lt;w:pPr&gt;&lt;w:ind w:left="2880" w:hanging="360"/&gt;&lt;/w:pPr&gt;&lt;w:rPr&gt;&lt;w:rFonts w:ascii="Symbol" w:hAnsi="Symbol" w:hint="default"/&gt;&lt;/w:rPr&gt;&lt;/w:lvl&gt;&lt;w:lvl w:ilvl="4" w:tplc="04130003" w:tentative="1"&gt;&lt;w:start w:val="1"/&gt;&lt;w:numFmt w:val="bullet"/&gt;&lt;w:lvlText w:val="o"/&gt;&lt;w:lvlJc w:val="left"/&gt;&lt;w:pPr&gt;&lt;w:ind w:left="3600" w:hanging="360"/&gt;&lt;/w:pPr&gt;&lt;w:rPr&gt;&lt;w:rFonts w:ascii="Courier New" w:hAnsi="Courier New" w:cs="Courier New" w:hint="default"/&gt;&lt;/w:rPr&gt;&lt;/w:lvl&gt;&lt;w:lvl w:ilvl="5" w:tplc="04130005" w:tentative="1"&gt;&lt;w:start w:val="1"/&gt;&lt;w:numFmt w:val="bullet"/&gt;&lt;w:lvlText w:val=""/&gt;&lt;w:lvlJc w:val="left"/&gt;&lt;w:pPr&gt;&lt;w:ind w:left="4320" w:hanging="360"/&gt;&lt;/w:pPr&gt;&lt;w:rPr&gt;&lt;w:rFonts w:ascii="Wingdings" w:hAnsi="Wingdings" w:hint="default"/&gt;&lt;/w:rPr&gt;&lt;/w:lvl&gt;&lt;w:lvl w:ilvl="6" w:tplc="04130001" w:tentative="1"&gt;&lt;w:start w:val="1"/&gt;&lt;w:numFmt w:val="bullet"/&gt;&lt;w:lvlText w:val=""/&gt;&lt;w:lvlJc w:val="left"/&gt;&lt;w:pPr&gt;&lt;w:ind w:left="5040" w:hanging="360"/&gt;&lt;/w:pPr&gt;&lt;w:rPr&gt;&lt;w:rFonts w:ascii="Symbol" w:hAnsi="Symbol" w:hint="default"/&gt;&lt;/w:rPr&gt;&lt;/w:lvl&gt;&lt;w:lvl w:ilvl="7" w:tplc="04130003" w:tentative="1"&gt;&lt;w:start w:val="1"/&gt;&lt;w:numFmt w:val="bullet"/&gt;&lt;w:lvlText w:val="o"/&gt;&lt;w:lvlJc w:val="left"/&gt;&lt;w:pPr&gt;&lt;w:ind w:left="5760" w:hanging="360"/&gt;&lt;/w:pPr&gt;&lt;w:rPr&gt;&lt;w:rFonts w:ascii="Courier New" w:hAnsi="Courier New" w:cs="Courier New" w:hint="default"/&gt;&lt;/w:rPr&gt;&lt;/w:lvl&gt;&lt;w:lvl w:ilvl="8" w:tplc="04130005" w:tentative="1"&gt;&lt;w:start w:val="1"/&gt;&lt;w:numFmt w:val="bullet"/&gt;&lt;w:lvlText w:val=""/&gt;&lt;w:lvlJc w:val="left"/&gt;&lt;w:pPr&gt;&lt;w:ind w:left="6480" w:hanging="360"/&gt;&lt;/w:pPr&gt;&lt;w:rPr&gt;&lt;w:rFonts w:ascii="Wingdings" w:hAnsi="Wingdings" w:hint="default"/&gt;&lt;/w:rPr&gt;&lt;/w:lvl&gt;&lt;/w:abstractNum&gt;&lt;w:abstractNum w:abstractNumId="18" w15:restartNumberingAfterBreak="0"&gt;&lt;w:nsid w:val="4C42392E"/&gt;&lt;w:multiLevelType w:val="multilevel"/&gt;&lt;w:tmpl w:val="B7747ACA"/&gt;&lt;w:lvl w:ilvl="0"&gt;&lt;w:start w:val="1"/&gt;&lt;w:numFmt w:val="none"/&gt;&lt;w:lvlText w:val=""/&gt;&lt;w:lvlJc w:val="left"/&gt;&lt;w:pPr&gt;&lt;w:tabs&gt;&lt;w:tab w:val="num" w:pos="0"/&gt;&lt;/w:tabs&gt;&lt;w:ind w:left="0" w:firstLine="0"/&gt;&lt;/w:pPr&gt;&lt;w:rPr&gt;&lt;w:rFonts w:ascii="FS Me Pro Light" w:hAnsi="FS Me Pro Light" w:hint="default"/&gt;&lt;w:b w:val="0"/&gt;&lt;w:i w:val="0"/&gt;&lt;w:color w:val="00030A" w:themeColor="text1"/&gt;&lt;w:sz w:val="20"/&gt;&lt;/w:rPr&gt;&lt;/w:lvl&gt;&lt;w:lvl w:ilvl="1"&gt;&lt;w:start w:val="1"/&gt;&lt;w:numFmt w:val="decimal"/&gt;&lt;w:pStyle w:val="Nummering"/&gt;&lt;w:lvlText w:val="%2."/&gt;&lt;w:lvlJc w:val="left"/&gt;&lt;w:pPr&gt;&lt;w:tabs&gt;&lt;w:tab w:val="num" w:pos="284"/&gt;&lt;/w:tabs&gt;&lt;w:ind w:left="284" w:hanging="284"/&gt;&lt;/w:pPr&gt;&lt;w:rPr&gt;&lt;w:rFonts w:ascii="FS Me Pro Light" w:hAnsi="FS Me Pro Light" w:hint="default"/&gt;&lt;w:color w:val="00030A" w:themeColor="text1"/&gt;&lt;/w:rPr&gt;&lt;/w:lvl&gt;&lt;w:lvl w:ilvl="2"&gt;&lt;w:start w:val="1"/&gt;&lt;w:numFmt w:val="lowerLetter"/&gt;&lt;w:lvlText w:val="%3."/&gt;&lt;w:lvlJc w:val="left"/&gt;&lt;w:pPr&gt;&lt;w:tabs&gt;&lt;w:tab w:val="num" w:pos="567"/&gt;&lt;/w:tabs&gt;&lt;w:ind w:left="567" w:hanging="283"/&gt;&lt;/w:pPr&gt;&lt;w:rPr&gt;&lt;w:rFonts w:hint="default"/&gt;&lt;/w:rPr&gt;&lt;/w:lvl&gt;&lt;w:lvl w:ilvl="3"&gt;&lt;w:start w:val="1"/&gt;&lt;w:numFmt w:val="lowerRoman"/&gt;&lt;w:lvlText w:val="%4."/&gt;&lt;w:lvlJc w:val="left"/&gt;&lt;w:pPr&gt;&lt;w:tabs&gt;&lt;w:tab w:val="num" w:pos="851"/&gt;&lt;/w:tabs&gt;&lt;w:ind w:left="851" w:hanging="284"/&gt;&lt;/w:pPr&gt;&lt;w:rPr&gt;&lt;w:rFonts w:hint="default"/&gt;&lt;/w:rPr&gt;&lt;/w:lvl&gt;&lt;w:lvl w:ilvl="4"&gt;&lt;w:start w:val="1"/&gt;&lt;w:numFmt w:val="bullet"/&gt;&lt;w:lvlText w:val=""/&gt;&lt;w:lvlJc w:val="left"/&gt;&lt;w:pPr&gt;&lt;w:tabs&gt;&lt;w:tab w:val="num" w:pos="1134"/&gt;&lt;/w:tabs&gt;&lt;w:ind w:left="1134" w:hanging="283"/&gt;&lt;/w:pPr&gt;&lt;w:rPr&gt;&lt;w:rFonts w:ascii="Symbol" w:hAnsi="Symbol" w:hint="default"/&gt;&lt;w:color w:val="123EB7" w:themeColor="accent1"/&gt;&lt;/w:rPr&gt;&lt;/w:lvl&gt;&lt;w:lvl w:ilvl="5"&gt;&lt;w:start w:val="1"/&gt;&lt;w:numFmt w:val="lowerRoman"/&gt;&lt;w:lvlText w:val="(%6)"/&gt;&lt;w:lvlJc w:val="left"/&gt;&lt;w:pPr&gt;&lt;w:tabs&gt;&lt;w:tab w:val="num" w:pos="1704"/&gt;&lt;/w:tabs&gt;&lt;w:ind w:left="1704" w:hanging="284"/&gt;&lt;/w:pPr&gt;&lt;w:rPr&gt;&lt;w:rFonts w:hint="default"/&gt;&lt;/w:rPr&gt;&lt;/w:lvl&gt;&lt;w:lvl w:ilvl="6"&gt;&lt;w:start w:val="1"/&gt;&lt;w:numFmt w:val="decimal"/&gt;&lt;w:lvlText w:val="%7."/&gt;&lt;w:lvlJc w:val="left"/&gt;&lt;w:pPr&gt;&lt;w:tabs&gt;&lt;w:tab w:val="num" w:pos="1988"/&gt;&lt;/w:tabs&gt;&lt;w:ind w:left="1988" w:hanging="284"/&gt;&lt;/w:pPr&gt;&lt;w:rPr&gt;&lt;w:rFonts w:hint="default"/&gt;&lt;/w:rPr&gt;&lt;/w:lvl&gt;&lt;w:lvl w:ilvl="7"&gt;&lt;w:start w:val="1"/&gt;&lt;w:numFmt w:val="lowerLetter"/&gt;&lt;w:lvlText w:val="%8."/&gt;&lt;w:lvlJc w:val="left"/&gt;&lt;w:pPr&gt;&lt;w:tabs&gt;&lt;w:tab w:val="num" w:pos="2272"/&gt;&lt;/w:tabs&gt;&lt;w:ind w:left="2272" w:hanging="284"/&gt;&lt;/w:pPr&gt;&lt;w:rPr&gt;&lt;w:rFonts w:hint="default"/&gt;&lt;/w:rPr&gt;&lt;/w:lvl&gt;&lt;w:lvl w:ilvl="8"&gt;&lt;w:start w:val="1"/&gt;&lt;w:numFmt w:val="lowerRoman"/&gt;&lt;w:lvlText w:val="%9."/&gt;&lt;w:lvlJc w:val="left"/&gt;&lt;w:pPr&gt;&lt;w:tabs&gt;&lt;w:tab w:val="num" w:pos="2556"/&gt;&lt;/w:tabs&gt;&lt;w:ind w:left="2556" w:hanging="284"/&gt;&lt;/w:pPr&gt;&lt;w:rPr&gt;&lt;w:rFonts w:hint="default"/&gt;&lt;/w:rPr&gt;&lt;/w:lvl&gt;&lt;/w:abstractNum&gt;&lt;w:abstractNum w:abstractNumId="19" w15:restartNumberingAfterBreak="0"&gt;&lt;w:nsid w:val="581B4965"/&gt;&lt;w:multiLevelType w:val="multilevel"/&gt;&lt;w:tmpl w:val="C29EB3AC"/&gt;&lt;w:lvl w:ilvl="0"&gt;&lt;w:start w:val="1"/&gt;&lt;w:numFmt w:val="decimal"/&gt;&lt;w:lvlText w:val="%1."/&gt;&lt;w:lvlJc w:val="left"/&gt;&lt;w:pPr&gt;&lt;w:ind w:left="397" w:hanging="397"/&gt;&lt;/w:pPr&gt;&lt;w:rPr&gt;&lt;w:rFonts w:hint="default"/&gt;&lt;/w:rPr&gt;&lt;/w:lvl&gt;&lt;w:lvl w:ilvl="1"&gt;&lt;w:start w:val="1"/&gt;&lt;w:numFmt w:val="lowerLetter"/&gt;&lt;w:lvlText w:val="%2."/&gt;&lt;w:lvlJc w:val="left"/&gt;&lt;w:pPr&gt;&lt;w:ind w:left="1134" w:hanging="567"/&gt;&lt;/w:pPr&gt;&lt;w:rPr&gt;&lt;w:rFonts w:hint="default"/&gt;&lt;/w:rPr&gt;&lt;/w:lvl&gt;&lt;w:lvl w:ilvl="2"&gt;&lt;w:start w:val="1"/&gt;&lt;w:numFmt w:val="lowerRoman"/&gt;&lt;w:lvlText w:val="%3."/&gt;&lt;w:lvlJc w:val="right"/&gt;&lt;w:pPr&gt;&lt;w:ind w:left="1701" w:hanging="567"/&gt;&lt;/w:pPr&gt;&lt;w:rPr&gt;&lt;w:rFonts w:hint="default"/&gt;&lt;/w:rPr&gt;&lt;/w:lvl&gt;&lt;w:lvl w:ilvl="3"&gt;&lt;w:start w:val="1"/&gt;&lt;w:numFmt w:val="decimal"/&gt;&lt;w:lvlText w:val="%4."/&gt;&lt;w:lvlJc w:val="left"/&gt;&lt;w:pPr&gt;&lt;w:ind w:left="2268" w:hanging="567"/&gt;&lt;/w:pPr&gt;&lt;w:rPr&gt;&lt;w:rFonts w:hint="default"/&gt;&lt;/w:rPr&gt;&lt;/w:lvl&gt;&lt;w:lvl w:ilvl="4"&gt;&lt;w:start w:val="1"/&gt;&lt;w:numFmt w:val="lowerLetter"/&gt;&lt;w:lvlText w:val="%5."/&gt;&lt;w:lvlJc w:val="left"/&gt;&lt;w:pPr&gt;&lt;w:ind w:left="2835" w:hanging="567"/&gt;&lt;/w:pPr&gt;&lt;w:rPr&gt;&lt;w:rFonts w:hint="default"/&gt;&lt;/w:rPr&gt;&lt;/w:lvl&gt;&lt;w:lvl w:ilvl="5"&gt;&lt;w:start w:val="1"/&gt;&lt;w:numFmt w:val="lowerRoman"/&gt;&lt;w:lvlText w:val="%6."/&gt;&lt;w:lvlJc w:val="right"/&gt;&lt;w:pPr&gt;&lt;w:ind w:left="3402" w:hanging="567"/&gt;&lt;/w:pPr&gt;&lt;w:rPr&gt;&lt;w:rFonts w:hint="default"/&gt;&lt;/w:rPr&gt;&lt;/w:lvl&gt;&lt;w:lvl w:ilvl="6"&gt;&lt;w:start w:val="1"/&gt;&lt;w:numFmt w:val="decimal"/&gt;&lt;w:lvlText w:val="%7."/&gt;&lt;w:lvlJc w:val="left"/&gt;&lt;w:pPr&gt;&lt;w:ind w:left="3969" w:hanging="567"/&gt;&lt;/w:pPr&gt;&lt;w:rPr&gt;&lt;w:rFonts w:hint="default"/&gt;&lt;/w:rPr&gt;&lt;/w:lvl&gt;&lt;w:lvl w:ilvl="7"&gt;&lt;w:start w:val="1"/&gt;&lt;w:numFmt w:val="lowerLetter"/&gt;&lt;w:lvlText w:val="%8."/&gt;&lt;w:lvlJc w:val="left"/&gt;&lt;w:pPr&gt;&lt;w:ind w:left="4536" w:hanging="567"/&gt;&lt;/w:pPr&gt;&lt;w:rPr&gt;&lt;w:rFonts w:hint="default"/&gt;&lt;/w:rPr&gt;&lt;/w:lvl&gt;&lt;w:lvl w:ilvl="8"&gt;&lt;w:start w:val="1"/&gt;&lt;w:numFmt w:val="lowerRoman"/&gt;&lt;w:lvlText w:val="%9."/&gt;&lt;w:lvlJc w:val="right"/&gt;&lt;w:pPr&gt;&lt;w:ind w:left="5103" w:hanging="567"/&gt;&lt;/w:pPr&gt;&lt;w:rPr&gt;&lt;w:rFonts w:hint="default"/&gt;&lt;/w:rPr&gt;&lt;/w:lvl&gt;&lt;/w:abstractNum&gt;&lt;w:abstractNum w:abstractNumId="20" w15:restartNumberingAfterBreak="0"&gt;&lt;w:nsid w:val="64A715B7"/&gt;&lt;w:multiLevelType w:val="multilevel"/&gt;&lt;w:tmpl w:val="2B7A6404"/&gt;&lt;w:lvl w:ilvl="0"&gt;&lt;w:start w:val="1"/&gt;&lt;w:numFmt w:val="upperLetter"/&gt;&lt;w:suff w:val="nothing"/&gt;&lt;w:lvlText w:val="Appendix %1"/&gt;&lt;w:lvlJc w:val="left"/&gt;&lt;w:pPr&gt;&lt;w:ind w:left="0" w:firstLine="0"/&gt;&lt;/w:pPr&gt;&lt;w:rPr&gt;&lt;w:rFonts w:hint="default"/&gt;&lt;/w:rPr&gt;&lt;/w:lvl&gt;&lt;w:lvl w:ilvl="1"&gt;&lt;w:start w:val="1"/&gt;&lt;w:numFmt w:val="decimal"/&gt;&lt;w:lvlText w:val="%1.%2"/&gt;&lt;w:lvlJc w:val="left"/&gt;&lt;w:pPr&gt;&lt;w:ind w:left="0" w:hanging="1021"/&gt;&lt;/w:pPr&gt;&lt;w:rPr&gt;&lt;w:rFonts w:hint="default"/&gt;&lt;/w:rPr&gt;&lt;/w:lvl&gt;&lt;w:lvl w:ilvl="2"&gt;&lt;w:start w:val="1"/&gt;&lt;w:numFmt w:val="decimal"/&gt;&lt;w:lvlText w:val="%1.%2.%3"/&gt;&lt;w:lvlJc w:val="left"/&gt;&lt;w:pPr&gt;&lt;w:ind w:left="0" w:hanging="1021"/&gt;&lt;/w:pPr&gt;&lt;w:rPr&gt;&lt;w:rFonts w:hint="default"/&gt;&lt;/w:rPr&gt;&lt;/w:lvl&gt;&lt;w:lvl w:ilvl="3"&gt;&lt;w:start w:val="1"/&gt;&lt;w:numFmt w:val="decimal"/&gt;&lt;w:lvlText w:val="%1.%2.%3.%4"/&gt;&lt;w:lvlJc w:val="left"/&gt;&lt;w:pPr&gt;&lt;w:ind w:left="0" w:hanging="1021"/&gt;&lt;/w:pPr&gt;&lt;w:rPr&gt;&lt;w:rFonts w:hint="default"/&gt;&lt;/w:rPr&gt;&lt;/w:lvl&gt;&lt;w:lvl w:ilvl="4"&gt;&lt;w:start w:val="1"/&gt;&lt;w:numFmt w:val="decimal"/&gt;&lt;w:lvlText w:val="%1.%2.%3.%4.%5."/&gt;&lt;w:lvlJc w:val="left"/&gt;&lt;w:pPr&gt;&lt;w:ind w:left="2232" w:hanging="792"/&gt;&lt;/w:pPr&gt;&lt;w:rPr&gt;&lt;w:rFonts w:hint="default"/&gt;&lt;/w:rPr&gt;&lt;/w:lvl&gt;&lt;w:lvl w:ilvl="5"&gt;&lt;w:start w:val="1"/&gt;&lt;w:numFmt w:val="decimal"/&gt;&lt;w:lvlText w:val="%1.%2.%3.%4.%5.%6."/&gt;&lt;w:lvlJc w:val="left"/&gt;&lt;w:pPr&gt;&lt;w:ind w:left="2736" w:hanging="936"/&gt;&lt;/w:pPr&gt;&lt;w:rPr&gt;&lt;w:rFonts w:hint="default"/&gt;&lt;/w:rPr&gt;&lt;/w:lvl&gt;&lt;w:lvl w:ilvl="6"&gt;&lt;w:start w:val="1"/&gt;&lt;w:numFmt w:val="decimal"/&gt;&lt;w:lvlText w:val="%1.%2.%3.%4.%5.%6.%7."/&gt;&lt;w:lvlJc w:val="left"/&gt;&lt;w:pPr&gt;&lt;w:ind w:left="3240" w:hanging="1080"/&gt;&lt;/w:pPr&gt;&lt;w:rPr&gt;&lt;w:rFonts w:hint="default"/&gt;&lt;/w:rPr&gt;&lt;/w:lvl&gt;&lt;w:lvl w:ilvl="7"&gt;&lt;w:start w:val="1"/&gt;&lt;w:numFmt w:val="decimal"/&gt;&lt;w:lvlText w:val="%1.%2.%3.%4.%5.%6.%7.%8."/&gt;&lt;w:lvlJc w:val="left"/&gt;&lt;w:pPr&gt;&lt;w:ind w:left="3744" w:hanging="1224"/&gt;&lt;/w:pPr&gt;&lt;w:rPr&gt;&lt;w:rFonts w:hint="default"/&gt;&lt;/w:rPr&gt;&lt;/w:lvl&gt;&lt;w:lvl w:ilvl="8"&gt;&lt;w:start w:val="1"/&gt;&lt;w:numFmt w:val="decimal"/&gt;&lt;w:lvlText w:val="%1.%2.%3.%4.%5.%6.%7.%8.%9."/&gt;&lt;w:lvlJc w:val="left"/&gt;&lt;w:pPr&gt;&lt;w:ind w:left="4320" w:hanging="1440"/&gt;&lt;/w:pPr&gt;&lt;w:rPr&gt;&lt;w:rFonts w:hint="default"/&gt;&lt;/w:rPr&gt;&lt;/w:lvl&gt;&lt;/w:abstractNum&gt;&lt;w:abstractNum w:abstractNumId="21" w15:restartNumberingAfterBreak="0"&gt;&lt;w:nsid w:val="67211A68"/&gt;&lt;w:multiLevelType w:val="multilevel"/&gt;&lt;w:tmpl w:val="C43CAC00"/&gt;&lt;w:lvl w:ilvl="0"&gt;&lt;w:start w:val="1"/&gt;&lt;w:numFmt w:val="bullet"/&gt;&lt;w:pStyle w:val="Opsomming"/&gt;&lt;w:lvlText w:val=""/&gt;&lt;w:lvlPicBulletId w:val="4"/&gt;&lt;w:lvlJc w:val="left"/&gt;&lt;w:pPr&gt;&lt;w:tabs&gt;&lt;w:tab w:val="num" w:pos="284"/&gt;&lt;/w:tabs&gt;&lt;w:ind w:left="284" w:hanging="284"/&gt;&lt;/w:pPr&gt;&lt;w:rPr&gt;&lt;w:rFonts w:ascii="Symbol" w:hAnsi="Symbol" w:hint="default"/&gt;&lt;w:color w:val="auto"/&gt;&lt;/w:rPr&gt;&lt;/w:lvl&gt;&lt;w:lvl w:ilvl="1"&gt;&lt;w:start w:val="1"/&gt;&lt;w:numFmt w:val="bullet"/&gt;&lt;w:lvlText w:val="−"/&gt;&lt;w:lvlJc w:val="left"/&gt;&lt;w:pPr&gt;&lt;w:tabs&gt;&lt;w:tab w:val="num" w:pos="568"/&gt;&lt;/w:tabs&gt;&lt;w:ind w:left="568" w:hanging="284"/&gt;&lt;/w:pPr&gt;&lt;w:rPr&gt;&lt;w:rFonts w:ascii="PP Object Sans Heavy" w:hAnsi="PP Object Sans Heavy" w:hint="default"/&gt;&lt;w:b w:val="0"/&gt;&lt;w:i w:val="0"/&gt;&lt;w:color w:val="123EB7" w:themeColor="accent1"/&gt;&lt;/w:rPr&gt;&lt;/w:lvl&gt;&lt;w:lvl w:ilvl="2"&gt;&lt;w:start w:val="1"/&gt;&lt;w:numFmt w:val="bullet"/&gt;&lt;w:lvlText w:val=""/&gt;&lt;w:lvlJc w:val="left"/&gt;&lt;w:pPr&gt;&lt;w:tabs&gt;&lt;w:tab w:val="num" w:pos="852"/&gt;&lt;/w:tabs&gt;&lt;w:ind w:left="852" w:hanging="284"/&gt;&lt;/w:pPr&gt;&lt;w:rPr&gt;&lt;w:rFonts w:ascii="Wingdings" w:hAnsi="Wingdings" w:hint="default"/&gt;&lt;w:b w:val="0"/&gt;&lt;w:i w:val="0"/&gt;&lt;w:color w:val="123EB7" w:themeColor="accent1"/&gt;&lt;w:sz w:val="20"/&gt;&lt;/w:rPr&gt;&lt;/w:lvl&gt;&lt;w:lvl w:ilvl="3"&gt;&lt;w:start w:val="1"/&gt;&lt;w:numFmt w:val="bullet"/&gt;&lt;w:lvlText w:val=""/&gt;&lt;w:lvlJc w:val="left"/&gt;&lt;w:pPr&gt;&lt;w:tabs&gt;&lt;w:tab w:val="num" w:pos="1136"/&gt;&lt;/w:tabs&gt;&lt;w:ind w:left="1136" w:hanging="284"/&gt;&lt;/w:pPr&gt;&lt;w:rPr&gt;&lt;w:rFonts w:ascii="Symbol" w:hAnsi="Symbol" w:hint="default"/&gt;&lt;w:color w:val="123EB7" w:themeColor="accent1"/&gt;&lt;/w:rPr&gt;&lt;/w:lvl&gt;&lt;w:lvl w:ilvl="4"&gt;&lt;w:start w:val="1"/&gt;&lt;w:numFmt w:val="bullet"/&gt;&lt;w:lvlText w:val=""/&gt;&lt;w:lvlJc w:val="left"/&gt;&lt;w:pPr&gt;&lt;w:tabs&gt;&lt;w:tab w:val="num" w:pos="1420"/&gt;&lt;/w:tabs&gt;&lt;w:ind w:left="1420" w:hanging="284"/&gt;&lt;/w:pPr&gt;&lt;w:rPr&gt;&lt;w:rFonts w:ascii="Symbol" w:hAnsi="Symbol" w:hint="default"/&gt;&lt;/w:rPr&gt;&lt;/w:lvl&gt;&lt;w:lvl w:ilvl="5"&gt;&lt;w:start w:val="1"/&gt;&lt;w:numFmt w:val="bullet"/&gt;&lt;w:lvlText w:val=""/&gt;&lt;w:lvlJc w:val="left"/&gt;&lt;w:pPr&gt;&lt;w:tabs&gt;&lt;w:tab w:val="num" w:pos="1704"/&gt;&lt;/w:tabs&gt;&lt;w:ind w:left="1704" w:hanging="284"/&gt;&lt;/w:pPr&gt;&lt;w:rPr&gt;&lt;w:rFonts w:ascii="Wingdings" w:hAnsi="Wingdings" w:hint="default"/&gt;&lt;/w:rPr&gt;&lt;/w:lvl&gt;&lt;w:lvl w:ilvl="6"&gt;&lt;w:start w:val="1"/&gt;&lt;w:numFmt w:val="bullet"/&gt;&lt;w:lvlText w:val=""/&gt;&lt;w:lvlJc w:val="left"/&gt;&lt;w:pPr&gt;&lt;w:tabs&gt;&lt;w:tab w:val="num" w:pos="1988"/&gt;&lt;/w:tabs&gt;&lt;w:ind w:left="1988" w:hanging="284"/&gt;&lt;/w:pPr&gt;&lt;w:rPr&gt;&lt;w:rFonts w:ascii="Wingdings" w:hAnsi="Wingdings" w:hint="default"/&gt;&lt;/w:rPr&gt;&lt;/w:lvl&gt;&lt;w:lvl w:ilvl="7"&gt;&lt;w:start w:val="1"/&gt;&lt;w:numFmt w:val="bullet"/&gt;&lt;w:lvlText w:val=""/&gt;&lt;w:lvlJc w:val="left"/&gt;&lt;w:pPr&gt;&lt;w:tabs&gt;&lt;w:tab w:val="num" w:pos="2272"/&gt;&lt;/w:tabs&gt;&lt;w:ind w:left="2272" w:hanging="284"/&gt;&lt;/w:pPr&gt;&lt;w:rPr&gt;&lt;w:rFonts w:ascii="Symbol" w:hAnsi="Symbol" w:hint="default"/&gt;&lt;/w:rPr&gt;&lt;/w:lvl&gt;&lt;w:lvl w:ilvl="8"&gt;&lt;w:start w:val="1"/&gt;&lt;w:numFmt w:val="bullet"/&gt;&lt;w:lvlText w:val=""/&gt;&lt;w:lvlJc w:val="left"/&gt;&lt;w:pPr&gt;&lt;w:tabs&gt;&lt;w:tab w:val="num" w:pos="2556"/&gt;&lt;/w:tabs&gt;&lt;w:ind w:left="2556" w:hanging="284"/&gt;&lt;/w:pPr&gt;&lt;w:rPr&gt;&lt;w:rFonts w:ascii="Symbol" w:hAnsi="Symbol" w:hint="default"/&gt;&lt;/w:rPr&gt;&lt;/w:lvl&gt;&lt;/w:abstractNum&gt;&lt;w:abstractNum w:abstractNumId="22" w15:restartNumberingAfterBreak="0"&gt;&lt;w:nsid w:val="69176257"/&gt;&lt;w:multiLevelType w:val="multilevel"/&gt;&lt;w:tmpl w:val="F370D37C"/&gt;&lt;w:lvl w:ilvl="0"&gt;&lt;w:start w:val="1"/&gt;&lt;w:numFmt w:val="decimal"/&gt;&lt;w:lvlText w:val="%1."/&gt;&lt;w:lvlJc w:val="left"/&gt;&lt;w:pPr&gt;&lt;w:ind w:left="397" w:hanging="397"/&gt;&lt;/w:pPr&gt;&lt;w:rPr&gt;&lt;w:rFonts w:hint="default"/&gt;&lt;/w:rPr&gt;&lt;/w:lvl&gt;&lt;w:lvl w:ilvl="1"&gt;&lt;w:start w:val="1"/&gt;&lt;w:numFmt w:val="lowerLetter"/&gt;&lt;w:lvlText w:val="%2."/&gt;&lt;w:lvlJc w:val="left"/&gt;&lt;w:pPr&gt;&lt;w:ind w:left="397" w:firstLine="397"/&gt;&lt;/w:pPr&gt;&lt;w:rPr&gt;&lt;w:rFonts w:hint="default"/&gt;&lt;/w:rPr&gt;&lt;/w:lvl&gt;&lt;w:lvl w:ilvl="2"&gt;&lt;w:start w:val="1"/&gt;&lt;w:numFmt w:val="lowerRoman"/&gt;&lt;w:lvlText w:val="%3."/&gt;&lt;w:lvlJc w:val="right"/&gt;&lt;w:pPr&gt;&lt;w:ind w:left="794" w:firstLine="397"/&gt;&lt;/w:pPr&gt;&lt;w:rPr&gt;&lt;w:rFonts w:hint="default"/&gt;&lt;/w:rPr&gt;&lt;/w:lvl&gt;&lt;w:lvl w:ilvl="3"&gt;&lt;w:start w:val="1"/&gt;&lt;w:numFmt w:val="decimal"/&gt;&lt;w:lvlText w:val="%4."/&gt;&lt;w:lvlJc w:val="left"/&gt;&lt;w:pPr&gt;&lt;w:ind w:left="1191" w:firstLine="397"/&gt;&lt;/w:pPr&gt;&lt;w:rPr&gt;&lt;w:rFonts w:hint="default"/&gt;&lt;/w:rPr&gt;&lt;/w:lvl&gt;&lt;w:lvl w:ilvl="4"&gt;&lt;w:start w:val="1"/&gt;&lt;w:numFmt w:val="lowerLetter"/&gt;&lt;w:lvlText w:val="%5."/&gt;&lt;w:lvlJc w:val="left"/&gt;&lt;w:pPr&gt;&lt;w:ind w:left="1588" w:firstLine="397"/&gt;&lt;/w:pPr&gt;&lt;w:rPr&gt;&lt;w:rFonts w:hint="default"/&gt;&lt;/w:rPr&gt;&lt;/w:lvl&gt;&lt;w:lvl w:ilvl="5"&gt;&lt;w:start w:val="1"/&gt;&lt;w:numFmt w:val="lowerRoman"/&gt;&lt;w:lvlText w:val="%6."/&gt;&lt;w:lvlJc w:val="right"/&gt;&lt;w:pPr&gt;&lt;w:ind w:left="1985" w:firstLine="397"/&gt;&lt;/w:pPr&gt;&lt;w:rPr&gt;&lt;w:rFonts w:hint="default"/&gt;&lt;/w:rPr&gt;&lt;/w:lvl&gt;&lt;w:lvl w:ilvl="6"&gt;&lt;w:start w:val="1"/&gt;&lt;w:numFmt w:val="decimal"/&gt;&lt;w:lvlText w:val="%7."/&gt;&lt;w:lvlJc w:val="left"/&gt;&lt;w:pPr&gt;&lt;w:ind w:left="2382" w:firstLine="397"/&gt;&lt;/w:pPr&gt;&lt;w:rPr&gt;&lt;w:rFonts w:hint="default"/&gt;&lt;/w:rPr&gt;&lt;/w:lvl&gt;&lt;w:lvl w:ilvl="7"&gt;&lt;w:start w:val="1"/&gt;&lt;w:numFmt w:val="lowerLetter"/&gt;&lt;w:lvlText w:val="%8."/&gt;&lt;w:lvlJc w:val="left"/&gt;&lt;w:pPr&gt;&lt;w:ind w:left="2779" w:firstLine="397"/&gt;&lt;/w:pPr&gt;&lt;w:rPr&gt;&lt;w:rFonts w:hint="default"/&gt;&lt;/w:rPr&gt;&lt;/w:lvl&gt;&lt;w:lvl w:ilvl="8"&gt;&lt;w:start w:val="1"/&gt;&lt;w:numFmt w:val="lowerRoman"/&gt;&lt;w:lvlText w:val="%9."/&gt;&lt;w:lvlJc w:val="right"/&gt;&lt;w:pPr&gt;&lt;w:ind w:left="3176" w:firstLine="397"/&gt;&lt;/w:pPr&gt;&lt;w:rPr&gt;&lt;w:rFonts w:hint="default"/&gt;&lt;/w:rPr&gt;&lt;/w:lvl&gt;&lt;/w:abstractNum&gt;&lt;w:abstractNum w:abstractNumId="23" w15:restartNumberingAfterBreak="0"&gt;&lt;w:nsid w:val="715C2B57"/&gt;&lt;w:multiLevelType w:val="hybridMultilevel"/&gt;&lt;w:tmpl w:val="D010AEE2"/&gt;&lt;w:lvl w:ilvl="0" w:tplc="0413000F"&gt;&lt;w:start w:val="1"/&gt;&lt;w:numFmt w:val="decimal"/&gt;&lt;w:lvlText w:val="%1."/&gt;&lt;w:lvlJc w:val="left"/&gt;&lt;w:pPr&gt;&lt;w:ind w:left="720" w:hanging="360"/&gt;&lt;/w:pPr&gt;&lt;/w:lvl&gt;&lt;w:lvl w:ilvl="1" w:tplc="04130019" w:tentative="1"&gt;&lt;w:start w:val="1"/&gt;&lt;w:numFmt w:val="lowerLetter"/&gt;&lt;w:lvlText w:val="%2."/&gt;&lt;w:lvlJc w:val="left"/&gt;&lt;w:pPr&gt;&lt;w:ind w:left="1440" w:hanging="360"/&gt;&lt;/w:pPr&gt;&lt;/w:lvl&gt;&lt;w:lvl w:ilvl="2" w:tplc="0413001B" w:tentative="1"&gt;&lt;w:start w:val="1"/&gt;&lt;w:numFmt w:val="lowerRoman"/&gt;&lt;w:lvlText w:val="%3."/&gt;&lt;w:lvlJc w:val="right"/&gt;&lt;w:pPr&gt;&lt;w:ind w:left="2160" w:hanging="180"/&gt;&lt;/w:pPr&gt;&lt;/w:lvl&gt;&lt;w:lvl w:ilvl="3" w:tplc="0413000F" w:tentative="1"&gt;&lt;w:start w:val="1"/&gt;&lt;w:numFmt w:val="decimal"/&gt;&lt;w:lvlText w:val="%4."/&gt;&lt;w:lvlJc w:val="left"/&gt;&lt;w:pPr&gt;&lt;w:ind w:left="2880" w:hanging="360"/&gt;&lt;/w:pPr&gt;&lt;/w:lvl&gt;&lt;w:lvl w:ilvl="4" w:tplc="04130019" w:tentative="1"&gt;&lt;w:start w:val="1"/&gt;&lt;w:numFmt w:val="lowerLetter"/&gt;&lt;w:lvlText w:val="%5."/&gt;&lt;w:lvlJc w:val="left"/&gt;&lt;w:pPr&gt;&lt;w:ind w:left="3600" w:hanging="360"/&gt;&lt;/w:pPr&gt;&lt;/w:lvl&gt;&lt;w:lvl w:ilvl="5" w:tplc="0413001B" w:tentative="1"&gt;&lt;w:start w:val="1"/&gt;&lt;w:numFmt w:val="lowerRoman"/&gt;&lt;w:lvlText w:val="%6."/&gt;&lt;w:lvlJc w:val="right"/&gt;&lt;w:pPr&gt;&lt;w:ind w:left="4320" w:hanging="180"/&gt;&lt;/w:pPr&gt;&lt;/w:lvl&gt;&lt;w:lvl w:ilvl="6" w:tplc="0413000F" w:tentative="1"&gt;&lt;w:start w:val="1"/&gt;&lt;w:numFmt w:val="decimal"/&gt;&lt;w:lvlText w:val="%7."/&gt;&lt;w:lvlJc w:val="left"/&gt;&lt;w:pPr&gt;&lt;w:ind w:left="5040" w:hanging="360"/&gt;&lt;/w:pPr&gt;&lt;/w:lvl&gt;&lt;w:lvl w:ilvl="7" w:tplc="04130019" w:tentative="1"&gt;&lt;w:start w:val="1"/&gt;&lt;w:numFmt w:val="lowerLetter"/&gt;&lt;w:lvlText w:val="%8."/&gt;&lt;w:lvlJc w:val="left"/&gt;&lt;w:pPr&gt;&lt;w:ind w:left="5760" w:hanging="360"/&gt;&lt;/w:pPr&gt;&lt;/w:lvl&gt;&lt;w:lvl w:ilvl="8" w:tplc="0413001B" w:tentative="1"&gt;&lt;w:start w:val="1"/&gt;&lt;w:numFmt w:val="lowerRoman"/&gt;&lt;w:lvlText w:val="%9."/&gt;&lt;w:lvlJc w:val="right"/&gt;&lt;w:pPr&gt;&lt;w:ind w:left="6480" w:hanging="180"/&gt;&lt;/w:pPr&gt;&lt;/w:lvl&gt;&lt;/w:abstractNum&gt;&lt;w:abstractNum w:abstractNumId="24" w15:restartNumberingAfterBreak="0"&gt;&lt;w:nsid w:val="7D1E4BF3"/&gt;&lt;w:multiLevelType w:val="multilevel"/&gt;&lt;w:tmpl w:val="A478210C"/&gt;&lt;w:lvl w:ilvl="0"&gt;&lt;w:start w:val="1"/&gt;&lt;w:numFmt w:val="bullet"/&gt;&lt;w:lvlText w:val=""/&gt;&lt;w:lvlPicBulletId w:val="0"/&gt;&lt;w:lvlJc w:val="left"/&gt;&lt;w:pPr&gt;&lt;w:ind w:left="170" w:hanging="170"/&gt;&lt;/w:pPr&gt;&lt;w:rPr&gt;&lt;w:rFonts w:ascii="Symbol" w:hAnsi="Symbol" w:hint="default"/&gt;&lt;w:b w:val="0"/&gt;&lt;w:i w:val="0"/&gt;&lt;w:color w:val="auto"/&gt;&lt;w:sz w:val="20"/&gt;&lt;/w:rPr&gt;&lt;/w:lvl&gt;&lt;w:lvl w:ilvl="1"&gt;&lt;w:start w:val="1"/&gt;&lt;w:numFmt w:val="bullet"/&gt;&lt;w:lvlText w:val="–"/&gt;&lt;w:lvlJc w:val="left"/&gt;&lt;w:pPr&gt;&lt;w:ind w:left="340" w:hanging="170"/&gt;&lt;/w:pPr&gt;&lt;w:rPr&gt;&lt;w:rFonts w:ascii="Franklin Gothic Heavy" w:hAnsi="Franklin Gothic Heavy" w:hint="default"/&gt;&lt;w:b w:val="0"/&gt;&lt;w:i w:val="0"/&gt;&lt;w:color w:val="123EB7" w:themeColor="accent1"/&gt;&lt;w:sz w:val="20"/&gt;&lt;/w:rPr&gt;&lt;/w:lvl&gt;&lt;w:lvl w:ilvl="2"&gt;&lt;w:start w:val="1"/&gt;&lt;w:numFmt w:val="bullet"/&gt;&lt;w:lvlText w:val=""/&gt;&lt;w:lvlPicBulletId w:val="3"/&gt;&lt;w:lvlJc w:val="left"/&gt;&lt;w:pPr&gt;&lt;w:ind w:left="510" w:hanging="170"/&gt;&lt;/w:pPr&gt;&lt;w:rPr&gt;&lt;w:rFonts w:ascii="Symbol" w:hAnsi="Symbol" w:hint="default"/&gt;&lt;w:color w:val="auto"/&gt;&lt;/w:rPr&gt;&lt;/w:lvl&gt;&lt;w:lvl w:ilvl="3"&gt;&lt;w:start w:val="1"/&gt;&lt;w:numFmt w:val="bullet"/&gt;&lt;w:lvlText w:val=""/&gt;&lt;w:lvlPicBulletId w:val="2"/&gt;&lt;w:lvlJc w:val="left"/&gt;&lt;w:pPr&gt;&lt;w:ind w:left="680" w:hanging="170"/&gt;&lt;/w:pPr&gt;&lt;w:rPr&gt;&lt;w:rFonts w:ascii="Symbol" w:hAnsi="Symbol" w:hint="default"/&gt;&lt;w:color w:val="auto"/&gt;&lt;/w:rPr&gt;&lt;/w:lvl&gt;&lt;w:lvl w:ilvl="4"&gt;&lt;w:start w:val="1"/&gt;&lt;w:numFmt w:val="bullet"/&gt;&lt;w:lvlText w:val="o"/&gt;&lt;w:lvlJc w:val="left"/&gt;&lt;w:pPr&gt;&lt;w:ind w:left="850" w:hanging="170"/&gt;&lt;/w:pPr&gt;&lt;w:rPr&gt;&lt;w:rFonts w:ascii="Courier New" w:hAnsi="Courier New" w:cs="Courier New" w:hint="default"/&gt;&lt;/w:rPr&gt;&lt;/w:lvl&gt;&lt;w:lvl w:ilvl="5"&gt;&lt;w:start w:val="1"/&gt;&lt;w:numFmt w:val="bullet"/&gt;&lt;w:lvlText w:val=""/&gt;&lt;w:lvlJc w:val="left"/&gt;&lt;w:pPr&gt;&lt;w:ind w:left="1020" w:hanging="170"/&gt;&lt;/w:pPr&gt;&lt;w:rPr&gt;&lt;w:rFonts w:ascii="Wingdings" w:hAnsi="Wingdings" w:hint="default"/&gt;&lt;/w:rPr&gt;&lt;/w:lvl&gt;&lt;w:lvl w:ilvl="6"&gt;&lt;w:start w:val="1"/&gt;&lt;w:numFmt w:val="bullet"/&gt;&lt;w:lvlText w:val=""/&gt;&lt;w:lvlJc w:val="left"/&gt;&lt;w:pPr&gt;&lt;w:ind w:left="1190" w:hanging="170"/&gt;&lt;/w:pPr&gt;&lt;w:rPr&gt;&lt;w:rFonts w:ascii="Symbol" w:hAnsi="Symbol" w:hint="default"/&gt;&lt;/w:rPr&gt;&lt;/w:lvl&gt;&lt;w:lvl w:ilvl="7"&gt;&lt;w:start w:val="1"/&gt;&lt;w:numFmt w:val="bullet"/&gt;&lt;w:lvlText w:val="o"/&gt;&lt;w:lvlJc w:val="left"/&gt;&lt;w:pPr&gt;&lt;w:ind w:left="1360" w:hanging="170"/&gt;&lt;/w:pPr&gt;&lt;w:rPr&gt;&lt;w:rFonts w:ascii="Courier New" w:hAnsi="Courier New" w:cs="Courier New" w:hint="default"/&gt;&lt;/w:rPr&gt;&lt;/w:lvl&gt;&lt;w:lvl w:ilvl="8"&gt;&lt;w:start w:val="1"/&gt;&lt;w:numFmt w:val="bullet"/&gt;&lt;w:lvlText w:val=""/&gt;&lt;w:lvlJc w:val="left"/&gt;&lt;w:pPr&gt;&lt;w:ind w:left="1530" w:hanging="170"/&gt;&lt;/w:pPr&gt;&lt;w:rPr&gt;&lt;w:rFonts w:ascii="Wingdings" w:hAnsi="Wingdings" w:hint="default"/&gt;&lt;/w:rPr&gt;&lt;/w:lvl&gt;&lt;/w:abstractNum&gt;&lt;w:abstractNum w:abstractNumId="25" w15:restartNumberingAfterBreak="0"&gt;&lt;w:nsid w:val="7D2F5166"/&gt;&lt;w:multiLevelType w:val="multilevel"/&gt;&lt;w:tmpl w:val="6708377C"/&gt;&lt;w:lvl w:ilvl="0"&gt;&lt;w:start w:val="1"/&gt;&lt;w:numFmt w:val="bullet"/&gt;&lt;w:lvlText w:val=""/&gt;&lt;w:lvlPicBulletId w:val="0"/&gt;&lt;w:lvlJc w:val="left"/&gt;&lt;w:pPr&gt;&lt;w:ind w:left="170" w:hanging="170"/&gt;&lt;/w:pPr&gt;&lt;w:rPr&gt;&lt;w:rFonts w:ascii="Symbol" w:hAnsi="Symbol" w:hint="default"/&gt;&lt;w:color w:val="auto"/&gt;&lt;/w:rPr&gt;&lt;/w:lvl&gt;&lt;w:lvl w:ilvl="1"&gt;&lt;w:start w:val="1"/&gt;&lt;w:numFmt w:val="bullet"/&gt;&lt;w:lvlText w:val="–"/&gt;&lt;w:lvlJc w:val="left"/&gt;&lt;w:pPr&gt;&lt;w:ind w:left="340" w:hanging="170"/&gt;&lt;/w:pPr&gt;&lt;w:rPr&gt;&lt;w:rFonts w:ascii="Franklin Gothic Heavy" w:hAnsi="Franklin Gothic Heavy" w:hint="default"/&gt;&lt;w:b w:val="0"/&gt;&lt;w:i w:val="0"/&gt;&lt;w:color w:val="123EB7" w:themeColor="accent1"/&gt;&lt;w:sz w:val="20"/&gt;&lt;/w:rPr&gt;&lt;/w:lvl&gt;&lt;w:lvl w:ilvl="2"&gt;&lt;w:start w:val="1"/&gt;&lt;w:numFmt w:val="bullet"/&gt;&lt;w:lvlText w:val=""/&gt;&lt;w:lvlPicBulletId w:val="3"/&gt;&lt;w:lvlJc w:val="left"/&gt;&lt;w:pPr&gt;&lt;w:ind w:left="510" w:hanging="170"/&gt;&lt;/w:pPr&gt;&lt;w:rPr&gt;&lt;w:rFonts w:ascii="Symbol" w:hAnsi="Symbol" w:hint="default"/&gt;&lt;w:color w:val="auto"/&gt;&lt;/w:rPr&gt;&lt;/w:lvl&gt;&lt;w:lvl w:ilvl="3"&gt;&lt;w:start w:val="1"/&gt;&lt;w:numFmt w:val="bullet"/&gt;&lt;w:lvlText w:val=""/&gt;&lt;w:lvlPicBulletId w:val="2"/&gt;&lt;w:lvlJc w:val="left"/&gt;&lt;w:pPr&gt;&lt;w:ind w:left="680" w:hanging="170"/&gt;&lt;/w:pPr&gt;&lt;w:rPr&gt;&lt;w:rFonts w:ascii="Symbol" w:hAnsi="Symbol" w:hint="default"/&gt;&lt;w:color w:val="auto"/&gt;&lt;/w:rPr&gt;&lt;/w:lvl&gt;&lt;w:lvl w:ilvl="4"&gt;&lt;w:start w:val="1"/&gt;&lt;w:numFmt w:val="bullet"/&gt;&lt;w:lvlText w:val="o"/&gt;&lt;w:lvlJc w:val="left"/&gt;&lt;w:pPr&gt;&lt;w:ind w:left="850" w:hanging="170"/&gt;&lt;/w:pPr&gt;&lt;w:rPr&gt;&lt;w:rFonts w:ascii="Courier New" w:hAnsi="Courier New" w:cs="Courier New" w:hint="default"/&gt;&lt;/w:rPr&gt;&lt;/w:lvl&gt;&lt;w:lvl w:ilvl="5"&gt;&lt;w:start w:val="1"/&gt;&lt;w:numFmt w:val="bullet"/&gt;&lt;w:lvlText w:val=""/&gt;&lt;w:lvlJc w:val="left"/&gt;&lt;w:pPr&gt;&lt;w:ind w:left="1020" w:hanging="170"/&gt;&lt;/w:pPr&gt;&lt;w:rPr&gt;&lt;w:rFonts w:ascii="Wingdings" w:hAnsi="Wingdings" w:hint="default"/&gt;&lt;/w:rPr&gt;&lt;/w:lvl&gt;&lt;w:lvl w:ilvl="6"&gt;&lt;w:start w:val="1"/&gt;&lt;w:numFmt w:val="bullet"/&gt;&lt;w:lvlText w:val=""/&gt;&lt;w:lvlJc w:val="left"/&gt;&lt;w:pPr&gt;&lt;w:ind w:left="1190" w:hanging="170"/&gt;&lt;/w:pPr&gt;&lt;w:rPr&gt;&lt;w:rFonts w:ascii="Symbol" w:hAnsi="Symbol" w:hint="default"/&gt;&lt;/w:rPr&gt;&lt;/w:lvl&gt;&lt;w:lvl w:ilvl="7"&gt;&lt;w:start w:val="1"/&gt;&lt;w:numFmt w:val="bullet"/&gt;&lt;w:lvlText w:val="o"/&gt;&lt;w:lvlJc w:val="left"/&gt;&lt;w:pPr&gt;&lt;w:ind w:left="1360" w:hanging="170"/&gt;&lt;/w:pPr&gt;&lt;w:rPr&gt;&lt;w:rFonts w:ascii="Courier New" w:hAnsi="Courier New" w:cs="Courier New" w:hint="default"/&gt;&lt;/w:rPr&gt;&lt;/w:lvl&gt;&lt;w:lvl w:ilvl="8"&gt;&lt;w:start w:val="1"/&gt;&lt;w:numFmt w:val="bullet"/&gt;&lt;w:lvlText w:val=""/&gt;&lt;w:lvlJc w:val="left"/&gt;&lt;w:pPr&gt;&lt;w:ind w:left="1530" w:hanging="170"/&gt;&lt;/w:pPr&gt;&lt;w:rPr&gt;&lt;w:rFonts w:ascii="Wingdings" w:hAnsi="Wingdings" w:hint="default"/&gt;&lt;/w:rPr&gt;&lt;/w:lvl&gt;&lt;/w:abstractNum&gt;&lt;w:num w:numId="1"&gt;&lt;w:abstractNumId w:val="13"/&gt;&lt;/w:num&gt;&lt;w:num w:numId="2"&gt;&lt;w:abstractNumId w:val="10"/&gt;&lt;/w:num&gt;&lt;w:num w:numId="3"&gt;&lt;w:abstractNumId w:val="18"/&gt;&lt;/w:num&gt;&lt;w:num w:numId="4"&gt;&lt;w:abstractNumId w:val="21"/&gt;&lt;/w:num&gt;&lt;w:num w:numId="5"&gt;&lt;w:abstractNumId w:val="9"/&gt;&lt;/w:num&gt;&lt;w:num w:numId="6"&gt;&lt;w:abstractNumId w:val="7"/&gt;&lt;/w:num&gt;&lt;w:num w:numId="7"&gt;&lt;w:abstractNumId w:val="6"/&gt;&lt;/w:num&gt;&lt;w:num w:numId="8"&gt;&lt;w:abstractNumId w:val="5"/&gt;&lt;/w:num&gt;&lt;w:num w:numId="9"&gt;&lt;w:abstractNumId w:val="4"/&gt;&lt;/w:num&gt;&lt;w:num w:numId="10"&gt;&lt;w:abstractNumId w:val="8"/&gt;&lt;/w:num&gt;&lt;w:num w:numId="11"&gt;&lt;w:abstractNumId w:val="3"/&gt;&lt;/w:num&gt;&lt;w:num w:numId="12"&gt;&lt;w:abstractNumId w:val="2"/&gt;&lt;/w:num&gt;&lt;w:num w:numId="13"&gt;&lt;w:abstractNumId w:val="1"/&gt;&lt;/w:num&gt;&lt;w:num w:numId="14"&gt;&lt;w:abstractNumId w:val="0"/&gt;&lt;/w:num&gt;&lt;w:num w:numId="15"&gt;&lt;w:abstractNumId w:val="10"/&gt;&lt;/w:num&gt;&lt;w:num w:numId="16"&gt;&lt;w:abstractNumId w:val="24"/&gt;&lt;/w:num&gt;&lt;w:num w:numId="17"&gt;&lt;w:abstractNumId w:val="22"/&gt;&lt;/w:num&gt;&lt;w:num w:numId="18"&gt;&lt;w:abstractNumId w:val="17"/&gt;&lt;/w:num&gt;&lt;w:num w:numId="19"&gt;&lt;w:abstractNumId w:val="23"/&gt;&lt;/w:num&gt;&lt;w:num w:numId="20"&gt;&lt;w:abstractNumId w:val="15"/&gt;&lt;/w:num&gt;&lt;w:num w:numId="21"&gt;&lt;w:abstractNumId w:val="16"/&gt;&lt;/w:num&gt;&lt;w:num w:numId="22"&gt;&lt;w:abstractNumId w:val="19"/&gt;&lt;/w:num&gt;&lt;w:num w:numId="23"&gt;&lt;w:abstractNumId w:val="25"/&gt;&lt;/w:num&gt;&lt;w:num w:numId="24"&gt;&lt;w:abstractNumId w:val="20"/&gt;&lt;/w:num&gt;&lt;w:num w:numId="25"&gt;&lt;w:abstractNumId w:val="13"/&gt;&lt;/w:num&gt;&lt;w:num w:numId="26"&gt;&lt;w:abstractNumId w:val="11"/&gt;&lt;/w:num&gt;&lt;w:num w:numId="27"&gt;&lt;w:abstractNumId w:val="14"/&gt;&lt;/w:num&gt;&lt;w:num w:numId="28"&gt;&lt;w:abstractNumId w:val="12"/&gt;&lt;/w:num&gt;&lt;w:num w:numId="29"&gt;&lt;w:abstractNumId w:val="18"/&gt;&lt;/w:num&gt;&lt;w:num w:numId="30"&gt;&lt;w:abstractNumId w:val="21"/&gt;&lt;/w:num&gt;&lt;w:num w:numId="31"&gt;&lt;w:abstractNumId w:val="10"/&gt;&lt;/w:num&gt;&lt;w:numIdMacAtCleanup w:val="4"/&gt;&lt;/w:numbering&gt;&lt;/pkg:xmlData&gt;&lt;/pkg:part&gt;&lt;pkg:part pkg:name="/word/styles.xml"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w16cid"&gt;&lt;w:docDefaults&gt;&lt;w:rPrDefault&gt;&lt;w:rPr&gt;&lt;w:rFonts w:ascii="FS Me Pro Light" w:eastAsia="Times New Roman" w:hAnsi="FS Me Pro Light" w:cs="Times New Roman"/&gt;&lt;w:lang w:val="nl-NL" w:eastAsia="nl-NL" w:bidi="ar-SA"/&gt;&lt;/w:rPr&gt;&lt;/w:rPrDefault&gt;&lt;w:pPrDefault&gt;&lt;w:pPr&gt;&lt;w:spacing w:line="250" w:lineRule="atLeast"/&gt;&lt;/w:pPr&gt;&lt;/w:pPrDefault&gt;&lt;/w:docDefaults&gt;&lt;w:style w:type="paragraph" w:default="1" w:styleId="Standaard"&gt;&lt;w:name w:val="Normal"/&gt;&lt;w:qFormat/&gt;&lt;w:rsid w:val="001F7CD6"/&gt;&lt;w:pPr&gt;&lt;w:suppressAutoHyphens/&gt;&lt;/w:pPr&gt;&lt;/w:style&gt;&lt;w:style w:type="paragraph" w:styleId="Kop1"&gt;&lt;w:name w:val="heading 1"/&gt;&lt;w:next w:val="Standaard"/&gt;&lt;w:link w:val="Kop1Char"/&gt;&lt;w:uiPriority w:val="5"/&gt;&lt;w:qFormat/&gt;&lt;w:rsid w:val="00187CDA"/&gt;&lt;w:pPr&gt;&lt;w:keepNext/&gt;&lt;w:keepLines/&gt;&lt;w:pageBreakBefore/&gt;&lt;w:numPr&gt;&lt;w:numId w:val="31"/&gt;&lt;/w:numPr&gt;&lt;w:suppressAutoHyphens/&gt;&lt;w:spacing w:after="794" w:line="640" w:lineRule="atLeast"/&gt;&lt;w:contextualSpacing/&gt;&lt;w:outlineLvl w:val="0"/&gt;&lt;/w:pPr&gt;&lt;w:rPr&gt;&lt;w:rFonts w:asciiTheme="majorHAnsi" w:eastAsia="Arial Unicode MS" w:hAnsiTheme="majorHAnsi"/&gt;&lt;w:color w:val="123EB7"/&gt;&lt;w:sz w:val="60"/&gt;&lt;w:lang w:val="en-GB" w:eastAsia="en-US"/&gt;&lt;/w:rPr&gt;&lt;/w:style&gt;&lt;w:style w:type="paragraph" w:styleId="Kop2"&gt;&lt;w:name w:val="heading 2"/&gt;&lt;w:next w:val="Standaard"/&gt;&lt;w:uiPriority w:val="5"/&gt;&lt;w:qFormat/&gt;&lt;w:rsid w:val="00626A3E"/&gt;&lt;w:pPr&gt;&lt;w:keepNext/&gt;&lt;w:keepLines/&gt;&lt;w:numPr&gt;&lt;w:ilvl w:val="1"/&gt;&lt;w:numId w:val="31"/&gt;&lt;/w:numPr&gt;&lt;w:tabs&gt;&lt;w:tab w:val="left" w:pos="907"/&gt;&lt;/w:tabs&gt;&lt;w:suppressAutoHyphens/&gt;&lt;w:spacing w:before="250" w:after="60" w:line="400" w:lineRule="atLeast"/&gt;&lt;w:contextualSpacing/&gt;&lt;w:outlineLvl w:val="1"/&gt;&lt;/w:pPr&gt;&lt;w:rPr&gt;&lt;w:rFonts w:eastAsia="Arial Unicode MS"/&gt;&lt;w:b/&gt;&lt;w:color w:val="00030A"/&gt;&lt;w:sz w:val="40"/&gt;&lt;w:szCs w:val="22"/&gt;&lt;w:lang w:val="en-GB" w:eastAsia="en-US"/&gt;&lt;/w:rPr&gt;&lt;/w:style&gt;&lt;w:style w:type="paragraph" w:styleId="Kop3"&gt;&lt;w:name w:val="heading 3"/&gt;&lt;w:next w:val="Standaard"/&gt;&lt;w:uiPriority w:val="5"/&gt;&lt;w:qFormat/&gt;&lt;w:rsid w:val="00626A3E"/&gt;&lt;w:pPr&gt;&lt;w:keepNext/&gt;&lt;w:keepLines/&gt;&lt;w:numPr&gt;&lt;w:ilvl w:val="2"/&gt;&lt;w:numId w:val="31"/&gt;&lt;/w:numPr&gt;&lt;w:tabs&gt;&lt;w:tab w:val="left" w:pos="0"/&gt;&lt;w:tab w:val="left" w:pos="907"/&gt;&lt;/w:tabs&gt;&lt;w:suppressAutoHyphens/&gt;&lt;w:spacing w:before="250" w:after="60" w:line="400" w:lineRule="atLeast"/&gt;&lt;w:outlineLvl w:val="2"/&gt;&lt;/w:pPr&gt;&lt;w:rPr&gt;&lt;w:rFonts w:eastAsia="Arial Unicode MS"/&gt;&lt;w:b/&gt;&lt;w:color w:val="00030A"/&gt;&lt;w:sz w:val="34"/&gt;&lt;w:lang w:val="en-GB" w:eastAsia="en-US"/&gt;&lt;/w:rPr&gt;&lt;/w:style&gt;&lt;w:style w:type="paragraph" w:styleId="Kop4"&gt;&lt;w:name w:val="heading 4"/&gt;&lt;w:next w:val="Standaard"/&gt;&lt;w:uiPriority w:val="5"/&gt;&lt;w:qFormat/&gt;&lt;w:rsid w:val="001B307B"/&gt;&lt;w:pPr&gt;&lt;w:keepNext/&gt;&lt;w:keepLines/&gt;&lt;w:numPr&gt;&lt;w:ilvl w:val="3"/&gt;&lt;w:numId w:val="31"/&gt;&lt;/w:numPr&gt;&lt;w:tabs&gt;&lt;w:tab w:val="left" w:pos="0"/&gt;&lt;w:tab w:val="left" w:pos="907"/&gt;&lt;/w:tabs&gt;&lt;w:suppressAutoHyphens/&gt;&lt;w:spacing w:before="250" w:after="60"/&gt;&lt;w:outlineLvl w:val="3"/&gt;&lt;/w:pPr&gt;&lt;w:rPr&gt;&lt;w:b/&gt;&lt;w:color w:val="00030A"/&gt;&lt;w:sz w:val="28"/&gt;&lt;/w:rPr&gt;&lt;/w:style&gt;&lt;w:style w:type="paragraph" w:styleId="Kop5"&gt;&lt;w:name w:val="heading 5"/&gt;&lt;w:next w:val="Standaard"/&gt;&lt;w:uiPriority w:val="5"/&gt;&lt;w:qFormat/&gt;&lt;w:rsid w:val="001B307B"/&gt;&lt;w:pPr&gt;&lt;w:keepNext/&gt;&lt;w:keepLines/&gt;&lt;w:numPr&gt;&lt;w:ilvl w:val="4"/&gt;&lt;w:numId w:val="31"/&gt;&lt;/w:numPr&gt;&lt;w:tabs&gt;&lt;w:tab w:val="left" w:pos="0"/&gt;&lt;/w:tabs&gt;&lt;w:suppressAutoHyphens/&gt;&lt;w:spacing w:before="250" w:after="60"/&gt;&lt;w:outlineLvl w:val="4"/&gt;&lt;/w:pPr&gt;&lt;w:rPr&gt;&lt;w:i/&gt;&lt;w:color w:val="00030A"/&gt;&lt;/w:rPr&gt;&lt;/w:style&gt;&lt;w:style w:type="paragraph" w:styleId="Kop6"&gt;&lt;w:name w:val="heading 6"/&gt;&lt;w:basedOn w:val="Standaard"/&gt;&lt;w:next w:val="Standaard"/&gt;&lt;w:semiHidden/&gt;&lt;w:rsid w:val="00626A3E"/&gt;&lt;w:pPr&gt;&lt;w:keepNext/&gt;&lt;w:keepLines/&gt;&lt;w:tabs&gt;&lt;w:tab w:val="left" w:pos="0"/&gt;&lt;/w:tabs&gt;&lt;w:spacing w:before="260" w:line="260" w:lineRule="exact"/&gt;&lt;w:outlineLvl w:val="5"/&gt;&lt;/w:pPr&gt;&lt;w:rPr&gt;&lt;w:i/&gt;&lt;/w:rPr&gt;&lt;/w:style&gt;&lt;w:style w:type="paragraph" w:styleId="Kop7"&gt;&lt;w:name w:val="heading 7"/&gt;&lt;w:basedOn w:val="Standaard"/&gt;&lt;w:next w:val="Standaard"/&gt;&lt;w:semiHidden/&gt;&lt;w:rsid w:val="00626A3E"/&gt;&lt;w:pPr&gt;&lt;w:keepNext/&gt;&lt;w:keepLines/&gt;&lt;w:tabs&gt;&lt;w:tab w:val="left" w:pos="0"/&gt;&lt;/w:tabs&gt;&lt;w:spacing w:before="260" w:line="260" w:lineRule="exact"/&gt;&lt;w:outlineLvl w:val="6"/&gt;&lt;/w:pPr&gt;&lt;w:rPr&gt;&lt;w:i/&gt;&lt;/w:rPr&gt;&lt;/w:style&gt;&lt;w:style w:type="paragraph" w:styleId="Kop8"&gt;&lt;w:name w:val="heading 8"/&gt;&lt;w:basedOn w:val="Standaard"/&gt;&lt;w:next w:val="Standaard"/&gt;&lt;w:semiHidden/&gt;&lt;w:rsid w:val="00626A3E"/&gt;&lt;w:pPr&gt;&lt;w:keepNext/&gt;&lt;w:keepLines/&gt;&lt;w:tabs&gt;&lt;w:tab w:val="left" w:pos="0"/&gt;&lt;/w:tabs&gt;&lt;w:spacing w:before="260" w:line="260" w:lineRule="exact"/&gt;&lt;w:outlineLvl w:val="7"/&gt;&lt;/w:pPr&gt;&lt;w:rPr&gt;&lt;w:i/&gt;&lt;/w:rPr&gt;&lt;/w:style&gt;&lt;w:style w:type="paragraph" w:styleId="Kop9"&gt;&lt;w:name w:val="heading 9"/&gt;&lt;w:basedOn w:val="Standaard"/&gt;&lt;w:next w:val="Standaard"/&gt;&lt;w:semiHidden/&gt;&lt;w:rsid w:val="00626A3E"/&gt;&lt;w:pPr&gt;&lt;w:keepNext/&gt;&lt;w:keepLines/&gt;&lt;w:tabs&gt;&lt;w:tab w:val="left" w:pos="0"/&gt;&lt;/w:tabs&gt;&lt;w:spacing w:before="260" w:line="260" w:lineRule="exact"/&gt;&lt;w:outlineLvl w:val="8"/&gt;&lt;/w:pPr&gt;&lt;w:rPr&gt;&lt;w:i/&gt;&lt;/w:rPr&gt;&lt;/w:style&gt;&lt;w:style w:type="character" w:default="1" w:styleId="Standaardalinea-lettertype"&gt;&lt;w:name w:val="Default Paragraph Font"/&gt;&lt;w:uiPriority w:val="1"/&gt;&lt;w:semiHidden/&gt;&lt;w:unhideWhenUsed/&gt;&lt;/w:style&gt;&lt;w:style w:type="table" w:default="1" w:styleId="Standaardtabel"&gt;&lt;w:name w:val="Normal Table"/&gt;&lt;w:uiPriority w:val="99"/&gt;&lt;w:semiHidden/&gt;&lt;w:unhideWhenUsed/&gt;&lt;w:tblPr&gt;&lt;w:tblInd w:w="0" w:type="dxa"/&gt;&lt;w:tblCellMar&gt;&lt;w:top w:w="0" w:type="dxa"/&gt;&lt;w:left w:w="108" w:type="dxa"/&gt;&lt;w:bottom w:w="0" w:type="dxa"/&gt;&lt;w:right w:w="108" w:type="dxa"/&gt;&lt;/w:tblCellMar&gt;&lt;/w:tblPr&gt;&lt;w:trPr&gt;&lt;w:hidden/&gt;&lt;/w:trPr&gt;&lt;/w:style&gt;&lt;w:style w:type="numbering" w:default="1" w:styleId="Geenlijst"&gt;&lt;w:name w:val="No List"/&gt;&lt;w:uiPriority w:val="99"/&gt;&lt;w:semiHidden/&gt;&lt;w:unhideWhenUsed/&gt;&lt;/w:style&gt;&lt;w:style w:type="paragraph" w:styleId="Voettekst"&gt;&lt;w:name w:val="footer"/&gt;&lt;w:link w:val="VoettekstChar"/&gt;&lt;w:uiPriority w:val="99"/&gt;&lt;w:qFormat/&gt;&lt;w:rsid w:val="00626A3E"/&gt;&lt;w:pPr&gt;&lt;w:tabs&gt;&lt;w:tab w:val="center" w:pos="4153"/&gt;&lt;w:tab w:val="right" w:pos="8306"/&gt;&lt;/w:tabs&gt;&lt;w:suppressAutoHyphens/&gt;&lt;w:spacing w:line="190" w:lineRule="exact"/&gt;&lt;/w:pPr&gt;&lt;w:rPr&gt;&lt;w:rFonts w:eastAsia="Arial Unicode MS"/&gt;&lt;w:color w:val="00030A"/&gt;&lt;w:lang w:val="en-US" w:eastAsia="en-US"/&gt;&lt;/w:rPr&gt;&lt;/w:style&gt;&lt;w:style w:type="paragraph" w:styleId="Documentstructuur"&gt;&lt;w:name w:val="Document Map"/&gt;&lt;w:basedOn w:val="Standaard"/&gt;&lt;w:semiHidden/&gt;&lt;w:rsid w:val="00626A3E"/&gt;&lt;w:pPr&gt;&lt;w:shd w:val="clear" w:color="auto" w:fill="000080"/&gt;&lt;/w:pPr&gt;&lt;/w:style&gt;&lt;w:style w:type="paragraph" w:styleId="Lijstmetafbeeldingen"&gt;&lt;w:name w:val="table of figures"/&gt;&lt;w:basedOn w:val="Standaard"/&gt;&lt;w:next w:val="Standaard"/&gt;&lt;w:semiHidden/&gt;&lt;w:rsid w:val="00626A3E"/&gt;&lt;w:pPr&gt;&lt;w:tabs&gt;&lt;w:tab w:val="right" w:leader="dot" w:pos="7484"/&gt;&lt;/w:tabs&gt;&lt;w:spacing w:line="280" w:lineRule="atLeast"/&gt;&lt;w:ind w:left="440" w:hanging="440"/&gt;&lt;/w:pPr&gt;&lt;w:rPr&gt;&lt;w:lang w:val="en-US"/&gt;&lt;/w:rPr&gt;&lt;/w:style&gt;&lt;w:style w:type="paragraph" w:styleId="Inhopg1"&gt;&lt;w:name w:val="toc 1"/&gt;&lt;w:basedOn w:val="Standaard"/&gt;&lt;w:next w:val="Standaard"/&gt;&lt;w:uiPriority w:val="39"/&gt;&lt;w:rsid w:val="00626A3E"/&gt;&lt;w:pPr&gt;&lt;w:tabs&gt;&lt;w:tab w:val="left" w:pos="624"/&gt;&lt;w:tab w:val="right" w:leader="dot" w:pos="8278"/&gt;&lt;/w:tabs&gt;&lt;w:spacing w:before="120"/&gt;&lt;/w:pPr&gt;&lt;w:rPr&gt;&lt;w:noProof/&gt;&lt;w:color w:val="123EB7" w:themeColor="accent1"/&gt;&lt;/w:rPr&gt;&lt;/w:style&gt;&lt;w:style w:type="paragraph" w:styleId="Inhopg2"&gt;&lt;w:name w:val="toc 2"/&gt;&lt;w:basedOn w:val="Standaard"/&gt;&lt;w:next w:val="Standaard"/&gt;&lt;w:uiPriority w:val="39"/&gt;&lt;w:rsid w:val="00626A3E"/&gt;&lt;w:pPr&gt;&lt;w:tabs&gt;&lt;w:tab w:val="left" w:pos="624"/&gt;&lt;w:tab w:val="right" w:leader="dot" w:pos="8278"/&gt;&lt;/w:tabs&gt;&lt;/w:pPr&gt;&lt;w:rPr&gt;&lt;w:noProof/&gt;&lt;w:sz w:val="17"/&gt;&lt;/w:rPr&gt;&lt;/w:style&gt;&lt;w:style w:type="paragraph" w:styleId="Inhopg3"&gt;&lt;w:name w:val="toc 3"/&gt;&lt;w:basedOn w:val="Standaard"/&gt;&lt;w:next w:val="Standaard"/&gt;&lt;w:uiPriority w:val="39"/&gt;&lt;w:rsid w:val="00626A3E"/&gt;&lt;w:pPr&gt;&lt;w:tabs&gt;&lt;w:tab w:val="left" w:pos="624"/&gt;&lt;w:tab w:val="right" w:leader="dot" w:pos="8278"/&gt;&lt;/w:tabs&gt;&lt;/w:pPr&gt;&lt;w:rPr&gt;&lt;w:noProof/&gt;&lt;w:sz w:val="17"/&gt;&lt;/w:rPr&gt;&lt;/w:style&gt;&lt;w:style w:type="paragraph" w:styleId="Inhopg4"&gt;&lt;w:name w:val="toc 4"/&gt;&lt;w:basedOn w:val="Standaard"/&gt;&lt;w:next w:val="Standaard"/&gt;&lt;w:uiPriority w:val="39"/&gt;&lt;w:rsid w:val="00626A3E"/&gt;&lt;w:pPr&gt;&lt;w:spacing w:before="250"/&gt;&lt;/w:pPr&gt;&lt;w:rPr&gt;&lt;w:color w:val="123EB7" w:themeColor="accent1"/&gt;&lt;/w:rPr&gt;&lt;/w:style&gt;&lt;w:style w:type="paragraph" w:styleId="Inhopg5"&gt;&lt;w:name w:val="toc 5"/&gt;&lt;w:basedOn w:val="Standaard"/&gt;&lt;w:next w:val="Standaard"/&gt;&lt;w:semiHidden/&gt;&lt;w:rsid w:val="00626A3E"/&gt;&lt;w:pPr&gt;&lt;w:tabs&gt;&lt;w:tab w:val="right" w:pos="6634"/&gt;&lt;/w:tabs&gt;&lt;w:spacing w:line="280" w:lineRule="atLeast"/&gt;&lt;w:ind w:left="880"/&gt;&lt;/w:pPr&gt;&lt;w:rPr&gt;&lt;w:lang w:val="en-US"/&gt;&lt;/w:rPr&gt;&lt;/w:style&gt;&lt;w:style w:type="paragraph" w:styleId="Inhopg6"&gt;&lt;w:name w:val="toc 6"/&gt;&lt;w:basedOn w:val="Standaard"/&gt;&lt;w:next w:val="Standaard"/&gt;&lt;w:semiHidden/&gt;&lt;w:rsid w:val="00626A3E"/&gt;&lt;w:pPr&gt;&lt;w:ind w:left="1134" w:hanging="1134"/&gt;&lt;/w:pPr&gt;&lt;w:rPr&gt;&lt;w:noProof/&gt;&lt;/w:rPr&gt;&lt;/w:style&gt;&lt;w:style w:type="paragraph" w:styleId="Inhopg8"&gt;&lt;w:name w:val="toc 8"/&gt;&lt;w:basedOn w:val="Standaard"/&gt;&lt;w:next w:val="Standaard"/&gt;&lt;w:semiHidden/&gt;&lt;w:rsid w:val="00626A3E"/&gt;&lt;w:pPr&gt;&lt;w:tabs&gt;&lt;w:tab w:val="num" w:pos="360"/&gt;&lt;w:tab w:val="right" w:pos="6634"/&gt;&lt;/w:tabs&gt;&lt;w:spacing w:line="280" w:lineRule="atLeast"/&gt;&lt;/w:pPr&gt;&lt;w:rPr&gt;&lt;w:lang w:val="en-US"/&gt;&lt;/w:rPr&gt;&lt;/w:style&gt;&lt;w:style w:type="paragraph" w:styleId="Inhopg9"&gt;&lt;w:name w:val="toc 9"/&gt;&lt;w:basedOn w:val="Standaard"/&gt;&lt;w:next w:val="Standaard"/&gt;&lt;w:semiHidden/&gt;&lt;w:rsid w:val="00626A3E"/&gt;&lt;w:pPr&gt;&lt;w:tabs&gt;&lt;w:tab w:val="num" w:pos="720"/&gt;&lt;w:tab w:val="right" w:pos="6634"/&gt;&lt;/w:tabs&gt;&lt;w:spacing w:line="280" w:lineRule="atLeast"/&gt;&lt;/w:pPr&gt;&lt;w:rPr&gt;&lt;w:lang w:val="en-US"/&gt;&lt;/w:rPr&gt;&lt;/w:style&gt;&lt;w:style w:type="paragraph" w:styleId="Voetnoottekst"&gt;&lt;w:name w:val="footnote text"/&gt;&lt;w:basedOn w:val="Standaard"/&gt;&lt;w:semiHidden/&gt;&lt;w:rsid w:val="00D31151"/&gt;&lt;w:pPr&gt;&lt;w:spacing w:line="190" w:lineRule="atLeast"/&gt;&lt;w:ind w:left="102" w:hanging="102"/&gt;&lt;/w:pPr&gt;&lt;w:rPr&gt;&lt;w:sz w:val="16"/&gt;&lt;/w:rPr&gt;&lt;/w:style&gt;&lt;w:style w:type="character" w:styleId="Voetnootmarkering"&gt;&lt;w:name w:val="footnote reference"/&gt;&lt;w:basedOn w:val="Standaardalinea-lettertype"/&gt;&lt;w:semiHidden/&gt;&lt;w:rsid w:val="00626A3E"/&gt;&lt;w:rPr&gt;&lt;w:rFonts w:ascii="FS Me Pro Light" w:hAnsi="FS Me Pro Light"/&gt;&lt;w:i/&gt;&lt;w:vertAlign w:val="superscript"/&gt;&lt;/w:rPr&gt;&lt;/w:style&gt;&lt;w:style w:type="table" w:styleId="Tabelraster"&gt;&lt;w:name w:val="Table Grid"/&gt;&lt;w:basedOn w:val="Standaardtabel"/&gt;&lt;w:uiPriority w:val="39"/&gt;&lt;w:rsid w:val="00626A3E"/&gt;&lt;w:pPr&gt;&lt;w:spacing w:line="260" w:lineRule="atLeast"/&gt;&lt;/w:pPr&gt;&lt;w:tblPr&gt;&lt;w:tblBorders&gt;&lt;w:top w:val="single" w:sz="4" w:space="0" w:color="auto"/&gt;&lt;w:left w:val="single" w:sz="4" w:space="0" w:color="auto"/&gt;&lt;w:bottom w:val="single" w:sz="4" w:space="0" w:color="auto"/&gt;&lt;w:right w:val="single" w:sz="4" w:space="0" w:color="auto"/&gt;&lt;w:insideH w:val="single" w:sz="4" w:space="0" w:color="auto"/&gt;&lt;w:insideV w:val="single" w:sz="4" w:space="0" w:color="auto"/&gt;&lt;/w:tblBorders&gt;&lt;/w:tblPr&gt;&lt;w:trPr&gt;&lt;w:hidden/&gt;&lt;/w:trPr&gt;&lt;/w:style&gt;&lt;w:style w:type="paragraph" w:styleId="Normaalweb"&gt;&lt;w:name w:val="Normal (Web)"/&gt;&lt;w:basedOn w:val="Standaard"/&gt;&lt;w:uiPriority w:val="99"/&gt;&lt;w:semiHidden/&gt;&lt;w:unhideWhenUsed/&gt;&lt;w:rsid w:val="00626A3E"/&gt;&lt;w:pPr&gt;&lt;w:spacing w:before="100" w:beforeAutospacing="1" w:after="100" w:afterAutospacing="1" w:line="240" w:lineRule="auto"/&gt;&lt;/w:pPr&gt;&lt;w:rPr&gt;&lt;w:rFonts w:eastAsiaTheme="minorEastAsia"/&gt;&lt;w:sz w:val="24"/&gt;&lt;w:szCs w:val="24"/&gt;&lt;/w:rPr&gt;&lt;/w:style&gt;&lt;w:style w:type="paragraph" w:styleId="Ballontekst"&gt;&lt;w:name w:val="Balloon Text"/&gt;&lt;w:basedOn w:val="Standaard"/&gt;&lt;w:link w:val="BallontekstChar"/&gt;&lt;w:semiHidden/&gt;&lt;w:unhideWhenUsed/&gt;&lt;w:rsid w:val="00626A3E"/&gt;&lt;w:pPr&gt;&lt;w:spacing w:line="240" w:lineRule="auto"/&gt;&lt;/w:pPr&gt;&lt;w:rPr&gt;&lt;w:rFonts w:cs="Segoe UI"/&gt;&lt;w:sz w:val="18"/&gt;&lt;w:szCs w:val="18"/&gt;&lt;/w:rPr&gt;&lt;/w:style&gt;&lt;w:style w:type="character" w:customStyle="1" w:styleId="BallontekstChar"&gt;&lt;w:name w:val="Ballontekst Char"/&gt;&lt;w:basedOn w:val="Standaardalinea-lettertype"/&gt;&lt;w:link w:val="Ballontekst"/&gt;&lt;w:semiHidden/&gt;&lt;w:rsid w:val="00626A3E"/&gt;&lt;w:rPr&gt;&lt;w:rFonts w:ascii="FS Me Pro Light" w:hAnsi="FS Me Pro Light" w:cs="Segoe UI"/&gt;&lt;w:sz w:val="18"/&gt;&lt;w:szCs w:val="18"/&gt;&lt;/w:rPr&gt;&lt;/w:style&gt;&lt;w:style w:type="character" w:customStyle="1" w:styleId="VoettekstChar"&gt;&lt;w:name w:val="Voettekst Char"/&gt;&lt;w:basedOn w:val="Standaardalinea-lettertype"/&gt;&lt;w:link w:val="Voettekst"/&gt;&lt;w:uiPriority w:val="99"/&gt;&lt;w:rsid w:val="00626A3E"/&gt;&lt;w:rPr&gt;&lt;w:rFonts w:ascii="FS Me Pro Light" w:eastAsia="Arial Unicode MS" w:hAnsi="FS Me Pro Light"/&gt;&lt;w:color w:val="00030A"/&gt;&lt;w:lang w:val="en-US" w:eastAsia="en-US"/&gt;&lt;/w:rPr&gt;&lt;/w:style&gt;&lt;w:style w:type="paragraph" w:styleId="Lijstalinea"&gt;&lt;w:name w:val="List Paragraph"/&gt;&lt;w:basedOn w:val="Standaard"/&gt;&lt;w:uiPriority w:val="34"/&gt;&lt;w:rsid w:val="00626A3E"/&gt;&lt;w:rPr&gt;&lt;w:rFonts w:eastAsiaTheme="minorHAnsi" w:cstheme="minorBidi"/&gt;&lt;w:szCs w:val="22"/&gt;&lt;/w:rPr&gt;&lt;/w:style&gt;&lt;w:style w:type="paragraph" w:styleId="Koptekst"&gt;&lt;w:name w:val="header"/&gt;&lt;w:link w:val="KoptekstChar"/&gt;&lt;w:rsid w:val="00626A3E"/&gt;&lt;w:pPr&gt;&lt;w:tabs&gt;&lt;w:tab w:val="center" w:pos="4536"/&gt;&lt;w:tab w:val="right" w:pos="9072"/&gt;&lt;/w:tabs&gt;&lt;w:suppressAutoHyphens/&gt;&lt;w:spacing w:line="190" w:lineRule="atLeast"/&gt;&lt;/w:pPr&gt;&lt;w:rPr&gt;&lt;w:color w:val="00030A"/&gt;&lt;/w:rPr&gt;&lt;/w:style&gt;&lt;w:style w:type="character" w:customStyle="1" w:styleId="KoptekstChar"&gt;&lt;w:name w:val="Koptekst Char"/&gt;&lt;w:basedOn w:val="Standaardalinea-lettertype"/&gt;&lt;w:link w:val="Koptekst"/&gt;&lt;w:rsid w:val="00626A3E"/&gt;&lt;w:rPr&gt;&lt;w:rFonts w:ascii="FS Me Pro Light" w:hAnsi="FS Me Pro Light"/&gt;&lt;w:color w:val="00030A"/&gt;&lt;/w:rPr&gt;&lt;/w:style&gt;&lt;w:style w:type="paragraph" w:customStyle="1" w:styleId="Intro"&gt;&lt;w:name w:val="Intro"/&gt;&lt;w:next w:val="Standaard"/&gt;&lt;w:uiPriority w:val="4"/&gt;&lt;w:qFormat/&gt;&lt;w:rsid w:val="002F4636"/&gt;&lt;w:pPr&gt;&lt;w:suppressAutoHyphens/&gt;&lt;w:spacing w:line="270" w:lineRule="atLeast"/&gt;&lt;/w:pPr&gt;&lt;w:rPr&gt;&lt;w:rFonts w:ascii="FS Me Pro" w:eastAsia="Arial Unicode MS" w:hAnsi="FS Me Pro"/&gt;&lt;w:lang w:val="en-GB" w:eastAsia="en-US"/&gt;&lt;/w:rPr&gt;&lt;/w:style&gt;&lt;w:style w:type="paragraph" w:customStyle="1" w:styleId="Opsomming"&gt;&lt;w:name w:val="Opsomming"/&gt;&lt;w:basedOn w:val="Standaard"/&gt;&lt;w:uiPriority w:val="3"/&gt;&lt;w:qFormat/&gt;&lt;w:rsid w:val="006367FE"/&gt;&lt;w:pPr&gt;&lt;w:numPr&gt;&lt;w:numId w:val="30"/&gt;&lt;/w:numPr&gt;&lt;/w:pPr&gt;&lt;w:rPr&gt;&lt;w:rFonts w:asciiTheme="minorHAnsi" w:hAnsiTheme="minorHAnsi"/&gt;&lt;w:color w:val="00030A"/&gt;&lt;/w:rPr&gt;&lt;/w:style&gt;&lt;w:style w:type="paragraph" w:customStyle="1" w:styleId="Nummering"&gt;&lt;w:name w:val="Nummering"/&gt;&lt;w:basedOn w:val="Standaard"/&gt;&lt;w:uiPriority w:val="3"/&gt;&lt;w:qFormat/&gt;&lt;w:rsid w:val="00636964"/&gt;&lt;w:pPr&gt;&lt;w:numPr&gt;&lt;w:ilvl w:val="1"/&gt;&lt;w:numId w:val="29"/&gt;&lt;/w:numPr&gt;&lt;/w:pPr&gt;&lt;w:rPr&gt;&lt;w:rFonts w:asciiTheme="minorHAnsi" w:hAnsiTheme="minorHAnsi"/&gt;&lt;/w:rPr&gt;&lt;/w:style&gt;&lt;w:style w:type="table" w:styleId="Onopgemaaktetabel3"&gt;&lt;w:name w:val="Plain Table 3"/&gt;&lt;w:basedOn w:val="Standaardtabel"/&gt;&lt;w:uiPriority w:val="43"/&gt;&lt;w:rsid w:val="00626A3E"/&gt;&lt;w:tblPr&gt;&lt;w:tblStyleRowBandSize w:val="1"/&gt;&lt;w:tblStyleColBandSize w:val="1"/&gt;&lt;/w:tblPr&gt;&lt;w:trPr&gt;&lt;w:hidden/&gt;&lt;/w:trPr&gt;&lt;w:tblStylePr w:type="firstRow"&gt;&lt;w:rPr&gt;&lt;w:b/&gt;&lt;w:bCs/&gt;&lt;w:caps/&gt;&lt;/w:rPr&gt;&lt;w:tblPr/&gt;&lt;w:trPr&gt;&lt;w:hidden/&gt;&lt;/w:trPr&gt;&lt;w:tcPr&gt;&lt;w:tcBorders&gt;&lt;w:bottom w:val="single" w:sz="4" w:space="0" w:color="044EFF" w:themeColor="text1" w:themeTint="80"/&gt;&lt;/w:tcBorders&gt;&lt;/w:tcPr&gt;&lt;/w:tblStylePr&gt;&lt;w:tblStylePr w:type="lastRow"&gt;&lt;w:rPr&gt;&lt;w:b/&gt;&lt;w:bCs/&gt;&lt;w:caps/&gt;&lt;/w:rPr&gt;&lt;w:tblPr/&gt;&lt;w:trPr&gt;&lt;w:hidden/&gt;&lt;/w:trPr&gt;&lt;w:tcPr&gt;&lt;w:tcBorders&gt;&lt;w:top w:val="nil"/&gt;&lt;/w:tcBorders&gt;&lt;/w:tcPr&gt;&lt;/w:tblStylePr&gt;&lt;w:tblStylePr w:type="firstCol"&gt;&lt;w:rPr&gt;&lt;w:b/&gt;&lt;w:bCs/&gt;&lt;w:caps/&gt;&lt;/w:rPr&gt;&lt;w:tblPr/&gt;&lt;w:trPr&gt;&lt;w:hidden/&gt;&lt;/w:trPr&gt;&lt;w:tcPr&gt;&lt;w:tcBorders&gt;&lt;w:right w:val="single" w:sz="4" w:space="0" w:color="044EFF" w:themeColor="text1" w:themeTint="80"/&gt;&lt;/w:tcBorders&gt;&lt;/w:tcPr&gt;&lt;/w:tblStylePr&gt;&lt;w:tblStylePr w:type="lastCol"&gt;&lt;w:rPr&gt;&lt;w:b/&gt;&lt;w:bCs/&gt;&lt;w:caps/&gt;&lt;/w:rPr&gt;&lt;w:tblPr/&gt;&lt;w:trPr&gt;&lt;w:hidden/&gt;&lt;/w:trPr&gt;&lt;w:tcPr&gt;&lt;w:tcBorders&gt;&lt;w:left w:val="nil"/&gt;&lt;/w:tcBorders&gt;&lt;/w:tcPr&gt;&lt;/w:tblStylePr&gt;&lt;w:tblStylePr w:type="band1Vert"&gt;&lt;w:tblPr/&gt;&lt;w:trPr&gt;&lt;w:hidden/&gt;&lt;/w:trPr&gt;&lt;w:tcPr&gt;&lt;w:shd w:val="clear" w:color="auto" w:fill="F2F2F2" w:themeFill="background1" w:themeFillShade="F2"/&gt;&lt;/w:tcPr&gt;&lt;/w:tblStylePr&gt;&lt;w:tblStylePr w:type="band1Horz"&gt;&lt;w:tblPr/&gt;&lt;w:trPr&gt;&lt;w:hidden/&gt;&lt;/w:trPr&gt;&lt;w:tcPr&gt;&lt;w:shd w:val="clear" w:color="auto" w:fill="F2F2F2" w:themeFill="background1" w:themeFillShade="F2"/&gt;&lt;/w:tcPr&gt;&lt;/w:tblStylePr&gt;&lt;w:tblStylePr w:type="neCell"&gt;&lt;w:tblPr/&gt;&lt;w:trPr&gt;&lt;w:hidden/&gt;&lt;/w:trPr&gt;&lt;w:tcPr&gt;&lt;w:tcBorders&gt;&lt;w:left w:val="nil"/&gt;&lt;/w:tcBorders&gt;&lt;/w:tcPr&gt;&lt;/w:tblStylePr&gt;&lt;w:tblStylePr w:type="nwCell"&gt;&lt;w:tblPr/&gt;&lt;w:trPr&gt;&lt;w:hidden/&gt;&lt;/w:trPr&gt;&lt;w:tcPr&gt;&lt;w:tcBorders&gt;&lt;w:right w:val="nil"/&gt;&lt;/w:tcBorders&gt;&lt;/w:tcPr&gt;&lt;/w:tblStylePr&gt;&lt;/w:style&gt;&lt;w:style w:type="paragraph" w:customStyle="1" w:styleId="MUTabelkop"&gt;&lt;w:name w:val="MU Tabelkop"/&gt;&lt;w:next w:val="Standaard"/&gt;&lt;w:uiPriority w:val="16"/&gt;&lt;w:rsid w:val="00D31151"/&gt;&lt;w:pPr&gt;&lt;w:suppressAutoHyphens/&gt;&lt;w:spacing w:line="210" w:lineRule="atLeast"/&gt;&lt;/w:pPr&gt;&lt;w:rPr&gt;&lt;w:rFonts w:eastAsia="Arial Unicode MS"/&gt;&lt;w:b/&gt;&lt;w:color w:val="00030A"/&gt;&lt;w:sz w:val="16"/&gt;&lt;w:szCs w:val="16"/&gt;&lt;w:lang w:eastAsia="en-US"/&gt;&lt;/w:rPr&gt;&lt;/w:style&gt;&lt;w:style w:type="paragraph" w:styleId="Bijschrift"&gt;&lt;w:name w:val="caption"/&gt;&lt;w:next w:val="Standaard"/&gt;&lt;w:rsid w:val="00761289"/&gt;&lt;w:pPr&gt;&lt;w:suppressAutoHyphens/&gt;&lt;w:spacing w:before="120" w:after="120" w:line="200" w:lineRule="atLeast"/&gt;&lt;/w:pPr&gt;&lt;w:rPr&gt;&lt;w:rFonts w:eastAsia="Arial Unicode MS"/&gt;&lt;w:iCs/&gt;&lt;w:color w:val="00030A"/&gt;&lt;w:sz w:val="17"/&gt;&lt;w:szCs w:val="18"/&gt;&lt;w:lang w:val="en-GB" w:eastAsia="en-US"/&gt;&lt;/w:rPr&gt;&lt;/w:style&gt;&lt;w:style w:type="paragraph" w:customStyle="1" w:styleId="Voetnoot"&gt;&lt;w:name w:val="Voetnoot"/&gt;&lt;w:uiPriority w:val="39"/&gt;&lt;w:rsid w:val="00626A3E"/&gt;&lt;w:pPr&gt;&lt;w:suppressAutoHyphens/&gt;&lt;w:spacing w:line="190" w:lineRule="atLeast"/&gt;&lt;w:ind w:left="102" w:hanging="102"/&gt;&lt;/w:pPr&gt;&lt;w:rPr&gt;&lt;w:rFonts w:eastAsia="Arial Unicode MS"/&gt;&lt;w:sz w:val="16"/&gt;&lt;w:lang w:val="en-GB" w:eastAsia="en-US"/&gt;&lt;/w:rPr&gt;&lt;/w:style&gt;&lt;w:style w:type="paragraph" w:styleId="Bibliografie"&gt;&lt;w:name w:val="Bibliography"/&gt;&lt;w:basedOn w:val="Standaard"/&gt;&lt;w:next w:val="Standaard"/&gt;&lt;w:uiPriority w:val="37"/&gt;&lt;w:unhideWhenUsed/&gt;&lt;w:rsid w:val="00626A3E"/&gt;&lt;w:rPr&gt;&lt;w:noProof/&gt;&lt;/w:rPr&gt;&lt;/w:style&gt;&lt;w:style w:type="paragraph" w:styleId="Bronvermelding"&gt;&lt;w:name w:val="table of authorities"/&gt;&lt;w:next w:val="Standaard"/&gt;&lt;w:uiPriority w:val="9"/&gt;&lt;w:qFormat/&gt;&lt;w:rsid w:val="00626A3E"/&gt;&lt;w:pPr&gt;&lt;w:suppressAutoHyphens/&gt;&lt;w:spacing w:line="190" w:lineRule="atLeast"/&gt;&lt;w:ind w:left="199" w:hanging="199"/&gt;&lt;/w:pPr&gt;&lt;w:rPr&gt;&lt;w:sz w:val="16"/&gt;&lt;/w:rPr&gt;&lt;/w:style&gt;&lt;w:style w:type="character" w:customStyle="1" w:styleId="Kop1Char"&gt;&lt;w:name w:val="Kop 1 Char"/&gt;&lt;w:basedOn w:val="Standaardalinea-lettertype"/&gt;&lt;w:link w:val="Kop1"/&gt;&lt;w:uiPriority w:val="5"/&gt;&lt;w:rsid w:val="00187CDA"/&gt;&lt;w:rPr&gt;&lt;w:rFonts w:asciiTheme="majorHAnsi" w:eastAsia="Arial Unicode MS" w:hAnsiTheme="majorHAnsi"/&gt;&lt;w:color w:val="123EB7"/&gt;&lt;w:sz w:val="60"/&gt;&lt;w:lang w:val="en-GB" w:eastAsia="en-US"/&gt;&lt;/w:rPr&gt;&lt;/w:style&gt;&lt;w:style w:type="character" w:styleId="Hyperlink"&gt;&lt;w:name w:val="Hyperlink"/&gt;&lt;w:basedOn w:val="Standaardalinea-lettertype"/&gt;&lt;w:uiPriority w:val="99"/&gt;&lt;w:unhideWhenUsed/&gt;&lt;w:rsid w:val="00626A3E"/&gt;&lt;w:rPr&gt;&lt;w:rFonts w:ascii="FS Me Pro Light" w:hAnsi="FS Me Pro Light"/&gt;&lt;w:color w:val="3369FF" w:themeColor="hyperlink"/&gt;&lt;w:u w:val="single"/&gt;&lt;/w:rPr&gt;&lt;/w:style&gt;&lt;w:style w:type="paragraph" w:customStyle="1" w:styleId="Kop1ZN"&gt;&lt;w:name w:val="Kop 1 ZN"/&gt;&lt;w:next w:val="Standaard"/&gt;&lt;w:uiPriority w:val="5"/&gt;&lt;w:qFormat/&gt;&lt;w:rsid w:val="00187CDA"/&gt;&lt;w:pPr&gt;&lt;w:suppressAutoHyphens/&gt;&lt;w:spacing w:after="794" w:line="640" w:lineRule="exact"/&gt;&lt;w:contextualSpacing/&gt;&lt;w:outlineLvl w:val="0"/&gt;&lt;/w:pPr&gt;&lt;w:rPr&gt;&lt;w:rFonts w:asciiTheme="majorHAnsi" w:eastAsia="Arial Unicode MS" w:hAnsiTheme="majorHAnsi"/&gt;&lt;w:color w:val="123EB7"/&gt;&lt;w:sz w:val="60"/&gt;&lt;w:szCs w:val="56"/&gt;&lt;w:lang w:eastAsia="en-US"/&gt;&lt;/w:rPr&gt;&lt;/w:style&gt;&lt;w:style w:type="paragraph" w:customStyle="1" w:styleId="TPRubricering"&gt;&lt;w:name w:val="TP Rubricering"/&gt;&lt;w:uiPriority w:val="14"/&gt;&lt;w:qFormat/&gt;&lt;w:rsid w:val="00626A3E"/&gt;&lt;w:pPr&gt;&lt;w:suppressAutoHyphens/&gt;&lt;/w:pPr&gt;&lt;w:rPr&gt;&lt;w:rFonts w:eastAsia="Arial Unicode MS"/&gt;&lt;w:noProof/&gt;&lt;w:sz w:val="16"/&gt;&lt;w:szCs w:val="16"/&gt;&lt;w:lang w:eastAsia="en-US"/&gt;&lt;/w:rPr&gt;&lt;/w:style&gt;&lt;w:style w:type="character" w:styleId="Tekstvantijdelijkeaanduiding"&gt;&lt;w:name w:val="Placeholder Text"/&gt;&lt;w:basedOn w:val="Standaardalinea-lettertype"/&gt;&lt;w:uiPriority w:val="99"/&gt;&lt;w:semiHidden/&gt;&lt;w:rsid w:val="00626A3E"/&gt;&lt;w:rPr&gt;&lt;w:rFonts w:ascii="FS Me Pro Light" w:hAnsi="FS Me Pro Light"/&gt;&lt;w:color w:val="808080"/&gt;&lt;/w:rPr&gt;&lt;/w:style&gt;&lt;w:style w:type="paragraph" w:customStyle="1" w:styleId="Kop3ZN"&gt;&lt;w:name w:val="Kop 3 ZN"/&gt;&lt;w:uiPriority w:val="6"/&gt;&lt;w:qFormat/&gt;&lt;w:rsid w:val="00C269B4"/&gt;&lt;w:pPr&gt;&lt;w:keepNext/&gt;&lt;w:suppressAutoHyphens/&gt;&lt;w:spacing w:before="250" w:after="40" w:line="260" w:lineRule="atLeast"/&gt;&lt;/w:pPr&gt;&lt;w:rPr&gt;&lt;w:rFonts w:eastAsia="Arial Unicode MS"/&gt;&lt;w:b/&gt;&lt;w:noProof/&gt;&lt;w:color w:val="00030A"/&gt;&lt;w:sz w:val="34"/&gt;&lt;w:szCs w:val="26"/&gt;&lt;w:lang w:eastAsia="en-US"/&gt;&lt;/w:rPr&gt;&lt;/w:style&gt;&lt;w:style w:type="paragraph" w:customStyle="1" w:styleId="Kop2ZN"&gt;&lt;w:name w:val="Kop 2 ZN"/&gt;&lt;w:next w:val="Standaard"/&gt;&lt;w:uiPriority w:val="6"/&gt;&lt;w:qFormat/&gt;&lt;w:rsid w:val="00C269B4"/&gt;&lt;w:pPr&gt;&lt;w:keepNext/&gt;&lt;w:suppressAutoHyphens/&gt;&lt;w:spacing w:before="250" w:after="794" w:line="400" w:lineRule="atLeast"/&gt;&lt;w:contextualSpacing/&gt;&lt;/w:pPr&gt;&lt;w:rPr&gt;&lt;w:rFonts w:eastAsia="Arial Unicode MS"/&gt;&lt;w:b/&gt;&lt;w:noProof/&gt;&lt;w:color w:val="00030A"/&gt;&lt;w:sz w:val="40"/&gt;&lt;w:szCs w:val="56"/&gt;&lt;w:lang w:eastAsia="en-US"/&gt;&lt;/w:rPr&gt;&lt;/w:style&gt;&lt;w:style w:type="paragraph" w:customStyle="1" w:styleId="RapportTitel"&gt;&lt;w:name w:val="Rapport Titel"/&gt;&lt;w:basedOn w:val="Standaard"/&gt;&lt;w:uiPriority w:val="19"/&gt;&lt;w:rsid w:val="00187CDA"/&gt;&lt;w:pPr&gt;&lt;w:framePr w:hSpace="142" w:wrap="around" w:vAnchor="page" w:hAnchor="page" w:x="1362" w:y="2382"/&gt;&lt;w:suppressAutoHyphens w:val="0"/&gt;&lt;w:spacing w:line="800" w:lineRule="exact"/&gt;&lt;w:suppressOverlap/&gt;&lt;/w:pPr&gt;&lt;w:rPr&gt;&lt;w:rFonts w:asciiTheme="majorHAnsi" w:hAnsiTheme="majorHAnsi"/&gt;&lt;w:noProof/&gt;&lt;w:color w:val="123EB7"/&gt;&lt;w:sz w:val="88"/&gt;&lt;w:szCs w:val="108"/&gt;&lt;/w:rPr&gt;&lt;/w:style&gt;&lt;w:style w:type="paragraph" w:customStyle="1" w:styleId="Rapportsubtitel"&gt;&lt;w:name w:val="Rapport subtitel"/&gt;&lt;w:uiPriority w:val="5"/&gt;&lt;w:qFormat/&gt;&lt;w:rsid w:val="00626A3E"/&gt;&lt;w:pPr&gt;&lt;w:framePr w:hSpace="142" w:wrap="around" w:vAnchor="page" w:hAnchor="page" w:x="1362" w:y="2382"/&gt;&lt;w:suppressAutoHyphens/&gt;&lt;w:spacing w:after="120" w:line="480" w:lineRule="exact"/&gt;&lt;w:suppressOverlap/&gt;&lt;/w:pPr&gt;&lt;w:rPr&gt;&lt;w:rFonts w:eastAsia="Arial Unicode MS"/&gt;&lt;w:b/&gt;&lt;w:noProof/&gt;&lt;w:color w:val="00030A"/&gt;&lt;w:sz w:val="40"/&gt;&lt;w:lang w:eastAsia="en-US"/&gt;&lt;/w:rPr&gt;&lt;/w:style&gt;&lt;w:style w:type="paragraph" w:customStyle="1" w:styleId="Rapportinfo"&gt;&lt;w:name w:val="Rapport info"/&gt;&lt;w:uiPriority w:val="5"/&gt;&lt;w:qFormat/&gt;&lt;w:rsid w:val="00626A3E"/&gt;&lt;w:pPr&gt;&lt;w:framePr w:hSpace="142" w:wrap="around" w:vAnchor="page" w:hAnchor="page" w:x="1362" w:y="14675"/&gt;&lt;w:suppressAutoHyphens/&gt;&lt;w:spacing w:line="480" w:lineRule="exact"/&gt;&lt;/w:pPr&gt;&lt;w:rPr&gt;&lt;w:rFonts w:eastAsia="Arial Unicode MS"/&gt;&lt;w:b/&gt;&lt;w:noProof/&gt;&lt;w:color w:val="00030A"/&gt;&lt;w:sz w:val="32"/&gt;&lt;w:lang w:eastAsia="en-US"/&gt;&lt;/w:rPr&gt;&lt;/w:style&gt;&lt;w:style w:type="character" w:styleId="Onopgelostemelding"&gt;&lt;w:name w:val="Unresolved Mention"/&gt;&lt;w:basedOn w:val="Standaardalinea-lettertype"/&gt;&lt;w:uiPriority w:val="99"/&gt;&lt;w:semiHidden/&gt;&lt;w:unhideWhenUsed/&gt;&lt;w:rsid w:val="00626A3E"/&gt;&lt;w:rPr&gt;&lt;w:rFonts w:ascii="FS Me Pro Light" w:hAnsi="FS Me Pro Light"/&gt;&lt;w:color w:val="605E5C"/&gt;&lt;w:shd w:val="clear" w:color="auto" w:fill="E1DFDD"/&gt;&lt;/w:rPr&gt;&lt;/w:style&gt;&lt;w:style w:type="paragraph" w:customStyle="1" w:styleId="NAW"&gt;&lt;w:name w:val="NAW"/&gt;&lt;w:uiPriority w:val="14"/&gt;&lt;w:qFormat/&gt;&lt;w:rsid w:val="00626A3E"/&gt;&lt;w:pPr&gt;&lt;w:framePr w:hSpace="142" w:wrap="around" w:vAnchor="page" w:hAnchor="page" w:x="9073" w:y="1787"/&gt;&lt;w:suppressAutoHyphens/&gt;&lt;w:spacing w:line="190" w:lineRule="atLeast"/&gt;&lt;/w:pPr&gt;&lt;w:rPr&gt;&lt;w:rFonts w:eastAsia="Arial Unicode MS"/&gt;&lt;w:sz w:val="16"/&gt;&lt;w:szCs w:val="16"/&gt;&lt;w:lang w:eastAsia="en-US"/&gt;&lt;/w:rPr&gt;&lt;/w:style&gt;&lt;w:style w:type="paragraph" w:customStyle="1" w:styleId="TPSubtitel"&gt;&lt;w:name w:val="TP Subtitel"/&gt;&lt;w:uiPriority w:val="14"/&gt;&lt;w:rsid w:val="00BD1FCE"/&gt;&lt;w:pPr&gt;&lt;w:suppressAutoHyphens/&gt;&lt;w:spacing w:line="220" w:lineRule="atLeast"/&gt;&lt;/w:pPr&gt;&lt;w:rPr&gt;&lt;w:sz w:val="22"/&gt;&lt;w:lang w:eastAsia="en-US"/&gt;&lt;/w:rPr&gt;&lt;/w:style&gt;&lt;w:style w:type="paragraph" w:customStyle="1" w:styleId="TPTitel"&gt;&lt;w:name w:val="TP Titel"/&gt;&lt;w:uiPriority w:val="19"/&gt;&lt;w:rsid w:val="00187CDA"/&gt;&lt;w:pPr&gt;&lt;w:framePr w:hSpace="142" w:wrap="around" w:vAnchor="page" w:hAnchor="page" w:x="1305" w:y="4027"/&gt;&lt;w:suppressAutoHyphens/&gt;&lt;w:spacing w:line="400" w:lineRule="exact"/&gt;&lt;w:suppressOverlap/&gt;&lt;/w:pPr&gt;&lt;w:rPr&gt;&lt;w:rFonts w:asciiTheme="majorHAnsi" w:eastAsia="Arial Unicode MS" w:hAnsiTheme="majorHAnsi"/&gt;&lt;w:noProof/&gt;&lt;w:color w:val="123EB7"/&gt;&lt;w:sz w:val="40"/&gt;&lt;w:lang w:eastAsia="en-US"/&gt;&lt;/w:rPr&gt;&lt;/w:style&gt;&lt;w:style w:type="paragraph" w:customStyle="1" w:styleId="Release"&gt;&lt;w:name w:val="Release"/&gt;&lt;w:uiPriority w:val="9"/&gt;&lt;w:qFormat/&gt;&lt;w:rsid w:val="00626A3E"/&gt;&lt;w:pPr&gt;&lt;w:suppressAutoHyphens/&gt;&lt;w:spacing w:line="230" w:lineRule="atLeast"/&gt;&lt;/w:pPr&gt;&lt;w:rPr&gt;&lt;w:noProof/&gt;&lt;w:sz w:val="18"/&gt;&lt;/w:rPr&gt;&lt;/w:style&gt;&lt;w:style w:type="paragraph" w:customStyle="1" w:styleId="Equation"&gt;&lt;w:name w:val="Equation"/&gt;&lt;w:basedOn w:val="Standaard"/&gt;&lt;w:next w:val="Standaard"/&gt;&lt;w:uiPriority w:val="4"/&gt;&lt;w:qFormat/&gt;&lt;w:rsid w:val="00917C3C"/&gt;&lt;w:pPr&gt;&lt;w:numPr&gt;&lt;w:ilvl w:val="8"/&gt;&lt;w:numId w:val="31"/&gt;&lt;/w:numPr&gt;&lt;w:spacing w:after="80"/&gt;&lt;/w:pPr&gt;&lt;w:rPr&gt;&lt;w:noProof/&gt;&lt;/w:rPr&gt;&lt;/w:style&gt;&lt;w:style w:type="paragraph" w:styleId="Citaat"&gt;&lt;w:name w:val="Quote"/&gt;&lt;w:next w:val="Standaard"/&gt;&lt;w:link w:val="CitaatChar"/&gt;&lt;w:uiPriority w:val="8"/&gt;&lt;w:rsid w:val="00626A3E"/&gt;&lt;w:pPr&gt;&lt;w:suppressAutoHyphens/&gt;&lt;w:spacing w:line="320" w:lineRule="atLeast"/&gt;&lt;w:ind w:left="227" w:right="227"/&gt;&lt;w:jc w:val="center"/&gt;&lt;/w:pPr&gt;&lt;w:rPr&gt;&lt;w:rFonts w:eastAsia="Arial Unicode MS"/&gt;&lt;w:i/&gt;&lt;w:iCs/&gt;&lt;w:color w:val="002887" w:themeColor="text1" w:themeTint="BF"/&gt;&lt;w:sz w:val="24"/&gt;&lt;w:lang w:eastAsia="en-US"/&gt;&lt;/w:rPr&gt;&lt;/w:style&gt;&lt;w:style w:type="character" w:customStyle="1" w:styleId="CitaatChar"&gt;&lt;w:name w:val="Citaat Char"/&gt;&lt;w:basedOn w:val="Standaardalinea-lettertype"/&gt;&lt;w:link w:val="Citaat"/&gt;&lt;w:uiPriority w:val="8"/&gt;&lt;w:rsid w:val="00626A3E"/&gt;&lt;w:rPr&gt;&lt;w:rFonts w:ascii="FS Me Pro Light" w:eastAsia="Arial Unicode MS" w:hAnsi="FS Me Pro Light"/&gt;&lt;w:i/&gt;&lt;w:iCs/&gt;&lt;w:color w:val="002887" w:themeColor="text1" w:themeTint="BF"/&gt;&lt;w:sz w:val="24"/&gt;&lt;w:lang w:eastAsia="en-US"/&gt;&lt;/w:rPr&gt;&lt;/w:style&gt;&lt;w:style w:type="paragraph" w:customStyle="1" w:styleId="TPBijschrift"&gt;&lt;w:name w:val="TP Bijschrift"/&gt;&lt;w:uiPriority w:val="14"/&gt;&lt;w:qFormat/&gt;&lt;w:rsid w:val="00626A3E"/&gt;&lt;w:pPr&gt;&lt;w:suppressAutoHyphens/&gt;&lt;w:spacing w:line="200" w:lineRule="atLeast"/&gt;&lt;/w:pPr&gt;&lt;w:rPr&gt;&lt;w:rFonts w:eastAsia="Arial Unicode MS"/&gt;&lt;w:noProof/&gt;&lt;w:sz w:val="17"/&gt;&lt;w:lang w:eastAsia="en-US"/&gt;&lt;/w:rPr&gt;&lt;/w:style&gt;&lt;w:style w:type="paragraph" w:customStyle="1" w:styleId="Appendix"&gt;&lt;w:name w:val="Appendix"/&gt;&lt;w:next w:val="Kop1ZN"/&gt;&lt;w:uiPriority w:val="19"/&gt;&lt;w:qFormat/&gt;&lt;w:rsid w:val="00C269B4"/&gt;&lt;w:pPr&gt;&lt;w:keepNext/&gt;&lt;w:numPr&gt;&lt;w:numId w:val="25"/&gt;&lt;/w:numPr&gt;&lt;w:suppressAutoHyphens/&gt;&lt;w:spacing w:line="400" w:lineRule="atLeast"/&gt;&lt;w:outlineLvl w:val="0"/&gt;&lt;/w:pPr&gt;&lt;w:rPr&gt;&lt;w:rFonts w:eastAsia="Arial Unicode MS"/&gt;&lt;w:color w:val="123EB7"/&gt;&lt;w:sz w:val="36"/&gt;&lt;w:lang w:eastAsia="en-US"/&gt;&lt;/w:rPr&gt;&lt;/w:style&gt;&lt;w:style w:type="paragraph" w:customStyle="1" w:styleId="Appendix1"&gt;&lt;w:name w:val="Appendix 1"/&gt;&lt;w:next w:val="Standaard"/&gt;&lt;w:uiPriority w:val="19"/&gt;&lt;w:qFormat/&gt;&lt;w:rsid w:val="00C269B4"/&gt;&lt;w:pPr&gt;&lt;w:keepNext/&gt;&lt;w:numPr&gt;&lt;w:ilvl w:val="1"/&gt;&lt;w:numId w:val="25"/&gt;&lt;/w:numPr&gt;&lt;w:suppressAutoHyphens/&gt;&lt;w:spacing w:before="250" w:after="60" w:line="400" w:lineRule="atLeast"/&gt;&lt;w:contextualSpacing/&gt;&lt;w:outlineLvl w:val="1"/&gt;&lt;/w:pPr&gt;&lt;w:rPr&gt;&lt;w:rFonts w:eastAsia="Arial Unicode MS"/&gt;&lt;w:b/&gt;&lt;w:color w:val="00030A"/&gt;&lt;w:sz w:val="40"/&gt;&lt;w:lang w:eastAsia="en-US"/&gt;&lt;/w:rPr&gt;&lt;/w:style&gt;&lt;w:style w:type="paragraph" w:customStyle="1" w:styleId="Appendix2"&gt;&lt;w:name w:val="Appendix 2"/&gt;&lt;w:next w:val="Standaard"/&gt;&lt;w:uiPriority w:val="19"/&gt;&lt;w:qFormat/&gt;&lt;w:rsid w:val="00C269B4"/&gt;&lt;w:pPr&gt;&lt;w:keepNext/&gt;&lt;w:numPr&gt;&lt;w:ilvl w:val="2"/&gt;&lt;w:numId w:val="25"/&gt;&lt;/w:numPr&gt;&lt;w:suppressAutoHyphens/&gt;&lt;w:spacing w:before="250" w:after="60" w:line="400" w:lineRule="atLeast"/&gt;&lt;w:contextualSpacing/&gt;&lt;w:outlineLvl w:val="2"/&gt;&lt;/w:pPr&gt;&lt;w:rPr&gt;&lt;w:rFonts w:eastAsia="Arial Unicode MS"/&gt;&lt;w:b/&gt;&lt;w:color w:val="00030A"/&gt;&lt;w:sz w:val="34"/&gt;&lt;w:lang w:eastAsia="en-US"/&gt;&lt;/w:rPr&gt;&lt;/w:style&gt;&lt;w:style w:type="paragraph" w:customStyle="1" w:styleId="Appendix3"&gt;&lt;w:name w:val="Appendix 3"/&gt;&lt;w:next w:val="Standaard"/&gt;&lt;w:uiPriority w:val="19"/&gt;&lt;w:qFormat/&gt;&lt;w:rsid w:val="00C269B4"/&gt;&lt;w:pPr&gt;&lt;w:keepNext/&gt;&lt;w:numPr&gt;&lt;w:ilvl w:val="3"/&gt;&lt;w:numId w:val="25"/&gt;&lt;/w:numPr&gt;&lt;w:suppressAutoHyphens/&gt;&lt;w:spacing w:before="250" w:after="60" w:line="240" w:lineRule="atLeast"/&gt;&lt;w:outlineLvl w:val="3"/&gt;&lt;/w:pPr&gt;&lt;w:rPr&gt;&lt;w:rFonts w:eastAsia="Arial Unicode MS"/&gt;&lt;w:b/&gt;&lt;w:color w:val="00030A"/&gt;&lt;w:sz w:val="28"/&gt;&lt;w:lang w:eastAsia="en-US"/&gt;&lt;/w:rPr&gt;&lt;/w:style&gt;&lt;w:style w:type="paragraph" w:customStyle="1" w:styleId="AppendixOnderwerp"&gt;&lt;w:name w:val="Appendix Onderwerp"/&gt;&lt;w:next w:val="Standaard"/&gt;&lt;w:uiPriority w:val="19"/&gt;&lt;w:rsid w:val="00187CDA"/&gt;&lt;w:pPr&gt;&lt;w:suppressAutoHyphens/&gt;&lt;w:spacing w:after="794" w:line="640" w:lineRule="atLeast"/&gt;&lt;w:outlineLvl w:val="0"/&gt;&lt;/w:pPr&gt;&lt;w:rPr&gt;&lt;w:rFonts w:asciiTheme="majorHAnsi" w:eastAsia="Arial Unicode MS" w:hAnsiTheme="majorHAnsi"/&gt;&lt;w:color w:val="123EB7" w:themeColor="accent1"/&gt;&lt;w:sz w:val="60"/&gt;&lt;w:lang w:eastAsia="en-US"/&gt;&lt;/w:rPr&gt;&lt;/w:style&gt;&lt;w:style w:type="paragraph" w:customStyle="1" w:styleId="CVKop"&gt;&lt;w:name w:val="CV Kop"/&gt;&lt;w:basedOn w:val="Kop1ZN"/&gt;&lt;w:next w:val="Standaard"/&gt;&lt;w:uiPriority w:val="19"/&gt;&lt;w:rsid w:val="00187CDA"/&gt;&lt;w:pPr&gt;&lt;w:spacing w:after="397"/&gt;&lt;/w:pPr&gt;&lt;w:rPr&gt;&lt;w:noProof/&gt;&lt;/w:rPr&gt;&lt;/w:style&gt;&lt;w:style w:type="paragraph" w:customStyle="1" w:styleId="CV"&gt;&lt;w:name w:val="CV"/&gt;&lt;w:uiPriority w:val="20"/&gt;&lt;w:rsid w:val="00626A3E"/&gt;&lt;w:pPr&gt;&lt;w:suppressAutoHyphens/&gt;&lt;w:spacing w:line="200" w:lineRule="atLeast"/&gt;&lt;/w:pPr&gt;&lt;w:rPr&gt;&lt;w:rFonts w:eastAsia="Arial Unicode MS"/&gt;&lt;w:sz w:val="17"/&gt;&lt;w:lang w:eastAsia="en-US"/&gt;&lt;/w:rPr&gt;&lt;/w:style&gt;&lt;w:style w:type="paragraph" w:customStyle="1" w:styleId="DLKop"&gt;&lt;w:name w:val="DL Kop"/&gt;&lt;w:uiPriority w:val="19"/&gt;&lt;w:rsid w:val="00187CDA"/&gt;&lt;w:pPr&gt;&lt;w:suppressAutoHyphens/&gt;&lt;w:spacing w:line="600" w:lineRule="exact"/&gt;&lt;w:outlineLvl w:val="0"/&gt;&lt;/w:pPr&gt;&lt;w:rPr&gt;&lt;w:rFonts w:asciiTheme="majorHAnsi" w:eastAsia="Arial Unicode MS" w:hAnsiTheme="majorHAnsi"/&gt;&lt;w:noProof/&gt;&lt;w:color w:val="123EB7"/&gt;&lt;w:sz w:val="60"/&gt;&lt;w:szCs w:val="40"/&gt;&lt;w:lang w:eastAsia="en-US"/&gt;&lt;/w:rPr&gt;&lt;/w:style&gt;&lt;w:style w:type="paragraph" w:customStyle="1" w:styleId="DLSubkop"&gt;&lt;w:name w:val="DL Subkop"/&gt;&lt;w:next w:val="Standaard"/&gt;&lt;w:uiPriority w:val="23"/&gt;&lt;w:rsid w:val="00D5641A"/&gt;&lt;w:pPr&gt;&lt;w:keepNext/&gt;&lt;w:suppressAutoHyphens/&gt;&lt;w:spacing w:after="485" w:line="260" w:lineRule="atLeast"/&gt;&lt;/w:pPr&gt;&lt;w:rPr&gt;&lt;w:rFonts w:eastAsia="Arial Unicode MS"/&gt;&lt;w:noProof/&gt;&lt;w:color w:val="00030A" w:themeColor="text1"/&gt;&lt;w:szCs w:val="22"/&gt;&lt;w:lang w:eastAsia="en-US"/&gt;&lt;/w:rPr&gt;&lt;/w:style&gt;&lt;w:style w:type="paragraph" w:customStyle="1" w:styleId="DLTussenkop"&gt;&lt;w:name w:val="DL Tussenkop"/&gt;&lt;w:next w:val="Standaard"/&gt;&lt;w:uiPriority w:val="23"/&gt;&lt;w:rsid w:val="00C269B4"/&gt;&lt;w:pPr&gt;&lt;w:keepNext/&gt;&lt;w:suppressAutoHyphens/&gt;&lt;w:spacing w:line="270" w:lineRule="atLeast"/&gt;&lt;/w:pPr&gt;&lt;w:rPr&gt;&lt;w:rFonts w:eastAsia="Arial Unicode MS"/&gt;&lt;w:caps/&gt;&lt;w:sz w:val="16"/&gt;&lt;w:szCs w:val="16"/&gt;&lt;w:lang w:eastAsia="en-US"/&gt;&lt;/w:rPr&gt;&lt;/w:style&gt;&lt;w:style w:type="paragraph" w:customStyle="1" w:styleId="CVAppendix"&gt;&lt;w:name w:val="CV Appendix"/&gt;&lt;w:next w:val="CVKop"/&gt;&lt;w:uiPriority w:val="19"/&gt;&lt;w:rsid w:val="00187CDA"/&gt;&lt;w:pPr&gt;&lt;w:suppressAutoHyphens/&gt;&lt;/w:pPr&gt;&lt;w:rPr&gt;&lt;w:rFonts w:asciiTheme="majorHAnsi" w:eastAsia="Arial Unicode MS" w:hAnsiTheme="majorHAnsi"/&gt;&lt;w:noProof/&gt;&lt;w:color w:val="123EB7"/&gt;&lt;w:sz w:val="60"/&gt;&lt;w:lang w:eastAsia="en-US"/&gt;&lt;/w:rPr&gt;&lt;/w:style&gt;&lt;w:style w:type="paragraph" w:customStyle="1" w:styleId="StijlBibliografieLinks0mmVerkeerd-om127mm"&gt;&lt;w:name w:val="Stijl Bibliografie + Links:  0 mm Verkeerd-om:  127 mm"/&gt;&lt;w:basedOn w:val="Bibliografie"/&gt;&lt;w:rsid w:val="00626A3E"/&gt;&lt;w:pPr&gt;&lt;w:ind w:left="567" w:hanging="567"/&gt;&lt;/w:pPr&gt;&lt;/w:style&gt;&lt;w:style w:type="paragraph" w:customStyle="1" w:styleId="Rapportinfowit"&gt;&lt;w:name w:val="Rapport info wit"/&gt;&lt;w:uiPriority w:val="7"/&gt;&lt;w:qFormat/&gt;&lt;w:rsid w:val="00626A3E"/&gt;&lt;w:pPr&gt;&lt;w:framePr w:wrap="auto" w:hAnchor="text" w:x="1305" w:y="15310"/&gt;&lt;w:suppressAutoHyphens/&gt;&lt;/w:pPr&gt;&lt;w:rPr&gt;&lt;w:rFonts w:eastAsia="Arial Unicode MS"/&gt;&lt;w:b/&gt;&lt;w:noProof/&gt;&lt;w:color w:val="FFFFFF"/&gt;&lt;w:sz w:val="32"/&gt;&lt;w:lang w:eastAsia="en-US"/&gt;&lt;/w:rPr&gt;&lt;/w:style&gt;&lt;w:style w:type="paragraph" w:customStyle="1" w:styleId="Rapportsubtitelwit"&gt;&lt;w:name w:val="Rapport subtitel wit"/&gt;&lt;w:basedOn w:val="Rapportsubtitel"/&gt;&lt;w:uiPriority w:val="7"/&gt;&lt;w:qFormat/&gt;&lt;w:rsid w:val="00626A3E"/&gt;&lt;w:pPr&gt;&lt;w:framePr w:wrap="around" w:x="1305" w:y="1929"/&gt;&lt;w:suppressOverlap w:val="0"/&gt;&lt;/w:pPr&gt;&lt;w:rPr&gt;&lt;w:color w:val="FFFFFF"/&gt;&lt;w:lang w:val="en-US"/&gt;&lt;/w:rPr&gt;&lt;/w:style&gt;&lt;w:style w:type="paragraph" w:customStyle="1" w:styleId="RapportTitelwit"&gt;&lt;w:name w:val="Rapport Titel wit"/&gt;&lt;w:basedOn w:val="RapportTitel"/&gt;&lt;w:uiPriority w:val="19"/&gt;&lt;w:rsid w:val="00187CDA"/&gt;&lt;w:pPr&gt;&lt;w:framePr w:wrap="around" w:x="1305" w:y="1929"/&gt;&lt;w:spacing w:line="880" w:lineRule="exact"/&gt;&lt;w:suppressOverlap w:val="0"/&gt;&lt;/w:pPr&gt;&lt;w:rPr&gt;&lt;w:color w:val="FFFFFF"/&gt;&lt;w:lang w:val="en-GB"/&gt;&lt;/w:rPr&gt;&lt;/w:style&gt;&lt;w:style w:type="table" w:customStyle="1" w:styleId="TNO"&gt;&lt;w:name w:val="TNO"/&gt;&lt;w:basedOn w:val="Standaardtabel"/&gt;&lt;w:uiPriority w:val="99"/&gt;&lt;w:rsid w:val="00413DEA"/&gt;&lt;w:pPr&gt;&lt;w:spacing w:line="240" w:lineRule="atLeast"/&gt;&lt;w:contextualSpacing/&gt;&lt;/w:pPr&gt;&lt;w:rPr&gt;&lt;w:sz w:val="17"/&gt;&lt;/w:rPr&gt;&lt;w:tblPr&gt;&lt;w:tblStyleRowBandSize w:val="1"/&gt;&lt;w:tblStyleColBandSize w:val="1"/&gt;&lt;w:tblBorders&gt;&lt;w:top w:val="single" w:sz="4" w:space="0" w:color="123EB7" w:themeColor="accent1"/&gt;&lt;w:left w:val="single" w:sz="4" w:space="0" w:color="123EB7" w:themeColor="accent1"/&gt;&lt;w:bottom w:val="single" w:sz="4" w:space="0" w:color="123EB7" w:themeColor="accent1"/&gt;&lt;w:right w:val="single" w:sz="4" w:space="0" w:color="123EB7" w:themeColor="accent1"/&gt;&lt;w:insideV w:val="single" w:sz="4" w:space="0" w:color="123EB7" w:themeColor="accent1"/&gt;&lt;/w:tblBorders&gt;&lt;w:tblCellMar&gt;&lt;w:top w:w="57" w:type="dxa"/&gt;&lt;w:left w:w="85" w:type="dxa"/&gt;&lt;w:bottom w:w="57" w:type="dxa"/&gt;&lt;w:right w:w="57" w:type="dxa"/&gt;&lt;/w:tblCellMar&gt;&lt;/w:tblPr&gt;&lt;w:trPr&gt;&lt;w:cantSplit/&gt;&lt;w:hidden/&gt;&lt;/w:trPr&gt;&lt;w:tblStylePr w:type="firstRow"&gt;&lt;w:pPr&gt;&lt;w:suppressAutoHyphens/&gt;&lt;w:wordWrap/&gt;&lt;w:spacing w:beforeLines="0" w:before="0" w:beforeAutospacing="0" w:afterLines="0" w:after="0" w:afterAutospacing="0" w:line="220" w:lineRule="atLeast"/&gt;&lt;w:ind w:leftChars="0" w:left="0" w:rightChars="0" w:right="0" w:firstLineChars="0" w:firstLine="0"/&gt;&lt;w:contextualSpacing/&gt;&lt;w:mirrorIndents w:val="0"/&gt;&lt;w:jc w:val="left"/&gt;&lt;w:outlineLvl w:val="9"/&gt;&lt;/w:pPr&gt;&lt;w:rPr&gt;&lt;w:rFonts w:ascii="Franklin Gothic Demi" w:hAnsi="Franklin Gothic Demi"/&gt;&lt;w:b w:val="0"/&gt;&lt;w:i w:val="0"/&gt;&lt;w:color w:val="FFFFFF" w:themeColor="background1"/&gt;&lt;w:sz w:val="17"/&gt;&lt;/w:rPr&gt;&lt;w:tblPr/&gt;&lt;w:trPr&gt;&lt;w:hidden/&gt;&lt;/w:trPr&gt;&lt;w:tcPr&gt;&lt;w:tcBorders&gt;&lt;w:top w:val="single" w:sz="4" w:space="0" w:color="123EB7" w:themeColor="accent1"/&gt;&lt;w:left w:val="single" w:sz="4" w:space="0" w:color="123EB7" w:themeColor="accent1"/&gt;&lt;w:bottom w:val="single" w:sz="4" w:space="0" w:color="123EB7" w:themeColor="accent1"/&gt;&lt;w:right w:val="single" w:sz="4" w:space="0" w:color="123EB7" w:themeColor="accent1"/&gt;&lt;w:insideH w:val="nil"/&gt;&lt;w:insideV w:val="single" w:sz="4" w:space="0" w:color="FFFFFF" w:themeColor="background1"/&gt;&lt;w:tl2br w:val="nil"/&gt;&lt;w:tr2bl w:val="nil"/&gt;&lt;/w:tcBorders&gt;&lt;w:shd w:val="clear" w:color="auto" w:fill="123EB7" w:themeFill="accent1"/&gt;&lt;/w:tcPr&gt;&lt;/w:tblStylePr&gt;&lt;w:tblStylePr w:type="firstCol"&gt;&lt;w:pPr&gt;&lt;w:suppressAutoHyphens/&gt;&lt;w:wordWrap/&gt;&lt;w:spacing w:beforeLines="0" w:before="0" w:beforeAutospacing="0" w:afterLines="0" w:after="0" w:afterAutospacing="0" w:line="220" w:lineRule="atLeast"/&gt;&lt;w:ind w:leftChars="0" w:left="0" w:rightChars="0" w:right="0" w:firstLineChars="0" w:firstLine="0"/&gt;&lt;w:contextualSpacing/&gt;&lt;w:mirrorIndents w:val="0"/&gt;&lt;w:jc w:val="left"/&gt;&lt;w:outlineLvl w:val="9"/&gt;&lt;/w:pPr&gt;&lt;w:rPr&gt;&lt;w:rFonts w:ascii="Franklin Gothic Book" w:hAnsi="Franklin Gothic Book"/&gt;&lt;w:b w:val="0"/&gt;&lt;w:i w:val="0"/&gt;&lt;w:caps w:val="0"/&gt;&lt;w:smallCaps w:val="0"/&gt;&lt;w:strike w:val="0"/&gt;&lt;w:dstrike w:val="0"/&gt;&lt;w:vanish w:val="0"/&gt;&lt;w:color w:val="auto"/&gt;&lt;w:kern w:val="0"/&gt;&lt;w:sz w:val="17"/&gt;&lt;w:vertAlign w:val="baseline"/&gt;&lt;w14:cntxtAlts w14:val="0"/&gt;&lt;/w:rPr&gt;&lt;w:tblPr/&gt;&lt;w:trPr&gt;&lt;w:hidden/&gt;&lt;/w:trPr&gt;&lt;w:tcPr&gt;&lt;w:tcBorders&gt;&lt;w:top w:val="single" w:sz="4" w:space="0" w:color="123EB7" w:themeColor="accent1"/&gt;&lt;w:left w:val="single" w:sz="4" w:space="0" w:color="123EB7" w:themeColor="accent1"/&gt;&lt;w:bottom w:val="single" w:sz="4" w:space="0" w:color="123EB7" w:themeColor="accent1"/&gt;&lt;w:right w:val="nil"/&gt;&lt;w:insideH w:val="nil"/&gt;&lt;w:insideV w:val="nil"/&gt;&lt;w:tl2br w:val="nil"/&gt;&lt;w:tr2bl w:val="nil"/&gt;&lt;/w:tcBorders&gt;&lt;/w:tcPr&gt;&lt;/w:tblStylePr&gt;&lt;w:tblStylePr w:type="band1Horz"&gt;&lt;w:pPr&gt;&lt;w:wordWrap/&gt;&lt;w:spacing w:beforeLines="0" w:before="0" w:beforeAutospacing="0" w:afterLines="0" w:after="0" w:afterAutospacing="0" w:line="220" w:lineRule="atLeast"/&gt;&lt;w:ind w:leftChars="0" w:left="0" w:rightChars="0" w:right="0" w:firstLineChars="0" w:firstLine="0"/&gt;&lt;w:mirrorIndents w:val="0"/&gt;&lt;w:jc w:val="left"/&gt;&lt;w:outlineLvl w:val="9"/&gt;&lt;/w:pPr&gt;&lt;w:rPr&gt;&lt;w:rFonts w:ascii="Franklin Gothic Book" w:hAnsi="Franklin Gothic Book"/&gt;&lt;w:b w:val="0"/&gt;&lt;w:i w:val="0"/&gt;&lt;w:color w:val="auto"/&gt;&lt;w:sz w:val="17"/&gt;&lt;/w:rPr&gt;&lt;/w:tblStylePr&gt;&lt;w:tblStylePr w:type="band2Horz"&gt;&lt;w:pPr&gt;&lt;w:wordWrap/&gt;&lt;w:spacing w:beforeLines="0" w:before="0" w:beforeAutospacing="0" w:afterLines="0" w:after="0" w:afterAutospacing="0" w:line="220" w:lineRule="atLeast"/&gt;&lt;w:ind w:leftChars="0" w:left="0" w:rightChars="0" w:right="0" w:firstLineChars="0" w:firstLine="0"/&gt;&lt;w:mirrorIndents w:val="0"/&gt;&lt;w:jc w:val="left"/&gt;&lt;w:outlineLvl w:val="9"/&gt;&lt;/w:pPr&gt;&lt;w:rPr&gt;&lt;w:rFonts w:ascii="Franklin Gothic Book" w:hAnsi="Franklin Gothic Book"/&gt;&lt;w:b w:val="0"/&gt;&lt;w:i w:val="0"/&gt;&lt;w:caps w:val="0"/&gt;&lt;w:smallCaps w:val="0"/&gt;&lt;w:strike w:val="0"/&gt;&lt;w:dstrike w:val="0"/&gt;&lt;w:vanish w:val="0"/&gt;&lt;w:color w:val="auto"/&gt;&lt;w:sz w:val="17"/&gt;&lt;w:vertAlign w:val="baseline"/&gt;&lt;/w:rPr&gt;&lt;w:tblPr/&gt;&lt;w:trPr&gt;&lt;w:hidden/&gt;&lt;/w:trPr&gt;&lt;w:tcPr&gt;&lt;w:shd w:val="clear" w:color="auto" w:fill="C6D4F9" w:themeFill="accent1" w:themeFillTint="33"/&gt;&lt;/w:tcPr&gt;&lt;/w:tblStylePr&gt;&lt;/w:style&gt;&lt;w:style w:type="paragraph" w:customStyle="1" w:styleId="MUTussenkop"&gt;&lt;w:name w:val="MU Tussenkop"/&gt;&lt;w:next w:val="Standaard"/&gt;&lt;w:uiPriority w:val="15"/&gt;&lt;w:rsid w:val="00626A3E"/&gt;&lt;w:pPr&gt;&lt;w:suppressAutoHyphens/&gt;&lt;w:spacing w:before="250" w:after="25"/&gt;&lt;/w:pPr&gt;&lt;w:rPr&gt;&lt;w:b/&gt;&lt;w:color w:val="123EB7"/&gt;&lt;w:lang w:val="en-GB" w:eastAsia="en-US"/&gt;&lt;/w:rPr&gt;&lt;/w:style&gt;&lt;w:style w:type="paragraph" w:customStyle="1" w:styleId="TPRubriceringInhoud"&gt;&lt;w:name w:val="TP Rubricering Inhoud"/&gt;&lt;w:basedOn w:val="Standaard"/&gt;&lt;w:uiPriority w:val="14"/&gt;&lt;w:qFormat/&gt;&lt;w:rsid w:val="00643641"/&gt;&lt;w:pPr&gt;&lt;w:contextualSpacing/&gt;&lt;/w:pPr&gt;&lt;/w:style&gt;&lt;w:style w:type="paragraph" w:customStyle="1" w:styleId="MUKop"&gt;&lt;w:name w:val="MU Kop"/&gt;&lt;w:uiPriority w:val="16"/&gt;&lt;w:rsid w:val="00C269B4"/&gt;&lt;w:pPr&gt;&lt;w:keepNext/&gt;&lt;w:suppressAutoHyphens/&gt;&lt;w:spacing w:after="60" w:line="300" w:lineRule="atLeast"/&gt;&lt;/w:pPr&gt;&lt;w:rPr&gt;&lt;w:rFonts w:ascii="FS Me Pro" w:eastAsia="Arial Unicode MS" w:hAnsi="FS Me Pro"/&gt;&lt;w:noProof/&gt;&lt;w:color w:val="00030A"/&gt;&lt;w:sz w:val="24"/&gt;&lt;w:szCs w:val="26"/&gt;&lt;w:lang w:val="en-GB" w:eastAsia="en-US"/&gt;&lt;/w:rPr&gt;&lt;/w:style&gt;&lt;w:style w:type="paragraph" w:customStyle="1" w:styleId="MUTitel"&gt;&lt;w:name w:val="MU Titel"/&gt;&lt;w:uiPriority w:val="16"/&gt;&lt;w:rsid w:val="00C10A98"/&gt;&lt;w:pPr&gt;&lt;w:suppressAutoHyphens/&gt;&lt;w:spacing w:after="520" w:line="360" w:lineRule="atLeast"/&gt;&lt;/w:pPr&gt;&lt;w:rPr&gt;&lt;w:rFonts w:ascii="FS Me Pro" w:eastAsia="Arial Unicode MS" w:hAnsi="FS Me Pro"/&gt;&lt;w:noProof/&gt;&lt;w:color w:val="123EB7"/&gt;&lt;w:sz w:val="32"/&gt;&lt;w:szCs w:val="56"/&gt;&lt;w:lang w:val="en-GB" w:eastAsia="en-US"/&gt;&lt;/w:rPr&gt;&lt;/w:style&gt;&lt;w:style w:type="paragraph" w:customStyle="1" w:styleId="BijschriftTabel"&gt;&lt;w:name w:val="Bijschrift Tabel"/&gt;&lt;w:basedOn w:val="Bijschrift"/&gt;&lt;w:next w:val="Standaard"/&gt;&lt;w:rsid w:val="00D07D00"/&gt;&lt;w:pPr&gt;&lt;w:keepNext/&gt;&lt;w:spacing w:before="250"/&gt;&lt;/w:pPr&gt;&lt;/w:style&gt;&lt;w:style w:type="paragraph" w:customStyle="1" w:styleId="BijschriftFoto"&gt;&lt;w:name w:val="Bijschrift Foto"/&gt;&lt;w:basedOn w:val="Bijschrift"/&gt;&lt;w:next w:val="Standaard"/&gt;&lt;w:rsid w:val="00D07D00"/&gt;&lt;w:pPr&gt;&lt;w:spacing w:after="250"/&gt;&lt;/w:pPr&gt;&lt;w:rPr&gt;&lt;w:color w:val="00030A" w:themeColor="text1"/&gt;&lt;/w:rPr&gt;&lt;/w:style&gt;&lt;w:style w:type="character" w:customStyle="1" w:styleId="CaptionLabel"&gt;&lt;w:name w:val="CaptionLabel"/&gt;&lt;w:basedOn w:val="Standaardalinea-lettertype"/&gt;&lt;w:rsid w:val="00562356"/&gt;&lt;w:rPr&gt;&lt;w:rFonts w:ascii="FS Me Pro Light" w:hAnsi="FS Me Pro Light"/&gt;&lt;w:color w:val="649EC9"/&gt;&lt;/w:rPr&gt;&lt;/w:style&gt;&lt;w:style w:type="paragraph" w:customStyle="1" w:styleId="Ourpartners"&gt;&lt;w:name w:val="Our partners"/&gt;&lt;w:rsid w:val="003B0FD7"/&gt;&lt;w:pPr&gt;&lt;w:framePr w:hSpace="142" w:wrap="around" w:vAnchor="page" w:hAnchor="page" w:x="1305" w:y="14686"/&gt;&lt;w:suppressAutoHyphens/&gt;&lt;/w:pPr&gt;&lt;w:rPr&gt;&lt;w:sz w:val="16"/&gt;&lt;w:szCs w:val="16"/&gt;&lt;/w:rPr&gt;&lt;/w:style&gt;&lt;w:style w:type="table" w:styleId="3D-effectenvoortabel1"&gt;&lt;w:name w:val="Table 3D effects 1"/&gt;&lt;w:basedOn w:val="Standaardtabel"/&gt;&lt;w:semiHidden/&gt;&lt;w:unhideWhenUsed/&gt;&lt;w:rsid w:val="00484735"/&gt;&lt;w:tblPr/&gt;&lt;w:trPr&gt;&lt;w:hidden/&gt;&lt;/w:trPr&gt;&lt;w:tcPr&gt;&lt;w:shd w:val="solid" w:color="C0C0C0" w:fill="FFFFFF"/&gt;&lt;/w:tcPr&gt;&lt;w:tblStylePr w:type="firstRow"&gt;&lt;w:rPr&gt;&lt;w:b/&gt;&lt;w:bCs/&gt;&lt;w:color w:val="800080"/&gt;&lt;/w:rPr&gt;&lt;w:tblPr/&gt;&lt;w:trPr&gt;&lt;w:hidden/&gt;&lt;/w:trPr&gt;&lt;w:tcPr&gt;&lt;w:tcBorders&gt;&lt;w:bottom w:val="single" w:sz="6" w:space="0" w:color="808080"/&gt;&lt;w:tl2br w:val="none" w:sz="0" w:space="0" w:color="auto"/&gt;&lt;w:tr2bl w:val="none" w:sz="0" w:space="0" w:color="auto"/&gt;&lt;/w:tcBorders&gt;&lt;/w:tcPr&gt;&lt;/w:tblStylePr&gt;&lt;w:tblStylePr w:type="lastRow"&gt;&lt;w:tblPr/&gt;&lt;w:trPr&gt;&lt;w:hidden/&gt;&lt;/w:trPr&gt;&lt;w:tcPr&gt;&lt;w:tcBorders&gt;&lt;w:top w:val="single" w:sz="6" w:space="0" w:color="FFFFFF"/&gt;&lt;w:tl2br w:val="none" w:sz="0" w:space="0" w:color="auto"/&gt;&lt;w:tr2bl w:val="none" w:sz="0" w:space="0" w:color="auto"/&gt;&lt;/w:tcBorders&gt;&lt;/w:tcPr&gt;&lt;/w:tblStylePr&gt;&lt;w:tblStylePr w:type="firstCol"&gt;&lt;w:rPr&gt;&lt;w:b/&gt;&lt;w:bCs/&gt;&lt;/w:rPr&gt;&lt;w:tblPr/&gt;&lt;w:trPr&gt;&lt;w:hidden/&gt;&lt;/w:trPr&gt;&lt;w:tcPr&gt;&lt;w:tcBorders&gt;&lt;w:right w:val="single" w:sz="6" w:space="0" w:color="808080"/&gt;&lt;w:tl2br w:val="none" w:sz="0" w:space="0" w:color="auto"/&gt;&lt;w:tr2bl w:val="none" w:sz="0" w:space="0" w:color="auto"/&gt;&lt;/w:tcBorders&gt;&lt;/w:tcPr&gt;&lt;/w:tblStylePr&gt;&lt;w:tblStylePr w:type="lastCol"&gt;&lt;w:tblPr/&gt;&lt;w:trPr&gt;&lt;w:hidden/&gt;&lt;/w:trPr&gt;&lt;w:tcPr&gt;&lt;w:tcBorders&gt;&lt;w:left w:val="single" w:sz="6" w:space="0" w:color="FFFFFF"/&gt;&lt;w:tl2br w:val="none" w:sz="0" w:space="0" w:color="auto"/&gt;&lt;w:tr2bl w:val="none" w:sz="0" w:space="0" w:color="auto"/&gt;&lt;/w:tcBorders&gt;&lt;/w:tcPr&gt;&lt;/w:tblStylePr&gt;&lt;w:tblStylePr w:type="neCell"&gt;&lt;w:tblPr/&gt;&lt;w:trPr&gt;&lt;w:hidden/&gt;&lt;/w:trPr&gt;&lt;w:tcPr&gt;&lt;w:tcBorders&gt;&lt;w:left w:val="none" w:sz="0" w:space="0" w:color="auto"/&gt;&lt;w:bottom w:val="none" w:sz="0" w:space="0" w:color="auto"/&gt;&lt;w:tl2br w:val="none" w:sz="0" w:space="0" w:color="auto"/&gt;&lt;w:tr2bl w:val="none" w:sz="0" w:space="0" w:color="auto"/&gt;&lt;/w:tcBorders&gt;&lt;/w:tcPr&gt;&lt;/w:tblStylePr&gt;&lt;w:tblStylePr w:type="nwCell"&gt;&lt;w:tblPr/&gt;&lt;w:trPr&gt;&lt;w:hidden/&gt;&lt;/w:trPr&gt;&lt;w:tcPr&gt;&lt;w:tcBorders&gt;&lt;w:bottom w:val="none" w:sz="0" w:space="0" w:color="auto"/&gt;&lt;w:right w:val="none" w:sz="0" w:space="0" w:color="auto"/&gt;&lt;w:tl2br w:val="none" w:sz="0" w:space="0" w:color="auto"/&gt;&lt;w:tr2bl w:val="none" w:sz="0" w:space="0" w:color="auto"/&gt;&lt;/w:tcBorders&gt;&lt;/w:tcPr&gt;&lt;/w:tblStylePr&gt;&lt;w:tblStylePr w:type="seCell"&gt;&lt;w:tblPr/&gt;&lt;w:trPr&gt;&lt;w:hidden/&gt;&lt;/w:trPr&gt;&lt;w:tcPr&gt;&lt;w:tcBorders&gt;&lt;w:top w:val="none" w:sz="0" w:space="0" w:color="auto"/&gt;&lt;w:left w:val="none" w:sz="0" w:space="0" w:color="auto"/&gt;&lt;w:tl2br w:val="none" w:sz="0" w:space="0" w:color="auto"/&gt;&lt;w:tr2bl w:val="none" w:sz="0" w:space="0" w:color="auto"/&gt;&lt;/w:tcBorders&gt;&lt;/w:tcPr&gt;&lt;/w:tblStylePr&gt;&lt;w:tblStylePr w:type="swCell"&gt;&lt;w:rPr&gt;&lt;w:color w:val="000080"/&gt;&lt;/w:rPr&gt;&lt;w:tblPr/&gt;&lt;w:trPr&gt;&lt;w:hidden/&gt;&lt;/w:trPr&gt;&lt;w:tcPr&gt;&lt;w:tcBorders&gt;&lt;w:top w:val="none" w:sz="0" w:space="0" w:color="auto"/&gt;&lt;w:right w:val="none" w:sz="0" w:space="0" w:color="auto"/&gt;&lt;w:tl2br w:val="none" w:sz="0" w:space="0" w:color="auto"/&gt;&lt;w:tr2bl w:val="none" w:sz="0" w:space="0" w:color="auto"/&gt;&lt;/w:tcBorders&gt;&lt;/w:tcPr&gt;&lt;/w:tblStylePr&gt;&lt;/w:style&gt;&lt;w:style w:type="table" w:styleId="3D-effectenvoortabel2"&gt;&lt;w:name w:val="Table 3D effects 2"/&gt;&lt;w:basedOn w:val="Standaardtabel"/&gt;&lt;w:semiHidden/&gt;&lt;w:unhideWhenUsed/&gt;&lt;w:rsid w:val="00484735"/&gt;&lt;w:tblPr&gt;&lt;w:tblStyleRowBandSize w:val="1"/&gt;&lt;/w:tblPr&gt;&lt;w:trPr&gt;&lt;w:hidden/&gt;&lt;/w:trPr&gt;&lt;w:tcPr&gt;&lt;w:shd w:val="solid" w:color="C0C0C0" w:fill="FFFFFF"/&gt;&lt;/w:tcPr&gt;&lt;w:tblStylePr w:type="firstRow"&gt;&lt;w:rPr&gt;&lt;w:b/&gt;&lt;w:bCs/&gt;&lt;/w:rPr&gt;&lt;w:tblPr/&gt;&lt;w:trPr&gt;&lt;w:hidden/&gt;&lt;/w:trPr&gt;&lt;w:tcPr&gt;&lt;w:tcBorders&gt;&lt;w:tl2br w:val="none" w:sz="0" w:space="0" w:color="auto"/&gt;&lt;w:tr2bl w:val="none" w:sz="0" w:space="0" w:color="auto"/&gt;&lt;/w:tcBorders&gt;&lt;/w:tcPr&gt;&lt;/w:tblStylePr&gt;&lt;w:tblStylePr w:type="firstCol"&gt;&lt;w:tblPr/&gt;&lt;w:trPr&gt;&lt;w:hidden/&gt;&lt;/w:trPr&gt;&lt;w:tcPr&gt;&lt;w:tcBorders&gt;&lt;w:top w:val="none" w:sz="0" w:space="0" w:color="auto"/&gt;&lt;w:bottom w:val="none" w:sz="0" w:space="0" w:color="auto"/&gt;&lt;w:right w:val="single" w:sz="6" w:space="0" w:color="808080"/&gt;&lt;w:tl2br w:val="none" w:sz="0" w:space="0" w:color="auto"/&gt;&lt;w:tr2bl w:val="none" w:sz="0" w:space="0" w:color="auto"/&gt;&lt;/w:tcBorders&gt;&lt;/w:tcPr&gt;&lt;/w:tblStylePr&gt;&lt;w:tblStylePr w:type="lastCol"&gt;&lt;w:tblPr/&gt;&lt;w:trPr&gt;&lt;w:hidden/&gt;&lt;/w:trPr&gt;&lt;w:tcPr&gt;&lt;w:tcBorders&gt;&lt;w:right w:val="single" w:sz="6" w:space="0" w:color="FFFFFF"/&gt;&lt;w:tl2br w:val="none" w:sz="0" w:space="0" w:color="auto"/&gt;&lt;w:tr2bl w:val="none" w:sz="0" w:space="0" w:color="auto"/&gt;&lt;/w:tcBorders&gt;&lt;/w:tcPr&gt;&lt;/w:tblStylePr&gt;&lt;w:tblStylePr w:type="band1Horz"&gt;&lt;w:tblPr/&gt;&lt;w:trPr&gt;&lt;w:hidden/&gt;&lt;/w:trPr&gt;&lt;w:tcPr&gt;&lt;w:tcBorders&gt;&lt;w:top w:val="single" w:sz="6" w:space="0" w:color="808080"/&gt;&lt;w:bottom w:val="single" w:sz="6" w:space="0" w:color="FFFFFF"/&gt;&lt;w:tl2br w:val="none" w:sz="0" w:space="0" w:color="auto"/&gt;&lt;w:tr2bl w:val="none" w:sz="0" w:space="0" w:color="auto"/&gt;&lt;/w:tcBorders&gt;&lt;/w:tcPr&gt;&lt;/w:tblStylePr&gt;&lt;w:tblStylePr w:type="swCell"&gt;&lt;w:rPr&gt;&lt;w:b/&gt;&lt;w:bCs/&gt;&lt;/w:rPr&gt;&lt;w:tblPr/&gt;&lt;w:trPr&gt;&lt;w:hidden/&gt;&lt;/w:trPr&gt;&lt;w:tcPr&gt;&lt;w:tcBorders&gt;&lt;w:tl2br w:val="none" w:sz="0" w:space="0" w:color="auto"/&gt;&lt;w:tr2bl w:val="none" w:sz="0" w:space="0" w:color="auto"/&gt;&lt;/w:tcBorders&gt;&lt;/w:tcPr&gt;&lt;/w:tblStylePr&gt;&lt;/w:style&gt;&lt;w:style w:type="table" w:styleId="3D-effectenvoortabel3"&gt;&lt;w:name w:val="Table 3D effects 3"/&gt;&lt;w:basedOn w:val="Standaardtabel"/&gt;&lt;w:semiHidden/&gt;&lt;w:unhideWhenUsed/&gt;&lt;w:rsid w:val="00484735"/&gt;&lt;w:tblPr&gt;&lt;w:tblStyleRowBandSize w:val="1"/&gt;&lt;w:tblStyleColBandSize w:val="1"/&gt;&lt;/w:tblPr&gt;&lt;w:trPr&gt;&lt;w:hidden/&gt;&lt;/w:trPr&gt;&lt;w:tblStylePr w:type="firstRow"&gt;&lt;w:rPr&gt;&lt;w:b/&gt;&lt;w:bCs/&gt;&lt;/w:rPr&gt;&lt;w:tblPr/&gt;&lt;w:trPr&gt;&lt;w:hidden/&gt;&lt;/w:trPr&gt;&lt;w:tcPr&gt;&lt;w:tcBorders&gt;&lt;w:tl2br w:val="none" w:sz="0" w:space="0" w:color="auto"/&gt;&lt;w:tr2bl w:val="none" w:sz="0" w:space="0" w:color="auto"/&gt;&lt;/w:tcBorders&gt;&lt;/w:tcPr&gt;&lt;/w:tblStylePr&gt;&lt;w:tblStylePr w:type="firstCol"&gt;&lt;w:tblPr/&gt;&lt;w:trPr&gt;&lt;w:hidden/&gt;&lt;/w:trPr&gt;&lt;w:tcPr&gt;&lt;w:tcBorders&gt;&lt;w:top w:val="none" w:sz="0" w:space="0" w:color="auto"/&gt;&lt;w:bottom w:val="none" w:sz="0" w:space="0" w:color="auto"/&gt;&lt;w:right w:val="single" w:sz="6" w:space="0" w:color="808080"/&gt;&lt;w:tl2br w:val="none" w:sz="0" w:space="0" w:color="auto"/&gt;&lt;w:tr2bl w:val="none" w:sz="0" w:space="0" w:color="auto"/&gt;&lt;/w:tcBorders&gt;&lt;/w:tcPr&gt;&lt;/w:tblStylePr&gt;&lt;w:tblStylePr w:type="lastCol"&gt;&lt;w:tblPr/&gt;&lt;w:trPr&gt;&lt;w:hidden/&gt;&lt;/w:trPr&gt;&lt;w:tcPr&gt;&lt;w:tcBorders&gt;&lt;w:right w:val="single" w:sz="6" w:space="0" w:color="FFFFFF"/&gt;&lt;w:tl2br w:val="none" w:sz="0" w:space="0" w:color="auto"/&gt;&lt;w:tr2bl w:val="none" w:sz="0" w:space="0" w:color="auto"/&gt;&lt;/w:tcBorders&gt;&lt;/w:tcPr&gt;&lt;/w:tblStylePr&gt;&lt;w:tblStylePr w:type="band1Vert"&gt;&lt;w:rPr&gt;&lt;w:color w:val="auto"/&gt;&lt;/w:rPr&gt;&lt;w:tblPr/&gt;&lt;w:trPr&gt;&lt;w:hidden/&gt;&lt;/w:trPr&gt;&lt;w:tcPr&gt;&lt;w:shd w:val="solid" w:color="C0C0C0" w:fill="FFFFFF"/&gt;&lt;/w:tcPr&gt;&lt;/w:tblStylePr&gt;&lt;w:tblStylePr w:type="band2Vert"&gt;&lt;w:rPr&gt;&lt;w:color w:val="auto"/&gt;&lt;/w:rPr&gt;&lt;w:tblPr/&gt;&lt;w:trPr&gt;&lt;w:hidden/&gt;&lt;/w:trPr&gt;&lt;w:tcPr&gt;&lt;w:shd w:val="pct50" w:color="C0C0C0" w:fill="FFFFFF"/&gt;&lt;/w:tcPr&gt;&lt;/w:tblStylePr&gt;&lt;w:tblStylePr w:type="band1Horz"&gt;&lt;w:tblPr/&gt;&lt;w:trPr&gt;&lt;w:hidden/&gt;&lt;/w:trPr&gt;&lt;w:tcPr&gt;&lt;w:tcBorders&gt;&lt;w:top w:val="single" w:sz="6" w:space="0" w:color="808080"/&gt;&lt;w:bottom w:val="single" w:sz="6" w:space="0" w:color="FFFFFF"/&gt;&lt;w:tl2br w:val="none" w:sz="0" w:space="0" w:color="auto"/&gt;&lt;w:tr2bl w:val="none" w:sz="0" w:space="0" w:color="auto"/&gt;&lt;/w:tcBorders&gt;&lt;/w:tcPr&gt;&lt;/w:tblStylePr&gt;&lt;w:tblStylePr w:type="swCell"&gt;&lt;w:rPr&gt;&lt;w:b/&gt;&lt;w:bCs/&gt;&lt;/w:rPr&gt;&lt;w:tblPr/&gt;&lt;w:trPr&gt;&lt;w:hidden/&gt;&lt;/w:trPr&gt;&lt;w:tcPr&gt;&lt;w:tcBorders&gt;&lt;w:tl2br w:val="none" w:sz="0" w:space="0" w:color="auto"/&gt;&lt;w:tr2bl w:val="none" w:sz="0" w:space="0" w:color="auto"/&gt;&lt;/w:tcBorders&gt;&lt;/w:tcPr&gt;&lt;/w:tblStylePr&gt;&lt;/w:style&gt;&lt;w:style w:type="paragraph" w:styleId="Aanhef"&gt;&lt;w:name w:val="Salutation"/&gt;&lt;w:basedOn w:val="Standaard"/&gt;&lt;w:next w:val="Standaard"/&gt;&lt;w:link w:val="AanhefChar"/&gt;&lt;w:rsid w:val="00484735"/&gt;&lt;/w:style&gt;&lt;w:style w:type="character" w:customStyle="1" w:styleId="AanhefChar"&gt;&lt;w:name w:val="Aanhef Char"/&gt;&lt;w:basedOn w:val="Standaardalinea-lettertype"/&gt;&lt;w:link w:val="Aanhef"/&gt;&lt;w:rsid w:val="00484735"/&gt;&lt;w:rPr&gt;&lt;w:rFonts w:ascii="FS Me Pro Light" w:hAnsi="FS Me Pro Light"/&gt;&lt;/w:rPr&gt;&lt;/w:style&gt;&lt;w:style w:type="paragraph" w:styleId="Adresenvelop"&gt;&lt;w:name w:val="envelope address"/&gt;&lt;w:basedOn w:val="Standaard"/&gt;&lt;w:semiHidden/&gt;&lt;w:unhideWhenUsed/&gt;&lt;w:rsid w:val="00484735"/&gt;&lt;w:pPr&gt;&lt;w:framePr w:w="7920" w:h="1980" w:hRule="exact" w:hSpace="141" w:wrap="auto" w:hAnchor="page" w:xAlign="center" w:yAlign="bottom"/&gt;&lt;w:spacing w:line="240" w:lineRule="auto"/&gt;&lt;w:ind w:left="2880"/&gt;&lt;/w:pPr&gt;&lt;w:rPr&gt;&lt;w:rFonts w:eastAsiaTheme="majorEastAsia" w:cstheme="majorBidi"/&gt;&lt;w:sz w:val="24"/&gt;&lt;w:szCs w:val="24"/&gt;&lt;/w:rPr&gt;&lt;/w:style&gt;&lt;w:style w:type="paragraph" w:styleId="Afsluiting"&gt;&lt;w:name w:val="Closing"/&gt;&lt;w:basedOn w:val="Standaard"/&gt;&lt;w:link w:val="AfsluitingChar"/&gt;&lt;w:semiHidden/&gt;&lt;w:unhideWhenUsed/&gt;&lt;w:rsid w:val="00484735"/&gt;&lt;w:pPr&gt;&lt;w:spacing w:line="240" w:lineRule="auto"/&gt;&lt;w:ind w:left="4252"/&gt;&lt;/w:pPr&gt;&lt;/w:style&gt;&lt;w:style w:type="character" w:customStyle="1" w:styleId="AfsluitingChar"&gt;&lt;w:name w:val="Afsluiting Char"/&gt;&lt;w:basedOn w:val="Standaardalinea-lettertype"/&gt;&lt;w:link w:val="Afsluiting"/&gt;&lt;w:semiHidden/&gt;&lt;w:rsid w:val="00484735"/&gt;&lt;w:rPr&gt;&lt;w:rFonts w:ascii="FS Me Pro Light" w:hAnsi="FS Me Pro Light"/&gt;&lt;/w:rPr&gt;&lt;/w:style&gt;&lt;w:style w:type="paragraph" w:styleId="Afzender"&gt;&lt;w:name w:val="envelope return"/&gt;&lt;w:basedOn w:val="Standaard"/&gt;&lt;w:semiHidden/&gt;&lt;w:unhideWhenUsed/&gt;&lt;w:rsid w:val="00484735"/&gt;&lt;w:pPr&gt;&lt;w:spacing w:line="240" w:lineRule="auto"/&gt;&lt;/w:pPr&gt;&lt;w:rPr&gt;&lt;w:rFonts w:eastAsiaTheme="majorEastAsia" w:cstheme="majorBidi"/&gt;&lt;/w:rPr&gt;&lt;/w:style&gt;&lt;w:style w:type="paragraph" w:styleId="Berichtkop"&gt;&lt;w:name w:val="Message Header"/&gt;&lt;w:basedOn w:val="Standaard"/&gt;&lt;w:link w:val="BerichtkopChar"/&gt;&lt;w:rsid w:val="00484735"/&gt;&lt;w:pPr&gt;&lt;w:pBdr&gt;&lt;w:top w:val="single" w:sz="6" w:space="1" w:color="auto"/&gt;&lt;w:left w:val="single" w:sz="6" w:space="1" w:color="auto"/&gt;&lt;w:bottom w:val="single" w:sz="6" w:space="1" w:color="auto"/&gt;&lt;w:right w:val="single" w:sz="6" w:space="1" w:color="auto"/&gt;&lt;/w:pBdr&gt;&lt;w:shd w:val="pct20" w:color="auto" w:fill="auto"/&gt;&lt;w:spacing w:line="240" w:lineRule="auto"/&gt;&lt;w:ind w:left="1134" w:hanging="1134"/&gt;&lt;/w:pPr&gt;&lt;w:rPr&gt;&lt;w:rFonts w:eastAsiaTheme="majorEastAsia" w:cstheme="majorBidi"/&gt;&lt;w:sz w:val="24"/&gt;&lt;w:szCs w:val="24"/&gt;&lt;/w:rPr&gt;&lt;/w:style&gt;&lt;w:style w:type="character" w:customStyle="1" w:styleId="BerichtkopChar"&gt;&lt;w:name w:val="Berichtkop Char"/&gt;&lt;w:basedOn w:val="Standaardalinea-lettertype"/&gt;&lt;w:link w:val="Berichtkop"/&gt;&lt;w:rsid w:val="00484735"/&gt;&lt;w:rPr&gt;&lt;w:rFonts w:ascii="FS Me Pro Light" w:eastAsiaTheme="majorEastAsia" w:hAnsi="FS Me Pro Light" w:cstheme="majorBidi"/&gt;&lt;w:sz w:val="24"/&gt;&lt;w:szCs w:val="24"/&gt;&lt;w:shd w:val="pct20" w:color="auto" w:fill="auto"/&gt;&lt;/w:rPr&gt;&lt;/w:style&gt;&lt;w:style w:type="paragraph" w:styleId="Bloktekst"&gt;&lt;w:name w:val="Block Text"/&gt;&lt;w:basedOn w:val="Standaard"/&gt;&lt;w:semiHidden/&gt;&lt;w:unhideWhenUsed/&gt;&lt;w:rsid w:val="00484735"/&gt;&lt;w:pPr&gt;&lt;w:pBdr&gt;&lt;w:top w:val="single" w:sz="2" w:space="10" w:color="123EB7" w:themeColor="accent1"/&gt;&lt;w:left w:val="single" w:sz="2" w:space="10" w:color="123EB7" w:themeColor="accent1"/&gt;&lt;w:bottom w:val="single" w:sz="2" w:space="10" w:color="123EB7" w:themeColor="accent1"/&gt;&lt;w:right w:val="single" w:sz="2" w:space="10" w:color="123EB7" w:themeColor="accent1"/&gt;&lt;/w:pBdr&gt;&lt;w:ind w:left="1152" w:right="1152"/&gt;&lt;/w:pPr&gt;&lt;w:rPr&gt;&lt;w:rFonts w:eastAsiaTheme="minorEastAsia" w:cstheme="minorBidi"/&gt;&lt;w:i/&gt;&lt;w:iCs/&gt;&lt;w:color w:val="123EB7" w:themeColor="accent1"/&gt;&lt;/w:rPr&gt;&lt;/w:style&gt;&lt;w:style w:type="paragraph" w:styleId="Datum"&gt;&lt;w:name w:val="Date"/&gt;&lt;w:basedOn w:val="Standaard"/&gt;&lt;w:next w:val="Standaard"/&gt;&lt;w:link w:val="DatumChar"/&gt;&lt;w:rsid w:val="00484735"/&gt;&lt;/w:style&gt;&lt;w:style w:type="character" w:customStyle="1" w:styleId="DatumChar"&gt;&lt;w:name w:val="Datum Char"/&gt;&lt;w:basedOn w:val="Standaardalinea-lettertype"/&gt;&lt;w:link w:val="Datum"/&gt;&lt;w:rsid w:val="00484735"/&gt;&lt;w:rPr&gt;&lt;w:rFonts w:ascii="FS Me Pro Light" w:hAnsi="FS Me Pro Light"/&gt;&lt;/w:rPr&gt;&lt;/w:style&gt;&lt;w:style w:type="table" w:styleId="Donkerelijst"&gt;&lt;w:name w:val="Dark List"/&gt;&lt;w:basedOn w:val="Standaardtabel"/&gt;&lt;w:uiPriority w:val="70"/&gt;&lt;w:semiHidden/&gt;&lt;w:unhideWhenUsed/&gt;&lt;w:rsid w:val="00484735"/&gt;&lt;w:pPr&gt;&lt;w:spacing w:line="240" w:lineRule="auto"/&gt;&lt;/w:pPr&gt;&lt;w:rPr&gt;&lt;w:color w:val="FFFFFF" w:themeColor="background1"/&gt;&lt;/w:rPr&gt;&lt;w:tblPr&gt;&lt;w:tblStyleRowBandSize w:val="1"/&gt;&lt;w:tblStyleColBandSize w:val="1"/&gt;&lt;/w:tblPr&gt;&lt;w:trPr&gt;&lt;w:hidden/&gt;&lt;/w:trPr&gt;&lt;w:tcPr&gt;&lt;w:shd w:val="clear" w:color="auto" w:fill="00030A" w:themeFill="text1"/&gt;&lt;/w:tcPr&gt;&lt;w:tblStylePr w:type="firstRow"&gt;&lt;w:rPr&gt;&lt;w:b/&gt;&lt;w:bCs/&gt;&lt;/w:rPr&gt;&lt;w:tblPr/&gt;&lt;w:trPr&gt;&lt;w:hidden/&gt;&lt;/w:trPr&gt;&lt;w:tcPr&gt;&lt;w:tcBorders&gt;&lt;w:top w:val="nil"/&gt;&lt;w:left w:val="nil"/&gt;&lt;w:bottom w:val="single" w:sz="18" w:space="0" w:color="FFFFFF" w:themeColor="background1"/&gt;&lt;w:right w:val="nil"/&gt;&lt;w:insideH w:val="nil"/&gt;&lt;w:insideV w:val="nil"/&gt;&lt;/w:tcBorders&gt;&lt;w:shd w:val="clear" w:color="auto" w:fill="00030A" w:themeFill="text1"/&gt;&lt;/w:tcPr&gt;&lt;/w:tblStylePr&gt;&lt;w:tblStylePr w:type="lastRow"&gt;&lt;w:tblPr/&gt;&lt;w:trPr&gt;&lt;w:hidden/&gt;&lt;/w:trPr&gt;&lt;w:tcPr&gt;&lt;w:tcBorders&gt;&lt;w:top w:val="single" w:sz="18" w:space="0" w:color="FFFFFF" w:themeColor="background1"/&gt;&lt;w:left w:val="nil"/&gt;&lt;w:bottom w:val="nil"/&gt;&lt;w:right w:val="nil"/&gt;&lt;w:insideH w:val="nil"/&gt;&lt;w:insideV w:val="nil"/&gt;&lt;/w:tcBorders&gt;&lt;w:shd w:val="clear" w:color="auto" w:fill="000104" w:themeFill="text1" w:themeFillShade="7F"/&gt;&lt;/w:tcPr&gt;&lt;/w:tblStylePr&gt;&lt;w:tblStylePr w:type="firstCol"&gt;&lt;w:tblPr/&gt;&lt;w:trPr&gt;&lt;w:hidden/&gt;&lt;/w:trPr&gt;&lt;w:tcPr&gt;&lt;w:tcBorders&gt;&lt;w:top w:val="nil"/&gt;&lt;w:left w:val="nil"/&gt;&lt;w:bottom w:val="nil"/&gt;&lt;w:right w:val="single" w:sz="18" w:space="0" w:color="FFFFFF" w:themeColor="background1"/&gt;&lt;w:insideH w:val="nil"/&gt;&lt;w:insideV w:val="nil"/&gt;&lt;/w:tcBorders&gt;&lt;w:shd w:val="clear" w:color="auto" w:fill="000207" w:themeFill="text1" w:themeFillShade="BF"/&gt;&lt;/w:tcPr&gt;&lt;/w:tblStylePr&gt;&lt;w:tblStylePr w:type="lastCol"&gt;&lt;w:tblPr/&gt;&lt;w:trPr&gt;&lt;w:hidden/&gt;&lt;/w:trPr&gt;&lt;w:tcPr&gt;&lt;w:tcBorders&gt;&lt;w:top w:val="nil"/&gt;&lt;w:left w:val="single" w:sz="18" w:space="0" w:color="FFFFFF" w:themeColor="background1"/&gt;&lt;w:bottom w:val="nil"/&gt;&lt;w:right w:val="nil"/&gt;&lt;w:insideH w:val="nil"/&gt;&lt;w:insideV w:val="nil"/&gt;&lt;/w:tcBorders&gt;&lt;w:shd w:val="clear" w:color="auto" w:fill="000207" w:themeFill="text1" w:themeFillShade="BF"/&gt;&lt;/w:tcPr&gt;&lt;/w:tblStylePr&gt;&lt;w:tblStylePr w:type="band1Vert"&gt;&lt;w:tblPr/&gt;&lt;w:trPr&gt;&lt;w:hidden/&gt;&lt;/w:trPr&gt;&lt;w:tcPr&gt;&lt;w:tcBorders&gt;&lt;w:top w:val="nil"/&gt;&lt;w:left w:val="nil"/&gt;&lt;w:bottom w:val="nil"/&gt;&lt;w:right w:val="nil"/&gt;&lt;w:insideH w:val="nil"/&gt;&lt;w:insideV w:val="nil"/&gt;&lt;/w:tcBorders&gt;&lt;w:shd w:val="clear" w:color="auto" w:fill="000207" w:themeFill="text1" w:themeFillShade="BF"/&gt;&lt;/w:tcPr&gt;&lt;/w:tblStylePr&gt;&lt;w:tblStylePr w:type="band1Horz"&gt;&lt;w:tblPr/&gt;&lt;w:trPr&gt;&lt;w:hidden/&gt;&lt;/w:trPr&gt;&lt;w:tcPr&gt;&lt;w:tcBorders&gt;&lt;w:top w:val="nil"/&gt;&lt;w:left w:val="nil"/&gt;&lt;w:bottom w:val="nil"/&gt;&lt;w:right w:val="nil"/&gt;&lt;w:insideH w:val="nil"/&gt;&lt;w:insideV w:val="nil"/&gt;&lt;/w:tcBorders&gt;&lt;w:shd w:val="clear" w:color="auto" w:fill="000207" w:themeFill="text1" w:themeFillShade="BF"/&gt;&lt;/w:tcPr&gt;&lt;/w:tblStylePr&gt;&lt;/w:style&gt;&lt;w:style w:type="table" w:styleId="Donkerelijst-accent1"&gt;&lt;w:name w:val="Dark List Accent 1"/&gt;&lt;w:basedOn w:val="Standaardtabel"/&gt;&lt;w:uiPriority w:val="70"/&gt;&lt;w:semiHidden/&gt;&lt;w:unhideWhenUsed/&gt;&lt;w:rsid w:val="00484735"/&gt;&lt;w:pPr&gt;&lt;w:spacing w:line="240" w:lineRule="auto"/&gt;&lt;/w:pPr&gt;&lt;w:rPr&gt;&lt;w:color w:val="FFFFFF" w:themeColor="background1"/&gt;&lt;/w:rPr&gt;&lt;w:tblPr&gt;&lt;w:tblStyleRowBandSize w:val="1"/&gt;&lt;w:tblStyleColBandSize w:val="1"/&gt;&lt;/w:tblPr&gt;&lt;w:trPr&gt;&lt;w:hidden/&gt;&lt;/w:trPr&gt;&lt;w:tcPr&gt;&lt;w:shd w:val="clear" w:color="auto" w:fill="123EB7" w:themeFill="accent1"/&gt;&lt;/w:tcPr&gt;&lt;w:tblStylePr w:type="firstRow"&gt;&lt;w:rPr&gt;&lt;w:b/&gt;&lt;w:bCs/&gt;&lt;/w:rPr&gt;&lt;w:tblPr/&gt;&lt;w:trPr&gt;&lt;w:hidden/&gt;&lt;/w:trPr&gt;&lt;w:tcPr&gt;&lt;w:tcBorders&gt;&lt;w:top w:val="nil"/&gt;&lt;w:left w:val="nil"/&gt;&lt;w:bottom w:val="single" w:sz="18" w:space="0" w:color="FFFFFF" w:themeColor="background1"/&gt;&lt;w:right w:val="nil"/&gt;&lt;w:insideH w:val="nil"/&gt;&lt;w:insideV w:val="nil"/&gt;&lt;/w:tcBorders&gt;&lt;w:shd w:val="clear" w:color="auto" w:fill="00030A" w:themeFill="text1"/&gt;&lt;/w:tcPr&gt;&lt;/w:tblStylePr&gt;&lt;w:tblStylePr w:type="lastRow"&gt;&lt;w:tblPr/&gt;&lt;w:trPr&gt;&lt;w:hidden/&gt;&lt;/w:trPr&gt;&lt;w:tcPr&gt;&lt;w:tcBorders&gt;&lt;w:top w:val="single" w:sz="18" w:space="0" w:color="FFFFFF" w:themeColor="background1"/&gt;&lt;w:left w:val="nil"/&gt;&lt;w:bottom w:val="nil"/&gt;&lt;w:right w:val="nil"/&gt;&lt;w:insideH w:val="nil"/&gt;&lt;w:insideV w:val="nil"/&gt;&lt;/w:tcBorders&gt;&lt;w:shd w:val="clear" w:color="auto" w:fill="091E5B" w:themeFill="accent1" w:themeFillShade="7F"/&gt;&lt;/w:tcPr&gt;&lt;/w:tblStylePr&gt;&lt;w:tblStylePr w:type="firstCol"&gt;&lt;w:tblPr/&gt;&lt;w:trPr&gt;&lt;w:hidden/&gt;&lt;/w:trPr&gt;&lt;w:tcPr&gt;&lt;w:tcBorders&gt;&lt;w:top w:val="nil"/&gt;&lt;w:left w:val="nil"/&gt;&lt;w:bottom w:val="nil"/&gt;&lt;w:right w:val="single" w:sz="18" w:space="0" w:color="FFFFFF" w:themeColor="background1"/&gt;&lt;w:insideH w:val="nil"/&gt;&lt;w:insideV w:val="nil"/&gt;&lt;/w:tcBorders&gt;&lt;w:shd w:val="clear" w:color="auto" w:fill="0D2E88" w:themeFill="accent1" w:themeFillShade="BF"/&gt;&lt;/w:tcPr&gt;&lt;/w:tblStylePr&gt;&lt;w:tblStylePr w:type="lastCol"&gt;&lt;w:tblPr/&gt;&lt;w:trPr&gt;&lt;w:hidden/&gt;&lt;/w:trPr&gt;&lt;w:tcPr&gt;&lt;w:tcBorders&gt;&lt;w:top w:val="nil"/&gt;&lt;w:left w:val="single" w:sz="18" w:space="0" w:color="FFFFFF" w:themeColor="background1"/&gt;&lt;w:bottom w:val="nil"/&gt;&lt;w:right w:val="nil"/&gt;&lt;w:insideH w:val="nil"/&gt;&lt;w:insideV w:val="nil"/&gt;&lt;/w:tcBorders&gt;&lt;w:shd w:val="clear" w:color="auto" w:fill="0D2E88" w:themeFill="accent1" w:themeFillShade="BF"/&gt;&lt;/w:tcPr&gt;&lt;/w:tblStylePr&gt;&lt;w:tblStylePr w:type="band1Vert"&gt;&lt;w:tblPr/&gt;&lt;w:trPr&gt;&lt;w:hidden/&gt;&lt;/w:trPr&gt;&lt;w:tcPr&gt;&lt;w:tcBorders&gt;&lt;w:top w:val="nil"/&gt;&lt;w:left w:val="nil"/&gt;&lt;w:bottom w:val="nil"/&gt;&lt;w:right w:val="nil"/&gt;&lt;w:insideH w:val="nil"/&gt;&lt;w:insideV w:val="nil"/&gt;&lt;/w:tcBorders&gt;&lt;w:shd w:val="clear" w:color="auto" w:fill="0D2E88" w:themeFill="accent1" w:themeFillShade="BF"/&gt;&lt;/w:tcPr&gt;&lt;/w:tblStylePr&gt;&lt;w:tblStylePr w:type="band1Horz"&gt;&lt;w:tblPr/&gt;&lt;w:trPr&gt;&lt;w:hidden/&gt;&lt;/w:trPr&gt;&lt;w:tcPr&gt;&lt;w:tcBorders&gt;&lt;w:top w:val="nil"/&gt;&lt;w:left w:val="nil"/&gt;&lt;w:bottom w:val="nil"/&gt;&lt;w:right w:val="nil"/&gt;&lt;w:insideH w:val="nil"/&gt;&lt;w:insideV w:val="nil"/&gt;&lt;/w:tcBorders&gt;&lt;w:shd w:val="clear" w:color="auto" w:fill="0D2E88" w:themeFill="accent1" w:themeFillShade="BF"/&gt;&lt;/w:tcPr&gt;&lt;/w:tblStylePr&gt;&lt;/w:style&gt;&lt;w:style w:type="table" w:styleId="Donkerelijst-accent2"&gt;&lt;w:name w:val="Dark List Accent 2"/&gt;&lt;w:basedOn w:val="Standaardtabel"/&gt;&lt;w:uiPriority w:val="70"/&gt;&lt;w:semiHidden/&gt;&lt;w:unhideWhenUsed/&gt;&lt;w:rsid w:val="00484735"/&gt;&lt;w:pPr&gt;&lt;w:spacing w:line="240" w:lineRule="auto"/&gt;&lt;/w:pPr&gt;&lt;w:rPr&gt;&lt;w:color w:val="FFFFFF" w:themeColor="background1"/&gt;&lt;/w:rPr&gt;&lt;w:tblPr&gt;&lt;w:tblStyleRowBandSize w:val="1"/&gt;&lt;w:tblStyleColBandSize w:val="1"/&gt;&lt;/w:tblPr&gt;&lt;w:trPr&gt;&lt;w:hidden/&gt;&lt;/w:trPr&gt;&lt;w:tcPr&gt;&lt;w:shd w:val="clear" w:color="auto" w:fill="F57118" w:themeFill="accent2"/&gt;&lt;/w:tcPr&gt;&lt;w:tblStylePr w:type="firstRow"&gt;&lt;w:rPr&gt;&lt;w:b/&gt;&lt;w:bCs/&gt;&lt;/w:rPr&gt;&lt;w:tblPr/&gt;&lt;w:trPr&gt;&lt;w:hidden/&gt;&lt;/w:trPr&gt;&lt;w:tcPr&gt;&lt;w:tcBorders&gt;&lt;w:top w:val="nil"/&gt;&lt;w:left w:val="nil"/&gt;&lt;w:bottom w:val="single" w:sz="18" w:space="0" w:color="FFFFFF" w:themeColor="background1"/&gt;&lt;w:right w:val="nil"/&gt;&lt;w:insideH w:val="nil"/&gt;&lt;w:insideV w:val="nil"/&gt;&lt;/w:tcBorders&gt;&lt;w:shd w:val="clear" w:color="auto" w:fill="00030A" w:themeFill="text1"/&gt;&lt;/w:tcPr&gt;&lt;/w:tblStylePr&gt;&lt;w:tblStylePr w:type="lastRow"&gt;&lt;w:tblPr/&gt;&lt;w:trPr&gt;&lt;w:hidden/&gt;&lt;/w:trPr&gt;&lt;w:tcPr&gt;&lt;w:tcBorders&gt;&lt;w:top w:val="single" w:sz="18" w:space="0" w:color="FFFFFF" w:themeColor="background1"/&gt;&lt;w:left w:val="nil"/&gt;&lt;w:bottom w:val="nil"/&gt;&lt;w:right w:val="nil"/&gt;&lt;w:insideH w:val="nil"/&gt;&lt;w:insideV w:val="nil"/&gt;&lt;/w:tcBorders&gt;&lt;w:shd w:val="clear" w:color="auto" w:fill="803605" w:themeFill="accent2" w:themeFillShade="7F"/&gt;&lt;/w:tcPr&gt;&lt;/w:tblStylePr&gt;&lt;w:tblStylePr w:type="firstCol"&gt;&lt;w:tblPr/&gt;&lt;w:trPr&gt;&lt;w:hidden/&gt;&lt;/w:trPr&gt;&lt;w:tcPr&gt;&lt;w:tcBorders&gt;&lt;w:top w:val="nil"/&gt;&lt;w:left w:val="nil"/&gt;&lt;w:bottom w:val="nil"/&gt;&lt;w:right w:val="single" w:sz="18" w:space="0" w:color="FFFFFF" w:themeColor="background1"/&gt;&lt;w:insideH w:val="nil"/&gt;&lt;w:insideV w:val="nil"/&gt;&lt;/w:tcBorders&gt;&lt;w:shd w:val="clear" w:color="auto" w:fill="C05208" w:themeFill="accent2" w:themeFillShade="BF"/&gt;&lt;/w:tcPr&gt;&lt;/w:tblStylePr&gt;&lt;w:tblStylePr w:type="lastCol"&gt;&lt;w:tblPr/&gt;&lt;w:trPr&gt;&lt;w:hidden/&gt;&lt;/w:trPr&gt;&lt;w:tcPr&gt;&lt;w:tcBorders&gt;&lt;w:top w:val="nil"/&gt;&lt;w:left w:val="single" w:sz="18" w:space="0" w:color="FFFFFF" w:themeColor="background1"/&gt;&lt;w:bottom w:val="nil"/&gt;&lt;w:right w:val="nil"/&gt;&lt;w:insideH w:val="nil"/&gt;&lt;w:insideV w:val="nil"/&gt;&lt;/w:tcBorders&gt;&lt;w:shd w:val="clear" w:color="auto" w:fill="C05208" w:themeFill="accent2" w:themeFillShade="BF"/&gt;&lt;/w:tcPr&gt;&lt;/w:tblStylePr&gt;&lt;w:tblStylePr w:type="band1Vert"&gt;&lt;w:tblPr/&gt;&lt;w:trPr&gt;&lt;w:hidden/&gt;&lt;/w:trPr&gt;&lt;w:tcPr&gt;&lt;w:tcBorders&gt;&lt;w:top w:val="nil"/&gt;&lt;w:left w:val="nil"/&gt;&lt;w:bottom w:val="nil"/&gt;&lt;w:right w:val="nil"/&gt;&lt;w:insideH w:val="nil"/&gt;&lt;w:insideV w:val="nil"/&gt;&lt;/w:tcBorders&gt;&lt;w:shd w:val="clear" w:color="auto" w:fill="C05208" w:themeFill="accent2" w:themeFillShade="BF"/&gt;&lt;/w:tcPr&gt;&lt;/w:tblStylePr&gt;&lt;w:tblStylePr w:type="band1Horz"&gt;&lt;w:tblPr/&gt;&lt;w:trPr&gt;&lt;w:hidden/&gt;&lt;/w:trPr&gt;&lt;w:tcPr&gt;&lt;w:tcBorders&gt;&lt;w:top w:val="nil"/&gt;&lt;w:left w:val="nil"/&gt;&lt;w:bottom w:val="nil"/&gt;&lt;w:right w:val="nil"/&gt;&lt;w:insideH w:val="nil"/&gt;&lt;w:insideV w:val="nil"/&gt;&lt;/w:tcBorders&gt;&lt;w:shd w:val="clear" w:color="auto" w:fill="C05208" w:themeFill="accent2" w:themeFillShade="BF"/&gt;&lt;/w:tcPr&gt;&lt;/w:tblStylePr&gt;&lt;/w:style&gt;&lt;w:style w:type="table" w:styleId="Donkerelijst-accent3"&gt;&lt;w:name w:val="Dark List Accent 3"/&gt;&lt;w:basedOn w:val="Standaardtabel"/&gt;&lt;w:uiPriority w:val="70"/&gt;&lt;w:semiHidden/&gt;&lt;w:unhideWhenUsed/&gt;&lt;w:rsid w:val="00484735"/&gt;&lt;w:pPr&gt;&lt;w:spacing w:line="240" w:lineRule="auto"/&gt;&lt;/w:pPr&gt;&lt;w:rPr&gt;&lt;w:color w:val="FFFFFF" w:themeColor="background1"/&gt;&lt;/w:rPr&gt;&lt;w:tblPr&gt;&lt;w:tblStyleRowBandSize w:val="1"/&gt;&lt;w:tblStyleColBandSize w:val="1"/&gt;&lt;/w:tblPr&gt;&lt;w:trPr&gt;&lt;w:hidden/&gt;&lt;/w:trPr&gt;&lt;w:tcPr&gt;&lt;w:shd w:val="clear" w:color="auto" w:fill="2EA339" w:themeFill="accent3"/&gt;&lt;/w:tcPr&gt;&lt;w:tblStylePr w:type="firstRow"&gt;&lt;w:rPr&gt;&lt;w:b/&gt;&lt;w:bCs/&gt;&lt;/w:rPr&gt;&lt;w:tblPr/&gt;&lt;w:trPr&gt;&lt;w:hidden/&gt;&lt;/w:trPr&gt;&lt;w:tcPr&gt;&lt;w:tcBorders&gt;&lt;w:top w:val="nil"/&gt;&lt;w:left w:val="nil"/&gt;&lt;w:bottom w:val="single" w:sz="18" w:space="0" w:color="FFFFFF" w:themeColor="background1"/&gt;&lt;w:right w:val="nil"/&gt;&lt;w:insideH w:val="nil"/&gt;&lt;w:insideV w:val="nil"/&gt;&lt;/w:tcBorders&gt;&lt;w:shd w:val="clear" w:color="auto" w:fill="00030A" w:themeFill="text1"/&gt;&lt;/w:tcPr&gt;&lt;/w:tblStylePr&gt;&lt;w:tblStylePr w:type="lastRow"&gt;&lt;w:tblPr/&gt;&lt;w:trPr&gt;&lt;w:hidden/&gt;&lt;/w:trPr&gt;&lt;w:tcPr&gt;&lt;w:tcBorders&gt;&lt;w:top w:val="single" w:sz="18" w:space="0" w:color="FFFFFF" w:themeColor="background1"/&gt;&lt;w:left w:val="nil"/&gt;&lt;w:bottom w:val="nil"/&gt;&lt;w:right w:val="nil"/&gt;&lt;w:insideH w:val="nil"/&gt;&lt;w:insideV w:val="nil"/&gt;&lt;/w:tcBorders&gt;&lt;w:shd w:val="clear" w:color="auto" w:fill="17511C" w:themeFill="accent3" w:themeFillShade="7F"/&gt;&lt;/w:tcPr&gt;&lt;/w:tblStylePr&gt;&lt;w:tblStylePr w:type="firstCol"&gt;&lt;w:tblPr/&gt;&lt;w:trPr&gt;&lt;w:hidden/&gt;&lt;/w:trPr&gt;&lt;w:tcPr&gt;&lt;w:tcBorders&gt;&lt;w:top w:val="nil"/&gt;&lt;w:left w:val="nil"/&gt;&lt;w:bottom w:val="nil"/&gt;&lt;w:right w:val="single" w:sz="18" w:space="0" w:color="FFFFFF" w:themeColor="background1"/&gt;&lt;w:insideH w:val="nil"/&gt;&lt;w:insideV w:val="nil"/&gt;&lt;/w:tcBorders&gt;&lt;w:shd w:val="clear" w:color="auto" w:fill="22792A" w:themeFill="accent3" w:themeFillShade="BF"/&gt;&lt;/w:tcPr&gt;&lt;/w:tblStylePr&gt;&lt;w:tblStylePr w:type="lastCol"&gt;&lt;w:tblPr/&gt;&lt;w:trPr&gt;&lt;w:hidden/&gt;&lt;/w:trPr&gt;&lt;w:tcPr&gt;&lt;w:tcBorders&gt;&lt;w:top w:val="nil"/&gt;&lt;w:left w:val="single" w:sz="18" w:space="0" w:color="FFFFFF" w:themeColor="background1"/&gt;&lt;w:bottom w:val="nil"/&gt;&lt;w:right w:val="nil"/&gt;&lt;w:insideH w:val="nil"/&gt;&lt;w:insideV w:val="nil"/&gt;&lt;/w:tcBorders&gt;&lt;w:shd w:val="clear" w:color="auto" w:fill="22792A" w:themeFill="accent3" w:themeFillShade="BF"/&gt;&lt;/w:tcPr&gt;&lt;/w:tblStylePr&gt;&lt;w:tblStylePr w:type="band1Vert"&gt;&lt;w:tblPr/&gt;&lt;w:trPr&gt;&lt;w:hidden/&gt;&lt;/w:trPr&gt;&lt;w:tcPr&gt;&lt;w:tcBorders&gt;&lt;w:top w:val="nil"/&gt;&lt;w:left w:val="nil"/&gt;&lt;w:bottom w:val="nil"/&gt;&lt;w:right w:val="nil"/&gt;&lt;w:insideH w:val="nil"/&gt;&lt;w:insideV w:val="nil"/&gt;&lt;/w:tcBorders&gt;&lt;w:shd w:val="clear" w:color="auto" w:fill="22792A" w:themeFill="accent3" w:themeFillShade="BF"/&gt;&lt;/w:tcPr&gt;&lt;/w:tblStylePr&gt;&lt;w:tblStylePr w:type="band1Horz"&gt;&lt;w:tblPr/&gt;&lt;w:trPr&gt;&lt;w:hidden/&gt;&lt;/w:trPr&gt;&lt;w:tcPr&gt;&lt;w:tcBorders&gt;&lt;w:top w:val="nil"/&gt;&lt;w:left w:val="nil"/&gt;&lt;w:bottom w:val="nil"/&gt;&lt;w:right w:val="nil"/&gt;&lt;w:insideH w:val="nil"/&gt;&lt;w:insideV w:val="nil"/&gt;&lt;/w:tcBorders&gt;&lt;w:shd w:val="clear" w:color="auto" w:fill="22792A" w:themeFill="accent3" w:themeFillShade="BF"/&gt;&lt;/w:tcPr&gt;&lt;/w:tblStylePr&gt;&lt;/w:style&gt;&lt;w:style w:type="table" w:styleId="Donkerelijst-accent4"&gt;&lt;w:name w:val="Dark List Accent 4"/&gt;&lt;w:basedOn w:val="Standaardtabel"/&gt;&lt;w:uiPriority w:val="70"/&gt;&lt;w:semiHidden/&gt;&lt;w:unhideWhenUsed/&gt;&lt;w:rsid w:val="00484735"/&gt;&lt;w:pPr&gt;&lt;w:spacing w:line="240" w:lineRule="auto"/&gt;&lt;/w:pPr&gt;&lt;w:rPr&gt;&lt;w:color w:val="FFFFFF" w:themeColor="background1"/&gt;&lt;/w:rPr&gt;&lt;w:tblPr&gt;&lt;w:tblStyleRowBandSize w:val="1"/&gt;&lt;w:tblStyleColBandSize w:val="1"/&gt;&lt;/w:tblPr&gt;&lt;w:trPr&gt;&lt;w:hidden/&gt;&lt;/w:trPr&gt;&lt;w:tcPr&gt;&lt;w:shd w:val="clear" w:color="auto" w:fill="66BECC" w:themeFill="accent4"/&gt;&lt;/w:tcPr&gt;&lt;w:tblStylePr w:type="firstRow"&gt;&lt;w:rPr&gt;&lt;w:b/&gt;&lt;w:bCs/&gt;&lt;/w:rPr&gt;&lt;w:tblPr/&gt;&lt;w:trPr&gt;&lt;w:hidden/&gt;&lt;/w:trPr&gt;&lt;w:tcPr&gt;&lt;w:tcBorders&gt;&lt;w:top w:val="nil"/&gt;&lt;w:left w:val="nil"/&gt;&lt;w:bottom w:val="single" w:sz="18" w:space="0" w:color="FFFFFF" w:themeColor="background1"/&gt;&lt;w:right w:val="nil"/&gt;&lt;w:insideH w:val="nil"/&gt;&lt;w:insideV w:val="nil"/&gt;&lt;/w:tcBorders&gt;&lt;w:shd w:val="clear" w:color="auto" w:fill="00030A" w:themeFill="text1"/&gt;&lt;/w:tcPr&gt;&lt;/w:tblStylePr&gt;&lt;w:tblStylePr w:type="lastRow"&gt;&lt;w:tblPr/&gt;&lt;w:trPr&gt;&lt;w:hidden/&gt;&lt;/w:trPr&gt;&lt;w:tcPr&gt;&lt;w:tcBorders&gt;&lt;w:top w:val="single" w:sz="18" w:space="0" w:color="FFFFFF" w:themeColor="background1"/&gt;&lt;w:left w:val="nil"/&gt;&lt;w:bottom w:val="nil"/&gt;&lt;w:right w:val="nil"/&gt;&lt;w:insideH w:val="nil"/&gt;&lt;w:insideV w:val="nil"/&gt;&lt;/w:tcBorders&gt;&lt;w:shd w:val="clear" w:color="auto" w:fill="266772" w:themeFill="accent4" w:themeFillShade="7F"/&gt;&lt;/w:tcPr&gt;&lt;/w:tblStylePr&gt;&lt;w:tblStylePr w:type="firstCol"&gt;&lt;w:tblPr/&gt;&lt;w:trPr&gt;&lt;w:hidden/&gt;&lt;/w:trPr&gt;&lt;w:tcPr&gt;&lt;w:tcBorders&gt;&lt;w:top w:val="nil"/&gt;&lt;w:left w:val="nil"/&gt;&lt;w:bottom w:val="nil"/&gt;&lt;w:right w:val="single" w:sz="18" w:space="0" w:color="FFFFFF" w:themeColor="background1"/&gt;&lt;w:insideH w:val="nil"/&gt;&lt;w:insideV w:val="nil"/&gt;&lt;/w:tcBorders&gt;&lt;w:shd w:val="clear" w:color="auto" w:fill="399BAB" w:themeFill="accent4" w:themeFillShade="BF"/&gt;&lt;/w:tcPr&gt;&lt;/w:tblStylePr&gt;&lt;w:tblStylePr w:type="lastCol"&gt;&lt;w:tblPr/&gt;&lt;w:trPr&gt;&lt;w:hidden/&gt;&lt;/w:trPr&gt;&lt;w:tcPr&gt;&lt;w:tcBorders&gt;&lt;w:top w:val="nil"/&gt;&lt;w:left w:val="single" w:sz="18" w:space="0" w:color="FFFFFF" w:themeColor="background1"/&gt;&lt;w:bottom w:val="nil"/&gt;&lt;w:right w:val="nil"/&gt;&lt;w:insideH w:val="nil"/&gt;&lt;w:insideV w:val="nil"/&gt;&lt;/w:tcBorders&gt;&lt;w:shd w:val="clear" w:color="auto" w:fill="399BAB" w:themeFill="accent4" w:themeFillShade="BF"/&gt;&lt;/w:tcPr&gt;&lt;/w:tblStylePr&gt;&lt;w:tblStylePr w:type="band1Vert"&gt;&lt;w:tblPr/&gt;&lt;w:trPr&gt;&lt;w:hidden/&gt;&lt;/w:trPr&gt;&lt;w:tcPr&gt;&lt;w:tcBorders&gt;&lt;w:top w:val="nil"/&gt;&lt;w:left w:val="nil"/&gt;&lt;w:bottom w:val="nil"/&gt;&lt;w:right w:val="nil"/&gt;&lt;w:insideH w:val="nil"/&gt;&lt;w:insideV w:val="nil"/&gt;&lt;/w:tcBorders&gt;&lt;w:shd w:val="clear" w:color="auto" w:fill="399BAB" w:themeFill="accent4" w:themeFillShade="BF"/&gt;&lt;/w:tcPr&gt;&lt;/w:tblStylePr&gt;&lt;w:tblStylePr w:type="band1Horz"&gt;&lt;w:tblPr/&gt;&lt;w:trPr&gt;&lt;w:hidden/&gt;&lt;/w:trPr&gt;&lt;w:tcPr&gt;&lt;w:tcBorders&gt;&lt;w:top w:val="nil"/&gt;&lt;w:left w:val="nil"/&gt;&lt;w:bottom w:val="nil"/&gt;&lt;w:right w:val="nil"/&gt;&lt;w:insideH w:val="nil"/&gt;&lt;w:insideV w:val="nil"/&gt;&lt;/w:tcBorders&gt;&lt;w:shd w:val="clear" w:color="auto" w:fill="399BAB" w:themeFill="accent4" w:themeFillShade="BF"/&gt;&lt;/w:tcPr&gt;&lt;/w:tblStylePr&gt;&lt;/w:style&gt;&lt;w:style w:type="table" w:styleId="Donkerelijst-accent5"&gt;&lt;w:name w:val="Dark List Accent 5"/&gt;&lt;w:basedOn w:val="Standaardtabel"/&gt;&lt;w:uiPriority w:val="70"/&gt;&lt;w:semiHidden/&gt;&lt;w:unhideWhenUsed/&gt;&lt;w:rsid w:val="00484735"/&gt;&lt;w:pPr&gt;&lt;w:spacing w:line="240" w:lineRule="auto"/&gt;&lt;/w:pPr&gt;&lt;w:rPr&gt;&lt;w:color w:val="FFFFFF" w:themeColor="background1"/&gt;&lt;/w:rPr&gt;&lt;w:tblPr&gt;&lt;w:tblStyleRowBandSize w:val="1"/&gt;&lt;w:tblStyleColBandSize w:val="1"/&gt;&lt;/w:tblPr&gt;&lt;w:trPr&gt;&lt;w:hidden/&gt;&lt;/w:trPr&gt;&lt;w:tcPr&gt;&lt;w:shd w:val="clear" w:color="auto" w:fill="F5C814" w:themeFill="accent5"/&gt;&lt;/w:tcPr&gt;&lt;w:tblStylePr w:type="firstRow"&gt;&lt;w:rPr&gt;&lt;w:b/&gt;&lt;w:bCs/&gt;&lt;/w:rPr&gt;&lt;w:tblPr/&gt;&lt;w:trPr&gt;&lt;w:hidden/&gt;&lt;/w:trPr&gt;&lt;w:tcPr&gt;&lt;w:tcBorders&gt;&lt;w:top w:val="nil"/&gt;&lt;w:left w:val="nil"/&gt;&lt;w:bottom w:val="single" w:sz="18" w:space="0" w:color="FFFFFF" w:themeColor="background1"/&gt;&lt;w:right w:val="nil"/&gt;&lt;w:insideH w:val="nil"/&gt;&lt;w:insideV w:val="nil"/&gt;&lt;/w:tcBorders&gt;&lt;w:shd w:val="clear" w:color="auto" w:fill="00030A" w:themeFill="text1"/&gt;&lt;/w:tcPr&gt;&lt;/w:tblStylePr&gt;&lt;w:tblStylePr w:type="lastRow"&gt;&lt;w:tblPr/&gt;&lt;w:trPr&gt;&lt;w:hidden/&gt;&lt;/w:trPr&gt;&lt;w:tcPr&gt;&lt;w:tcBorders&gt;&lt;w:top w:val="single" w:sz="18" w:space="0" w:color="FFFFFF" w:themeColor="background1"/&gt;&lt;w:left w:val="nil"/&gt;&lt;w:bottom w:val="nil"/&gt;&lt;w:right w:val="nil"/&gt;&lt;w:insideH w:val="nil"/&gt;&lt;w:insideV w:val="nil"/&gt;&lt;/w:tcBorders&gt;&lt;w:shd w:val="clear" w:color="auto" w:fill="7E6605" w:themeFill="accent5" w:themeFillShade="7F"/&gt;&lt;/w:tcPr&gt;&lt;/w:tblStylePr&gt;&lt;w:tblStylePr w:type="firstCol"&gt;&lt;w:tblPr/&gt;&lt;w:trPr&gt;&lt;w:hidden/&gt;&lt;/w:trPr&gt;&lt;w:tcPr&gt;&lt;w:tcBorders&gt;&lt;w:top w:val="nil"/&gt;&lt;w:left w:val="nil"/&gt;&lt;w:bottom w:val="nil"/&gt;&lt;w:right w:val="single" w:sz="18" w:space="0" w:color="FFFFFF" w:themeColor="background1"/&gt;&lt;w:insideH w:val="nil"/&gt;&lt;w:insideV w:val="nil"/&gt;&lt;/w:tcBorders&gt;&lt;w:shd w:val="clear" w:color="auto" w:fill="BE9908" w:themeFill="accent5" w:themeFillShade="BF"/&gt;&lt;/w:tcPr&gt;&lt;/w:tblStylePr&gt;&lt;w:tblStylePr w:type="lastCol"&gt;&lt;w:tblPr/&gt;&lt;w:trPr&gt;&lt;w:hidden/&gt;&lt;/w:trPr&gt;&lt;w:tcPr&gt;&lt;w:tcBorders&gt;&lt;w:top w:val="nil"/&gt;&lt;w:left w:val="single" w:sz="18" w:space="0" w:color="FFFFFF" w:themeColor="background1"/&gt;&lt;w:bottom w:val="nil"/&gt;&lt;w:right w:val="nil"/&gt;&lt;w:insideH w:val="nil"/&gt;&lt;w:insideV w:val="nil"/&gt;&lt;/w:tcBorders&gt;&lt;w:shd w:val="clear" w:color="auto" w:fill="BE9908" w:themeFill="accent5" w:themeFillShade="BF"/&gt;&lt;/w:tcPr&gt;&lt;/w:tblStylePr&gt;&lt;w:tblStylePr w:type="band1Vert"&gt;&lt;w:tblPr/&gt;&lt;w:trPr&gt;&lt;w:hidden/&gt;&lt;/w:trPr&gt;&lt;w:tcPr&gt;&lt;w:tcBorders&gt;&lt;w:top w:val="nil"/&gt;&lt;w:left w:val="nil"/&gt;&lt;w:bottom w:val="nil"/&gt;&lt;w:right w:val="nil"/&gt;&lt;w:insideH w:val="nil"/&gt;&lt;w:insideV w:val="nil"/&gt;&lt;/w:tcBorders&gt;&lt;w:shd w:val="clear" w:color="auto" w:fill="BE9908" w:themeFill="accent5" w:themeFillShade="BF"/&gt;&lt;/w:tcPr&gt;&lt;/w:tblStylePr&gt;&lt;w:tblStylePr w:type="band1Horz"&gt;&lt;w:tblPr/&gt;&lt;w:trPr&gt;&lt;w:hidden/&gt;&lt;/w:trPr&gt;&lt;w:tcPr&gt;&lt;w:tcBorders&gt;&lt;w:top w:val="nil"/&gt;&lt;w:left w:val="nil"/&gt;&lt;w:bottom w:val="nil"/&gt;&lt;w:right w:val="nil"/&gt;&lt;w:insideH w:val="nil"/&gt;&lt;w:insideV w:val="nil"/&gt;&lt;/w:tcBorders&gt;&lt;w:shd w:val="clear" w:color="auto" w:fill="BE9908" w:themeFill="accent5" w:themeFillShade="BF"/&gt;&lt;/w:tcPr&gt;&lt;/w:tblStylePr&gt;&lt;/w:style&gt;&lt;w:style w:type="table" w:styleId="Donkerelijst-accent6"&gt;&lt;w:name w:val="Dark List Accent 6"/&gt;&lt;w:basedOn w:val="Standaardtabel"/&gt;&lt;w:uiPriority w:val="70"/&gt;&lt;w:semiHidden/&gt;&lt;w:unhideWhenUsed/&gt;&lt;w:rsid w:val="00484735"/&gt;&lt;w:pPr&gt;&lt;w:spacing w:line="240" w:lineRule="auto"/&gt;&lt;/w:pPr&gt;&lt;w:rPr&gt;&lt;w:color w:val="FFFFFF" w:themeColor="background1"/&gt;&lt;/w:rPr&gt;&lt;w:tblPr&gt;&lt;w:tblStyleRowBandSize w:val="1"/&gt;&lt;w:tblStyleColBandSize w:val="1"/&gt;&lt;/w:tblPr&gt;&lt;w:trPr&gt;&lt;w:hidden/&gt;&lt;/w:trPr&gt;&lt;w:tcPr&gt;&lt;w:shd w:val="clear" w:color="auto" w:fill="8D70CC" w:themeFill="accent6"/&gt;&lt;/w:tcPr&gt;&lt;w:tblStylePr w:type="firstRow"&gt;&lt;w:rPr&gt;&lt;w:b/&gt;&lt;w:bCs/&gt;&lt;/w:rPr&gt;&lt;w:tblPr/&gt;&lt;w:trPr&gt;&lt;w:hidden/&gt;&lt;/w:trPr&gt;&lt;w:tcPr&gt;&lt;w:tcBorders&gt;&lt;w:top w:val="nil"/&gt;&lt;w:left w:val="nil"/&gt;&lt;w:bottom w:val="single" w:sz="18" w:space="0" w:color="FFFFFF" w:themeColor="background1"/&gt;&lt;w:right w:val="nil"/&gt;&lt;w:insideH w:val="nil"/&gt;&lt;w:insideV w:val="nil"/&gt;&lt;/w:tcBorders&gt;&lt;w:shd w:val="clear" w:color="auto" w:fill="00030A" w:themeFill="text1"/&gt;&lt;/w:tcPr&gt;&lt;/w:tblStylePr&gt;&lt;w:tblStylePr w:type="lastRow"&gt;&lt;w:tblPr/&gt;&lt;w:trPr&gt;&lt;w:hidden/&gt;&lt;/w:trPr&gt;&lt;w:tcPr&gt;&lt;w:tcBorders&gt;&lt;w:top w:val="single" w:sz="18" w:space="0" w:color="FFFFFF" w:themeColor="background1"/&gt;&lt;w:left w:val="nil"/&gt;&lt;w:bottom w:val="nil"/&gt;&lt;w:right w:val="nil"/&gt;&lt;w:insideH w:val="nil"/&gt;&lt;w:insideV w:val="nil"/&gt;&lt;/w:tcBorders&gt;&lt;w:shd w:val="clear" w:color="auto" w:fill="402973" w:themeFill="accent6" w:themeFillShade="7F"/&gt;&lt;/w:tcPr&gt;&lt;/w:tblStylePr&gt;&lt;w:tblStylePr w:type="firstCol"&gt;&lt;w:tblPr/&gt;&lt;w:trPr&gt;&lt;w:hidden/&gt;&lt;/w:trPr&gt;&lt;w:tcPr&gt;&lt;w:tcBorders&gt;&lt;w:top w:val="nil"/&gt;&lt;w:left w:val="nil"/&gt;&lt;w:bottom w:val="nil"/&gt;&lt;w:right w:val="single" w:sz="18" w:space="0" w:color="FFFFFF" w:themeColor="background1"/&gt;&lt;w:insideH w:val="nil"/&gt;&lt;w:insideV w:val="nil"/&gt;&lt;/w:tcBorders&gt;&lt;w:shd w:val="clear" w:color="auto" w:fill="613EAE" w:themeFill="accent6" w:themeFillShade="BF"/&gt;&lt;/w:tcPr&gt;&lt;/w:tblStylePr&gt;&lt;w:tblStylePr w:type="lastCol"&gt;&lt;w:tblPr/&gt;&lt;w:trPr&gt;&lt;w:hidden/&gt;&lt;/w:trPr&gt;&lt;w:tcPr&gt;&lt;w:tcBorders&gt;&lt;w:top w:val="nil"/&gt;&lt;w:left w:val="single" w:sz="18" w:space="0" w:color="FFFFFF" w:themeColor="background1"/&gt;&lt;w:bottom w:val="nil"/&gt;&lt;w:right w:val="nil"/&gt;&lt;w:insideH w:val="nil"/&gt;&lt;w:insideV w:val="nil"/&gt;&lt;/w:tcBorders&gt;&lt;w:shd w:val="clear" w:color="auto" w:fill="613EAE" w:themeFill="accent6" w:themeFillShade="BF"/&gt;&lt;/w:tcPr&gt;&lt;/w:tblStylePr&gt;&lt;w:tblStylePr w:type="band1Vert"&gt;&lt;w:tblPr/&gt;&lt;w:trPr&gt;&lt;w:hidden/&gt;&lt;/w:trPr&gt;&lt;w:tcPr&gt;&lt;w:tcBorders&gt;&lt;w:top w:val="nil"/&gt;&lt;w:left w:val="nil"/&gt;&lt;w:bottom w:val="nil"/&gt;&lt;w:right w:val="nil"/&gt;&lt;w:insideH w:val="nil"/&gt;&lt;w:insideV w:val="nil"/&gt;&lt;/w:tcBorders&gt;&lt;w:shd w:val="clear" w:color="auto" w:fill="613EAE" w:themeFill="accent6" w:themeFillShade="BF"/&gt;&lt;/w:tcPr&gt;&lt;/w:tblStylePr&gt;&lt;w:tblStylePr w:type="band1Horz"&gt;&lt;w:tblPr/&gt;&lt;w:trPr&gt;&lt;w:hidden/&gt;&lt;/w:trPr&gt;&lt;w:tcPr&gt;&lt;w:tcBorders&gt;&lt;w:top w:val="nil"/&gt;&lt;w:left w:val="nil"/&gt;&lt;w:bottom w:val="nil"/&gt;&lt;w:right w:val="nil"/&gt;&lt;w:insideH w:val="nil"/&gt;&lt;w:insideV w:val="nil"/&gt;&lt;/w:tcBorders&gt;&lt;w:shd w:val="clear" w:color="auto" w:fill="613EAE" w:themeFill="accent6" w:themeFillShade="BF"/&gt;&lt;/w:tcPr&gt;&lt;/w:tblStylePr&gt;&lt;/w:style&gt;&lt;w:style w:type="paragraph" w:styleId="Duidelijkcitaat"&gt;&lt;w:name w:val="Intense Quote"/&gt;&lt;w:basedOn w:val="Standaard"/&gt;&lt;w:next w:val="Standaard"/&gt;&lt;w:link w:val="DuidelijkcitaatChar"/&gt;&lt;w:uiPriority w:val="30"/&gt;&lt;w:rsid w:val="00484735"/&gt;&lt;w:pPr&gt;&lt;w:pBdr&gt;&lt;w:top w:val="single" w:sz="4" w:space="10" w:color="123EB7" w:themeColor="accent1"/&gt;&lt;w:bottom w:val="single" w:sz="4" w:space="10" w:color="123EB7" w:themeColor="accent1"/&gt;&lt;/w:pBdr&gt;&lt;w:spacing w:before="360" w:after="360"/&gt;&lt;w:ind w:left="864" w:right="864"/&gt;&lt;w:jc w:val="center"/&gt;&lt;/w:pPr&gt;&lt;w:rPr&gt;&lt;w:i/&gt;&lt;w:iCs/&gt;&lt;w:color w:val="123EB7" w:themeColor="accent1"/&gt;&lt;/w:rPr&gt;&lt;/w:style&gt;&lt;w:style w:type="character" w:customStyle="1" w:styleId="DuidelijkcitaatChar"&gt;&lt;w:name w:val="Duidelijk citaat Char"/&gt;&lt;w:basedOn w:val="Standaardalinea-lettertype"/&gt;&lt;w:link w:val="Duidelijkcitaat"/&gt;&lt;w:uiPriority w:val="30"/&gt;&lt;w:rsid w:val="00484735"/&gt;&lt;w:rPr&gt;&lt;w:rFonts w:ascii="FS Me Pro Light" w:hAnsi="FS Me Pro Light"/&gt;&lt;w:i/&gt;&lt;w:iCs/&gt;&lt;w:color w:val="123EB7" w:themeColor="accent1"/&gt;&lt;/w:rPr&gt;&lt;/w:style&gt;&lt;w:style w:type="table" w:styleId="Eenvoudigetabel1"&gt;&lt;w:name w:val="Table Simple 1"/&gt;&lt;w:basedOn w:val="Standaardtabel"/&gt;&lt;w:semiHidden/&gt;&lt;w:unhideWhenUsed/&gt;&lt;w:rsid w:val="00484735"/&gt;&lt;w:tblPr&gt;&lt;w:tblBorders&gt;&lt;w:top w:val="single" w:sz="12" w:space="0" w:color="008000"/&gt;&lt;w:bottom w:val="single" w:sz="12" w:space="0" w:color="008000"/&gt;&lt;/w:tblBorders&gt;&lt;/w:tblPr&gt;&lt;w:trPr&gt;&lt;w:hidden/&gt;&lt;/w:trPr&gt;&lt;w:tcPr&gt;&lt;w:shd w:val="clear" w:color="auto" w:fill="auto"/&gt;&lt;/w:tcPr&gt;&lt;w:tblStylePr w:type="firstRow"&gt;&lt;w:tblPr/&gt;&lt;w:trPr&gt;&lt;w:hidden/&gt;&lt;/w:trPr&gt;&lt;w:tcPr&gt;&lt;w:tcBorders&gt;&lt;w:bottom w:val="single" w:sz="6" w:space="0" w:color="008000"/&gt;&lt;w:tl2br w:val="none" w:sz="0" w:space="0" w:color="auto"/&gt;&lt;w:tr2bl w:val="none" w:sz="0" w:space="0" w:color="auto"/&gt;&lt;/w:tcBorders&gt;&lt;/w:tcPr&gt;&lt;/w:tblStylePr&gt;&lt;w:tblStylePr w:type="lastRow"&gt;&lt;w:tblPr/&gt;&lt;w:trPr&gt;&lt;w:hidden/&gt;&lt;/w:trPr&gt;&lt;w:tcPr&gt;&lt;w:tcBorders&gt;&lt;w:top w:val="single" w:sz="6" w:space="0" w:color="008000"/&gt;&lt;w:tl2br w:val="none" w:sz="0" w:space="0" w:color="auto"/&gt;&lt;w:tr2bl w:val="none" w:sz="0" w:space="0" w:color="auto"/&gt;&lt;/w:tcBorders&gt;&lt;/w:tcPr&gt;&lt;/w:tblStylePr&gt;&lt;/w:style&gt;&lt;w:style w:type="table" w:styleId="Eenvoudigetabel2"&gt;&lt;w:name w:val="Table Simple 2"/&gt;&lt;w:basedOn w:val="Standaardtabel"/&gt;&lt;w:semiHidden/&gt;&lt;w:unhideWhenUsed/&gt;&lt;w:rsid w:val="00484735"/&gt;&lt;w:tblPr/&gt;&lt;w:trPr&gt;&lt;w:hidden/&gt;&lt;/w:trPr&gt;&lt;w:tblStylePr w:type="firstRow"&gt;&lt;w:rPr&gt;&lt;w:b/&gt;&lt;w:bCs/&gt;&lt;/w:rPr&gt;&lt;w:tblPr/&gt;&lt;w:trPr&gt;&lt;w:hidden/&gt;&lt;/w:trPr&gt;&lt;w:tcPr&gt;&lt;w:tcBorders&gt;&lt;w:bottom w:val="single" w:sz="12" w:space="0" w:color="000000"/&gt;&lt;w:tl2br w:val="none" w:sz="0" w:space="0" w:color="auto"/&gt;&lt;w:tr2bl w:val="none" w:sz="0" w:space="0" w:color="auto"/&gt;&lt;/w:tcBorders&gt;&lt;/w:tcPr&gt;&lt;/w:tblStylePr&gt;&lt;w:tblStylePr w:type="lastRow"&gt;&lt;w:rPr&gt;&lt;w:b/&gt;&lt;w:bCs/&gt;&lt;w:color w:val="auto"/&gt;&lt;/w:rPr&gt;&lt;w:tblPr/&gt;&lt;w:trPr&gt;&lt;w:hidden/&gt;&lt;/w:trPr&gt;&lt;w:tcPr&gt;&lt;w:tcBorders&gt;&lt;w:top w:val="single" w:sz="6" w:space="0" w:color="000000"/&gt;&lt;w:tl2br w:val="none" w:sz="0" w:space="0" w:color="auto"/&gt;&lt;w:tr2bl w:val="none" w:sz="0" w:space="0" w:color="auto"/&gt;&lt;/w:tcBorders&gt;&lt;/w:tcPr&gt;&lt;/w:tblStylePr&gt;&lt;w:tblStylePr w:type="firstCol"&gt;&lt;w:rPr&gt;&lt;w:b/&gt;&lt;w:bCs/&gt;&lt;/w:rPr&gt;&lt;w:tblPr/&gt;&lt;w:trPr&gt;&lt;w:hidden/&gt;&lt;/w:trPr&gt;&lt;w:tcPr&gt;&lt;w:tcBorders&gt;&lt;w:right w:val="single" w:sz="12" w:space="0" w:color="000000"/&gt;&lt;w:tl2br w:val="none" w:sz="0" w:space="0" w:color="auto"/&gt;&lt;w:tr2bl w:val="none" w:sz="0" w:space="0" w:color="auto"/&gt;&lt;/w:tcBorders&gt;&lt;/w:tcPr&gt;&lt;/w:tblStylePr&gt;&lt;w:tblStylePr w:type="lastCol"&gt;&lt;w:rPr&gt;&lt;w:b/&gt;&lt;w:bCs/&gt;&lt;/w:rPr&gt;&lt;w:tblPr/&gt;&lt;w:trPr&gt;&lt;w:hidden/&gt;&lt;/w:trPr&gt;&lt;w:tcPr&gt;&lt;w:tcBorders&gt;&lt;w:left w:val="single" w:sz="6" w:space="0" w:color="000000"/&gt;&lt;w:tl2br w:val="none" w:sz="0" w:space="0" w:color="auto"/&gt;&lt;w:tr2bl w:val="none" w:sz="0" w:space="0" w:color="auto"/&gt;&lt;/w:tcBorders&gt;&lt;/w:tcPr&gt;&lt;/w:tblStylePr&gt;&lt;w:tblStylePr w:type="neCell"&gt;&lt;w:rPr&gt;&lt;w:b/&gt;&lt;w:bCs/&gt;&lt;/w:rPr&gt;&lt;w:tblPr/&gt;&lt;w:trPr&gt;&lt;w:hidden/&gt;&lt;/w:trPr&gt;&lt;w:tcPr&gt;&lt;w:tcBorders&gt;&lt;w:left w:val="none" w:sz="0" w:space="0" w:color="auto"/&gt;&lt;w:tl2br w:val="none" w:sz="0" w:space="0" w:color="auto"/&gt;&lt;w:tr2bl w:val="none" w:sz="0" w:space="0" w:color="auto"/&gt;&lt;/w:tcBorders&gt;&lt;/w:tcPr&gt;&lt;/w:tblStylePr&gt;&lt;w:tblStylePr w:type="swCell"&gt;&lt;w:rPr&gt;&lt;w:b/&gt;&lt;w:bCs/&gt;&lt;/w:rPr&gt;&lt;w:tblPr/&gt;&lt;w:trPr&gt;&lt;w:hidden/&gt;&lt;/w:trPr&gt;&lt;w:tcPr&gt;&lt;w:tcBorders&gt;&lt;w:top w:val="none" w:sz="0" w:space="0" w:color="auto"/&gt;&lt;w:tl2br w:val="none" w:sz="0" w:space="0" w:color="auto"/&gt;&lt;w:tr2bl w:val="none" w:sz="0" w:space="0" w:color="auto"/&gt;&lt;/w:tcBorders&gt;&lt;/w:tcPr&gt;&lt;/w:tblStylePr&gt;&lt;/w:style&gt;&lt;w:style w:type="table" w:styleId="Eenvoudigetabel3"&gt;&lt;w:name w:val="Table Simple 3"/&gt;&lt;w:basedOn w:val="Standaardtabel"/&gt;&lt;w:semiHidden/&gt;&lt;w:unhideWhenUsed/&gt;&lt;w:rsid w:val="00484735"/&gt;&lt;w:tblPr&gt;&lt;w:tblBorders&gt;&lt;w:top w:val="single" w:sz="12" w:space="0" w:color="000000"/&gt;&lt;w:left w:val="single" w:sz="12" w:space="0" w:color="000000"/&gt;&lt;w:bottom w:val="single" w:sz="12" w:space="0" w:color="000000"/&gt;&lt;w:right w:val="single" w:sz="12" w:space="0" w:color="000000"/&gt;&lt;/w:tblBorders&gt;&lt;/w:tblPr&gt;&lt;w:trPr&gt;&lt;w:hidden/&gt;&lt;/w:trPr&gt;&lt;w:tcPr&gt;&lt;w:shd w:val="clear" w:color="auto" w:fill="auto"/&gt;&lt;/w:tcPr&gt;&lt;w:tblStylePr w:type="firstRow"&gt;&lt;w:rPr&gt;&lt;w:b/&gt;&lt;w:bCs/&gt;&lt;w:color w:val="FFFFFF"/&gt;&lt;/w:rPr&gt;&lt;w:tblPr/&gt;&lt;w:trPr&gt;&lt;w:hidden/&gt;&lt;/w:trPr&gt;&lt;w:tcPr&gt;&lt;w:tcBorders&gt;&lt;w:tl2br w:val="none" w:sz="0" w:space="0" w:color="auto"/&gt;&lt;w:tr2bl w:val="none" w:sz="0" w:space="0" w:color="auto"/&gt;&lt;/w:tcBorders&gt;&lt;w:shd w:val="solid" w:color="000000" w:fill="FFFFFF"/&gt;&lt;/w:tcPr&gt;&lt;/w:tblStylePr&gt;&lt;/w:style&gt;&lt;w:style w:type="table" w:styleId="Eigentijdsetabel"&gt;&lt;w:name w:val="Table Contemporary"/&gt;&lt;w:basedOn w:val="Standaardtabel"/&gt;&lt;w:semiHidden/&gt;&lt;w:unhideWhenUsed/&gt;&lt;w:rsid w:val="00484735"/&gt;&lt;w:tblPr&gt;&lt;w:tblStyleRowBandSize w:val="1"/&gt;&lt;w:tblBorders&gt;&lt;w:insideH w:val="single" w:sz="18" w:space="0" w:color="FFFFFF"/&gt;&lt;w:insideV w:val="single" w:sz="18" w:space="0" w:color="FFFFFF"/&gt;&lt;/w:tblBorders&gt;&lt;/w:tblPr&gt;&lt;w:trPr&gt;&lt;w:hidden/&gt;&lt;/w:trPr&gt;&lt;w:tblStylePr w:type="firstRow"&gt;&lt;w:rPr&gt;&lt;w:b/&gt;&lt;w:bCs/&gt;&lt;w:color w:val="auto"/&gt;&lt;/w:rPr&gt;&lt;w:tblPr/&gt;&lt;w:trPr&gt;&lt;w:hidden/&gt;&lt;/w:trPr&gt;&lt;w:tcPr&gt;&lt;w:tcBorders&gt;&lt;w:tl2br w:val="none" w:sz="0" w:space="0" w:color="auto"/&gt;&lt;w:tr2bl w:val="none" w:sz="0" w:space="0" w:color="auto"/&gt;&lt;/w:tcBorders&gt;&lt;w:shd w:val="pct20" w:color="000000" w:fill="FFFFFF"/&gt;&lt;/w:tcPr&gt;&lt;/w:tblStylePr&gt;&lt;w:tblStylePr w:type="band1Horz"&gt;&lt;w:rPr&gt;&lt;w:color w:val="auto"/&gt;&lt;/w:rPr&gt;&lt;w:tblPr/&gt;&lt;w:trPr&gt;&lt;w:hidden/&gt;&lt;/w:trPr&gt;&lt;w:tcPr&gt;&lt;w:tcBorders&gt;&lt;w:tl2br w:val="none" w:sz="0" w:space="0" w:color="auto"/&gt;&lt;w:tr2bl w:val="none" w:sz="0" w:space="0" w:color="auto"/&gt;&lt;/w:tcBorders&gt;&lt;w:shd w:val="pct5" w:color="000000" w:fill="FFFFFF"/&gt;&lt;/w:tcPr&gt;&lt;/w:tblStylePr&gt;&lt;w:tblStylePr w:type="band2Horz"&gt;&lt;w:rPr&gt;&lt;w:color w:val="auto"/&gt;&lt;/w:rPr&gt;&lt;w:tblPr/&gt;&lt;w:trPr&gt;&lt;w:hidden/&gt;&lt;/w:trPr&gt;&lt;w:tcPr&gt;&lt;w:tcBorders&gt;&lt;w:tl2br w:val="none" w:sz="0" w:space="0" w:color="auto"/&gt;&lt;w:tr2bl w:val="none" w:sz="0" w:space="0" w:color="auto"/&gt;&lt;/w:tcBorders&gt;&lt;w:shd w:val="pct20" w:color="000000" w:fill="FFFFFF"/&gt;&lt;/w:tcPr&gt;&lt;/w:tblStylePr&gt;&lt;/w:style&gt;&lt;w:style w:type="paragraph" w:styleId="Eindnoottekst"&gt;&lt;w:name w:val="endnote text"/&gt;&lt;w:basedOn w:val="Standaard"/&gt;&lt;w:link w:val="EindnoottekstChar"/&gt;&lt;w:semiHidden/&gt;&lt;w:unhideWhenUsed/&gt;&lt;w:rsid w:val="00484735"/&gt;&lt;w:pPr&gt;&lt;w:spacing w:line="240" w:lineRule="auto"/&gt;&lt;/w:pPr&gt;&lt;/w:style&gt;&lt;w:style w:type="character" w:customStyle="1" w:styleId="EindnoottekstChar"&gt;&lt;w:name w:val="Eindnoottekst Char"/&gt;&lt;w:basedOn w:val="Standaardalinea-lettertype"/&gt;&lt;w:link w:val="Eindnoottekst"/&gt;&lt;w:semiHidden/&gt;&lt;w:rsid w:val="00484735"/&gt;&lt;w:rPr&gt;&lt;w:rFonts w:ascii="FS Me Pro Light" w:hAnsi="FS Me Pro Light"/&gt;&lt;/w:rPr&gt;&lt;/w:style&gt;&lt;w:style w:type="table" w:styleId="Elegantetabel"&gt;&lt;w:name w:val="Table Elegant"/&gt;&lt;w:basedOn w:val="Standaardtabel"/&gt;&lt;w:semiHidden/&gt;&lt;w:unhideWhenUsed/&gt;&lt;w:rsid w:val="00484735"/&gt;&lt;w:tblPr&gt;&lt;w:tblBorders&gt;&lt;w:top w:val="double" w:sz="6" w:space="0" w:color="000000"/&gt;&lt;w:left w:val="double" w:sz="6" w:space="0" w:color="000000"/&gt;&lt;w:bottom w:val="double" w:sz="6" w:space="0" w:color="000000"/&gt;&lt;w:right w:val="double" w:sz="6" w:space="0" w:color="000000"/&gt;&lt;w:insideH w:val="single" w:sz="6" w:space="0" w:color="000000"/&gt;&lt;w:insideV w:val="single" w:sz="6" w:space="0" w:color="000000"/&gt;&lt;/w:tblBorders&gt;&lt;/w:tblPr&gt;&lt;w:trPr&gt;&lt;w:hidden/&gt;&lt;/w:trPr&gt;&lt;w:tcPr&gt;&lt;w:shd w:val="clear" w:color="auto" w:fill="auto"/&gt;&lt;/w:tcPr&gt;&lt;w:tblStylePr w:type="firstRow"&gt;&lt;w:rPr&gt;&lt;w:caps/&gt;&lt;w:color w:val="auto"/&gt;&lt;/w:rPr&gt;&lt;w:tblPr/&gt;&lt;w:trPr&gt;&lt;w:hidden/&gt;&lt;/w:trPr&gt;&lt;w:tcPr&gt;&lt;w:tcBorders&gt;&lt;w:tl2br w:val="none" w:sz="0" w:space="0" w:color="auto"/&gt;&lt;w:tr2bl w:val="none" w:sz="0" w:space="0" w:color="auto"/&gt;&lt;/w:tcBorders&gt;&lt;/w:tcPr&gt;&lt;/w:tblStylePr&gt;&lt;/w:style&gt;&lt;w:style w:type="paragraph" w:styleId="E-mailhandtekening"&gt;&lt;w:name w:val="E-mail Signature"/&gt;&lt;w:basedOn w:val="Standaard"/&gt;&lt;w:link w:val="E-mailhandtekeningChar"/&gt;&lt;w:semiHidden/&gt;&lt;w:unhideWhenUsed/&gt;&lt;w:rsid w:val="00484735"/&gt;&lt;w:pPr&gt;&lt;w:spacing w:line="240" w:lineRule="auto"/&gt;&lt;/w:pPr&gt;&lt;/w:style&gt;&lt;w:style w:type="character" w:customStyle="1" w:styleId="E-mailhandtekeningChar"&gt;&lt;w:name w:val="E-mailhandtekening Char"/&gt;&lt;w:basedOn w:val="Standaardalinea-lettertype"/&gt;&lt;w:link w:val="E-mailhandtekening"/&gt;&lt;w:semiHidden/&gt;&lt;w:rsid w:val="00484735"/&gt;&lt;w:rPr&gt;&lt;w:rFonts w:ascii="FS Me Pro Light" w:hAnsi="FS Me Pro Light"/&gt;&lt;/w:rPr&gt;&lt;/w:style&gt;&lt;w:style w:type="paragraph" w:styleId="Geenafstand"&gt;&lt;w:name w:val="No Spacing"/&gt;&lt;w:uiPriority w:val="1"/&gt;&lt;w:rsid w:val="00484735"/&gt;&lt;w:pPr&gt;&lt;w:suppressAutoHyphens/&gt;&lt;w:spacing w:line="240" w:lineRule="auto"/&gt;&lt;/w:pPr&gt;&lt;/w:style&gt;&lt;w:style w:type="table" w:styleId="Gemiddeldraster1"&gt;&lt;w:name w:val="Medium Grid 1"/&gt;&lt;w:basedOn w:val="Standaardtabel"/&gt;&lt;w:uiPriority w:val="67"/&gt;&lt;w:semiHidden/&gt;&lt;w:unhideWhenUsed/&gt;&lt;w:rsid w:val="00484735"/&gt;&lt;w:pPr&gt;&lt;w:spacing w:line="240" w:lineRule="auto"/&gt;&lt;/w:pPr&gt;&lt;w:tblPr&gt;&lt;w:tblStyleRowBandSize w:val="1"/&gt;&lt;w:tblStyleColBandSize w:val="1"/&gt;&lt;w:tblBorders&gt;&lt;w:top w:val="single" w:sz="8" w:space="0" w:color="002887" w:themeColor="text1" w:themeTint="BF"/&gt;&lt;w:left w:val="single" w:sz="8" w:space="0" w:color="002887" w:themeColor="text1" w:themeTint="BF"/&gt;&lt;w:bottom w:val="single" w:sz="8" w:space="0" w:color="002887" w:themeColor="text1" w:themeTint="BF"/&gt;&lt;w:right w:val="single" w:sz="8" w:space="0" w:color="002887" w:themeColor="text1" w:themeTint="BF"/&gt;&lt;w:insideH w:val="single" w:sz="8" w:space="0" w:color="002887" w:themeColor="text1" w:themeTint="BF"/&gt;&lt;w:insideV w:val="single" w:sz="8" w:space="0" w:color="002887" w:themeColor="text1" w:themeTint="BF"/&gt;&lt;/w:tblBorders&gt;&lt;/w:tblPr&gt;&lt;w:trPr&gt;&lt;w:hidden/&gt;&lt;/w:trPr&gt;&lt;w:tcPr&gt;&lt;w:shd w:val="clear" w:color="auto" w:fill="83A8FF" w:themeFill="text1" w:themeFillTint="3F"/&gt;&lt;/w:tcPr&gt;&lt;w:tblStylePr w:type="firstRow"&gt;&lt;w:rPr&gt;&lt;w:b/&gt;&lt;w:bCs/&gt;&lt;/w:rPr&gt;&lt;/w:tblStylePr&gt;&lt;w:tblStylePr w:type="lastRow"&gt;&lt;w:rPr&gt;&lt;w:b/&gt;&lt;w:bCs/&gt;&lt;/w:rPr&gt;&lt;w:tblPr/&gt;&lt;w:trPr&gt;&lt;w:hidden/&gt;&lt;/w:trPr&gt;&lt;w:tcPr&gt;&lt;w:tcBorders&gt;&lt;w:top w:val="single" w:sz="18" w:space="0" w:color="002887" w:themeColor="text1" w:themeTint="BF"/&gt;&lt;/w:tcBorders&gt;&lt;/w:tcPr&gt;&lt;/w:tblStylePr&gt;&lt;w:tblStylePr w:type="firstCol"&gt;&lt;w:rPr&gt;&lt;w:b/&gt;&lt;w:bCs/&gt;&lt;/w:rPr&gt;&lt;/w:tblStylePr&gt;&lt;w:tblStylePr w:type="lastCol"&gt;&lt;w:rPr&gt;&lt;w:b/&gt;&lt;w:bCs/&gt;&lt;/w:rPr&gt;&lt;/w:tblStylePr&gt;&lt;w:tblStylePr w:type="band1Vert"&gt;&lt;w:tblPr/&gt;&lt;w:trPr&gt;&lt;w:hidden/&gt;&lt;/w:trPr&gt;&lt;w:tcPr&gt;&lt;w:shd w:val="clear" w:color="auto" w:fill="054FFF" w:themeFill="text1" w:themeFillTint="7F"/&gt;&lt;/w:tcPr&gt;&lt;/w:tblStylePr&gt;&lt;w:tblStylePr w:type="band1Horz"&gt;&lt;w:tblPr/&gt;&lt;w:trPr&gt;&lt;w:hidden/&gt;&lt;/w:trPr&gt;&lt;w:tcPr&gt;&lt;w:shd w:val="clear" w:color="auto" w:fill="054FFF" w:themeFill="text1" w:themeFillTint="7F"/&gt;&lt;/w:tcPr&gt;&lt;/w:tblStylePr&gt;&lt;/w:style&gt;&lt;w:style w:type="table" w:styleId="Gemiddeldraster1-accent1"&gt;&lt;w:name w:val="Medium Grid 1 Accent 1"/&gt;&lt;w:basedOn w:val="Standaardtabel"/&gt;&lt;w:uiPriority w:val="67"/&gt;&lt;w:semiHidden/&gt;&lt;w:unhideWhenUsed/&gt;&lt;w:rsid w:val="00484735"/&gt;&lt;w:pPr&gt;&lt;w:spacing w:line="240" w:lineRule="auto"/&gt;&lt;/w:pPr&gt;&lt;w:tblPr&gt;&lt;w:tblStyleRowBandSize w:val="1"/&gt;&lt;w:tblStyleColBandSize w:val="1"/&gt;&lt;w:tblBorders&gt;&lt;w:top w:val="single" w:sz="8" w:space="0" w:color="2C5EEA" w:themeColor="accent1" w:themeTint="BF"/&gt;&lt;w:left w:val="single" w:sz="8" w:space="0" w:color="2C5EEA" w:themeColor="accent1" w:themeTint="BF"/&gt;&lt;w:bottom w:val="single" w:sz="8" w:space="0" w:color="2C5EEA" w:themeColor="accent1" w:themeTint="BF"/&gt;&lt;w:right w:val="single" w:sz="8" w:space="0" w:color="2C5EEA" w:themeColor="accent1" w:themeTint="BF"/&gt;&lt;w:insideH w:val="single" w:sz="8" w:space="0" w:color="2C5EEA" w:themeColor="accent1" w:themeTint="BF"/&gt;&lt;w:insideV w:val="single" w:sz="8" w:space="0" w:color="2C5EEA" w:themeColor="accent1" w:themeTint="BF"/&gt;&lt;/w:tblBorders&gt;&lt;/w:tblPr&gt;&lt;w:trPr&gt;&lt;w:hidden/&gt;&lt;/w:trPr&gt;&lt;w:tcPr&gt;&lt;w:shd w:val="clear" w:color="auto" w:fill="B9C9F8" w:themeFill="accent1" w:themeFillTint="3F"/&gt;&lt;/w:tcPr&gt;&lt;w:tblStylePr w:type="firstRow"&gt;&lt;w:rPr&gt;&lt;w:b/&gt;&lt;w:bCs/&gt;&lt;/w:rPr&gt;&lt;/w:tblStylePr&gt;&lt;w:tblStylePr w:type="lastRow"&gt;&lt;w:rPr&gt;&lt;w:b/&gt;&lt;w:bCs/&gt;&lt;/w:rPr&gt;&lt;w:tblPr/&gt;&lt;w:trPr&gt;&lt;w:hidden/&gt;&lt;/w:trPr&gt;&lt;w:tcPr&gt;&lt;w:tcBorders&gt;&lt;w:top w:val="single" w:sz="18" w:space="0" w:color="2C5EEA" w:themeColor="accent1" w:themeTint="BF"/&gt;&lt;/w:tcBorders&gt;&lt;/w:tcPr&gt;&lt;/w:tblStylePr&gt;&lt;w:tblStylePr w:type="firstCol"&gt;&lt;w:rPr&gt;&lt;w:b/&gt;&lt;w:bCs/&gt;&lt;/w:rPr&gt;&lt;/w:tblStylePr&gt;&lt;w:tblStylePr w:type="lastCol"&gt;&lt;w:rPr&gt;&lt;w:b/&gt;&lt;w:bCs/&gt;&lt;/w:rPr&gt;&lt;/w:tblStylePr&gt;&lt;w:tblStylePr w:type="band1Vert"&gt;&lt;w:tblPr/&gt;&lt;w:trPr&gt;&lt;w:hidden/&gt;&lt;/w:trPr&gt;&lt;w:tcPr&gt;&lt;w:shd w:val="clear" w:color="auto" w:fill="7294F1" w:themeFill="accent1" w:themeFillTint="7F"/&gt;&lt;/w:tcPr&gt;&lt;/w:tblStylePr&gt;&lt;w:tblStylePr w:type="band1Horz"&gt;&lt;w:tblPr/&gt;&lt;w:trPr&gt;&lt;w:hidden/&gt;&lt;/w:trPr&gt;&lt;w:tcPr&gt;&lt;w:shd w:val="clear" w:color="auto" w:fill="7294F1" w:themeFill="accent1" w:themeFillTint="7F"/&gt;&lt;/w:tcPr&gt;&lt;/w:tblStylePr&gt;&lt;/w:style&gt;&lt;w:style w:type="table" w:styleId="Gemiddeldraster1-accent2"&gt;&lt;w:name w:val="Medium Grid 1 Accent 2"/&gt;&lt;w:basedOn w:val="Standaardtabel"/&gt;&lt;w:uiPriority w:val="67"/&gt;&lt;w:semiHidden/&gt;&lt;w:unhideWhenUsed/&gt;&lt;w:rsid w:val="00484735"/&gt;&lt;w:pPr&gt;&lt;w:spacing w:line="240" w:lineRule="auto"/&gt;&lt;/w:pPr&gt;&lt;w:tblPr&gt;&lt;w:tblStyleRowBandSize w:val="1"/&gt;&lt;w:tblStyleColBandSize w:val="1"/&gt;&lt;w:tblBorders&gt;&lt;w:top w:val="single" w:sz="8" w:space="0" w:color="F79451" w:themeColor="accent2" w:themeTint="BF"/&gt;&lt;w:left w:val="single" w:sz="8" w:space="0" w:color="F79451" w:themeColor="accent2" w:themeTint="BF"/&gt;&lt;w:bottom w:val="single" w:sz="8" w:space="0" w:color="F79451" w:themeColor="accent2" w:themeTint="BF"/&gt;&lt;w:right w:val="single" w:sz="8" w:space="0" w:color="F79451" w:themeColor="accent2" w:themeTint="BF"/&gt;&lt;w:insideH w:val="single" w:sz="8" w:space="0" w:color="F79451" w:themeColor="accent2" w:themeTint="BF"/&gt;&lt;w:insideV w:val="single" w:sz="8" w:space="0" w:color="F79451" w:themeColor="accent2" w:themeTint="BF"/&gt;&lt;/w:tblBorders&gt;&lt;/w:tblPr&gt;&lt;w:trPr&gt;&lt;w:hidden/&gt;&lt;/w:trPr&gt;&lt;w:tcPr&gt;&lt;w:shd w:val="clear" w:color="auto" w:fill="FCDBC5" w:themeFill="accent2" w:themeFillTint="3F"/&gt;&lt;/w:tcPr&gt;&lt;w:tblStylePr w:type="firstRow"&gt;&lt;w:rPr&gt;&lt;w:b/&gt;&lt;w:bCs/&gt;&lt;/w:rPr&gt;&lt;/w:tblStylePr&gt;&lt;w:tblStylePr w:type="lastRow"&gt;&lt;w:rPr&gt;&lt;w:b/&gt;&lt;w:bCs/&gt;&lt;/w:rPr&gt;&lt;w:tblPr/&gt;&lt;w:trPr&gt;&lt;w:hidden/&gt;&lt;/w:trPr&gt;&lt;w:tcPr&gt;&lt;w:tcBorders&gt;&lt;w:top w:val="single" w:sz="18" w:space="0" w:color="F79451" w:themeColor="accent2" w:themeTint="BF"/&gt;&lt;/w:tcBorders&gt;&lt;/w:tcPr&gt;&lt;/w:tblStylePr&gt;&lt;w:tblStylePr w:type="firstCol"&gt;&lt;w:rPr&gt;&lt;w:b/&gt;&lt;w:bCs/&gt;&lt;/w:rPr&gt;&lt;/w:tblStylePr&gt;&lt;w:tblStylePr w:type="lastCol"&gt;&lt;w:rPr&gt;&lt;w:b/&gt;&lt;w:bCs/&gt;&lt;/w:rPr&gt;&lt;/w:tblStylePr&gt;&lt;w:tblStylePr w:type="band1Vert"&gt;&lt;w:tblPr/&gt;&lt;w:trPr&gt;&lt;w:hidden/&gt;&lt;/w:trPr&gt;&lt;w:tcPr&gt;&lt;w:shd w:val="clear" w:color="auto" w:fill="FAB78B" w:themeFill="accent2" w:themeFillTint="7F"/&gt;&lt;/w:tcPr&gt;&lt;/w:tblStylePr&gt;&lt;w:tblStylePr w:type="band1Horz"&gt;&lt;w:tblPr/&gt;&lt;w:trPr&gt;&lt;w:hidden/&gt;&lt;/w:trPr&gt;&lt;w:tcPr&gt;&lt;w:shd w:val="clear" w:color="auto" w:fill="FAB78B" w:themeFill="accent2" w:themeFillTint="7F"/&gt;&lt;/w:tcPr&gt;&lt;/w:tblStylePr&gt;&lt;/w:style&gt;&lt;w:style w:type="table" w:styleId="Gemiddeldraster1-accent3"&gt;&lt;w:name w:val="Medium Grid 1 Accent 3"/&gt;&lt;w:basedOn w:val="Standaardtabel"/&gt;&lt;w:uiPriority w:val="67"/&gt;&lt;w:semiHidden/&gt;&lt;w:unhideWhenUsed/&gt;&lt;w:rsid w:val="00484735"/&gt;&lt;w:pPr&gt;&lt;w:spacing w:line="240" w:lineRule="auto"/&gt;&lt;/w:pPr&gt;&lt;w:tblPr&gt;&lt;w:tblStyleRowBandSize w:val="1"/&gt;&lt;w:tblStyleColBandSize w:val="1"/&gt;&lt;w:tblBorders&gt;&lt;w:top w:val="single" w:sz="8" w:space="0" w:color="4FCD5A" w:themeColor="accent3" w:themeTint="BF"/&gt;&lt;w:left w:val="single" w:sz="8" w:space="0" w:color="4FCD5A" w:themeColor="accent3" w:themeTint="BF"/&gt;&lt;w:bottom w:val="single" w:sz="8" w:space="0" w:color="4FCD5A" w:themeColor="accent3" w:themeTint="BF"/&gt;&lt;w:right w:val="single" w:sz="8" w:space="0" w:color="4FCD5A" w:themeColor="accent3" w:themeTint="BF"/&gt;&lt;w:insideH w:val="single" w:sz="8" w:space="0" w:color="4FCD5A" w:themeColor="accent3" w:themeTint="BF"/&gt;&lt;w:insideV w:val="single" w:sz="8" w:space="0" w:color="4FCD5A" w:themeColor="accent3" w:themeTint="BF"/&gt;&lt;/w:tblBorders&gt;&lt;/w:tblPr&gt;&lt;w:trPr&gt;&lt;w:hidden/&gt;&lt;/w:trPr&gt;&lt;w:tcPr&gt;&lt;w:shd w:val="clear" w:color="auto" w:fill="C4EEC8" w:themeFill="accent3" w:themeFillTint="3F"/&gt;&lt;/w:tcPr&gt;&lt;w:tblStylePr w:type="firstRow"&gt;&lt;w:rPr&gt;&lt;w:b/&gt;&lt;w:bCs/&gt;&lt;/w:rPr&gt;&lt;/w:tblStylePr&gt;&lt;w:tblStylePr w:type="lastRow"&gt;&lt;w:rPr&gt;&lt;w:b/&gt;&lt;w:bCs/&gt;&lt;/w:rPr&gt;&lt;w:tblPr/&gt;&lt;w:trPr&gt;&lt;w:hidden/&gt;&lt;/w:trPr&gt;&lt;w:tcPr&gt;&lt;w:tcBorders&gt;&lt;w:top w:val="single" w:sz="18" w:space="0" w:color="4FCD5A" w:themeColor="accent3" w:themeTint="BF"/&gt;&lt;/w:tcBorders&gt;&lt;/w:tcPr&gt;&lt;/w:tblStylePr&gt;&lt;w:tblStylePr w:type="firstCol"&gt;&lt;w:rPr&gt;&lt;w:b/&gt;&lt;w:bCs/&gt;&lt;/w:rPr&gt;&lt;/w:tblStylePr&gt;&lt;w:tblStylePr w:type="lastCol"&gt;&lt;w:rPr&gt;&lt;w:b/&gt;&lt;w:bCs/&gt;&lt;/w:rPr&gt;&lt;/w:tblStylePr&gt;&lt;w:tblStylePr w:type="band1Vert"&gt;&lt;w:tblPr/&gt;&lt;w:trPr&gt;&lt;w:hidden/&gt;&lt;/w:trPr&gt;&lt;w:tcPr&gt;&lt;w:shd w:val="clear" w:color="auto" w:fill="8ADE91" w:themeFill="accent3" w:themeFillTint="7F"/&gt;&lt;/w:tcPr&gt;&lt;/w:tblStylePr&gt;&lt;w:tblStylePr w:type="band1Horz"&gt;&lt;w:tblPr/&gt;&lt;w:trPr&gt;&lt;w:hidden/&gt;&lt;/w:trPr&gt;&lt;w:tcPr&gt;&lt;w:shd w:val="clear" w:color="auto" w:fill="8ADE91" w:themeFill="accent3" w:themeFillTint="7F"/&gt;&lt;/w:tcPr&gt;&lt;/w:tblStylePr&gt;&lt;/w:style&gt;&lt;w:style w:type="table" w:styleId="Gemiddeldraster1-accent4"&gt;&lt;w:name w:val="Medium Grid 1 Accent 4"/&gt;&lt;w:basedOn w:val="Standaardtabel"/&gt;&lt;w:uiPriority w:val="67"/&gt;&lt;w:semiHidden/&gt;&lt;w:unhideWhenUsed/&gt;&lt;w:rsid w:val="00484735"/&gt;&lt;w:pPr&gt;&lt;w:spacing w:line="240" w:lineRule="auto"/&gt;&lt;/w:pPr&gt;&lt;w:tblPr&gt;&lt;w:tblStyleRowBandSize w:val="1"/&gt;&lt;w:tblStyleColBandSize w:val="1"/&gt;&lt;w:tblBorders&gt;&lt;w:top w:val="single" w:sz="8" w:space="0" w:color="8CCED8" w:themeColor="accent4" w:themeTint="BF"/&gt;&lt;w:left w:val="single" w:sz="8" w:space="0" w:color="8CCED8" w:themeColor="accent4" w:themeTint="BF"/&gt;&lt;w:bottom w:val="single" w:sz="8" w:space="0" w:color="8CCED8" w:themeColor="accent4" w:themeTint="BF"/&gt;&lt;w:right w:val="single" w:sz="8" w:space="0" w:color="8CCED8" w:themeColor="accent4" w:themeTint="BF"/&gt;&lt;w:insideH w:val="single" w:sz="8" w:space="0" w:color="8CCED8" w:themeColor="accent4" w:themeTint="BF"/&gt;&lt;w:insideV w:val="single" w:sz="8" w:space="0" w:color="8CCED8" w:themeColor="accent4" w:themeTint="BF"/&gt;&lt;/w:tblBorders&gt;&lt;/w:tblPr&gt;&lt;w:trPr&gt;&lt;w:hidden/&gt;&lt;/w:trPr&gt;&lt;w:tcPr&gt;&lt;w:shd w:val="clear" w:color="auto" w:fill="D9EEF2" w:themeFill="accent4" w:themeFillTint="3F"/&gt;&lt;/w:tcPr&gt;&lt;w:tblStylePr w:type="firstRow"&gt;&lt;w:rPr&gt;&lt;w:b/&gt;&lt;w:bCs/&gt;&lt;/w:rPr&gt;&lt;/w:tblStylePr&gt;&lt;w:tblStylePr w:type="lastRow"&gt;&lt;w:rPr&gt;&lt;w:b/&gt;&lt;w:bCs/&gt;&lt;/w:rPr&gt;&lt;w:tblPr/&gt;&lt;w:trPr&gt;&lt;w:hidden/&gt;&lt;/w:trPr&gt;&lt;w:tcPr&gt;&lt;w:tcBorders&gt;&lt;w:top w:val="single" w:sz="18" w:space="0" w:color="8CCED8" w:themeColor="accent4" w:themeTint="BF"/&gt;&lt;/w:tcBorders&gt;&lt;/w:tcPr&gt;&lt;/w:tblStylePr&gt;&lt;w:tblStylePr w:type="firstCol"&gt;&lt;w:rPr&gt;&lt;w:b/&gt;&lt;w:bCs/&gt;&lt;/w:rPr&gt;&lt;/w:tblStylePr&gt;&lt;w:tblStylePr w:type="lastCol"&gt;&lt;w:rPr&gt;&lt;w:b/&gt;&lt;w:bCs/&gt;&lt;/w:rPr&gt;&lt;/w:tblStylePr&gt;&lt;w:tblStylePr w:type="band1Vert"&gt;&lt;w:tblPr/&gt;&lt;w:trPr&gt;&lt;w:hidden/&gt;&lt;/w:trPr&gt;&lt;w:tcPr&gt;&lt;w:shd w:val="clear" w:color="auto" w:fill="B2DEE5" w:themeFill="accent4" w:themeFillTint="7F"/&gt;&lt;/w:tcPr&gt;&lt;/w:tblStylePr&gt;&lt;w:tblStylePr w:type="band1Horz"&gt;&lt;w:tblPr/&gt;&lt;w:trPr&gt;&lt;w:hidden/&gt;&lt;/w:trPr&gt;&lt;w:tcPr&gt;&lt;w:shd w:val="clear" w:color="auto" w:fill="B2DEE5" w:themeFill="accent4" w:themeFillTint="7F"/&gt;&lt;/w:tcPr&gt;&lt;/w:tblStylePr&gt;&lt;/w:style&gt;&lt;w:style w:type="table" w:styleId="Gemiddeldraster1-accent5"&gt;&lt;w:name w:val="Medium Grid 1 Accent 5"/&gt;&lt;w:basedOn w:val="Standaardtabel"/&gt;&lt;w:uiPriority w:val="67"/&gt;&lt;w:semiHidden/&gt;&lt;w:unhideWhenUsed/&gt;&lt;w:rsid w:val="00484735"/&gt;&lt;w:pPr&gt;&lt;w:spacing w:line="240" w:lineRule="auto"/&gt;&lt;/w:pPr&gt;&lt;w:tblPr&gt;&lt;w:tblStyleRowBandSize w:val="1"/&gt;&lt;w:tblStyleColBandSize w:val="1"/&gt;&lt;w:tblBorders&gt;&lt;w:top w:val="single" w:sz="8" w:space="0" w:color="F7D54E" w:themeColor="accent5" w:themeTint="BF"/&gt;&lt;w:left w:val="single" w:sz="8" w:space="0" w:color="F7D54E" w:themeColor="accent5" w:themeTint="BF"/&gt;&lt;w:bottom w:val="single" w:sz="8" w:space="0" w:color="F7D54E" w:themeColor="accent5" w:themeTint="BF"/&gt;&lt;w:right w:val="single" w:sz="8" w:space="0" w:color="F7D54E" w:themeColor="accent5" w:themeTint="BF"/&gt;&lt;w:insideH w:val="single" w:sz="8" w:space="0" w:color="F7D54E" w:themeColor="accent5" w:themeTint="BF"/&gt;&lt;w:insideV w:val="single" w:sz="8" w:space="0" w:color="F7D54E" w:themeColor="accent5" w:themeTint="BF"/&gt;&lt;/w:tblBorders&gt;&lt;/w:tblPr&gt;&lt;w:trPr&gt;&lt;w:hidden/&gt;&lt;/w:trPr&gt;&lt;w:tcPr&gt;&lt;w:shd w:val="clear" w:color="auto" w:fill="FCF1C4" w:themeFill="accent5" w:themeFillTint="3F"/&gt;&lt;/w:tcPr&gt;&lt;w:tblStylePr w:type="firstRow"&gt;&lt;w:rPr&gt;&lt;w:b/&gt;&lt;w:bCs/&gt;&lt;/w:rPr&gt;&lt;/w:tblStylePr&gt;&lt;w:tblStylePr w:type="lastRow"&gt;&lt;w:rPr&gt;&lt;w:b/&gt;&lt;w:bCs/&gt;&lt;/w:rPr&gt;&lt;w:tblPr/&gt;&lt;w:trPr&gt;&lt;w:hidden/&gt;&lt;/w:trPr&gt;&lt;w:tcPr&gt;&lt;w:tcBorders&gt;&lt;w:top w:val="single" w:sz="18" w:space="0" w:color="F7D54E" w:themeColor="accent5" w:themeTint="BF"/&gt;&lt;/w:tcBorders&gt;&lt;/w:tcPr&gt;&lt;/w:tblStylePr&gt;&lt;w:tblStylePr w:type="firstCol"&gt;&lt;w:rPr&gt;&lt;w:b/&gt;&lt;w:bCs/&gt;&lt;/w:rPr&gt;&lt;/w:tblStylePr&gt;&lt;w:tblStylePr w:type="lastCol"&gt;&lt;w:rPr&gt;&lt;w:b/&gt;&lt;w:bCs/&gt;&lt;/w:rPr&gt;&lt;/w:tblStylePr&gt;&lt;w:tblStylePr w:type="band1Vert"&gt;&lt;w:tblPr/&gt;&lt;w:trPr&gt;&lt;w:hidden/&gt;&lt;/w:trPr&gt;&lt;w:tcPr&gt;&lt;w:shd w:val="clear" w:color="auto" w:fill="FAE389" w:themeFill="accent5" w:themeFillTint="7F"/&gt;&lt;/w:tcPr&gt;&lt;/w:tblStylePr&gt;&lt;w:tblStylePr w:type="band1Horz"&gt;&lt;w:tblPr/&gt;&lt;w:trPr&gt;&lt;w:hidden/&gt;&lt;/w:trPr&gt;&lt;w:tcPr&gt;&lt;w:shd w:val="clear" w:color="auto" w:fill="FAE389" w:themeFill="accent5" w:themeFillTint="7F"/&gt;&lt;/w:tcPr&gt;&lt;/w:tblStylePr&gt;&lt;/w:style&gt;&lt;w:style w:type="table" w:styleId="Gemiddeldraster1-accent6"&gt;&lt;w:name w:val="Medium Grid 1 Accent 6"/&gt;&lt;w:basedOn w:val="Standaardtabel"/&gt;&lt;w:uiPriority w:val="67"/&gt;&lt;w:semiHidden/&gt;&lt;w:unhideWhenUsed/&gt;&lt;w:rsid w:val="00484735"/&gt;&lt;w:pPr&gt;&lt;w:spacing w:line="240" w:lineRule="auto"/&gt;&lt;/w:pPr&gt;&lt;w:tblPr&gt;&lt;w:tblStyleRowBandSize w:val="1"/&gt;&lt;w:tblStyleColBandSize w:val="1"/&gt;&lt;w:tblBorders&gt;&lt;w:top w:val="single" w:sz="8" w:space="0" w:color="A993D8" w:themeColor="accent6" w:themeTint="BF"/&gt;&lt;w:left w:val="single" w:sz="8" w:space="0" w:color="A993D8" w:themeColor="accent6" w:themeTint="BF"/&gt;&lt;w:bottom w:val="single" w:sz="8" w:space="0" w:color="A993D8" w:themeColor="accent6" w:themeTint="BF"/&gt;&lt;w:right w:val="single" w:sz="8" w:space="0" w:color="A993D8" w:themeColor="accent6" w:themeTint="BF"/&gt;&lt;w:insideH w:val="single" w:sz="8" w:space="0" w:color="A993D8" w:themeColor="accent6" w:themeTint="BF"/&gt;&lt;w:insideV w:val="single" w:sz="8" w:space="0" w:color="A993D8" w:themeColor="accent6" w:themeTint="BF"/&gt;&lt;/w:tblBorders&gt;&lt;/w:tblPr&gt;&lt;w:trPr&gt;&lt;w:hidden/&gt;&lt;/w:trPr&gt;&lt;w:tcPr&gt;&lt;w:shd w:val="clear" w:color="auto" w:fill="E2DBF2" w:themeFill="accent6" w:themeFillTint="3F"/&gt;&lt;/w:tcPr&gt;&lt;w:tblStylePr w:type="firstRow"&gt;&lt;w:rPr&gt;&lt;w:b/&gt;&lt;w:bCs/&gt;&lt;/w:rPr&gt;&lt;/w:tblStylePr&gt;&lt;w:tblStylePr w:type="lastRow"&gt;&lt;w:rPr&gt;&lt;w:b/&gt;&lt;w:bCs/&gt;&lt;/w:rPr&gt;&lt;w:tblPr/&gt;&lt;w:trPr&gt;&lt;w:hidden/&gt;&lt;/w:trPr&gt;&lt;w:tcPr&gt;&lt;w:tcBorders&gt;&lt;w:top w:val="single" w:sz="18" w:space="0" w:color="A993D8" w:themeColor="accent6" w:themeTint="BF"/&gt;&lt;/w:tcBorders&gt;&lt;/w:tcPr&gt;&lt;/w:tblStylePr&gt;&lt;w:tblStylePr w:type="firstCol"&gt;&lt;w:rPr&gt;&lt;w:b/&gt;&lt;w:bCs/&gt;&lt;/w:rPr&gt;&lt;/w:tblStylePr&gt;&lt;w:tblStylePr w:type="lastCol"&gt;&lt;w:rPr&gt;&lt;w:b/&gt;&lt;w:bCs/&gt;&lt;/w:rPr&gt;&lt;/w:tblStylePr&gt;&lt;w:tblStylePr w:type="band1Vert"&gt;&lt;w:tblPr/&gt;&lt;w:trPr&gt;&lt;w:hidden/&gt;&lt;/w:trPr&gt;&lt;w:tcPr&gt;&lt;w:shd w:val="clear" w:color="auto" w:fill="C6B7E5" w:themeFill="accent6" w:themeFillTint="7F"/&gt;&lt;/w:tcPr&gt;&lt;/w:tblStylePr&gt;&lt;w:tblStylePr w:type="band1Horz"&gt;&lt;w:tblPr/&gt;&lt;w:trPr&gt;&lt;w:hidden/&gt;&lt;/w:trPr&gt;&lt;w:tcPr&gt;&lt;w:shd w:val="clear" w:color="auto" w:fill="C6B7E5" w:themeFill="accent6" w:themeFillTint="7F"/&gt;&lt;/w:tcPr&gt;&lt;/w:tblStylePr&gt;&lt;/w:style&gt;&lt;w:style w:type="table" w:styleId="Gemiddeldraster2"&gt;&lt;w:name w:val="Medium Grid 2"/&gt;&lt;w:basedOn w:val="Standaardtabel"/&gt;&lt;w:uiPriority w:val="68"/&gt;&lt;w:semiHidden/&gt;&lt;w:unhideWhenUsed/&gt;&lt;w:rsid w:val="00484735"/&gt;&lt;w:pPr&gt;&lt;w:spacing w:line="240" w:lineRule="auto"/&gt;&lt;/w:pPr&gt;&lt;w:rPr&gt;&lt;w:rFonts w:eastAsiaTheme="majorEastAsia" w:cstheme="majorBidi"/&gt;&lt;w:color w:val="00030A" w:themeColor="text1"/&gt;&lt;/w:rPr&gt;&lt;w:tblPr&gt;&lt;w:tblStyleRowBandSize w:val="1"/&gt;&lt;w:tblStyleColBandSize w:val="1"/&gt;&lt;w:tblBorders&gt;&lt;w:top w:val="single" w:sz="8" w:space="0" w:color="00030A" w:themeColor="text1"/&gt;&lt;w:left w:val="single" w:sz="8" w:space="0" w:color="00030A" w:themeColor="text1"/&gt;&lt;w:bottom w:val="single" w:sz="8" w:space="0" w:color="00030A" w:themeColor="text1"/&gt;&lt;w:right w:val="single" w:sz="8" w:space="0" w:color="00030A" w:themeColor="text1"/&gt;&lt;w:insideH w:val="single" w:sz="8" w:space="0" w:color="00030A" w:themeColor="text1"/&gt;&lt;w:insideV w:val="single" w:sz="8" w:space="0" w:color="00030A" w:themeColor="text1"/&gt;&lt;/w:tblBorders&gt;&lt;/w:tblPr&gt;&lt;w:trPr&gt;&lt;w:hidden/&gt;&lt;/w:trPr&gt;&lt;w:tcPr&gt;&lt;w:shd w:val="clear" w:color="auto" w:fill="83A8FF" w:themeFill="text1" w:themeFillTint="3F"/&gt;&lt;/w:tcPr&gt;&lt;w:tblStylePr w:type="firstRow"&gt;&lt;w:rPr&gt;&lt;w:b/&gt;&lt;w:bCs/&gt;&lt;w:color w:val="00030A" w:themeColor="text1"/&gt;&lt;/w:rPr&gt;&lt;w:tblPr/&gt;&lt;w:trPr&gt;&lt;w:hidden/&gt;&lt;/w:trPr&gt;&lt;w:tcPr&gt;&lt;w:shd w:val="clear" w:color="auto" w:fill="CDDCFF" w:themeFill="text1" w:themeFillTint="19"/&gt;&lt;/w:tcPr&gt;&lt;/w:tblStylePr&gt;&lt;w:tblStylePr w:type="lastRow"&gt;&lt;w:rPr&gt;&lt;w:b/&gt;&lt;w:bCs/&gt;&lt;w:color w:val="00030A" w:themeColor="text1"/&gt;&lt;/w:rPr&gt;&lt;w:tblPr/&gt;&lt;w:trPr&gt;&lt;w:hidden/&gt;&lt;/w:trPr&gt;&lt;w:tcPr&gt;&lt;w:tcBorders&gt;&lt;w:top w:val="single" w:sz="12" w:space="0" w:color="00030A" w:themeColor="text1"/&gt;&lt;w:left w:val="nil"/&gt;&lt;w:bottom w:val="nil"/&gt;&lt;w:right w:val="nil"/&gt;&lt;w:insideH w:val="nil"/&gt;&lt;w:insideV w:val="nil"/&gt;&lt;/w:tcBorders&gt;&lt;w:shd w:val="clear" w:color="auto" w:fill="FFFFFF" w:themeFill="background1"/&gt;&lt;/w:tcPr&gt;&lt;/w:tblStylePr&gt;&lt;w:tblStylePr w:type="firstCol"&gt;&lt;w:rPr&gt;&lt;w:b/&gt;&lt;w:bCs/&gt;&lt;w:color w:val="00030A" w:themeColor="text1"/&gt;&lt;/w:rPr&gt;&lt;w:tblPr/&gt;&lt;w:trPr&gt;&lt;w:hidden/&gt;&lt;/w:trPr&gt;&lt;w:tcPr&gt;&lt;w:tcBorders&gt;&lt;w:top w:val="nil"/&gt;&lt;w:left w:val="nil"/&gt;&lt;w:bottom w:val="nil"/&gt;&lt;w:right w:val="nil"/&gt;&lt;w:insideH w:val="nil"/&gt;&lt;w:insideV w:val="nil"/&gt;&lt;/w:tcBorders&gt;&lt;w:shd w:val="clear" w:color="auto" w:fill="FFFFFF" w:themeFill="background1"/&gt;&lt;/w:tcPr&gt;&lt;/w:tblStylePr&gt;&lt;w:tblStylePr w:type="lastCol"&gt;&lt;w:rPr&gt;&lt;w:b w:val="0"/&gt;&lt;w:bCs w:val="0"/&gt;&lt;w:color w:val="00030A" w:themeColor="text1"/&gt;&lt;/w:rPr&gt;&lt;w:tblPr/&gt;&lt;w:trPr&gt;&lt;w:hidden/&gt;&lt;/w:trPr&gt;&lt;w:tcPr&gt;&lt;w:tcBorders&gt;&lt;w:top w:val="nil"/&gt;&lt;w:left w:val="nil"/&gt;&lt;w:bottom w:val="nil"/&gt;&lt;w:right w:val="nil"/&gt;&lt;w:insideH w:val="nil"/&gt;&lt;w:insideV w:val="nil"/&gt;&lt;/w:tcBorders&gt;&lt;w:shd w:val="clear" w:color="auto" w:fill="9BB8FF" w:themeFill="text1" w:themeFillTint="33"/&gt;&lt;/w:tcPr&gt;&lt;/w:tblStylePr&gt;&lt;w:tblStylePr w:type="band1Vert"&gt;&lt;w:tblPr/&gt;&lt;w:trPr&gt;&lt;w:hidden/&gt;&lt;/w:trPr&gt;&lt;w:tcPr&gt;&lt;w:shd w:val="clear" w:color="auto" w:fill="054FFF" w:themeFill="text1" w:themeFillTint="7F"/&gt;&lt;/w:tcPr&gt;&lt;/w:tblStylePr&gt;&lt;w:tblStylePr w:type="band1Horz"&gt;&lt;w:tblPr/&gt;&lt;w:trPr&gt;&lt;w:hidden/&gt;&lt;/w:trPr&gt;&lt;w:tcPr&gt;&lt;w:tcBorders&gt;&lt;w:insideH w:val="single" w:sz="6" w:space="0" w:color="00030A" w:themeColor="text1"/&gt;&lt;w:insideV w:val="single" w:sz="6" w:space="0" w:color="00030A" w:themeColor="text1"/&gt;&lt;/w:tcBorders&gt;&lt;w:shd w:val="clear" w:color="auto" w:fill="054FFF" w:themeFill="text1" w:themeFillTint="7F"/&gt;&lt;/w:tcPr&gt;&lt;/w:tblStylePr&gt;&lt;w:tblStylePr w:type="nwCell"&gt;&lt;w:tblPr/&gt;&lt;w:trPr&gt;&lt;w:hidden/&gt;&lt;/w:trPr&gt;&lt;w:tcPr&gt;&lt;w:shd w:val="clear" w:color="auto" w:fill="FFFFFF" w:themeFill="background1"/&gt;&lt;/w:tcPr&gt;&lt;/w:tblStylePr&gt;&lt;/w:style&gt;&lt;w:style w:type="table" w:styleId="Gemiddeldraster2-accent1"&gt;&lt;w:name w:val="Medium Grid 2 Accent 1"/&gt;&lt;w:basedOn w:val="Standaardtabel"/&gt;&lt;w:uiPriority w:val="68"/&gt;&lt;w:semiHidden/&gt;&lt;w:unhideWhenUsed/&gt;&lt;w:rsid w:val="00484735"/&gt;&lt;w:pPr&gt;&lt;w:spacing w:line="240" w:lineRule="auto"/&gt;&lt;/w:pPr&gt;&lt;w:rPr&gt;&lt;w:rFonts w:eastAsiaTheme="majorEastAsia" w:cstheme="majorBidi"/&gt;&lt;w:color w:val="00030A" w:themeColor="text1"/&gt;&lt;/w:rPr&gt;&lt;w:tblPr&gt;&lt;w:tblStyleRowBandSize w:val="1"/&gt;&lt;w:tblStyleColBandSize w:val="1"/&gt;&lt;w:tblBorders&gt;&lt;w:top w:val="single" w:sz="8" w:space="0" w:color="123EB7" w:themeColor="accent1"/&gt;&lt;w:left w:val="single" w:sz="8" w:space="0" w:color="123EB7" w:themeColor="accent1"/&gt;&lt;w:bottom w:val="single" w:sz="8" w:space="0" w:color="123EB7" w:themeColor="accent1"/&gt;&lt;w:right w:val="single" w:sz="8" w:space="0" w:color="123EB7" w:themeColor="accent1"/&gt;&lt;w:insideH w:val="single" w:sz="8" w:space="0" w:color="123EB7" w:themeColor="accent1"/&gt;&lt;w:insideV w:val="single" w:sz="8" w:space="0" w:color="123EB7" w:themeColor="accent1"/&gt;&lt;/w:tblBorders&gt;&lt;/w:tblPr&gt;&lt;w:trPr&gt;&lt;w:hidden/&gt;&lt;/w:trPr&gt;&lt;w:tcPr&gt;&lt;w:shd w:val="clear" w:color="auto" w:fill="B9C9F8" w:themeFill="accent1" w:themeFillTint="3F"/&gt;&lt;/w:tcPr&gt;&lt;w:tblStylePr w:type="firstRow"&gt;&lt;w:rPr&gt;&lt;w:b/&gt;&lt;w:bCs/&gt;&lt;w:color w:val="00030A" w:themeColor="text1"/&gt;&lt;/w:rPr&gt;&lt;w:tblPr/&gt;&lt;w:trPr&gt;&lt;w:hidden/&gt;&lt;/w:trPr&gt;&lt;w:tcPr&gt;&lt;w:shd w:val="clear" w:color="auto" w:fill="E3EAFC" w:themeFill="accent1" w:themeFillTint="19"/&gt;&lt;/w:tcPr&gt;&lt;/w:tblStylePr&gt;&lt;w:tblStylePr w:type="lastRow"&gt;&lt;w:rPr&gt;&lt;w:b/&gt;&lt;w:bCs/&gt;&lt;w:color w:val="00030A" w:themeColor="text1"/&gt;&lt;/w:rPr&gt;&lt;w:tblPr/&gt;&lt;w:trPr&gt;&lt;w:hidden/&gt;&lt;/w:trPr&gt;&lt;w:tcPr&gt;&lt;w:tcBorders&gt;&lt;w:top w:val="single" w:sz="12" w:space="0" w:color="00030A" w:themeColor="text1"/&gt;&lt;w:left w:val="nil"/&gt;&lt;w:bottom w:val="nil"/&gt;&lt;w:right w:val="nil"/&gt;&lt;w:insideH w:val="nil"/&gt;&lt;w:insideV w:val="nil"/&gt;&lt;/w:tcBorders&gt;&lt;w:shd w:val="clear" w:color="auto" w:fill="FFFFFF" w:themeFill="background1"/&gt;&lt;/w:tcPr&gt;&lt;/w:tblStylePr&gt;&lt;w:tblStylePr w:type="firstCol"&gt;&lt;w:rPr&gt;&lt;w:b/&gt;&lt;w:bCs/&gt;&lt;w:color w:val="00030A" w:themeColor="text1"/&gt;&lt;/w:rPr&gt;&lt;w:tblPr/&gt;&lt;w:trPr&gt;&lt;w:hidden/&gt;&lt;/w:trPr&gt;&lt;w:tcPr&gt;&lt;w:tcBorders&gt;&lt;w:top w:val="nil"/&gt;&lt;w:left w:val="nil"/&gt;&lt;w:bottom w:val="nil"/&gt;&lt;w:right w:val="nil"/&gt;&lt;w:insideH w:val="nil"/&gt;&lt;w:insideV w:val="nil"/&gt;&lt;/w:tcBorders&gt;&lt;w:shd w:val="clear" w:color="auto" w:fill="FFFFFF" w:themeFill="background1"/&gt;&lt;/w:tcPr&gt;&lt;/w:tblStylePr&gt;&lt;w:tblStylePr w:type="lastCol"&gt;&lt;w:rPr&gt;&lt;w:b w:val="0"/&gt;&lt;w:bCs w:val="0"/&gt;&lt;w:color w:val="00030A" w:themeColor="text1"/&gt;&lt;/w:rPr&gt;&lt;w:tblPr/&gt;&lt;w:trPr&gt;&lt;w:hidden/&gt;&lt;/w:trPr&gt;&lt;w:tcPr&gt;&lt;w:tcBorders&gt;&lt;w:top w:val="nil"/&gt;&lt;w:left w:val="nil"/&gt;&lt;w:bottom w:val="nil"/&gt;&lt;w:right w:val="nil"/&gt;&lt;w:insideH w:val="nil"/&gt;&lt;w:insideV w:val="nil"/&gt;&lt;/w:tcBorders&gt;&lt;w:shd w:val="clear" w:color="auto" w:fill="C6D4F9" w:themeFill="accent1" w:themeFillTint="33"/&gt;&lt;/w:tcPr&gt;&lt;/w:tblStylePr&gt;&lt;w:tblStylePr w:type="band1Vert"&gt;&lt;w:tblPr/&gt;&lt;w:trPr&gt;&lt;w:hidden/&gt;&lt;/w:trPr&gt;&lt;w:tcPr&gt;&lt;w:shd w:val="clear" w:color="auto" w:fill="7294F1" w:themeFill="accent1" w:themeFillTint="7F"/&gt;&lt;/w:tcPr&gt;&lt;/w:tblStylePr&gt;&lt;w:tblStylePr w:type="band1Horz"&gt;&lt;w:tblPr/&gt;&lt;w:trPr&gt;&lt;w:hidden/&gt;&lt;/w:trPr&gt;&lt;w:tcPr&gt;&lt;w:tcBorders&gt;&lt;w:insideH w:val="single" w:sz="6" w:space="0" w:color="123EB7" w:themeColor="accent1"/&gt;&lt;w:insideV w:val="single" w:sz="6" w:space="0" w:color="123EB7" w:themeColor="accent1"/&gt;&lt;/w:tcBorders&gt;&lt;w:shd w:val="clear" w:color="auto" w:fill="7294F1" w:themeFill="accent1" w:themeFillTint="7F"/&gt;&lt;/w:tcPr&gt;&lt;/w:tblStylePr&gt;&lt;w:tblStylePr w:type="nwCell"&gt;&lt;w:tblPr/&gt;&lt;w:trPr&gt;&lt;w:hidden/&gt;&lt;/w:trPr&gt;&lt;w:tcPr&gt;&lt;w:shd w:val="clear" w:color="auto" w:fill="FFFFFF" w:themeFill="background1"/&gt;&lt;/w:tcPr&gt;&lt;/w:tblStylePr&gt;&lt;/w:style&gt;&lt;w:style w:type="table" w:styleId="Gemiddeldraster2-accent2"&gt;&lt;w:name w:val="Medium Grid 2 Accent 2"/&gt;&lt;w:basedOn w:val="Standaardtabel"/&gt;&lt;w:uiPriority w:val="68"/&gt;&lt;w:semiHidden/&gt;&lt;w:unhideWhenUsed/&gt;&lt;w:rsid w:val="00484735"/&gt;&lt;w:pPr&gt;&lt;w:spacing w:line="240" w:lineRule="auto"/&gt;&lt;/w:pPr&gt;&lt;w:rPr&gt;&lt;w:rFonts w:eastAsiaTheme="majorEastAsia" w:cstheme="majorBidi"/&gt;&lt;w:color w:val="00030A" w:themeColor="text1"/&gt;&lt;/w:rPr&gt;&lt;w:tblPr&gt;&lt;w:tblStyleRowBandSize w:val="1"/&gt;&lt;w:tblStyleColBandSize w:val="1"/&gt;&lt;w:tblBorders&gt;&lt;w:top w:val="single" w:sz="8" w:space="0" w:color="F57118" w:themeColor="accent2"/&gt;&lt;w:left w:val="single" w:sz="8" w:space="0" w:color="F57118" w:themeColor="accent2"/&gt;&lt;w:bottom w:val="single" w:sz="8" w:space="0" w:color="F57118" w:themeColor="accent2"/&gt;&lt;w:right w:val="single" w:sz="8" w:space="0" w:color="F57118" w:themeColor="accent2"/&gt;&lt;w:insideH w:val="single" w:sz="8" w:space="0" w:color="F57118" w:themeColor="accent2"/&gt;&lt;w:insideV w:val="single" w:sz="8" w:space="0" w:color="F57118" w:themeColor="accent2"/&gt;&lt;/w:tblBorders&gt;&lt;/w:tblPr&gt;&lt;w:trPr&gt;&lt;w:hidden/&gt;&lt;/w:trPr&gt;&lt;w:tcPr&gt;&lt;w:shd w:val="clear" w:color="auto" w:fill="FCDBC5" w:themeFill="accent2" w:themeFillTint="3F"/&gt;&lt;/w:tcPr&gt;&lt;w:tblStylePr w:type="firstRow"&gt;&lt;w:rPr&gt;&lt;w:b/&gt;&lt;w:bCs/&gt;&lt;w:color w:val="00030A" w:themeColor="text1"/&gt;&lt;/w:rPr&gt;&lt;w:tblPr/&gt;&lt;w:trPr&gt;&lt;w:hidden/&gt;&lt;/w:trPr&gt;&lt;w:tcPr&gt;&lt;w:shd w:val="clear" w:color="auto" w:fill="FEF0E8" w:themeFill="accent2" w:themeFillTint="19"/&gt;&lt;/w:tcPr&gt;&lt;/w:tblStylePr&gt;&lt;w:tblStylePr w:type="lastRow"&gt;&lt;w:rPr&gt;&lt;w:b/&gt;&lt;w:bCs/&gt;&lt;w:color w:val="00030A" w:themeColor="text1"/&gt;&lt;/w:rPr&gt;&lt;w:tblPr/&gt;&lt;w:trPr&gt;&lt;w:hidden/&gt;&lt;/w:trPr&gt;&lt;w:tcPr&gt;&lt;w:tcBorders&gt;&lt;w:top w:val="single" w:sz="12" w:space="0" w:color="00030A" w:themeColor="text1"/&gt;&lt;w:left w:val="nil"/&gt;&lt;w:bottom w:val="nil"/&gt;&lt;w:right w:val="nil"/&gt;&lt;w:insideH w:val="nil"/&gt;&lt;w:insideV w:val="nil"/&gt;&lt;/w:tcBorders&gt;&lt;w:shd w:val="clear" w:color="auto" w:fill="FFFFFF" w:themeFill="background1"/&gt;&lt;/w:tcPr&gt;&lt;/w:tblStylePr&gt;&lt;w:tblStylePr w:type="firstCol"&gt;&lt;w:rPr&gt;&lt;w:b/&gt;&lt;w:bCs/&gt;&lt;w:color w:val="00030A" w:themeColor="text1"/&gt;&lt;/w:rPr&gt;&lt;w:tblPr/&gt;&lt;w:trPr&gt;&lt;w:hidden/&gt;&lt;/w:trPr&gt;&lt;w:tcPr&gt;&lt;w:tcBorders&gt;&lt;w:top w:val="nil"/&gt;&lt;w:left w:val="nil"/&gt;&lt;w:bottom w:val="nil"/&gt;&lt;w:right w:val="nil"/&gt;&lt;w:insideH w:val="nil"/&gt;&lt;w:insideV w:val="nil"/&gt;&lt;/w:tcBorders&gt;&lt;w:shd w:val="clear" w:color="auto" w:fill="FFFFFF" w:themeFill="background1"/&gt;&lt;/w:tcPr&gt;&lt;/w:tblStylePr&gt;&lt;w:tblStylePr w:type="lastCol"&gt;&lt;w:rPr&gt;&lt;w:b w:val="0"/&gt;&lt;w:bCs w:val="0"/&gt;&lt;w:color w:val="00030A" w:themeColor="text1"/&gt;&lt;/w:rPr&gt;&lt;w:tblPr/&gt;&lt;w:trPr&gt;&lt;w:hidden/&gt;&lt;/w:trPr&gt;&lt;w:tcPr&gt;&lt;w:tcBorders&gt;&lt;w:top w:val="nil"/&gt;&lt;w:left w:val="nil"/&gt;&lt;w:bottom w:val="nil"/&gt;&lt;w:right w:val="nil"/&gt;&lt;w:insideH w:val="nil"/&gt;&lt;w:insideV w:val="nil"/&gt;&lt;/w:tcBorders&gt;&lt;w:shd w:val="clear" w:color="auto" w:fill="FDE2D0" w:themeFill="accent2" w:themeFillTint="33"/&gt;&lt;/w:tcPr&gt;&lt;/w:tblStylePr&gt;&lt;w:tblStylePr w:type="band1Vert"&gt;&lt;w:tblPr/&gt;&lt;w:trPr&gt;&lt;w:hidden/&gt;&lt;/w:trPr&gt;&lt;w:tcPr&gt;&lt;w:shd w:val="clear" w:color="auto" w:fill="FAB78B" w:themeFill="accent2" w:themeFillTint="7F"/&gt;&lt;/w:tcPr&gt;&lt;/w:tblStylePr&gt;&lt;w:tblStylePr w:type="band1Horz"&gt;&lt;w:tblPr/&gt;&lt;w:trPr&gt;&lt;w:hidden/&gt;&lt;/w:trPr&gt;&lt;w:tcPr&gt;&lt;w:tcBorders&gt;&lt;w:insideH w:val="single" w:sz="6" w:space="0" w:color="F57118" w:themeColor="accent2"/&gt;&lt;w:insideV w:val="single" w:sz="6" w:space="0" w:color="F57118" w:themeColor="accent2"/&gt;&lt;/w:tcBorders&gt;&lt;w:shd w:val="clear" w:color="auto" w:fill="FAB78B" w:themeFill="accent2" w:themeFillTint="7F"/&gt;&lt;/w:tcPr&gt;&lt;/w:tblStylePr&gt;&lt;w:tblStylePr w:type="nwCell"&gt;&lt;w:tblPr/&gt;&lt;w:trPr&gt;&lt;w:hidden/&gt;&lt;/w:trPr&gt;&lt;w:tcPr&gt;&lt;w:shd w:val="clear" w:color="auto" w:fill="FFFFFF" w:themeFill="background1"/&gt;&lt;/w:tcPr&gt;&lt;/w:tblStylePr&gt;&lt;/w:style&gt;&lt;w:style w:type="table" w:styleId="Gemiddeldraster2-accent3"&gt;&lt;w:name w:val="Medium Grid 2 Accent 3"/&gt;&lt;w:basedOn w:val="Standaardtabel"/&gt;&lt;w:uiPriority w:val="68"/&gt;&lt;w:semiHidden/&gt;&lt;w:unhideWhenUsed/&gt;&lt;w:rsid w:val="00484735"/&gt;&lt;w:pPr&gt;&lt;w:spacing w:line="240" w:lineRule="auto"/&gt;&lt;/w:pPr&gt;&lt;w:rPr&gt;&lt;w:rFonts w:eastAsiaTheme="majorEastAsia" w:cstheme="majorBidi"/&gt;&lt;w:color w:val="00030A" w:themeColor="text1"/&gt;&lt;/w:rPr&gt;&lt;w:tblPr&gt;&lt;w:tblStyleRowBandSize w:val="1"/&gt;&lt;w:tblStyleColBandSize w:val="1"/&gt;&lt;w:tblBorders&gt;&lt;w:top w:val="single" w:sz="8" w:space="0" w:color="2EA339" w:themeColor="accent3"/&gt;&lt;w:left w:val="single" w:sz="8" w:space="0" w:color="2EA339" w:themeColor="accent3"/&gt;&lt;w:bottom w:val="single" w:sz="8" w:space="0" w:color="2EA339" w:themeColor="accent3"/&gt;&lt;w:right w:val="single" w:sz="8" w:space="0" w:color="2EA339" w:themeColor="accent3"/&gt;&lt;w:insideH w:val="single" w:sz="8" w:space="0" w:color="2EA339" w:themeColor="accent3"/&gt;&lt;w:insideV w:val="single" w:sz="8" w:space="0" w:color="2EA339" w:themeColor="accent3"/&gt;&lt;/w:tblBorders&gt;&lt;/w:tblPr&gt;&lt;w:trPr&gt;&lt;w:hidden/&gt;&lt;/w:trPr&gt;&lt;w:tcPr&gt;&lt;w:shd w:val="clear" w:color="auto" w:fill="C4EEC8" w:themeFill="accent3" w:themeFillTint="3F"/&gt;&lt;/w:tcPr&gt;&lt;w:tblStylePr w:type="firstRow"&gt;&lt;w:rPr&gt;&lt;w:b/&gt;&lt;w:bCs/&gt;&lt;w:color w:val="00030A" w:themeColor="text1"/&gt;&lt;/w:rPr&gt;&lt;w:tblPr/&gt;&lt;w:trPr&gt;&lt;w:hidden/&gt;&lt;/w:trPr&gt;&lt;w:tcPr&gt;&lt;w:shd w:val="clear" w:color="auto" w:fill="E7F8E9" w:themeFill="accent3" w:themeFillTint="19"/&gt;&lt;/w:tcPr&gt;&lt;/w:tblStylePr&gt;&lt;w:tblStylePr w:type="lastRow"&gt;&lt;w:rPr&gt;&lt;w:b/&gt;&lt;w:bCs/&gt;&lt;w:color w:val="00030A" w:themeColor="text1"/&gt;&lt;/w:rPr&gt;&lt;w:tblPr/&gt;&lt;w:trPr&gt;&lt;w:hidden/&gt;&lt;/w:trPr&gt;&lt;w:tcPr&gt;&lt;w:tcBorders&gt;&lt;w:top w:val="single" w:sz="12" w:space="0" w:color="00030A" w:themeColor="text1"/&gt;&lt;w:left w:val="nil"/&gt;&lt;w:bottom w:val="nil"/&gt;&lt;w:right w:val="nil"/&gt;&lt;w:insideH w:val="nil"/&gt;&lt;w:insideV w:val="nil"/&gt;&lt;/w:tcBorders&gt;&lt;w:shd w:val="clear" w:color="auto" w:fill="FFFFFF" w:themeFill="background1"/&gt;&lt;/w:tcPr&gt;&lt;/w:tblStylePr&gt;&lt;w:tblStylePr w:type="firstCol"&gt;&lt;w:rPr&gt;&lt;w:b/&gt;&lt;w:bCs/&gt;&lt;w:color w:val="00030A" w:themeColor="text1"/&gt;&lt;/w:rPr&gt;&lt;w:tblPr/&gt;&lt;w:trPr&gt;&lt;w:hidden/&gt;&lt;/w:trPr&gt;&lt;w:tcPr&gt;&lt;w:tcBorders&gt;&lt;w:top w:val="nil"/&gt;&lt;w:left w:val="nil"/&gt;&lt;w:bottom w:val="nil"/&gt;&lt;w:right w:val="nil"/&gt;&lt;w:insideH w:val="nil"/&gt;&lt;w:insideV w:val="nil"/&gt;&lt;/w:tcBorders&gt;&lt;w:shd w:val="clear" w:color="auto" w:fill="FFFFFF" w:themeFill="background1"/&gt;&lt;/w:tcPr&gt;&lt;/w:tblStylePr&gt;&lt;w:tblStylePr w:type="lastCol"&gt;&lt;w:rPr&gt;&lt;w:b w:val="0"/&gt;&lt;w:bCs w:val="0"/&gt;&lt;w:color w:val="00030A" w:themeColor="text1"/&gt;&lt;/w:rPr&gt;&lt;w:tblPr/&gt;&lt;w:trPr&gt;&lt;w:hidden/&gt;&lt;/w:trPr&gt;&lt;w:tcPr&gt;&lt;w:tcBorders&gt;&lt;w:top w:val="nil"/&gt;&lt;w:left w:val="nil"/&gt;&lt;w:bottom w:val="nil"/&gt;&lt;w:right w:val="nil"/&gt;&lt;w:insideH w:val="nil"/&gt;&lt;w:insideV w:val="nil"/&gt;&lt;/w:tcBorders&gt;&lt;w:shd w:val="clear" w:color="auto" w:fill="CFF1D2" w:themeFill="accent3" w:themeFillTint="33"/&gt;&lt;/w:tcPr&gt;&lt;/w:tblStylePr&gt;&lt;w:tblStylePr w:type="band1Vert"&gt;&lt;w:tblPr/&gt;&lt;w:trPr&gt;&lt;w:hidden/&gt;&lt;/w:trPr&gt;&lt;w:tcPr&gt;&lt;w:shd w:val="clear" w:color="auto" w:fill="8ADE91" w:themeFill="accent3" w:themeFillTint="7F"/&gt;&lt;/w:tcPr&gt;&lt;/w:tblStylePr&gt;&lt;w:tblStylePr w:type="band1Horz"&gt;&lt;w:tblPr/&gt;&lt;w:trPr&gt;&lt;w:hidden/&gt;&lt;/w:trPr&gt;&lt;w:tcPr&gt;&lt;w:tcBorders&gt;&lt;w:insideH w:val="single" w:sz="6" w:space="0" w:color="2EA339" w:themeColor="accent3"/&gt;&lt;w:insideV w:val="single" w:sz="6" w:space="0" w:color="2EA339" w:themeColor="accent3"/&gt;&lt;/w:tcBorders&gt;&lt;w:shd w:val="clear" w:color="auto" w:fill="8ADE91" w:themeFill="accent3" w:themeFillTint="7F"/&gt;&lt;/w:tcPr&gt;&lt;/w:tblStylePr&gt;&lt;w:tblStylePr w:type="nwCell"&gt;&lt;w:tblPr/&gt;&lt;w:trPr&gt;&lt;w:hidden/&gt;&lt;/w:trPr&gt;&lt;w:tcPr&gt;&lt;w:shd w:val="clear" w:color="auto" w:fill="FFFFFF" w:themeFill="background1"/&gt;&lt;/w:tcPr&gt;&lt;/w:tblStylePr&gt;&lt;/w:style&gt;&lt;w:style w:type="table" w:styleId="Gemiddeldraster2-accent4"&gt;&lt;w:name w:val="Medium Grid 2 Accent 4"/&gt;&lt;w:basedOn w:val="Standaardtabel"/&gt;&lt;w:uiPriority w:val="68"/&gt;&lt;w:semiHidden/&gt;&lt;w:unhideWhenUsed/&gt;&lt;w:rsid w:val="00484735"/&gt;&lt;w:pPr&gt;&lt;w:spacing w:line="240" w:lineRule="auto"/&gt;&lt;/w:pPr&gt;&lt;w:rPr&gt;&lt;w:rFonts w:eastAsiaTheme="majorEastAsia" w:cstheme="majorBidi"/&gt;&lt;w:color w:val="00030A" w:themeColor="text1"/&gt;&lt;/w:rPr&gt;&lt;w:tblPr&gt;&lt;w:tblStyleRowBandSize w:val="1"/&gt;&lt;w:tblStyleColBandSize w:val="1"/&gt;&lt;w:tblBorders&gt;&lt;w:top w:val="single" w:sz="8" w:space="0" w:color="66BECC" w:themeColor="accent4"/&gt;&lt;w:left w:val="single" w:sz="8" w:space="0" w:color="66BECC" w:themeColor="accent4"/&gt;&lt;w:bottom w:val="single" w:sz="8" w:space="0" w:color="66BECC" w:themeColor="accent4"/&gt;&lt;w:right w:val="single" w:sz="8" w:space="0" w:color="66BECC" w:themeColor="accent4"/&gt;&lt;w:insideH w:val="single" w:sz="8" w:space="0" w:color="66BECC" w:themeColor="accent4"/&gt;&lt;w:insideV w:val="single" w:sz="8" w:space="0" w:color="66BECC" w:themeColor="accent4"/&gt;&lt;/w:tblBorders&gt;&lt;/w:tblPr&gt;&lt;w:trPr&gt;&lt;w:hidden/&gt;&lt;/w:trPr&gt;&lt;w:tcPr&gt;&lt;w:shd w:val="clear" w:color="auto" w:fill="D9EEF2" w:themeFill="accent4" w:themeFillTint="3F"/&gt;&lt;/w:tcPr&gt;&lt;w:tblStylePr w:type="firstRow"&gt;&lt;w:rPr&gt;&lt;w:b/&gt;&lt;w:bCs/&gt;&lt;w:color w:val="00030A" w:themeColor="text1"/&gt;&lt;/w:rPr&gt;&lt;w:tblPr/&gt;&lt;w:trPr&gt;&lt;w:hidden/&gt;&lt;/w:trPr&gt;&lt;w:tcPr&gt;&lt;w:shd w:val="clear" w:color="auto" w:fill="F0F8FA" w:themeFill="accent4" w:themeFillTint="19"/&gt;&lt;/w:tcPr&gt;&lt;/w:tblStylePr&gt;&lt;w:tblStylePr w:type="lastRow"&gt;&lt;w:rPr&gt;&lt;w:b/&gt;&lt;w:bCs/&gt;&lt;w:color w:val="00030A" w:themeColor="text1"/&gt;&lt;/w:rPr&gt;&lt;w:tblPr/&gt;&lt;w:trPr&gt;&lt;w:hidden/&gt;&lt;/w:trPr&gt;&lt;w:tcPr&gt;&lt;w:tcBorders&gt;&lt;w:top w:val="single" w:sz="12" w:space="0" w:color="00030A" w:themeColor="text1"/&gt;&lt;w:left w:val="nil"/&gt;&lt;w:bottom w:val="nil"/&gt;&lt;w:right w:val="nil"/&gt;&lt;w:insideH w:val="nil"/&gt;&lt;w:insideV w:val="nil"/&gt;&lt;/w:tcBorders&gt;&lt;w:shd w:val="clear" w:color="auto" w:fill="FFFFFF" w:themeFill="background1"/&gt;&lt;/w:tcPr&gt;&lt;/w:tblStylePr&gt;&lt;w:tblStylePr w:type="firstCol"&gt;&lt;w:rPr&gt;&lt;w:b/&gt;&lt;w:bCs/&gt;&lt;w:color w:val="00030A" w:themeColor="text1"/&gt;&lt;/w:rPr&gt;&lt;w:tblPr/&gt;&lt;w:trPr&gt;&lt;w:hidden/&gt;&lt;/w:trPr&gt;&lt;w:tcPr&gt;&lt;w:tcBorders&gt;&lt;w:top w:val="nil"/&gt;&lt;w:left w:val="nil"/&gt;&lt;w:bottom w:val="nil"/&gt;&lt;w:right w:val="nil"/&gt;&lt;w:insideH w:val="nil"/&gt;&lt;w:insideV w:val="nil"/&gt;&lt;/w:tcBorders&gt;&lt;w:shd w:val="clear" w:color="auto" w:fill="FFFFFF" w:themeFill="background1"/&gt;&lt;/w:tcPr&gt;&lt;/w:tblStylePr&gt;&lt;w:tblStylePr w:type="lastCol"&gt;&lt;w:rPr&gt;&lt;w:b w:val="0"/&gt;&lt;w:bCs w:val="0"/&gt;&lt;w:color w:val="00030A" w:themeColor="text1"/&gt;&lt;/w:rPr&gt;&lt;w:tblPr/&gt;&lt;w:trPr&gt;&lt;w:hidden/&gt;&lt;/w:trPr&gt;&lt;w:tcPr&gt;&lt;w:tcBorders&gt;&lt;w:top w:val="nil"/&gt;&lt;w:left w:val="nil"/&gt;&lt;w:bottom w:val="nil"/&gt;&lt;w:right w:val="nil"/&gt;&lt;w:insideH w:val="nil"/&gt;&lt;w:insideV w:val="nil"/&gt;&lt;/w:tcBorders&gt;&lt;w:shd w:val="clear" w:color="auto" w:fill="E0F1F4" w:themeFill="accent4" w:themeFillTint="33"/&gt;&lt;/w:tcPr&gt;&lt;/w:tblStylePr&gt;&lt;w:tblStylePr w:type="band1Vert"&gt;&lt;w:tblPr/&gt;&lt;w:trPr&gt;&lt;w:hidden/&gt;&lt;/w:trPr&gt;&lt;w:tcPr&gt;&lt;w:shd w:val="clear" w:color="auto" w:fill="B2DEE5" w:themeFill="accent4" w:themeFillTint="7F"/&gt;&lt;/w:tcPr&gt;&lt;/w:tblStylePr&gt;&lt;w:tblStylePr w:type="band1Horz"&gt;&lt;w:tblPr/&gt;&lt;w:trPr&gt;&lt;w:hidden/&gt;&lt;/w:trPr&gt;&lt;w:tcPr&gt;&lt;w:tcBorders&gt;&lt;w:insideH w:val="single" w:sz="6" w:space="0" w:color="66BECC" w:themeColor="accent4"/&gt;&lt;w:insideV w:val="single" w:sz="6" w:space="0" w:color="66BECC" w:themeColor="accent4"/&gt;&lt;/w:tcBorders&gt;&lt;w:shd w:val="clear" w:color="auto" w:fill="B2DEE5" w:themeFill="accent4" w:themeFillTint="7F"/&gt;&lt;/w:tcPr&gt;&lt;/w:tblStylePr&gt;&lt;w:tblStylePr w:type="nwCell"&gt;&lt;w:tblPr/&gt;&lt;w:trPr&gt;&lt;w:hidden/&gt;&lt;/w:trPr&gt;&lt;w:tcPr&gt;&lt;w:shd w:val="clear" w:color="auto" w:fill="FFFFFF" w:themeFill="background1"/&gt;&lt;/w:tcPr&gt;&lt;/w:tblStylePr&gt;&lt;/w:style&gt;&lt;w:style w:type="table" w:styleId="Gemiddeldraster2-accent5"&gt;&lt;w:name w:val="Medium Grid 2 Accent 5"/&gt;&lt;w:basedOn w:val="Standaardtabel"/&gt;&lt;w:uiPriority w:val="68"/&gt;&lt;w:semiHidden/&gt;&lt;w:unhideWhenUsed/&gt;&lt;w:rsid w:val="00484735"/&gt;&lt;w:pPr&gt;&lt;w:spacing w:line="240" w:lineRule="auto"/&gt;&lt;/w:pPr&gt;&lt;w:rPr&gt;&lt;w:rFonts w:eastAsiaTheme="majorEastAsia" w:cstheme="majorBidi"/&gt;&lt;w:color w:val="00030A" w:themeColor="text1"/&gt;&lt;/w:rPr&gt;&lt;w:tblPr&gt;&lt;w:tblStyleRowBandSize w:val="1"/&gt;&lt;w:tblStyleColBandSize w:val="1"/&gt;&lt;w:tblBorders&gt;&lt;w:top w:val="single" w:sz="8" w:space="0" w:color="F5C814" w:themeColor="accent5"/&gt;&lt;w:left w:val="single" w:sz="8" w:space="0" w:color="F5C814" w:themeColor="accent5"/&gt;&lt;w:bottom w:val="single" w:sz="8" w:space="0" w:color="F5C814" w:themeColor="accent5"/&gt;&lt;w:right w:val="single" w:sz="8" w:space="0" w:color="F5C814" w:themeColor="accent5"/&gt;&lt;w:insideH w:val="single" w:sz="8" w:space="0" w:color="F5C814" w:themeColor="accent5"/&gt;&lt;w:insideV w:val="single" w:sz="8" w:space="0" w:color="F5C814" w:themeColor="accent5"/&gt;&lt;/w:tblBorders&gt;&lt;/w:tblPr&gt;&lt;w:trPr&gt;&lt;w:hidden/&gt;&lt;/w:trPr&gt;&lt;w:tcPr&gt;&lt;w:shd w:val="clear" w:color="auto" w:fill="FCF1C4" w:themeFill="accent5" w:themeFillTint="3F"/&gt;&lt;/w:tcPr&gt;&lt;w:tblStylePr w:type="firstRow"&gt;&lt;w:rPr&gt;&lt;w:b/&gt;&lt;w:bCs/&gt;&lt;w:color w:val="00030A" w:themeColor="text1"/&gt;&lt;/w:rPr&gt;&lt;w:tblPr/&gt;&lt;w:trPr&gt;&lt;w:hidden/&gt;&lt;/w:trPr&gt;&lt;w:tcPr&gt;&lt;w:shd w:val="clear" w:color="auto" w:fill="FEF9E7" w:themeFill="accent5" w:themeFillTint="19"/&gt;&lt;/w:tcPr&gt;&lt;/w:tblStylePr&gt;&lt;w:tblStylePr w:type="lastRow"&gt;&lt;w:rPr&gt;&lt;w:b/&gt;&lt;w:bCs/&gt;&lt;w:color w:val="00030A" w:themeColor="text1"/&gt;&lt;/w:rPr&gt;&lt;w:tblPr/&gt;&lt;w:trPr&gt;&lt;w:hidden/&gt;&lt;/w:trPr&gt;&lt;w:tcPr&gt;&lt;w:tcBorders&gt;&lt;w:top w:val="single" w:sz="12" w:space="0" w:color="00030A" w:themeColor="text1"/&gt;&lt;w:left w:val="nil"/&gt;&lt;w:bottom w:val="nil"/&gt;&lt;w:right w:val="nil"/&gt;&lt;w:insideH w:val="nil"/&gt;&lt;w:insideV w:val="nil"/&gt;&lt;/w:tcBorders&gt;&lt;w:shd w:val="clear" w:color="auto" w:fill="FFFFFF" w:themeFill="background1"/&gt;&lt;/w:tcPr&gt;&lt;/w:tblStylePr&gt;&lt;w:tblStylePr w:type="firstCol"&gt;&lt;w:rPr&gt;&lt;w:b/&gt;&lt;w:bCs/&gt;&lt;w:color w:val="00030A" w:themeColor="text1"/&gt;&lt;/w:rPr&gt;&lt;w:tblPr/&gt;&lt;w:trPr&gt;&lt;w:hidden/&gt;&lt;/w:trPr&gt;&lt;w:tcPr&gt;&lt;w:tcBorders&gt;&lt;w:top w:val="nil"/&gt;&lt;w:left w:val="nil"/&gt;&lt;w:bottom w:val="nil"/&gt;&lt;w:right w:val="nil"/&gt;&lt;w:insideH w:val="nil"/&gt;&lt;w:insideV w:val="nil"/&gt;&lt;/w:tcBorders&gt;&lt;w:shd w:val="clear" w:color="auto" w:fill="FFFFFF" w:themeFill="background1"/&gt;&lt;/w:tcPr&gt;&lt;/w:tblStylePr&gt;&lt;w:tblStylePr w:type="lastCol"&gt;&lt;w:rPr&gt;&lt;w:b w:val="0"/&gt;&lt;w:bCs w:val="0"/&gt;&lt;w:color w:val="00030A" w:themeColor="text1"/&gt;&lt;/w:rPr&gt;&lt;w:tblPr/&gt;&lt;w:trPr&gt;&lt;w:hidden/&gt;&lt;/w:trPr&gt;&lt;w:tcPr&gt;&lt;w:tcBorders&gt;&lt;w:top w:val="nil"/&gt;&lt;w:left w:val="nil"/&gt;&lt;w:bottom w:val="nil"/&gt;&lt;w:right w:val="nil"/&gt;&lt;w:insideH w:val="nil"/&gt;&lt;w:insideV w:val="nil"/&gt;&lt;/w:tcBorders&gt;&lt;w:shd w:val="clear" w:color="auto" w:fill="FDF4D0" w:themeFill="accent5" w:themeFillTint="33"/&gt;&lt;/w:tcPr&gt;&lt;/w:tblStylePr&gt;&lt;w:tblStylePr w:type="band1Vert"&gt;&lt;w:tblPr/&gt;&lt;w:trPr&gt;&lt;w:hidden/&gt;&lt;/w:trPr&gt;&lt;w:tcPr&gt;&lt;w:shd w:val="clear" w:color="auto" w:fill="FAE389" w:themeFill="accent5" w:themeFillTint="7F"/&gt;&lt;/w:tcPr&gt;&lt;/w:tblStylePr&gt;&lt;w:tblStylePr w:type="band1Horz"&gt;&lt;w:tblPr/&gt;&lt;w:trPr&gt;&lt;w:hidden/&gt;&lt;/w:trPr&gt;&lt;w:tcPr&gt;&lt;w:tcBorders&gt;&lt;w:insideH w:val="single" w:sz="6" w:space="0" w:color="F5C814" w:themeColor="accent5"/&gt;&lt;w:insideV w:val="single" w:sz="6" w:space="0" w:color="F5C814" w:themeColor="accent5"/&gt;&lt;/w:tcBorders&gt;&lt;w:shd w:val="clear" w:color="auto" w:fill="FAE389" w:themeFill="accent5" w:themeFillTint="7F"/&gt;&lt;/w:tcPr&gt;&lt;/w:tblStylePr&gt;&lt;w:tblStylePr w:type="nwCell"&gt;&lt;w:tblPr/&gt;&lt;w:trPr&gt;&lt;w:hidden/&gt;&lt;/w:trPr&gt;&lt;w:tcPr&gt;&lt;w:shd w:val="clear" w:color="auto" w:fill="FFFFFF" w:themeFill="background1"/&gt;&lt;/w:tcPr&gt;&lt;/w:tblStylePr&gt;&lt;/w:style&gt;&lt;w:style w:type="table" w:styleId="Gemiddeldraster2-accent6"&gt;&lt;w:name w:val="Medium Grid 2 Accent 6"/&gt;&lt;w:basedOn w:val="Standaardtabel"/&gt;&lt;w:uiPriority w:val="68"/&gt;&lt;w:semiHidden/&gt;&lt;w:unhideWhenUsed/&gt;&lt;w:rsid w:val="00484735"/&gt;&lt;w:pPr&gt;&lt;w:spacing w:line="240" w:lineRule="auto"/&gt;&lt;/w:pPr&gt;&lt;w:rPr&gt;&lt;w:rFonts w:eastAsiaTheme="majorEastAsia" w:cstheme="majorBidi"/&gt;&lt;w:color w:val="00030A" w:themeColor="text1"/&gt;&lt;/w:rPr&gt;&lt;w:tblPr&gt;&lt;w:tblStyleRowBandSize w:val="1"/&gt;&lt;w:tblStyleColBandSize w:val="1"/&gt;&lt;w:tblBorders&gt;&lt;w:top w:val="single" w:sz="8" w:space="0" w:color="8D70CC" w:themeColor="accent6"/&gt;&lt;w:left w:val="single" w:sz="8" w:space="0" w:color="8D70CC" w:themeColor="accent6"/&gt;&lt;w:bottom w:val="single" w:sz="8" w:space="0" w:color="8D70CC" w:themeColor="accent6"/&gt;&lt;w:right w:val="single" w:sz="8" w:space="0" w:color="8D70CC" w:themeColor="accent6"/&gt;&lt;w:insideH w:val="single" w:sz="8" w:space="0" w:color="8D70CC" w:themeColor="accent6"/&gt;&lt;w:insideV w:val="single" w:sz="8" w:space="0" w:color="8D70CC" w:themeColor="accent6"/&gt;&lt;/w:tblBorders&gt;&lt;/w:tblPr&gt;&lt;w:trPr&gt;&lt;w:hidden/&gt;&lt;/w:trPr&gt;&lt;w:tcPr&gt;&lt;w:shd w:val="clear" w:color="auto" w:fill="E2DBF2" w:themeFill="accent6" w:themeFillTint="3F"/&gt;&lt;/w:tcPr&gt;&lt;w:tblStylePr w:type="firstRow"&gt;&lt;w:rPr&gt;&lt;w:b/&gt;&lt;w:bCs/&gt;&lt;w:color w:val="00030A" w:themeColor="text1"/&gt;&lt;/w:rPr&gt;&lt;w:tblPr/&gt;&lt;w:trPr&gt;&lt;w:hidden/&gt;&lt;/w:trPr&gt;&lt;w:tcPr&gt;&lt;w:shd w:val="clear" w:color="auto" w:fill="F3F0FA" w:themeFill="accent6" w:themeFillTint="19"/&gt;&lt;/w:tcPr&gt;&lt;/w:tblStylePr&gt;&lt;w:tblStylePr w:type="lastRow"&gt;&lt;w:rPr&gt;&lt;w:b/&gt;&lt;w:bCs/&gt;&lt;w:color w:val="00030A" w:themeColor="text1"/&gt;&lt;/w:rPr&gt;&lt;w:tblPr/&gt;&lt;w:trPr&gt;&lt;w:hidden/&gt;&lt;/w:trPr&gt;&lt;w:tcPr&gt;&lt;w:tcBorders&gt;&lt;w:top w:val="single" w:sz="12" w:space="0" w:color="00030A" w:themeColor="text1"/&gt;&lt;w:left w:val="nil"/&gt;&lt;w:bottom w:val="nil"/&gt;&lt;w:right w:val="nil"/&gt;&lt;w:insideH w:val="nil"/&gt;&lt;w:insideV w:val="nil"/&gt;&lt;/w:tcBorders&gt;&lt;w:shd w:val="clear" w:color="auto" w:fill="FFFFFF" w:themeFill="background1"/&gt;&lt;/w:tcPr&gt;&lt;/w:tblStylePr&gt;&lt;w:tblStylePr w:type="firstCol"&gt;&lt;w:rPr&gt;&lt;w:b/&gt;&lt;w:bCs/&gt;&lt;w:color w:val="00030A" w:themeColor="text1"/&gt;&lt;/w:rPr&gt;&lt;w:tblPr/&gt;&lt;w:trPr&gt;&lt;w:hidden/&gt;&lt;/w:trPr&gt;&lt;w:tcPr&gt;&lt;w:tcBorders&gt;&lt;w:top w:val="nil"/&gt;&lt;w:left w:val="nil"/&gt;&lt;w:bottom w:val="nil"/&gt;&lt;w:right w:val="nil"/&gt;&lt;w:insideH w:val="nil"/&gt;&lt;w:insideV w:val="nil"/&gt;&lt;/w:tcBorders&gt;&lt;w:shd w:val="clear" w:color="auto" w:fill="FFFFFF" w:themeFill="background1"/&gt;&lt;/w:tcPr&gt;&lt;/w:tblStylePr&gt;&lt;w:tblStylePr w:type="lastCol"&gt;&lt;w:rPr&gt;&lt;w:b w:val="0"/&gt;&lt;w:bCs w:val="0"/&gt;&lt;w:color w:val="00030A" w:themeColor="text1"/&gt;&lt;/w:rPr&gt;&lt;w:tblPr/&gt;&lt;w:trPr&gt;&lt;w:hidden/&gt;&lt;/w:trPr&gt;&lt;w:tcPr&gt;&lt;w:tcBorders&gt;&lt;w:top w:val="nil"/&gt;&lt;w:left w:val="nil"/&gt;&lt;w:bottom w:val="nil"/&gt;&lt;w:right w:val="nil"/&gt;&lt;w:insideH w:val="nil"/&gt;&lt;w:insideV w:val="nil"/&gt;&lt;/w:tcBorders&gt;&lt;w:shd w:val="clear" w:color="auto" w:fill="E8E2F4" w:themeFill="accent6" w:themeFillTint="33"/&gt;&lt;/w:tcPr&gt;&lt;/w:tblStylePr&gt;&lt;w:tblStylePr w:type="band1Vert"&gt;&lt;w:tblPr/&gt;&lt;w:trPr&gt;&lt;w:hidden/&gt;&lt;/w:trPr&gt;&lt;w:tcPr&gt;&lt;w:shd w:val="clear" w:color="auto" w:fill="C6B7E5" w:themeFill="accent6" w:themeFillTint="7F"/&gt;&lt;/w:tcPr&gt;&lt;/w:tblStylePr&gt;&lt;w:tblStylePr w:type="band1Horz"&gt;&lt;w:tblPr/&gt;&lt;w:trPr&gt;&lt;w:hidden/&gt;&lt;/w:trPr&gt;&lt;w:tcPr&gt;&lt;w:tcBorders&gt;&lt;w:insideH w:val="single" w:sz="6" w:space="0" w:color="8D70CC" w:themeColor="accent6"/&gt;&lt;w:insideV w:val="single" w:sz="6" w:space="0" w:color="8D70CC" w:themeColor="accent6"/&gt;&lt;/w:tcBorders&gt;&lt;w:shd w:val="clear" w:color="auto" w:fill="C6B7E5" w:themeFill="accent6" w:themeFillTint="7F"/&gt;&lt;/w:tcPr&gt;&lt;/w:tblStylePr&gt;&lt;w:tblStylePr w:type="nwCell"&gt;&lt;w:tblPr/&gt;&lt;w:trPr&gt;&lt;w:hidden/&gt;&lt;/w:trPr&gt;&lt;w:tcPr&gt;&lt;w:shd w:val="clear" w:color="auto" w:fill="FFFFFF" w:themeFill="background1"/&gt;&lt;/w:tcPr&gt;&lt;/w:tblStylePr&gt;&lt;/w:style&gt;&lt;w:style w:type="table" w:styleId="Gemiddeldraster3"&gt;&lt;w:name w:val="Medium Grid 3"/&gt;&lt;w:basedOn w:val="Standaardtabel"/&gt;&lt;w:uiPriority w:val="69"/&gt;&lt;w:semiHidden/&gt;&lt;w:unhideWhenUsed/&gt;&lt;w:rsid w:val="00484735"/&gt;&lt;w:pPr&gt;&lt;w:spacing w:line="240" w:lineRule="auto"/&gt;&lt;/w:pPr&gt;&lt;w:tblPr&gt;&lt;w:tblStyleRowBandSize w:val="1"/&gt;&lt;w:tblStyleColBandSize w:val="1"/&gt;&lt;w:tblBorders&gt;&lt;w:top w:val="single" w:sz="8" w:space="0" w:color="FFFFFF" w:themeColor="background1"/&gt;&lt;w:left w:val="single" w:sz="8" w:space="0" w:color="FFFFFF" w:themeColor="background1"/&gt;&lt;w:bottom w:val="single" w:sz="8" w:space="0" w:color="FFFFFF" w:themeColor="background1"/&gt;&lt;w:right w:val="single" w:sz="8" w:space="0" w:color="FFFFFF" w:themeColor="background1"/&gt;&lt;w:insideH w:val="single" w:sz="6" w:space="0" w:color="FFFFFF" w:themeColor="background1"/&gt;&lt;w:insideV w:val="single" w:sz="6" w:space="0" w:color="FFFFFF" w:themeColor="background1"/&gt;&lt;/w:tblBorders&gt;&lt;/w:tblPr&gt;&lt;w:trPr&gt;&lt;w:hidden/&gt;&lt;/w:trPr&gt;&lt;w:tcPr&gt;&lt;w:shd w:val="clear" w:color="auto" w:fill="83A8FF" w:themeFill="text1" w:themeFillTint="3F"/&gt;&lt;/w:tcPr&gt;&lt;w:tblStylePr w:type="firstRow"&gt;&lt;w:rPr&gt;&lt;w:b/&gt;&lt;w:bCs/&gt;&lt;w:i w:val="0"/&gt;&lt;w:iCs w:val="0"/&gt;&lt;w:color w:val="FFFFFF" w:themeColor="background1"/&gt;&lt;/w:rPr&gt;&lt;w:tblPr/&gt;&lt;w:trPr&gt;&lt;w:hidden/&gt;&lt;/w:trPr&gt;&lt;w:tcPr&gt;&lt;w:tcBorders&gt;&lt;w:top w:val="single" w:sz="8" w:space="0" w:color="FFFFFF" w:themeColor="background1"/&gt;&lt;w:left w:val="single" w:sz="8" w:space="0" w:color="FFFFFF" w:themeColor="background1"/&gt;&lt;w:bottom w:val="single" w:sz="24" w:space="0" w:color="FFFFFF" w:themeColor="background1"/&gt;&lt;w:right w:val="single" w:sz="8" w:space="0" w:color="FFFFFF" w:themeColor="background1"/&gt;&lt;w:insideH w:val="nil"/&gt;&lt;w:insideV w:val="single" w:sz="8" w:space="0" w:color="FFFFFF" w:themeColor="background1"/&gt;&lt;/w:tcBorders&gt;&lt;w:shd w:val="clear" w:color="auto" w:fill="00030A" w:themeFill="text1"/&gt;&lt;/w:tcPr&gt;&lt;/w:tblStylePr&gt;&lt;w:tblStylePr w:type="lastRow"&gt;&lt;w:rPr&gt;&lt;w:b/&gt;&lt;w:bCs/&gt;&lt;w:i w:val="0"/&gt;&lt;w:iCs w:val="0"/&gt;&lt;w:color w:val="FFFFFF" w:themeColor="background1"/&gt;&lt;/w:rPr&gt;&lt;w:tblPr/&gt;&lt;w:trPr&gt;&lt;w:hidden/&gt;&lt;/w:trPr&gt;&lt;w:tcPr&gt;&lt;w:tcBorders&gt;&lt;w:top w:val="single" w:sz="24" w:space="0" w:color="FFFFFF" w:themeColor="background1"/&gt;&lt;w:left w:val="single" w:sz="8" w:space="0" w:color="FFFFFF" w:themeColor="background1"/&gt;&lt;w:bottom w:val="single" w:sz="8" w:space="0" w:color="FFFFFF" w:themeColor="background1"/&gt;&lt;w:right w:val="single" w:sz="8" w:space="0" w:color="FFFFFF" w:themeColor="background1"/&gt;&lt;w:insideH w:val="nil"/&gt;&lt;w:insideV w:val="single" w:sz="8" w:space="0" w:color="FFFFFF" w:themeColor="background1"/&gt;&lt;/w:tcBorders&gt;&lt;w:shd w:val="clear" w:color="auto" w:fill="00030A" w:themeFill="text1"/&gt;&lt;/w:tcPr&gt;&lt;/w:tblStylePr&gt;&lt;w:tblStylePr w:type="firstCol"&gt;&lt;w:rPr&gt;&lt;w:b/&gt;&lt;w:bCs/&gt;&lt;w:i w:val="0"/&gt;&lt;w:iCs w:val="0"/&gt;&lt;w:color w:val="FFFFFF" w:themeColor="background1"/&gt;&lt;/w:rPr&gt;&lt;w:tblPr/&gt;&lt;w:trPr&gt;&lt;w:hidden/&gt;&lt;/w:trPr&gt;&lt;w:tcPr&gt;&lt;w:tcBorders&gt;&lt;w:left w:val="single" w:sz="8" w:space="0" w:color="FFFFFF" w:themeColor="background1"/&gt;&lt;w:right w:val="single" w:sz="24" w:space="0" w:color="FFFFFF" w:themeColor="background1"/&gt;&lt;w:insideH w:val="nil"/&gt;&lt;w:insideV w:val="nil"/&gt;&lt;/w:tcBorders&gt;&lt;w:shd w:val="clear" w:color="auto" w:fill="00030A" w:themeFill="text1"/&gt;&lt;/w:tcPr&gt;&lt;/w:tblStylePr&gt;&lt;w:tblStylePr w:type="lastCol"&gt;&lt;w:rPr&gt;&lt;w:b/&gt;&lt;w:bCs/&gt;&lt;w:i w:val="0"/&gt;&lt;w:iCs w:val="0"/&gt;&lt;w:color w:val="FFFFFF" w:themeColor="background1"/&gt;&lt;/w:rPr&gt;&lt;w:tblPr/&gt;&lt;w:trPr&gt;&lt;w:hidden/&gt;&lt;/w:trPr&gt;&lt;w:tcPr&gt;&lt;w:tcBorders&gt;&lt;w:top w:val="nil"/&gt;&lt;w:left w:val="single" w:sz="24" w:space="0" w:color="FFFFFF" w:themeColor="background1"/&gt;&lt;w:bottom w:val="nil"/&gt;&lt;w:right w:val="nil"/&gt;&lt;w:insideH w:val="nil"/&gt;&lt;w:insideV w:val="nil"/&gt;&lt;/w:tcBorders&gt;&lt;w:shd w:val="clear" w:color="auto" w:fill="00030A" w:themeFill="text1"/&gt;&lt;/w:tcPr&gt;&lt;/w:tblStylePr&gt;&lt;w:tblStylePr w:type="band1Vert"&gt;&lt;w:tblPr/&gt;&lt;w:trPr&gt;&lt;w:hidden/&gt;&lt;/w:trPr&gt;&lt;w:tcPr&gt;&lt;w:tcBorders&gt;&lt;w:top w:val="single" w:sz="8" w:space="0" w:color="FFFFFF" w:themeColor="background1"/&gt;&lt;w:left w:val="single" w:sz="8" w:space="0" w:color="FFFFFF" w:themeColor="background1"/&gt;&lt;w:bottom w:val="single" w:sz="8" w:space="0" w:color="FFFFFF" w:themeColor="background1"/&gt;&lt;w:right w:val="single" w:sz="8" w:space="0" w:color="FFFFFF" w:themeColor="background1"/&gt;&lt;w:insideH w:val="nil"/&gt;&lt;w:insideV w:val="nil"/&gt;&lt;/w:tcBorders&gt;&lt;w:shd w:val="clear" w:color="auto" w:fill="054FFF" w:themeFill="text1" w:themeFillTint="7F"/&gt;&lt;/w:tcPr&gt;&lt;/w:tblStylePr&gt;&lt;w:tblStylePr w:type="band1Horz"&gt;&lt;w:tblPr/&gt;&lt;w:trPr&gt;&lt;w:hidden/&gt;&lt;/w:trPr&gt;&lt;w:tcPr&gt;&lt;w:tcBorders&gt;&lt;w:top w:val="single" w:sz="8" w:space="0" w:color="FFFFFF" w:themeColor="background1"/&gt;&lt;w:left w:val="single" w:sz="8" w:space="0" w:color="FFFFFF" w:themeColor="background1"/&gt;&lt;w:bottom w:val="single" w:sz="8" w:space="0" w:color="FFFFFF" w:themeColor="background1"/&gt;&lt;w:right w:val="single" w:sz="8" w:space="0" w:color="FFFFFF" w:themeColor="background1"/&gt;&lt;w:insideH w:val="single" w:sz="8" w:space="0" w:color="FFFFFF" w:themeColor="background1"/&gt;&lt;w:insideV w:val="single" w:sz="8" w:space="0" w:color="FFFFFF" w:themeColor="background1"/&gt;&lt;/w:tcBorders&gt;&lt;w:shd w:val="clear" w:color="auto" w:fill="054FFF" w:themeFill="text1" w:themeFillTint="7F"/&gt;&lt;/w:tcPr&gt;&lt;/w:tblStylePr&gt;&lt;/w:style&gt;&lt;w:style w:type="table" w:styleId="Gemiddeldraster3-accent1"&gt;&lt;w:name w:val="Medium Grid 3 Accent 1"/&gt;&lt;w:basedOn w:val="Standaardtabel"/&gt;&lt;w:uiPriority w:val="69"/&gt;&lt;w:semiHidden/&gt;&lt;w:unhideWhenUsed/&gt;&lt;w:rsid w:val="00484735"/&gt;&lt;w:pPr&gt;&lt;w:spacing w:line="240" w:lineRule="auto"/&gt;&lt;/w:pPr&gt;&lt;w:tblPr&gt;&lt;w:tblStyleRowBandSize w:val="1"/&gt;&lt;w:tblStyleColBandSize w:val="1"/&gt;&lt;w:tblBorders&gt;&lt;w:top w:val="single" w:sz="8" w:space="0" w:color="FFFFFF" w:themeColor="background1"/&gt;&lt;w:left w:val="single" w:sz="8" w:space="0" w:color="FFFFFF" w:themeColor="background1"/&gt;&lt;w:bottom w:val="single" w:sz="8" w:space="0" w:color="FFFFFF" w:themeColor="background1"/&gt;&lt;w:right w:val="single" w:sz="8" w:space="0" w:color="FFFFFF" w:themeColor="background1"/&gt;&lt;w:insideH w:val="single" w:sz="6" w:space="0" w:color="FFFFFF" w:themeColor="background1"/&gt;&lt;w:insideV w:val="single" w:sz="6" w:space="0" w:color="FFFFFF" w:themeColor="background1"/&gt;&lt;/w:tblBorders&gt;&lt;/w:tblPr&gt;&lt;w:trPr&gt;&lt;w:hidden/&gt;&lt;/w:trPr&gt;&lt;w:tcPr&gt;&lt;w:shd w:val="clear" w:color="auto" w:fill="B9C9F8" w:themeFill="accent1" w:themeFillTint="3F"/&gt;&lt;/w:tcPr&gt;&lt;w:tblStylePr w:type="firstRow"&gt;&lt;w:rPr&gt;&lt;w:b/&gt;&lt;w:bCs/&gt;&lt;w:i w:val="0"/&gt;&lt;w:iCs w:val="0"/&gt;&lt;w:color w:val="FFFFFF" w:themeColor="background1"/&gt;&lt;/w:rPr&gt;&lt;w:tblPr/&gt;&lt;w:trPr&gt;&lt;w:hidden/&gt;&lt;/w:trPr&gt;&lt;w:tcPr&gt;&lt;w:tcBorders&gt;&lt;w:top w:val="single" w:sz="8" w:space="0" w:color="FFFFFF" w:themeColor="background1"/&gt;&lt;w:left w:val="single" w:sz="8" w:space="0" w:color="FFFFFF" w:themeColor="background1"/&gt;&lt;w:bottom w:val="single" w:sz="24" w:space="0" w:color="FFFFFF" w:themeColor="background1"/&gt;&lt;w:right w:val="single" w:sz="8" w:space="0" w:color="FFFFFF" w:themeColor="background1"/&gt;&lt;w:insideH w:val="nil"/&gt;&lt;w:insideV w:val="single" w:sz="8" w:space="0" w:color="FFFFFF" w:themeColor="background1"/&gt;&lt;/w:tcBorders&gt;&lt;w:shd w:val="clear" w:color="auto" w:fill="123EB7" w:themeFill="accent1"/&gt;&lt;/w:tcPr&gt;&lt;/w:tblStylePr&gt;&lt;w:tblStylePr w:type="lastRow"&gt;&lt;w:rPr&gt;&lt;w:b/&gt;&lt;w:bCs/&gt;&lt;w:i w:val="0"/&gt;&lt;w:iCs w:val="0"/&gt;&lt;w:color w:val="FFFFFF" w:themeColor="background1"/&gt;&lt;/w:rPr&gt;&lt;w:tblPr/&gt;&lt;w:trPr&gt;&lt;w:hidden/&gt;&lt;/w:trPr&gt;&lt;w:tcPr&gt;&lt;w:tcBorders&gt;&lt;w:top w:val="single" w:sz="24" w:space="0" w:color="FFFFFF" w:themeColor="background1"/&gt;&lt;w:left w:val="single" w:sz="8" w:space="0" w:color="FFFFFF" w:themeColor="background1"/&gt;&lt;w:bottom w:val="single" w:sz="8" w:space="0" w:color="FFFFFF" w:themeColor="background1"/&gt;&lt;w:right w:val="single" w:sz="8" w:space="0" w:color="FFFFFF" w:themeColor="background1"/&gt;&lt;w:insideH w:val="nil"/&gt;&lt;w:insideV w:val="single" w:sz="8" w:space="0" w:color="FFFFFF" w:themeColor="background1"/&gt;&lt;/w:tcBorders&gt;&lt;w:shd w:val="clear" w:color="auto" w:fill="123EB7" w:themeFill="accent1"/&gt;&lt;/w:tcPr&gt;&lt;/w:tblStylePr&gt;&lt;w:tblStylePr w:type="firstCol"&gt;&lt;w:rPr&gt;&lt;w:b/&gt;&lt;w:bCs/&gt;&lt;w:i w:val="0"/&gt;&lt;w:iCs w:val="0"/&gt;&lt;w:color w:val="FFFFFF" w:themeColor="background1"/&gt;&lt;/w:rPr&gt;&lt;w:tblPr/&gt;&lt;w:trPr&gt;&lt;w:hidden/&gt;&lt;/w:trPr&gt;&lt;w:tcPr&gt;&lt;w:tcBorders&gt;&lt;w:left w:val="single" w:sz="8" w:space="0" w:color="FFFFFF" w:themeColor="background1"/&gt;&lt;w:right w:val="single" w:sz="24" w:space="0" w:color="FFFFFF" w:themeColor="background1"/&gt;&lt;w:insideH w:val="nil"/&gt;&lt;w:insideV w:val="nil"/&gt;&lt;/w:tcBorders&gt;&lt;w:shd w:val="clear" w:color="auto" w:fill="123EB7" w:themeFill="accent1"/&gt;&lt;/w:tcPr&gt;&lt;/w:tblStylePr&gt;&lt;w:tblStylePr w:type="lastCol"&gt;&lt;w:rPr&gt;&lt;w:b/&gt;&lt;w:bCs/&gt;&lt;w:i w:val="0"/&gt;&lt;w:iCs w:val="0"/&gt;&lt;w:color w:val="FFFFFF" w:themeColor="background1"/&gt;&lt;/w:rPr&gt;&lt;w:tblPr/&gt;&lt;w:trPr&gt;&lt;w:hidden/&gt;&lt;/w:trPr&gt;&lt;w:tcPr&gt;&lt;w:tcBorders&gt;&lt;w:top w:val="nil"/&gt;&lt;w:left w:val="single" w:sz="24" w:space="0" w:color="FFFFFF" w:themeColor="background1"/&gt;&lt;w:bottom w:val="nil"/&gt;&lt;w:right w:val="nil"/&gt;&lt;w:insideH w:val="nil"/&gt;&lt;w:insideV w:val="nil"/&gt;&lt;/w:tcBorders&gt;&lt;w:shd w:val="clear" w:color="auto" w:fill="123EB7" w:themeFill="accent1"/&gt;&lt;/w:tcPr&gt;&lt;/w:tblStylePr&gt;&lt;w:tblStylePr w:type="band1Vert"&gt;&lt;w:tblPr/&gt;&lt;w:trPr&gt;&lt;w:hidden/&gt;&lt;/w:trPr&gt;&lt;w:tcPr&gt;&lt;w:tcBorders&gt;&lt;w:top w:val="single" w:sz="8" w:space="0" w:color="FFFFFF" w:themeColor="background1"/&gt;&lt;w:left w:val="single" w:sz="8" w:space="0" w:color="FFFFFF" w:themeColor="background1"/&gt;&lt;w:bottom w:val="single" w:sz="8" w:space="0" w:color="FFFFFF" w:themeColor="background1"/&gt;&lt;w:right w:val="single" w:sz="8" w:space="0" w:color="FFFFFF" w:themeColor="background1"/&gt;&lt;w:insideH w:val="nil"/&gt;&lt;w:insideV w:val="nil"/&gt;&lt;/w:tcBorders&gt;&lt;w:shd w:val="clear" w:color="auto" w:fill="7294F1" w:themeFill="accent1" w:themeFillTint="7F"/&gt;&lt;/w:tcPr&gt;&lt;/w:tblStylePr&gt;&lt;w:tblStylePr w:type="band1Horz"&gt;&lt;w:tblPr/&gt;&lt;w:trPr&gt;&lt;w:hidden/&gt;&lt;/w:trPr&gt;&lt;w:tcPr&gt;&lt;w:tcBorders&gt;&lt;w:top w:val="single" w:sz="8" w:space="0" w:color="FFFFFF" w:themeColor="background1"/&gt;&lt;w:left w:val="single" w:sz="8" w:space="0" w:color="FFFFFF" w:themeColor="background1"/&gt;&lt;w:bottom w:val="single" w:sz="8" w:space="0" w:color="FFFFFF" w:themeColor="background1"/&gt;&lt;w:right w:val="single" w:sz="8" w:space="0" w:color="FFFFFF" w:themeColor="background1"/&gt;&lt;w:insideH w:val="single" w:sz="8" w:space="0" w:color="FFFFFF" w:themeColor="background1"/&gt;&lt;w:insideV w:val="single" w:sz="8" w:space="0" w:color="FFFFFF" w:themeColor="background1"/&gt;&lt;/w:tcBorders&gt;&lt;w:shd w:val="clear" w:color="auto" w:fill="7294F1" w:themeFill="accent1" w:themeFillTint="7F"/&gt;&lt;/w:tcPr&gt;&lt;/w:tblStylePr&gt;&lt;/w:style&gt;&lt;w:style w:type="table" w:styleId="Gemiddeldraster3-accent2"&gt;&lt;w:name w:val="Medium Grid 3 Accent 2"/&gt;&lt;w:basedOn w:val="Standaardtabel"/&gt;&lt;w:uiPriority w:val="69"/&gt;&lt;w:semiHidden/&gt;&lt;w:unhideWhenUsed/&gt;&lt;w:rsid w:val="00484735"/&gt;&lt;w:pPr&gt;&lt;w:spacing w:line="240" w:lineRule="auto"/&gt;&lt;/w:pPr&gt;&lt;w:tblPr&gt;&lt;w:tblStyleRowBandSize w:val="1"/&gt;&lt;w:tblStyleColBandSize w:val="1"/&gt;&lt;w:tblBorders&gt;&lt;w:top w:val="single" w:sz="8" w:space="0" w:color="FFFFFF" w:themeColor="background1"/&gt;&lt;w:left w:val="single" w:sz="8" w:space="0" w:color="FFFFFF" w:themeColor="background1"/&gt;&lt;w:bottom w:val="single" w:sz="8" w:space="0" w:color="FFFFFF" w:themeColor="background1"/&gt;&lt;w:right w:val="single" w:sz="8" w:space="0" w:color="FFFFFF" w:themeColor="background1"/&gt;&lt;w:insideH w:val="single" w:sz="6" w:space="0" w:color="FFFFFF" w:themeColor="background1"/&gt;&lt;w:insideV w:val="single" w:sz="6" w:space="0" w:color="FFFFFF" w:themeColor="background1"/&gt;&lt;/w:tblBorders&gt;&lt;/w:tblPr&gt;&lt;w:trPr&gt;&lt;w:hidden/&gt;&lt;/w:trPr&gt;&lt;w:tcPr&gt;&lt;w:shd w:val="clear" w:color="auto" w:fill="FCDBC5" w:themeFill="accent2" w:themeFillTint="3F"/&gt;&lt;/w:tcPr&gt;&lt;w:tblStylePr w:type="firstRow"&gt;&lt;w:rPr&gt;&lt;w:b/&gt;&lt;w:bCs/&gt;&lt;w:i w:val="0"/&gt;&lt;w:iCs w:val="0"/&gt;&lt;w:color w:val="FFFFFF" w:themeColor="background1"/&gt;&lt;/w:rPr&gt;&lt;w:tblPr/&gt;&lt;w:trPr&gt;&lt;w:hidden/&gt;&lt;/w:trPr&gt;&lt;w:tcPr&gt;&lt;w:tcBorders&gt;&lt;w:top w:val="single" w:sz="8" w:space="0" w:color="FFFFFF" w:themeColor="background1"/&gt;&lt;w:left w:val="single" w:sz="8" w:space="0" w:color="FFFFFF" w:themeColor="background1"/&gt;&lt;w:bottom w:val="single" w:sz="24" w:space="0" w:color="FFFFFF" w:themeColor="background1"/&gt;&lt;w:right w:val="single" w:sz="8" w:space="0" w:color="FFFFFF" w:themeColor="background1"/&gt;&lt;w:insideH w:val="nil"/&gt;&lt;w:insideV w:val="single" w:sz="8" w:space="0" w:color="FFFFFF" w:themeColor="background1"/&gt;&lt;/w:tcBorders&gt;&lt;w:shd w:val="clear" w:color="auto" w:fill="F57118" w:themeFill="accent2"/&gt;&lt;/w:tcPr&gt;&lt;/w:tblStylePr&gt;&lt;w:tblStylePr w:type="lastRow"&gt;&lt;w:rPr&gt;&lt;w:b/&gt;&lt;w:bCs/&gt;&lt;w:i w:val="0"/&gt;&lt;w:iCs w:val="0"/&gt;&lt;w:color w:val="FFFFFF" w:themeColor="background1"/&gt;&lt;/w:rPr&gt;&lt;w:tblPr/&gt;&lt;w:trPr&gt;&lt;w:hidden/&gt;&lt;/w:trPr&gt;&lt;w:tcPr&gt;&lt;w:tcBorders&gt;&lt;w:top w:val="single" w:sz="24" w:space="0" w:color="FFFFFF" w:themeColor="background1"/&gt;&lt;w:left w:val="single" w:sz="8" w:space="0" w:color="FFFFFF" w:themeColor="background1"/&gt;&lt;w:bottom w:val="single" w:sz="8" w:space="0" w:color="FFFFFF" w:themeColor="background1"/&gt;&lt;w:right w:val="single" w:sz="8" w:space="0" w:color="FFFFFF" w:themeColor="background1"/&gt;&lt;w:insideH w:val="nil"/&gt;&lt;w:insideV w:val="single" w:sz="8" w:space="0" w:color="FFFFFF" w:themeColor="background1"/&gt;&lt;/w:tcBorders&gt;&lt;w:shd w:val="clear" w:color="auto" w:fill="F57118" w:themeFill="accent2"/&gt;&lt;/w:tcPr&gt;&lt;/w:tblStylePr&gt;&lt;w:tblStylePr w:type="firstCol"&gt;&lt;w:rPr&gt;&lt;w:b/&gt;&lt;w:bCs/&gt;&lt;w:i w:val="0"/&gt;&lt;w:iCs w:val="0"/&gt;&lt;w:color w:val="FFFFFF" w:themeColor="background1"/&gt;&lt;/w:rPr&gt;&lt;w:tblPr/&gt;&lt;w:trPr&gt;&lt;w:hidden/&gt;&lt;/w:trPr&gt;&lt;w:tcPr&gt;&lt;w:tcBorders&gt;&lt;w:left w:val="single" w:sz="8" w:space="0" w:color="FFFFFF" w:themeColor="background1"/&gt;&lt;w:right w:val="single" w:sz="24" w:space="0" w:color="FFFFFF" w:themeColor="background1"/&gt;&lt;w:insideH w:val="nil"/&gt;&lt;w:insideV w:val="nil"/&gt;&lt;/w:tcBorders&gt;&lt;w:shd w:val="clear" w:color="auto" w:fill="F57118" w:themeFill="accent2"/&gt;&lt;/w:tcPr&gt;&lt;/w:tblStylePr&gt;&lt;w:tblStylePr w:type="lastCol"&gt;&lt;w:rPr&gt;&lt;w:b/&gt;&lt;w:bCs/&gt;&lt;w:i w:val="0"/&gt;&lt;w:iCs w:val="0"/&gt;&lt;w:color w:val="FFFFFF" w:themeColor="background1"/&gt;&lt;/w:rPr&gt;&lt;w:tblPr/&gt;&lt;w:trPr&gt;&lt;w:hidden/&gt;&lt;/w:trPr&gt;&lt;w:tcPr&gt;&lt;w:tcBorders&gt;&lt;w:top w:val="nil"/&gt;&lt;w:left w:val="single" w:sz="24" w:space="0" w:color="FFFFFF" w:themeColor="background1"/&gt;&lt;w:bottom w:val="nil"/&gt;&lt;w:right w:val="nil"/&gt;&lt;w:insideH w:val="nil"/&gt;&lt;w:insideV w:val="nil"/&gt;&lt;/w:tcBorders&gt;&lt;w:shd w:val="clear" w:color="auto" w:fill="F57118" w:themeFill="accent2"/&gt;&lt;/w:tcPr&gt;&lt;/w:tblStylePr&gt;&lt;w:tblStylePr w:type="band1Vert"&gt;&lt;w:tblPr/&gt;&lt;w:trPr&gt;&lt;w:hidden/&gt;&lt;/w:trPr&gt;&lt;w:tcPr&gt;&lt;w:tcBorders&gt;&lt;w:top w:val="single" w:sz="8" w:space="0" w:color="FFFFFF" w:themeColor="background1"/&gt;&lt;w:left w:val="single" w:sz="8" w:space="0" w:color="FFFFFF" w:themeColor="background1"/&gt;&lt;w:bottom w:val="single" w:sz="8" w:space="0" w:color="FFFFFF" w:themeColor="background1"/&gt;&lt;w:right w:val="single" w:sz="8" w:space="0" w:color="FFFFFF" w:themeColor="background1"/&gt;&lt;w:insideH w:val="nil"/&gt;&lt;w:insideV w:val="nil"/&gt;&lt;/w:tcBorders&gt;&lt;w:shd w:val="clear" w:color="auto" w:fill="FAB78B" w:themeFill="accent2" w:themeFillTint="7F"/&gt;&lt;/w:tcPr&gt;&lt;/w:tblStylePr&gt;&lt;w:tblStylePr w:type="band1Horz"&gt;&lt;w:tblPr/&gt;&lt;w:trPr&gt;&lt;w:hidden/&gt;&lt;/w:trPr&gt;&lt;w:tcPr&gt;&lt;w:tcBorders&gt;&lt;w:top w:val="single" w:sz="8" w:space="0" w:color="FFFFFF" w:themeColor="background1"/&gt;&lt;w:left w:val="single" w:sz="8" w:space="0" w:color="FFFFFF" w:themeColor="background1"/&gt;&lt;w:bottom w:val="single" w:sz="8" w:space="0" w:color="FFFFFF" w:themeColor="background1"/&gt;&lt;w:right w:val="single" w:sz="8" w:space="0" w:color="FFFFFF" w:themeColor="background1"/&gt;&lt;w:insideH w:val="single" w:sz="8" w:space="0" w:color="FFFFFF" w:themeColor="background1"/&gt;&lt;w:insideV w:val="single" w:sz="8" w:space="0" w:color="FFFFFF" w:themeColor="background1"/&gt;&lt;/w:tcBorders&gt;&lt;w:shd w:val="clear" w:color="auto" w:fill="FAB78B" w:themeFill="accent2" w:themeFillTint="7F"/&gt;&lt;/w:tcPr&gt;&lt;/w:tblStylePr&gt;&lt;/w:style&gt;&lt;w:style w:type="table" w:styleId="Gemiddeldraster3-accent3"&gt;&lt;w:name w:val="Medium Grid 3 Accent 3"/&gt;&lt;w:basedOn w:val="Standaardtabel"/&gt;&lt;w:uiPriority w:val="69"/&gt;&lt;w:semiHidden/&gt;&lt;w:unhideWhenUsed/&gt;&lt;w:rsid w:val="00484735"/&gt;&lt;w:pPr&gt;&lt;w:spacing w:line="240" w:lineRule="auto"/&gt;&lt;/w:pPr&gt;&lt;w:tblPr&gt;&lt;w:tblStyleRowBandSize w:val="1"/&gt;&lt;w:tblStyleColBandSize w:val="1"/&gt;&lt;w:tblBorders&gt;&lt;w:top w:val="single" w:sz="8" w:space="0" w:color="FFFFFF" w:themeColor="background1"/&gt;&lt;w:left w:val="single" w:sz="8" w:space="0" w:color="FFFFFF" w:themeColor="background1"/&gt;&lt;w:bottom w:val="single" w:sz="8" w:space="0" w:color="FFFFFF" w:themeColor="background1"/&gt;&lt;w:right w:val="single" w:sz="8" w:space="0" w:color="FFFFFF" w:themeColor="background1"/&gt;&lt;w:insideH w:val="single" w:sz="6" w:space="0" w:color="FFFFFF" w:themeColor="background1"/&gt;&lt;w:insideV w:val="single" w:sz="6" w:space="0" w:color="FFFFFF" w:themeColor="background1"/&gt;&lt;/w:tblBorders&gt;&lt;/w:tblPr&gt;&lt;w:trPr&gt;&lt;w:hidden/&gt;&lt;/w:trPr&gt;&lt;w:tcPr&gt;&lt;w:shd w:val="clear" w:color="auto" w:fill="C4EEC8" w:themeFill="accent3" w:themeFillTint="3F"/&gt;&lt;/w:tcPr&gt;&lt;w:tblStylePr w:type="firstRow"&gt;&lt;w:rPr&gt;&lt;w:b/&gt;&lt;w:bCs/&gt;&lt;w:i w:val="0"/&gt;&lt;w:iCs w:val="0"/&gt;&lt;w:color w:val="FFFFFF" w:themeColor="background1"/&gt;&lt;/w:rPr&gt;&lt;w:tblPr/&gt;&lt;w:trPr&gt;&lt;w:hidden/&gt;&lt;/w:trPr&gt;&lt;w:tcPr&gt;&lt;w:tcBorders&gt;&lt;w:top w:val="single" w:sz="8" w:space="0" w:color="FFFFFF" w:themeColor="background1"/&gt;&lt;w:left w:val="single" w:sz="8" w:space="0" w:color="FFFFFF" w:themeColor="background1"/&gt;&lt;w:bottom w:val="single" w:sz="24" w:space="0" w:color="FFFFFF" w:themeColor="background1"/&gt;&lt;w:right w:val="single" w:sz="8" w:space="0" w:color="FFFFFF" w:themeColor="background1"/&gt;&lt;w:insideH w:val="nil"/&gt;&lt;w:insideV w:val="single" w:sz="8" w:space="0" w:color="FFFFFF" w:themeColor="background1"/&gt;&lt;/w:tcBorders&gt;&lt;w:shd w:val="clear" w:color="auto" w:fill="2EA339" w:themeFill="accent3"/&gt;&lt;/w:tcPr&gt;&lt;/w:tblStylePr&gt;&lt;w:tblStylePr w:type="lastRow"&gt;&lt;w:rPr&gt;&lt;w:b/&gt;&lt;w:bCs/&gt;&lt;w:i w:val="0"/&gt;&lt;w:iCs w:val="0"/&gt;&lt;w:color w:val="FFFFFF" w:themeColor="background1"/&gt;&lt;/w:rPr&gt;&lt;w:tblPr/&gt;&lt;w:trPr&gt;&lt;w:hidden/&gt;&lt;/w:trPr&gt;&lt;w:tcPr&gt;&lt;w:tcBorders&gt;&lt;w:top w:val="single" w:sz="24" w:space="0" w:color="FFFFFF" w:themeColor="background1"/&gt;&lt;w:left w:val="single" w:sz="8" w:space="0" w:color="FFFFFF" w:themeColor="background1"/&gt;&lt;w:bottom w:val="single" w:sz="8" w:space="0" w:color="FFFFFF" w:themeColor="background1"/&gt;&lt;w:right w:val="single" w:sz="8" w:space="0" w:color="FFFFFF" w:themeColor="background1"/&gt;&lt;w:insideH w:val="nil"/&gt;&lt;w:insideV w:val="single" w:sz="8" w:space="0" w:color="FFFFFF" w:themeColor="background1"/&gt;&lt;/w:tcBorders&gt;&lt;w:shd w:val="clear" w:color="auto" w:fill="2EA339" w:themeFill="accent3"/&gt;&lt;/w:tcPr&gt;&lt;/w:tblStylePr&gt;&lt;w:tblStylePr w:type="firstCol"&gt;&lt;w:rPr&gt;&lt;w:b/&gt;&lt;w:bCs/&gt;&lt;w:i w:val="0"/&gt;&lt;w:iCs w:val="0"/&gt;&lt;w:color w:val="FFFFFF" w:themeColor="background1"/&gt;&lt;/w:rPr&gt;&lt;w:tblPr/&gt;&lt;w:trPr&gt;&lt;w:hidden/&gt;&lt;/w:trPr&gt;&lt;w:tcPr&gt;&lt;w:tcBorders&gt;&lt;w:left w:val="single" w:sz="8" w:space="0" w:color="FFFFFF" w:themeColor="background1"/&gt;&lt;w:right w:val="single" w:sz="24" w:space="0" w:color="FFFFFF" w:themeColor="background1"/&gt;&lt;w:insideH w:val="nil"/&gt;&lt;w:insideV w:val="nil"/&gt;&lt;/w:tcBorders&gt;&lt;w:shd w:val="clear" w:color="auto" w:fill="2EA339" w:themeFill="accent3"/&gt;&lt;/w:tcPr&gt;&lt;/w:tblStylePr&gt;&lt;w:tblStylePr w:type="lastCol"&gt;&lt;w:rPr&gt;&lt;w:b/&gt;&lt;w:bCs/&gt;&lt;w:i w:val="0"/&gt;&lt;w:iCs w:val="0"/&gt;&lt;w:color w:val="FFFFFF" w:themeColor="background1"/&gt;&lt;/w:rPr&gt;&lt;w:tblPr/&gt;&lt;w:trPr&gt;&lt;w:hidden/&gt;&lt;/w:trPr&gt;&lt;w:tcPr&gt;&lt;w:tcBorders&gt;&lt;w:top w:val="nil"/&gt;&lt;w:left w:val="single" w:sz="24" w:space="0" w:color="FFFFFF" w:themeColor="background1"/&gt;&lt;w:bottom w:val="nil"/&gt;&lt;w:right w:val="nil"/&gt;&lt;w:insideH w:val="nil"/&gt;&lt;w:insideV w:val="nil"/&gt;&lt;/w:tcBorders&gt;&lt;w:shd w:val="clear" w:color="auto" w:fill="2EA339" w:themeFill="accent3"/&gt;&lt;/w:tcPr&gt;&lt;/w:tblStylePr&gt;&lt;w:tblStylePr w:type="band1Vert"&gt;&lt;w:tblPr/&gt;&lt;w:trPr&gt;&lt;w:hidden/&gt;&lt;/w:trPr&gt;&lt;w:tcPr&gt;&lt;w:tcBorders&gt;&lt;w:top w:val="single" w:sz="8" w:space="0" w:color="FFFFFF" w:themeColor="background1"/&gt;&lt;w:left w:val="single" w:sz="8" w:space="0" w:color="FFFFFF" w:themeColor="background1"/&gt;&lt;w:bottom w:val="single" w:sz="8" w:space="0" w:color="FFFFFF" w:themeColor="background1"/&gt;&lt;w:right w:val="single" w:sz="8" w:space="0" w:color="FFFFFF" w:themeColor="background1"/&gt;&lt;w:insideH w:val="nil"/&gt;&lt;w:insideV w:val="nil"/&gt;&lt;/w:tcBorders&gt;&lt;w:shd w:val="clear" w:color="auto" w:fill="8ADE91" w:themeFill="accent3" w:themeFillTint="7F"/&gt;&lt;/w:tcPr&gt;&lt;/w:tblStylePr&gt;&lt;w:tblStylePr w:type="band1Horz"&gt;&lt;w:tblPr/&gt;&lt;w:trPr&gt;&lt;w:hidden/&gt;&lt;/w:trPr&gt;&lt;w:tcPr&gt;&lt;w:tcBorders&gt;&lt;w:top w:val="single" w:sz="8" w:space="0" w:color="FFFFFF" w:themeColor="background1"/&gt;&lt;w:left w:val="single" w:sz="8" w:space="0" w:color="FFFFFF" w:themeColor="background1"/&gt;&lt;w:bottom w:val="single" w:sz="8" w:space="0" w:color="FFFFFF" w:themeColor="background1"/&gt;&lt;w:right w:val="single" w:sz="8" w:space="0" w:color="FFFFFF" w:themeColor="background1"/&gt;&lt;w:insideH w:val="single" w:sz="8" w:space="0" w:color="FFFFFF" w:themeColor="background1"/&gt;&lt;w:insideV w:val="single" w:sz="8" w:space="0" w:color="FFFFFF" w:themeColor="background1"/&gt;&lt;/w:tcBorders&gt;&lt;w:shd w:val="clear" w:color="auto" w:fill="8ADE91" w:themeFill="accent3" w:themeFillTint="7F"/&gt;&lt;/w:tcPr&gt;&lt;/w:tblStylePr&gt;&lt;/w:style&gt;&lt;w:style w:type="table" w:styleId="Gemiddeldraster3-accent4"&gt;&lt;w:name w:val="Medium Grid 3 Accent 4"/&gt;&lt;w:basedOn w:val="Standaardtabel"/&gt;&lt;w:uiPriority w:val="69"/&gt;&lt;w:semiHidden/&gt;&lt;w:unhideWhenUsed/&gt;&lt;w:rsid w:val="00484735"/&gt;&lt;w:pPr&gt;&lt;w:spacing w:line="240" w:lineRule="auto"/&gt;&lt;/w:pPr&gt;&lt;w:tblPr&gt;&lt;w:tblStyleRowBandSize w:val="1"/&gt;&lt;w:tblStyleColBandSize w:val="1"/&gt;&lt;w:tblBorders&gt;&lt;w:top w:val="single" w:sz="8" w:space="0" w:color="FFFFFF" w:themeColor="background1"/&gt;&lt;w:left w:val="single" w:sz="8" w:space="0" w:color="FFFFFF" w:themeColor="background1"/&gt;&lt;w:bottom w:val="single" w:sz="8" w:space="0" w:color="FFFFFF" w:themeColor="background1"/&gt;&lt;w:right w:val="single" w:sz="8" w:space="0" w:color="FFFFFF" w:themeColor="background1"/&gt;&lt;w:insideH w:val="single" w:sz="6" w:space="0" w:color="FFFFFF" w:themeColor="background1"/&gt;&lt;w:insideV w:val="single" w:sz="6" w:space="0" w:color="FFFFFF" w:themeColor="background1"/&gt;&lt;/w:tblBorders&gt;&lt;/w:tblPr&gt;&lt;w:trPr&gt;&lt;w:hidden/&gt;&lt;/w:trPr&gt;&lt;w:tcPr&gt;&lt;w:shd w:val="clear" w:color="auto" w:fill="D9EEF2" w:themeFill="accent4" w:themeFillTint="3F"/&gt;&lt;/w:tcPr&gt;&lt;w:tblStylePr w:type="firstRow"&gt;&lt;w:rPr&gt;&lt;w:b/&gt;&lt;w:bCs/&gt;&lt;w:i w:val="0"/&gt;&lt;w:iCs w:val="0"/&gt;&lt;w:color w:val="FFFFFF" w:themeColor="background1"/&gt;&lt;/w:rPr&gt;&lt;w:tblPr/&gt;&lt;w:trPr&gt;&lt;w:hidden/&gt;&lt;/w:trPr&gt;&lt;w:tcPr&gt;&lt;w:tcBorders&gt;&lt;w:top w:val="single" w:sz="8" w:space="0" w:color="FFFFFF" w:themeColor="background1"/&gt;&lt;w:left w:val="single" w:sz="8" w:space="0" w:color="FFFFFF" w:themeColor="background1"/&gt;&lt;w:bottom w:val="single" w:sz="24" w:space="0" w:color="FFFFFF" w:themeColor="background1"/&gt;&lt;w:right w:val="single" w:sz="8" w:space="0" w:color="FFFFFF" w:themeColor="background1"/&gt;&lt;w:insideH w:val="nil"/&gt;&lt;w:insideV w:val="single" w:sz="8" w:space="0" w:color="FFFFFF" w:themeColor="background1"/&gt;&lt;/w:tcBorders&gt;&lt;w:shd w:val="clear" w:color="auto" w:fill="66BECC" w:themeFill="accent4"/&gt;&lt;/w:tcPr&gt;&lt;/w:tblStylePr&gt;&lt;w:tblStylePr w:type="lastRow"&gt;&lt;w:rPr&gt;&lt;w:b/&gt;&lt;w:bCs/&gt;&lt;w:i w:val="0"/&gt;&lt;w:iCs w:val="0"/&gt;&lt;w:color w:val="FFFFFF" w:themeColor="background1"/&gt;&lt;/w:rPr&gt;&lt;w:tblPr/&gt;&lt;w:trPr&gt;&lt;w:hidden/&gt;&lt;/w:trPr&gt;&lt;w:tcPr&gt;&lt;w:tcBorders&gt;&lt;w:top w:val="single" w:sz="24" w:space="0" w:color="FFFFFF" w:themeColor="background1"/&gt;&lt;w:left w:val="single" w:sz="8" w:space="0" w:color="FFFFFF" w:themeColor="background1"/&gt;&lt;w:bottom w:val="single" w:sz="8" w:space="0" w:color="FFFFFF" w:themeColor="background1"/&gt;&lt;w:right w:val="single" w:sz="8" w:space="0" w:color="FFFFFF" w:themeColor="background1"/&gt;&lt;w:insideH w:val="nil"/&gt;&lt;w:insideV w:val="single" w:sz="8" w:space="0" w:color="FFFFFF" w:themeColor="background1"/&gt;&lt;/w:tcBorders&gt;&lt;w:shd w:val="clear" w:color="auto" w:fill="66BECC" w:themeFill="accent4"/&gt;&lt;/w:tcPr&gt;&lt;/w:tblStylePr&gt;&lt;w:tblStylePr w:type="firstCol"&gt;&lt;w:rPr&gt;&lt;w:b/&gt;&lt;w:bCs/&gt;&lt;w:i w:val="0"/&gt;&lt;w:iCs w:val="0"/&gt;&lt;w:color w:val="FFFFFF" w:themeColor="background1"/&gt;&lt;/w:rPr&gt;&lt;w:tblPr/&gt;&lt;w:trPr&gt;&lt;w:hidden/&gt;&lt;/w:trPr&gt;&lt;w:tcPr&gt;&lt;w:tcBorders&gt;&lt;w:left w:val="single" w:sz="8" w:space="0" w:color="FFFFFF" w:themeColor="background1"/&gt;&lt;w:right w:val="single" w:sz="24" w:space="0" w:color="FFFFFF" w:themeColor="background1"/&gt;&lt;w:insideH w:val="nil"/&gt;&lt;w:insideV w:val="nil"/&gt;&lt;/w:tcBorders&gt;&lt;w:shd w:val="clear" w:color="auto" w:fill="66BECC" w:themeFill="accent4"/&gt;&lt;/w:tcPr&gt;&lt;/w:tblStylePr&gt;&lt;w:tblStylePr w:type="lastCol"&gt;&lt;w:rPr&gt;&lt;w:b/&gt;&lt;w:bCs/&gt;&lt;w:i w:val="0"/&gt;&lt;w:iCs w:val="0"/&gt;&lt;w:color w:val="FFFFFF" w:themeColor="background1"/&gt;&lt;/w:rPr&gt;&lt;w:tblPr/&gt;&lt;w:trPr&gt;&lt;w:hidden/&gt;&lt;/w:trPr&gt;&lt;w:tcPr&gt;&lt;w:tcBorders&gt;&lt;w:top w:val="nil"/&gt;&lt;w:left w:val="single" w:sz="24" w:space="0" w:color="FFFFFF" w:themeColor="background1"/&gt;&lt;w:bottom w:val="nil"/&gt;&lt;w:right w:val="nil"/&gt;&lt;w:insideH w:val="nil"/&gt;&lt;w:insideV w:val="nil"/&gt;&lt;/w:tcBorders&gt;&lt;w:shd w:val="clear" w:color="auto" w:fill="66BECC" w:themeFill="accent4"/&gt;&lt;/w:tcPr&gt;&lt;/w:tblStylePr&gt;&lt;w:tblStylePr w:type="band1Vert"&gt;&lt;w:tblPr/&gt;&lt;w:trPr&gt;&lt;w:hidden/&gt;&lt;/w:trPr&gt;&lt;w:tcPr&gt;&lt;w:tcBorders&gt;&lt;w:top w:val="single" w:sz="8" w:space="0" w:color="FFFFFF" w:themeColor="background1"/&gt;&lt;w:left w:val="single" w:sz="8" w:space="0" w:color="FFFFFF" w:themeColor="background1"/&gt;&lt;w:bottom w:val="single" w:sz="8" w:space="0" w:color="FFFFFF" w:themeColor="background1"/&gt;&lt;w:right w:val="single" w:sz="8" w:space="0" w:color="FFFFFF" w:themeColor="background1"/&gt;&lt;w:insideH w:val="nil"/&gt;&lt;w:insideV w:val="nil"/&gt;&lt;/w:tcBorders&gt;&lt;w:shd w:val="clear" w:color="auto" w:fill="B2DEE5" w:themeFill="accent4" w:themeFillTint="7F"/&gt;&lt;/w:tcPr&gt;&lt;/w:tblStylePr&gt;&lt;w:tblStylePr w:type="band1Horz"&gt;&lt;w:tblPr/&gt;&lt;w:trPr&gt;&lt;w:hidden/&gt;&lt;/w:trPr&gt;&lt;w:tcPr&gt;&lt;w:tcBorders&gt;&lt;w:top w:val="single" w:sz="8" w:space="0" w:color="FFFFFF" w:themeColor="background1"/&gt;&lt;w:left w:val="single" w:sz="8" w:space="0" w:color="FFFFFF" w:themeColor="background1"/&gt;&lt;w:bottom w:val="single" w:sz="8" w:space="0" w:color="FFFFFF" w:themeColor="background1"/&gt;&lt;w:right w:val="single" w:sz="8" w:space="0" w:color="FFFFFF" w:themeColor="background1"/&gt;&lt;w:insideH w:val="single" w:sz="8" w:space="0" w:color="FFFFFF" w:themeColor="background1"/&gt;&lt;w:insideV w:val="single" w:sz="8" w:space="0" w:color="FFFFFF" w:themeColor="background1"/&gt;&lt;/w:tcBorders&gt;&lt;w:shd w:val="clear" w:color="auto" w:fill="B2DEE5" w:themeFill="accent4" w:themeFillTint="7F"/&gt;&lt;/w:tcPr&gt;&lt;/w:tblStylePr&gt;&lt;/w:style&gt;&lt;w:style w:type="table" w:styleId="Gemiddeldraster3-accent5"&gt;&lt;w:name w:val="Medium Grid 3 Accent 5"/&gt;&lt;w:basedOn w:val="Standaardtabel"/&gt;&lt;w:uiPriority w:val="69"/&gt;&lt;w:semiHidden/&gt;&lt;w:unhideWhenUsed/&gt;&lt;w:rsid w:val="00484735"/&gt;&lt;w:pPr&gt;&lt;w:spacing w:line="240" w:lineRule="auto"/&gt;&lt;/w:pPr&gt;&lt;w:tblPr&gt;&lt;w:tblStyleRowBandSize w:val="1"/&gt;&lt;w:tblStyleColBandSize w:val="1"/&gt;&lt;w:tblBorders&gt;&lt;w:top w:val="single" w:sz="8" w:space="0" w:color="FFFFFF" w:themeColor="background1"/&gt;&lt;w:left w:val="single" w:sz="8" w:space="0" w:color="FFFFFF" w:themeColor="background1"/&gt;&lt;w:bottom w:val="single" w:sz="8" w:space="0" w:color="FFFFFF" w:themeColor="background1"/&gt;&lt;w:right w:val="single" w:sz="8" w:space="0" w:color="FFFFFF" w:themeColor="background1"/&gt;&lt;w:insideH w:val="single" w:sz="6" w:space="0" w:color="FFFFFF" w:themeColor="background1"/&gt;&lt;w:insideV w:val="single" w:sz="6" w:space="0" w:color="FFFFFF" w:themeColor="background1"/&gt;&lt;/w:tblBorders&gt;&lt;/w:tblPr&gt;&lt;w:trPr&gt;&lt;w:hidden/&gt;&lt;/w:trPr&gt;&lt;w:tcPr&gt;&lt;w:shd w:val="clear" w:color="auto" w:fill="FCF1C4" w:themeFill="accent5" w:themeFillTint="3F"/&gt;&lt;/w:tcPr&gt;&lt;w:tblStylePr w:type="firstRow"&gt;&lt;w:rPr&gt;&lt;w:b/&gt;&lt;w:bCs/&gt;&lt;w:i w:val="0"/&gt;&lt;w:iCs w:val="0"/&gt;&lt;w:color w:val="FFFFFF" w:themeColor="background1"/&gt;&lt;/w:rPr&gt;&lt;w:tblPr/&gt;&lt;w:trPr&gt;&lt;w:hidden/&gt;&lt;/w:trPr&gt;&lt;w:tcPr&gt;&lt;w:tcBorders&gt;&lt;w:top w:val="single" w:sz="8" w:space="0" w:color="FFFFFF" w:themeColor="background1"/&gt;&lt;w:left w:val="single" w:sz="8" w:space="0" w:color="FFFFFF" w:themeColor="background1"/&gt;&lt;w:bottom w:val="single" w:sz="24" w:space="0" w:color="FFFFFF" w:themeColor="background1"/&gt;&lt;w:right w:val="single" w:sz="8" w:space="0" w:color="FFFFFF" w:themeColor="background1"/&gt;&lt;w:insideH w:val="nil"/&gt;&lt;w:insideV w:val="single" w:sz="8" w:space="0" w:color="FFFFFF" w:themeColor="background1"/&gt;&lt;/w:tcBorders&gt;&lt;w:shd w:val="clear" w:color="auto" w:fill="F5C814" w:themeFill="accent5"/&gt;&lt;/w:tcPr&gt;&lt;/w:tblStylePr&gt;&lt;w:tblStylePr w:type="lastRow"&gt;&lt;w:rPr&gt;&lt;w:b/&gt;&lt;w:bCs/&gt;&lt;w:i w:val="0"/&gt;&lt;w:iCs w:val="0"/&gt;&lt;w:color w:val="FFFFFF" w:themeColor="background1"/&gt;&lt;/w:rPr&gt;&lt;w:tblPr/&gt;&lt;w:trPr&gt;&lt;w:hidden/&gt;&lt;/w:trPr&gt;&lt;w:tcPr&gt;&lt;w:tcBorders&gt;&lt;w:top w:val="single" w:sz="24" w:space="0" w:color="FFFFFF" w:themeColor="background1"/&gt;&lt;w:left w:val="single" w:sz="8" w:space="0" w:color="FFFFFF" w:themeColor="background1"/&gt;&lt;w:bottom w:val="single" w:sz="8" w:space="0" w:color="FFFFFF" w:themeColor="background1"/&gt;&lt;w:right w:val="single" w:sz="8" w:space="0" w:color="FFFFFF" w:themeColor="background1"/&gt;&lt;w:insideH w:val="nil"/&gt;&lt;w:insideV w:val="single" w:sz="8" w:space="0" w:color="FFFFFF" w:themeColor="background1"/&gt;&lt;/w:tcBorders&gt;&lt;w:shd w:val="clear" w:color="auto" w:fill="F5C814" w:themeFill="accent5"/&gt;&lt;/w:tcPr&gt;&lt;/w:tblStylePr&gt;&lt;w:tblStylePr w:type="firstCol"&gt;&lt;w:rPr&gt;&lt;w:b/&gt;&lt;w:bCs/&gt;&lt;w:i w:val="0"/&gt;&lt;w:iCs w:val="0"/&gt;&lt;w:color w:val="FFFFFF" w:themeColor="background1"/&gt;&lt;/w:rPr&gt;&lt;w:tblPr/&gt;&lt;w:trPr&gt;&lt;w:hidden/&gt;&lt;/w:trPr&gt;&lt;w:tcPr&gt;&lt;w:tcBorders&gt;&lt;w:left w:val="single" w:sz="8" w:space="0" w:color="FFFFFF" w:themeColor="background1"/&gt;&lt;w:right w:val="single" w:sz="24" w:space="0" w:color="FFFFFF" w:themeColor="background1"/&gt;&lt;w:insideH w:val="nil"/&gt;&lt;w:insideV w:val="nil"/&gt;&lt;/w:tcBorders&gt;&lt;w:shd w:val="clear" w:color="auto" w:fill="F5C814" w:themeFill="accent5"/&gt;&lt;/w:tcPr&gt;&lt;/w:tblStylePr&gt;&lt;w:tblStylePr w:type="lastCol"&gt;&lt;w:rPr&gt;&lt;w:b/&gt;&lt;w:bCs/&gt;&lt;w:i w:val="0"/&gt;&lt;w:iCs w:val="0"/&gt;&lt;w:color w:val="FFFFFF" w:themeColor="background1"/&gt;&lt;/w:rPr&gt;&lt;w:tblPr/&gt;&lt;w:trPr&gt;&lt;w:hidden/&gt;&lt;/w:trPr&gt;&lt;w:tcPr&gt;&lt;w:tcBorders&gt;&lt;w:top w:val="nil"/&gt;&lt;w:left w:val="single" w:sz="24" w:space="0" w:color="FFFFFF" w:themeColor="background1"/&gt;&lt;w:bottom w:val="nil"/&gt;&lt;w:right w:val="nil"/&gt;&lt;w:insideH w:val="nil"/&gt;&lt;w:insideV w:val="nil"/&gt;&lt;/w:tcBorders&gt;&lt;w:shd w:val="clear" w:color="auto" w:fill="F5C814" w:themeFill="accent5"/&gt;&lt;/w:tcPr&gt;&lt;/w:tblStylePr&gt;&lt;w:tblStylePr w:type="band1Vert"&gt;&lt;w:tblPr/&gt;&lt;w:trPr&gt;&lt;w:hidden/&gt;&lt;/w:trPr&gt;&lt;w:tcPr&gt;&lt;w:tcBorders&gt;&lt;w:top w:val="single" w:sz="8" w:space="0" w:color="FFFFFF" w:themeColor="background1"/&gt;&lt;w:left w:val="single" w:sz="8" w:space="0" w:color="FFFFFF" w:themeColor="background1"/&gt;&lt;w:bottom w:val="single" w:sz="8" w:space="0" w:color="FFFFFF" w:themeColor="background1"/&gt;&lt;w:right w:val="single" w:sz="8" w:space="0" w:color="FFFFFF" w:themeColor="background1"/&gt;&lt;w:insideH w:val="nil"/&gt;&lt;w:insideV w:val="nil"/&gt;&lt;/w:tcBorders&gt;&lt;w:shd w:val="clear" w:color="auto" w:fill="FAE389" w:themeFill="accent5" w:themeFillTint="7F"/&gt;&lt;/w:tcPr&gt;&lt;/w:tblStylePr&gt;&lt;w:tblStylePr w:type="band1Horz"&gt;&lt;w:tblPr/&gt;&lt;w:trPr&gt;&lt;w:hidden/&gt;&lt;/w:trPr&gt;&lt;w:tcPr&gt;&lt;w:tcBorders&gt;&lt;w:top w:val="single" w:sz="8" w:space="0" w:color="FFFFFF" w:themeColor="background1"/&gt;&lt;w:left w:val="single" w:sz="8" w:space="0" w:color="FFFFFF" w:themeColor="background1"/&gt;&lt;w:bottom w:val="single" w:sz="8" w:space="0" w:color="FFFFFF" w:themeColor="background1"/&gt;&lt;w:right w:val="single" w:sz="8" w:space="0" w:color="FFFFFF" w:themeColor="background1"/&gt;&lt;w:insideH w:val="single" w:sz="8" w:space="0" w:color="FFFFFF" w:themeColor="background1"/&gt;&lt;w:insideV w:val="single" w:sz="8" w:space="0" w:color="FFFFFF" w:themeColor="background1"/&gt;&lt;/w:tcBorders&gt;&lt;w:shd w:val="clear" w:color="auto" w:fill="FAE389" w:themeFill="accent5" w:themeFillTint="7F"/&gt;&lt;/w:tcPr&gt;&lt;/w:tblStylePr&gt;&lt;/w:style&gt;&lt;w:style w:type="table" w:styleId="Gemiddeldraster3-accent6"&gt;&lt;w:name w:val="Medium Grid 3 Accent 6"/&gt;&lt;w:basedOn w:val="Standaardtabel"/&gt;&lt;w:uiPriority w:val="69"/&gt;&lt;w:semiHidden/&gt;&lt;w:unhideWhenUsed/&gt;&lt;w:rsid w:val="00484735"/&gt;&lt;w:pPr&gt;&lt;w:spacing w:line="240" w:lineRule="auto"/&gt;&lt;/w:pPr&gt;&lt;w:tblPr&gt;&lt;w:tblStyleRowBandSize w:val="1"/&gt;&lt;w:tblStyleColBandSize w:val="1"/&gt;&lt;w:tblBorders&gt;&lt;w:top w:val="single" w:sz="8" w:space="0" w:color="FFFFFF" w:themeColor="background1"/&gt;&lt;w:left w:val="single" w:sz="8" w:space="0" w:color="FFFFFF" w:themeColor="background1"/&gt;&lt;w:bottom w:val="single" w:sz="8" w:space="0" w:color="FFFFFF" w:themeColor="background1"/&gt;&lt;w:right w:val="single" w:sz="8" w:space="0" w:color="FFFFFF" w:themeColor="background1"/&gt;&lt;w:insideH w:val="single" w:sz="6" w:space="0" w:color="FFFFFF" w:themeColor="background1"/&gt;&lt;w:insideV w:val="single" w:sz="6" w:space="0" w:color="FFFFFF" w:themeColor="background1"/&gt;&lt;/w:tblBorders&gt;&lt;/w:tblPr&gt;&lt;w:trPr&gt;&lt;w:hidden/&gt;&lt;/w:trPr&gt;&lt;w:tcPr&gt;&lt;w:shd w:val="clear" w:color="auto" w:fill="E2DBF2" w:themeFill="accent6" w:themeFillTint="3F"/&gt;&lt;/w:tcPr&gt;&lt;w:tblStylePr w:type="firstRow"&gt;&lt;w:rPr&gt;&lt;w:b/&gt;&lt;w:bCs/&gt;&lt;w:i w:val="0"/&gt;&lt;w:iCs w:val="0"/&gt;&lt;w:color w:val="FFFFFF" w:themeColor="background1"/&gt;&lt;/w:rPr&gt;&lt;w:tblPr/&gt;&lt;w:trPr&gt;&lt;w:hidden/&gt;&lt;/w:trPr&gt;&lt;w:tcPr&gt;&lt;w:tcBorders&gt;&lt;w:top w:val="single" w:sz="8" w:space="0" w:color="FFFFFF" w:themeColor="background1"/&gt;&lt;w:left w:val="single" w:sz="8" w:space="0" w:color="FFFFFF" w:themeColor="background1"/&gt;&lt;w:bottom w:val="single" w:sz="24" w:space="0" w:color="FFFFFF" w:themeColor="background1"/&gt;&lt;w:right w:val="single" w:sz="8" w:space="0" w:color="FFFFFF" w:themeColor="background1"/&gt;&lt;w:insideH w:val="nil"/&gt;&lt;w:insideV w:val="single" w:sz="8" w:space="0" w:color="FFFFFF" w:themeColor="background1"/&gt;&lt;/w:tcBorders&gt;&lt;w:shd w:val="clear" w:color="auto" w:fill="8D70CC" w:themeFill="accent6"/&gt;&lt;/w:tcPr&gt;&lt;/w:tblStylePr&gt;&lt;w:tblStylePr w:type="lastRow"&gt;&lt;w:rPr&gt;&lt;w:b/&gt;&lt;w:bCs/&gt;&lt;w:i w:val="0"/&gt;&lt;w:iCs w:val="0"/&gt;&lt;w:color w:val="FFFFFF" w:themeColor="background1"/&gt;&lt;/w:rPr&gt;&lt;w:tblPr/&gt;&lt;w:trPr&gt;&lt;w:hidden/&gt;&lt;/w:trPr&gt;&lt;w:tcPr&gt;&lt;w:tcBorders&gt;&lt;w:top w:val="single" w:sz="24" w:space="0" w:color="FFFFFF" w:themeColor="background1"/&gt;&lt;w:left w:val="single" w:sz="8" w:space="0" w:color="FFFFFF" w:themeColor="background1"/&gt;&lt;w:bottom w:val="single" w:sz="8" w:space="0" w:color="FFFFFF" w:themeColor="background1"/&gt;&lt;w:right w:val="single" w:sz="8" w:space="0" w:color="FFFFFF" w:themeColor="background1"/&gt;&lt;w:insideH w:val="nil"/&gt;&lt;w:insideV w:val="single" w:sz="8" w:space="0" w:color="FFFFFF" w:themeColor="background1"/&gt;&lt;/w:tcBorders&gt;&lt;w:shd w:val="clear" w:color="auto" w:fill="8D70CC" w:themeFill="accent6"/&gt;&lt;/w:tcPr&gt;&lt;/w:tblStylePr&gt;&lt;w:tblStylePr w:type="firstCol"&gt;&lt;w:rPr&gt;&lt;w:b/&gt;&lt;w:bCs/&gt;&lt;w:i w:val="0"/&gt;&lt;w:iCs w:val="0"/&gt;&lt;w:color w:val="FFFFFF" w:themeColor="background1"/&gt;&lt;/w:rPr&gt;&lt;w:tblPr/&gt;&lt;w:trPr&gt;&lt;w:hidden/&gt;&lt;/w:trPr&gt;&lt;w:tcPr&gt;&lt;w:tcBorders&gt;&lt;w:left w:val="single" w:sz="8" w:space="0" w:color="FFFFFF" w:themeColor="background1"/&gt;&lt;w:right w:val="single" w:sz="24" w:space="0" w:color="FFFFFF" w:themeColor="background1"/&gt;&lt;w:insideH w:val="nil"/&gt;&lt;w:insideV w:val="nil"/&gt;&lt;/w:tcBorders&gt;&lt;w:shd w:val="clear" w:color="auto" w:fill="8D70CC" w:themeFill="accent6"/&gt;&lt;/w:tcPr&gt;&lt;/w:tblStylePr&gt;&lt;w:tblStylePr w:type="lastCol"&gt;&lt;w:rPr&gt;&lt;w:b/&gt;&lt;w:bCs/&gt;&lt;w:i w:val="0"/&gt;&lt;w:iCs w:val="0"/&gt;&lt;w:color w:val="FFFFFF" w:themeColor="background1"/&gt;&lt;/w:rPr&gt;&lt;w:tblPr/&gt;&lt;w:trPr&gt;&lt;w:hidden/&gt;&lt;/w:trPr&gt;&lt;w:tcPr&gt;&lt;w:tcBorders&gt;&lt;w:top w:val="nil"/&gt;&lt;w:left w:val="single" w:sz="24" w:space="0" w:color="FFFFFF" w:themeColor="background1"/&gt;&lt;w:bottom w:val="nil"/&gt;&lt;w:right w:val="nil"/&gt;&lt;w:insideH w:val="nil"/&gt;&lt;w:insideV w:val="nil"/&gt;&lt;/w:tcBorders&gt;&lt;w:shd w:val="clear" w:color="auto" w:fill="8D70CC" w:themeFill="accent6"/&gt;&lt;/w:tcPr&gt;&lt;/w:tblStylePr&gt;&lt;w:tblStylePr w:type="band1Vert"&gt;&lt;w:tblPr/&gt;&lt;w:trPr&gt;&lt;w:hidden/&gt;&lt;/w:trPr&gt;&lt;w:tcPr&gt;&lt;w:tcBorders&gt;&lt;w:top w:val="single" w:sz="8" w:space="0" w:color="FFFFFF" w:themeColor="background1"/&gt;&lt;w:left w:val="single" w:sz="8" w:space="0" w:color="FFFFFF" w:themeColor="background1"/&gt;&lt;w:bottom w:val="single" w:sz="8" w:space="0" w:color="FFFFFF" w:themeColor="background1"/&gt;&lt;w:right w:val="single" w:sz="8" w:space="0" w:color="FFFFFF" w:themeColor="background1"/&gt;&lt;w:insideH w:val="nil"/&gt;&lt;w:insideV w:val="nil"/&gt;&lt;/w:tcBorders&gt;&lt;w:shd w:val="clear" w:color="auto" w:fill="C6B7E5" w:themeFill="accent6" w:themeFillTint="7F"/&gt;&lt;/w:tcPr&gt;&lt;/w:tblStylePr&gt;&lt;w:tblStylePr w:type="band1Horz"&gt;&lt;w:tblPr/&gt;&lt;w:trPr&gt;&lt;w:hidden/&gt;&lt;/w:trPr&gt;&lt;w:tcPr&gt;&lt;w:tcBorders&gt;&lt;w:top w:val="single" w:sz="8" w:space="0" w:color="FFFFFF" w:themeColor="background1"/&gt;&lt;w:left w:val="single" w:sz="8" w:space="0" w:color="FFFFFF" w:themeColor="background1"/&gt;&lt;w:bottom w:val="single" w:sz="8" w:space="0" w:color="FFFFFF" w:themeColor="background1"/&gt;&lt;w:right w:val="single" w:sz="8" w:space="0" w:color="FFFFFF" w:themeColor="background1"/&gt;&lt;w:insideH w:val="single" w:sz="8" w:space="0" w:color="FFFFFF" w:themeColor="background1"/&gt;&lt;w:insideV w:val="single" w:sz="8" w:space="0" w:color="FFFFFF" w:themeColor="background1"/&gt;&lt;/w:tcBorders&gt;&lt;w:shd w:val="clear" w:color="auto" w:fill="C6B7E5" w:themeFill="accent6" w:themeFillTint="7F"/&gt;&lt;/w:tcPr&gt;&lt;/w:tblStylePr&gt;&lt;/w:style&gt;&lt;w:style w:type="table" w:styleId="Gemiddeldearcering1"&gt;&lt;w:name w:val="Medium Shading 1"/&gt;&lt;w:basedOn w:val="Standaardtabel"/&gt;&lt;w:uiPriority w:val="63"/&gt;&lt;w:semiHidden/&gt;&lt;w:unhideWhenUsed/&gt;&lt;w:rsid w:val="00484735"/&gt;&lt;w:pPr&gt;&lt;w:spacing w:line="240" w:lineRule="auto"/&gt;&lt;/w:pPr&gt;&lt;w:tblPr&gt;&lt;w:tblStyleRowBandSize w:val="1"/&gt;&lt;w:tblStyleColBandSize w:val="1"/&gt;&lt;w:tblBorders&gt;&lt;w:top w:val="single" w:sz="8" w:space="0" w:color="002887" w:themeColor="text1" w:themeTint="BF"/&gt;&lt;w:left w:val="single" w:sz="8" w:space="0" w:color="002887" w:themeColor="text1" w:themeTint="BF"/&gt;&lt;w:bottom w:val="single" w:sz="8" w:space="0" w:color="002887" w:themeColor="text1" w:themeTint="BF"/&gt;&lt;w:right w:val="single" w:sz="8" w:space="0" w:color="002887" w:themeColor="text1" w:themeTint="BF"/&gt;&lt;w:insideH w:val="single" w:sz="8" w:space="0" w:color="002887" w:themeColor="text1" w:themeTint="BF"/&gt;&lt;/w:tblBorders&gt;&lt;/w:tblPr&gt;&lt;w:trPr&gt;&lt;w:hidden/&gt;&lt;/w:trPr&gt;&lt;w:tblStylePr w:type="firstRow"&gt;&lt;w:pPr&gt;&lt;w:spacing w:before="0" w:after="0" w:line="240" w:lineRule="auto"/&gt;&lt;/w:pPr&gt;&lt;w:rPr&gt;&lt;w:b/&gt;&lt;w:bCs/&gt;&lt;w:color w:val="FFFFFF" w:themeColor="background1"/&gt;&lt;/w:rPr&gt;&lt;w:tblPr/&gt;&lt;w:trPr&gt;&lt;w:hidden/&gt;&lt;/w:trPr&gt;&lt;w:tcPr&gt;&lt;w:tcBorders&gt;&lt;w:top w:val="single" w:sz="8" w:space="0" w:color="002887" w:themeColor="text1" w:themeTint="BF"/&gt;&lt;w:left w:val="single" w:sz="8" w:space="0" w:color="002887" w:themeColor="text1" w:themeTint="BF"/&gt;&lt;w:bottom w:val="single" w:sz="8" w:space="0" w:color="002887" w:themeColor="text1" w:themeTint="BF"/&gt;&lt;w:right w:val="single" w:sz="8" w:space="0" w:color="002887" w:themeColor="text1" w:themeTint="BF"/&gt;&lt;w:insideH w:val="nil"/&gt;&lt;w:insideV w:val="nil"/&gt;&lt;/w:tcBorders&gt;&lt;w:shd w:val="clear" w:color="auto" w:fill="00030A" w:themeFill="text1"/&gt;&lt;/w:tcPr&gt;&lt;/w:tblStylePr&gt;&lt;w:tblStylePr w:type="lastRow"&gt;&lt;w:pPr&gt;&lt;w:spacing w:before="0" w:after="0" w:line="240" w:lineRule="auto"/&gt;&lt;/w:pPr&gt;&lt;w:rPr&gt;&lt;w:b/&gt;&lt;w:bCs/&gt;&lt;/w:rPr&gt;&lt;w:tblPr/&gt;&lt;w:trPr&gt;&lt;w:hidden/&gt;&lt;/w:trPr&gt;&lt;w:tcPr&gt;&lt;w:tcBorders&gt;&lt;w:top w:val="double" w:sz="6" w:space="0" w:color="002887" w:themeColor="text1" w:themeTint="BF"/&gt;&lt;w:left w:val="single" w:sz="8" w:space="0" w:color="002887" w:themeColor="text1" w:themeTint="BF"/&gt;&lt;w:bottom w:val="single" w:sz="8" w:space="0" w:color="002887" w:themeColor="text1" w:themeTint="BF"/&gt;&lt;w:right w:val="single" w:sz="8" w:space="0" w:color="002887" w:themeColor="text1" w:themeTint="BF"/&gt;&lt;w:insideH w:val="nil"/&gt;&lt;w:insideV w:val="nil"/&gt;&lt;/w:tcBorders&gt;&lt;/w:tcPr&gt;&lt;/w:tblStylePr&gt;&lt;w:tblStylePr w:type="firstCol"&gt;&lt;w:rPr&gt;&lt;w:b/&gt;&lt;w:bCs/&gt;&lt;/w:rPr&gt;&lt;/w:tblStylePr&gt;&lt;w:tblStylePr w:type="lastCol"&gt;&lt;w:rPr&gt;&lt;w:b/&gt;&lt;w:bCs/&gt;&lt;/w:rPr&gt;&lt;/w:tblStylePr&gt;&lt;w:tblStylePr w:type="band1Vert"&gt;&lt;w:tblPr/&gt;&lt;w:trPr&gt;&lt;w:hidden/&gt;&lt;/w:trPr&gt;&lt;w:tcPr&gt;&lt;w:shd w:val="clear" w:color="auto" w:fill="83A8FF" w:themeFill="text1" w:themeFillTint="3F"/&gt;&lt;/w:tcPr&gt;&lt;/w:tblStylePr&gt;&lt;w:tblStylePr w:type="band1Horz"&gt;&lt;w:tblPr/&gt;&lt;w:trPr&gt;&lt;w:hidden/&gt;&lt;/w:trPr&gt;&lt;w:tcPr&gt;&lt;w:tcBorders&gt;&lt;w:insideH w:val="nil"/&gt;&lt;w:insideV w:val="nil"/&gt;&lt;/w:tcBorders&gt;&lt;w:shd w:val="clear" w:color="auto" w:fill="83A8FF" w:themeFill="text1" w:themeFillTint="3F"/&gt;&lt;/w:tcPr&gt;&lt;/w:tblStylePr&gt;&lt;w:tblStylePr w:type="band2Horz"&gt;&lt;w:tblPr/&gt;&lt;w:trPr&gt;&lt;w:hidden/&gt;&lt;/w:trPr&gt;&lt;w:tcPr&gt;&lt;w:tcBorders&gt;&lt;w:insideH w:val="nil"/&gt;&lt;w:insideV w:val="nil"/&gt;&lt;/w:tcBorders&gt;&lt;/w:tcPr&gt;&lt;/w:tblStylePr&gt;&lt;/w:style&gt;&lt;w:style w:type="table" w:styleId="Gemiddeldearcering1-accent1"&gt;&lt;w:name w:val="Medium Shading 1 Accent 1"/&gt;&lt;w:basedOn w:val="Standaardtabel"/&gt;&lt;w:uiPriority w:val="63"/&gt;&lt;w:semiHidden/&gt;&lt;w:unhideWhenUsed/&gt;&lt;w:rsid w:val="00484735"/&gt;&lt;w:pPr&gt;&lt;w:spacing w:line="240" w:lineRule="auto"/&gt;&lt;/w:pPr&gt;&lt;w:tblPr&gt;&lt;w:tblStyleRowBandSize w:val="1"/&gt;&lt;w:tblStyleColBandSize w:val="1"/&gt;&lt;w:tblBorders&gt;&lt;w:top w:val="single" w:sz="8" w:space="0" w:color="2C5EEA" w:themeColor="accent1" w:themeTint="BF"/&gt;&lt;w:left w:val="single" w:sz="8" w:space="0" w:color="2C5EEA" w:themeColor="accent1" w:themeTint="BF"/&gt;&lt;w:bottom w:val="single" w:sz="8" w:space="0" w:color="2C5EEA" w:themeColor="accent1" w:themeTint="BF"/&gt;&lt;w:right w:val="single" w:sz="8" w:space="0" w:color="2C5EEA" w:themeColor="accent1" w:themeTint="BF"/&gt;&lt;w:insideH w:val="single" w:sz="8" w:space="0" w:color="2C5EEA" w:themeColor="accent1" w:themeTint="BF"/&gt;&lt;/w:tblBorders&gt;&lt;/w:tblPr&gt;&lt;w:trPr&gt;&lt;w:hidden/&gt;&lt;/w:trPr&gt;&lt;w:tblStylePr w:type="firstRow"&gt;&lt;w:pPr&gt;&lt;w:spacing w:before="0" w:after="0" w:line="240" w:lineRule="auto"/&gt;&lt;/w:pPr&gt;&lt;w:rPr&gt;&lt;w:b/&gt;&lt;w:bCs/&gt;&lt;w:color w:val="FFFFFF" w:themeColor="background1"/&gt;&lt;/w:rPr&gt;&lt;w:tblPr/&gt;&lt;w:trPr&gt;&lt;w:hidden/&gt;&lt;/w:trPr&gt;&lt;w:tcPr&gt;&lt;w:tcBorders&gt;&lt;w:top w:val="single" w:sz="8" w:space="0" w:color="2C5EEA" w:themeColor="accent1" w:themeTint="BF"/&gt;&lt;w:left w:val="single" w:sz="8" w:space="0" w:color="2C5EEA" w:themeColor="accent1" w:themeTint="BF"/&gt;&lt;w:bottom w:val="single" w:sz="8" w:space="0" w:color="2C5EEA" w:themeColor="accent1" w:themeTint="BF"/&gt;&lt;w:right w:val="single" w:sz="8" w:space="0" w:color="2C5EEA" w:themeColor="accent1" w:themeTint="BF"/&gt;&lt;w:insideH w:val="nil"/&gt;&lt;w:insideV w:val="nil"/&gt;&lt;/w:tcBorders&gt;&lt;w:shd w:val="clear" w:color="auto" w:fill="123EB7" w:themeFill="accent1"/&gt;&lt;/w:tcPr&gt;&lt;/w:tblStylePr&gt;&lt;w:tblStylePr w:type="lastRow"&gt;&lt;w:pPr&gt;&lt;w:spacing w:before="0" w:after="0" w:line="240" w:lineRule="auto"/&gt;&lt;/w:pPr&gt;&lt;w:rPr&gt;&lt;w:b/&gt;&lt;w:bCs/&gt;&lt;/w:rPr&gt;&lt;w:tblPr/&gt;&lt;w:trPr&gt;&lt;w:hidden/&gt;&lt;/w:trPr&gt;&lt;w:tcPr&gt;&lt;w:tcBorders&gt;&lt;w:top w:val="double" w:sz="6" w:space="0" w:color="2C5EEA" w:themeColor="accent1" w:themeTint="BF"/&gt;&lt;w:left w:val="single" w:sz="8" w:space="0" w:color="2C5EEA" w:themeColor="accent1" w:themeTint="BF"/&gt;&lt;w:bottom w:val="single" w:sz="8" w:space="0" w:color="2C5EEA" w:themeColor="accent1" w:themeTint="BF"/&gt;&lt;w:right w:val="single" w:sz="8" w:space="0" w:color="2C5EEA" w:themeColor="accent1" w:themeTint="BF"/&gt;&lt;w:insideH w:val="nil"/&gt;&lt;w:insideV w:val="nil"/&gt;&lt;/w:tcBorders&gt;&lt;/w:tcPr&gt;&lt;/w:tblStylePr&gt;&lt;w:tblStylePr w:type="firstCol"&gt;&lt;w:rPr&gt;&lt;w:b/&gt;&lt;w:bCs/&gt;&lt;/w:rPr&gt;&lt;/w:tblStylePr&gt;&lt;w:tblStylePr w:type="lastCol"&gt;&lt;w:rPr&gt;&lt;w:b/&gt;&lt;w:bCs/&gt;&lt;/w:rPr&gt;&lt;/w:tblStylePr&gt;&lt;w:tblStylePr w:type="band1Vert"&gt;&lt;w:tblPr/&gt;&lt;w:trPr&gt;&lt;w:hidden/&gt;&lt;/w:trPr&gt;&lt;w:tcPr&gt;&lt;w:shd w:val="clear" w:color="auto" w:fill="B9C9F8" w:themeFill="accent1" w:themeFillTint="3F"/&gt;&lt;/w:tcPr&gt;&lt;/w:tblStylePr&gt;&lt;w:tblStylePr w:type="band1Horz"&gt;&lt;w:tblPr/&gt;&lt;w:trPr&gt;&lt;w:hidden/&gt;&lt;/w:trPr&gt;&lt;w:tcPr&gt;&lt;w:tcBorders&gt;&lt;w:insideH w:val="nil"/&gt;&lt;w:insideV w:val="nil"/&gt;&lt;/w:tcBorders&gt;&lt;w:shd w:val="clear" w:color="auto" w:fill="B9C9F8" w:themeFill="accent1" w:themeFillTint="3F"/&gt;&lt;/w:tcPr&gt;&lt;/w:tblStylePr&gt;&lt;w:tblStylePr w:type="band2Horz"&gt;&lt;w:tblPr/&gt;&lt;w:trPr&gt;&lt;w:hidden/&gt;&lt;/w:trPr&gt;&lt;w:tcPr&gt;&lt;w:tcBorders&gt;&lt;w:insideH w:val="nil"/&gt;&lt;w:insideV w:val="nil"/&gt;&lt;/w:tcBorders&gt;&lt;/w:tcPr&gt;&lt;/w:tblStylePr&gt;&lt;/w:style&gt;&lt;w:style w:type="table" w:styleId="Gemiddeldearcering1-accent2"&gt;&lt;w:name w:val="Medium Shading 1 Accent 2"/&gt;&lt;w:basedOn w:val="Standaardtabel"/&gt;&lt;w:uiPriority w:val="63"/&gt;&lt;w:semiHidden/&gt;&lt;w:unhideWhenUsed/&gt;&lt;w:rsid w:val="00484735"/&gt;&lt;w:pPr&gt;&lt;w:spacing w:line="240" w:lineRule="auto"/&gt;&lt;/w:pPr&gt;&lt;w:tblPr&gt;&lt;w:tblStyleRowBandSize w:val="1"/&gt;&lt;w:tblStyleColBandSize w:val="1"/&gt;&lt;w:tblBorders&gt;&lt;w:top w:val="single" w:sz="8" w:space="0" w:color="F79451" w:themeColor="accent2" w:themeTint="BF"/&gt;&lt;w:left w:val="single" w:sz="8" w:space="0" w:color="F79451" w:themeColor="accent2" w:themeTint="BF"/&gt;&lt;w:bottom w:val="single" w:sz="8" w:space="0" w:color="F79451" w:themeColor="accent2" w:themeTint="BF"/&gt;&lt;w:right w:val="single" w:sz="8" w:space="0" w:color="F79451" w:themeColor="accent2" w:themeTint="BF"/&gt;&lt;w:insideH w:val="single" w:sz="8" w:space="0" w:color="F79451" w:themeColor="accent2" w:themeTint="BF"/&gt;&lt;/w:tblBorders&gt;&lt;/w:tblPr&gt;&lt;w:trPr&gt;&lt;w:hidden/&gt;&lt;/w:trPr&gt;&lt;w:tblStylePr w:type="firstRow"&gt;&lt;w:pPr&gt;&lt;w:spacing w:before="0" w:after="0" w:line="240" w:lineRule="auto"/&gt;&lt;/w:pPr&gt;&lt;w:rPr&gt;&lt;w:b/&gt;&lt;w:bCs/&gt;&lt;w:color w:val="FFFFFF" w:themeColor="background1"/&gt;&lt;/w:rPr&gt;&lt;w:tblPr/&gt;&lt;w:trPr&gt;&lt;w:hidden/&gt;&lt;/w:trPr&gt;&lt;w:tcPr&gt;&lt;w:tcBorders&gt;&lt;w:top w:val="single" w:sz="8" w:space="0" w:color="F79451" w:themeColor="accent2" w:themeTint="BF"/&gt;&lt;w:left w:val="single" w:sz="8" w:space="0" w:color="F79451" w:themeColor="accent2" w:themeTint="BF"/&gt;&lt;w:bottom w:val="single" w:sz="8" w:space="0" w:color="F79451" w:themeColor="accent2" w:themeTint="BF"/&gt;&lt;w:right w:val="single" w:sz="8" w:space="0" w:color="F79451" w:themeColor="accent2" w:themeTint="BF"/&gt;&lt;w:insideH w:val="nil"/&gt;&lt;w:insideV w:val="nil"/&gt;&lt;/w:tcBorders&gt;&lt;w:shd w:val="clear" w:color="auto" w:fill="F57118" w:themeFill="accent2"/&gt;&lt;/w:tcPr&gt;&lt;/w:tblStylePr&gt;&lt;w:tblStylePr w:type="lastRow"&gt;&lt;w:pPr&gt;&lt;w:spacing w:before="0" w:after="0" w:line="240" w:lineRule="auto"/&gt;&lt;/w:pPr&gt;&lt;w:rPr&gt;&lt;w:b/&gt;&lt;w:bCs/&gt;&lt;/w:rPr&gt;&lt;w:tblPr/&gt;&lt;w:trPr&gt;&lt;w:hidden/&gt;&lt;/w:trPr&gt;&lt;w:tcPr&gt;&lt;w:tcBorders&gt;&lt;w:top w:val="double" w:sz="6" w:space="0" w:color="F79451" w:themeColor="accent2" w:themeTint="BF"/&gt;&lt;w:left w:val="single" w:sz="8" w:space="0" w:color="F79451" w:themeColor="accent2" w:themeTint="BF"/&gt;&lt;w:bottom w:val="single" w:sz="8" w:space="0" w:color="F79451" w:themeColor="accent2" w:themeTint="BF"/&gt;&lt;w:right w:val="single" w:sz="8" w:space="0" w:color="F79451" w:themeColor="accent2" w:themeTint="BF"/&gt;&lt;w:insideH w:val="nil"/&gt;&lt;w:insideV w:val="nil"/&gt;&lt;/w:tcBorders&gt;&lt;/w:tcPr&gt;&lt;/w:tblStylePr&gt;&lt;w:tblStylePr w:type="firstCol"&gt;&lt;w:rPr&gt;&lt;w:b/&gt;&lt;w:bCs/&gt;&lt;/w:rPr&gt;&lt;/w:tblStylePr&gt;&lt;w:tblStylePr w:type="lastCol"&gt;&lt;w:rPr&gt;&lt;w:b/&gt;&lt;w:bCs/&gt;&lt;/w:rPr&gt;&lt;/w:tblStylePr&gt;&lt;w:tblStylePr w:type="band1Vert"&gt;&lt;w:tblPr/&gt;&lt;w:trPr&gt;&lt;w:hidden/&gt;&lt;/w:trPr&gt;&lt;w:tcPr&gt;&lt;w:shd w:val="clear" w:color="auto" w:fill="FCDBC5" w:themeFill="accent2" w:themeFillTint="3F"/&gt;&lt;/w:tcPr&gt;&lt;/w:tblStylePr&gt;&lt;w:tblStylePr w:type="band1Horz"&gt;&lt;w:tblPr/&gt;&lt;w:trPr&gt;&lt;w:hidden/&gt;&lt;/w:trPr&gt;&lt;w:tcPr&gt;&lt;w:tcBorders&gt;&lt;w:insideH w:val="nil"/&gt;&lt;w:insideV w:val="nil"/&gt;&lt;/w:tcBorders&gt;&lt;w:shd w:val="clear" w:color="auto" w:fill="FCDBC5" w:themeFill="accent2" w:themeFillTint="3F"/&gt;&lt;/w:tcPr&gt;&lt;/w:tblStylePr&gt;&lt;w:tblStylePr w:type="band2Horz"&gt;&lt;w:tblPr/&gt;&lt;w:trPr&gt;&lt;w:hidden/&gt;&lt;/w:trPr&gt;&lt;w:tcPr&gt;&lt;w:tcBorders&gt;&lt;w:insideH w:val="nil"/&gt;&lt;w:insideV w:val="nil"/&gt;&lt;/w:tcBorders&gt;&lt;/w:tcPr&gt;&lt;/w:tblStylePr&gt;&lt;/w:style&gt;&lt;w:style w:type="table" w:styleId="Gemiddeldearcering1-accent3"&gt;&lt;w:name w:val="Medium Shading 1 Accent 3"/&gt;&lt;w:basedOn w:val="Standaardtabel"/&gt;&lt;w:uiPriority w:val="63"/&gt;&lt;w:semiHidden/&gt;&lt;w:unhideWhenUsed/&gt;&lt;w:rsid w:val="00484735"/&gt;&lt;w:pPr&gt;&lt;w:spacing w:line="240" w:lineRule="auto"/&gt;&lt;/w:pPr&gt;&lt;w:tblPr&gt;&lt;w:tblStyleRowBandSize w:val="1"/&gt;&lt;w:tblStyleColBandSize w:val="1"/&gt;&lt;w:tblBorders&gt;&lt;w:top w:val="single" w:sz="8" w:space="0" w:color="4FCD5A" w:themeColor="accent3" w:themeTint="BF"/&gt;&lt;w:left w:val="single" w:sz="8" w:space="0" w:color="4FCD5A" w:themeColor="accent3" w:themeTint="BF"/&gt;&lt;w:bottom w:val="single" w:sz="8" w:space="0" w:color="4FCD5A" w:themeColor="accent3" w:themeTint="BF"/&gt;&lt;w:right w:val="single" w:sz="8" w:space="0" w:color="4FCD5A" w:themeColor="accent3" w:themeTint="BF"/&gt;&lt;w:insideH w:val="single" w:sz="8" w:space="0" w:color="4FCD5A" w:themeColor="accent3" w:themeTint="BF"/&gt;&lt;/w:tblBorders&gt;&lt;/w:tblPr&gt;&lt;w:trPr&gt;&lt;w:hidden/&gt;&lt;/w:trPr&gt;&lt;w:tblStylePr w:type="firstRow"&gt;&lt;w:pPr&gt;&lt;w:spacing w:before="0" w:after="0" w:line="240" w:lineRule="auto"/&gt;&lt;/w:pPr&gt;&lt;w:rPr&gt;&lt;w:b/&gt;&lt;w:bCs/&gt;&lt;w:color w:val="FFFFFF" w:themeColor="background1"/&gt;&lt;/w:rPr&gt;&lt;w:tblPr/&gt;&lt;w:trPr&gt;&lt;w:hidden/&gt;&lt;/w:trPr&gt;&lt;w:tcPr&gt;&lt;w:tcBorders&gt;&lt;w:top w:val="single" w:sz="8" w:space="0" w:color="4FCD5A" w:themeColor="accent3" w:themeTint="BF"/&gt;&lt;w:left w:val="single" w:sz="8" w:space="0" w:color="4FCD5A" w:themeColor="accent3" w:themeTint="BF"/&gt;&lt;w:bottom w:val="single" w:sz="8" w:space="0" w:color="4FCD5A" w:themeColor="accent3" w:themeTint="BF"/&gt;&lt;w:right w:val="single" w:sz="8" w:space="0" w:color="4FCD5A" w:themeColor="accent3" w:themeTint="BF"/&gt;&lt;w:insideH w:val="nil"/&gt;&lt;w:insideV w:val="nil"/&gt;&lt;/w:tcBorders&gt;&lt;w:shd w:val="clear" w:color="auto" w:fill="2EA339" w:themeFill="accent3"/&gt;&lt;/w:tcPr&gt;&lt;/w:tblStylePr&gt;&lt;w:tblStylePr w:type="lastRow"&gt;&lt;w:pPr&gt;&lt;w:spacing w:before="0" w:after="0" w:line="240" w:lineRule="auto"/&gt;&lt;/w:pPr&gt;&lt;w:rPr&gt;&lt;w:b/&gt;&lt;w:bCs/&gt;&lt;/w:rPr&gt;&lt;w:tblPr/&gt;&lt;w:trPr&gt;&lt;w:hidden/&gt;&lt;/w:trPr&gt;&lt;w:tcPr&gt;&lt;w:tcBorders&gt;&lt;w:top w:val="double" w:sz="6" w:space="0" w:color="4FCD5A" w:themeColor="accent3" w:themeTint="BF"/&gt;&lt;w:left w:val="single" w:sz="8" w:space="0" w:color="4FCD5A" w:themeColor="accent3" w:themeTint="BF"/&gt;&lt;w:bottom w:val="single" w:sz="8" w:space="0" w:color="4FCD5A" w:themeColor="accent3" w:themeTint="BF"/&gt;&lt;w:right w:val="single" w:sz="8" w:space="0" w:color="4FCD5A" w:themeColor="accent3" w:themeTint="BF"/&gt;&lt;w:insideH w:val="nil"/&gt;&lt;w:insideV w:val="nil"/&gt;&lt;/w:tcBorders&gt;&lt;/w:tcPr&gt;&lt;/w:tblStylePr&gt;&lt;w:tblStylePr w:type="firstCol"&gt;&lt;w:rPr&gt;&lt;w:b/&gt;&lt;w:bCs/&gt;&lt;/w:rPr&gt;&lt;/w:tblStylePr&gt;&lt;w:tblStylePr w:type="lastCol"&gt;&lt;w:rPr&gt;&lt;w:b/&gt;&lt;w:bCs/&gt;&lt;/w:rPr&gt;&lt;/w:tblStylePr&gt;&lt;w:tblStylePr w:type="band1Vert"&gt;&lt;w:tblPr/&gt;&lt;w:trPr&gt;&lt;w:hidden/&gt;&lt;/w:trPr&gt;&lt;w:tcPr&gt;&lt;w:shd w:val="clear" w:color="auto" w:fill="C4EEC8" w:themeFill="accent3" w:themeFillTint="3F"/&gt;&lt;/w:tcPr&gt;&lt;/w:tblStylePr&gt;&lt;w:tblStylePr w:type="band1Horz"&gt;&lt;w:tblPr/&gt;&lt;w:trPr&gt;&lt;w:hidden/&gt;&lt;/w:trPr&gt;&lt;w:tcPr&gt;&lt;w:tcBorders&gt;&lt;w:insideH w:val="nil"/&gt;&lt;w:insideV w:val="nil"/&gt;&lt;/w:tcBorders&gt;&lt;w:shd w:val="clear" w:color="auto" w:fill="C4EEC8" w:themeFill="accent3" w:themeFillTint="3F"/&gt;&lt;/w:tcPr&gt;&lt;/w:tblStylePr&gt;&lt;w:tblStylePr w:type="band2Horz"&gt;&lt;w:tblPr/&gt;&lt;w:trPr&gt;&lt;w:hidden/&gt;&lt;/w:trPr&gt;&lt;w:tcPr&gt;&lt;w:tcBorders&gt;&lt;w:insideH w:val="nil"/&gt;&lt;w:insideV w:val="nil"/&gt;&lt;/w:tcBorders&gt;&lt;/w:tcPr&gt;&lt;/w:tblStylePr&gt;&lt;/w:style&gt;&lt;w:style w:type="table" w:styleId="Gemiddeldearcering1-accent4"&gt;&lt;w:name w:val="Medium Shading 1 Accent 4"/&gt;&lt;w:basedOn w:val="Standaardtabel"/&gt;&lt;w:uiPriority w:val="63"/&gt;&lt;w:semiHidden/&gt;&lt;w:unhideWhenUsed/&gt;&lt;w:rsid w:val="00484735"/&gt;&lt;w:pPr&gt;&lt;w:spacing w:line="240" w:lineRule="auto"/&gt;&lt;/w:pPr&gt;&lt;w:tblPr&gt;&lt;w:tblStyleRowBandSize w:val="1"/&gt;&lt;w:tblStyleColBandSize w:val="1"/&gt;&lt;w:tblBorders&gt;&lt;w:top w:val="single" w:sz="8" w:space="0" w:color="8CCED8" w:themeColor="accent4" w:themeTint="BF"/&gt;&lt;w:left w:val="single" w:sz="8" w:space="0" w:color="8CCED8" w:themeColor="accent4" w:themeTint="BF"/&gt;&lt;w:bottom w:val="single" w:sz="8" w:space="0" w:color="8CCED8" w:themeColor="accent4" w:themeTint="BF"/&gt;&lt;w:right w:val="single" w:sz="8" w:space="0" w:color="8CCED8" w:themeColor="accent4" w:themeTint="BF"/&gt;&lt;w:insideH w:val="single" w:sz="8" w:space="0" w:color="8CCED8" w:themeColor="accent4" w:themeTint="BF"/&gt;&lt;/w:tblBorders&gt;&lt;/w:tblPr&gt;&lt;w:trPr&gt;&lt;w:hidden/&gt;&lt;/w:trPr&gt;&lt;w:tblStylePr w:type="firstRow"&gt;&lt;w:pPr&gt;&lt;w:spacing w:before="0" w:after="0" w:line="240" w:lineRule="auto"/&gt;&lt;/w:pPr&gt;&lt;w:rPr&gt;&lt;w:b/&gt;&lt;w:bCs/&gt;&lt;w:color w:val="FFFFFF" w:themeColor="background1"/&gt;&lt;/w:rPr&gt;&lt;w:tblPr/&gt;&lt;w:trPr&gt;&lt;w:hidden/&gt;&lt;/w:trPr&gt;&lt;w:tcPr&gt;&lt;w:tcBorders&gt;&lt;w:top w:val="single" w:sz="8" w:space="0" w:color="8CCED8" w:themeColor="accent4" w:themeTint="BF"/&gt;&lt;w:left w:val="single" w:sz="8" w:space="0" w:color="8CCED8" w:themeColor="accent4" w:themeTint="BF"/&gt;&lt;w:bottom w:val="single" w:sz="8" w:space="0" w:color="8CCED8" w:themeColor="accent4" w:themeTint="BF"/&gt;&lt;w:right w:val="single" w:sz="8" w:space="0" w:color="8CCED8" w:themeColor="accent4" w:themeTint="BF"/&gt;&lt;w:insideH w:val="nil"/&gt;&lt;w:insideV w:val="nil"/&gt;&lt;/w:tcBorders&gt;&lt;w:shd w:val="clear" w:color="auto" w:fill="66BECC" w:themeFill="accent4"/&gt;&lt;/w:tcPr&gt;&lt;/w:tblStylePr&gt;&lt;w:tblStylePr w:type="lastRow"&gt;&lt;w:pPr&gt;&lt;w:spacing w:before="0" w:after="0" w:line="240" w:lineRule="auto"/&gt;&lt;/w:pPr&gt;&lt;w:rPr&gt;&lt;w:b/&gt;&lt;w:bCs/&gt;&lt;/w:rPr&gt;&lt;w:tblPr/&gt;&lt;w:trPr&gt;&lt;w:hidden/&gt;&lt;/w:trPr&gt;&lt;w:tcPr&gt;&lt;w:tcBorders&gt;&lt;w:top w:val="double" w:sz="6" w:space="0" w:color="8CCED8" w:themeColor="accent4" w:themeTint="BF"/&gt;&lt;w:left w:val="single" w:sz="8" w:space="0" w:color="8CCED8" w:themeColor="accent4" w:themeTint="BF"/&gt;&lt;w:bottom w:val="single" w:sz="8" w:space="0" w:color="8CCED8" w:themeColor="accent4" w:themeTint="BF"/&gt;&lt;w:right w:val="single" w:sz="8" w:space="0" w:color="8CCED8" w:themeColor="accent4" w:themeTint="BF"/&gt;&lt;w:insideH w:val="nil"/&gt;&lt;w:insideV w:val="nil"/&gt;&lt;/w:tcBorders&gt;&lt;/w:tcPr&gt;&lt;/w:tblStylePr&gt;&lt;w:tblStylePr w:type="firstCol"&gt;&lt;w:rPr&gt;&lt;w:b/&gt;&lt;w:bCs/&gt;&lt;/w:rPr&gt;&lt;/w:tblStylePr&gt;&lt;w:tblStylePr w:type="lastCol"&gt;&lt;w:rPr&gt;&lt;w:b/&gt;&lt;w:bCs/&gt;&lt;/w:rPr&gt;&lt;/w:tblStylePr&gt;&lt;w:tblStylePr w:type="band1Vert"&gt;&lt;w:tblPr/&gt;&lt;w:trPr&gt;&lt;w:hidden/&gt;&lt;/w:trPr&gt;&lt;w:tcPr&gt;&lt;w:shd w:val="clear" w:color="auto" w:fill="D9EEF2" w:themeFill="accent4" w:themeFillTint="3F"/&gt;&lt;/w:tcPr&gt;&lt;/w:tblStylePr&gt;&lt;w:tblStylePr w:type="band1Horz"&gt;&lt;w:tblPr/&gt;&lt;w:trPr&gt;&lt;w:hidden/&gt;&lt;/w:trPr&gt;&lt;w:tcPr&gt;&lt;w:tcBorders&gt;&lt;w:insideH w:val="nil"/&gt;&lt;w:insideV w:val="nil"/&gt;&lt;/w:tcBorders&gt;&lt;w:shd w:val="clear" w:color="auto" w:fill="D9EEF2" w:themeFill="accent4" w:themeFillTint="3F"/&gt;&lt;/w:tcPr&gt;&lt;/w:tblStylePr&gt;&lt;w:tblStylePr w:type="band2Horz"&gt;&lt;w:tblPr/&gt;&lt;w:trPr&gt;&lt;w:hidden/&gt;&lt;/w:trPr&gt;&lt;w:tcPr&gt;&lt;w:tcBorders&gt;&lt;w:insideH w:val="nil"/&gt;&lt;w:insideV w:val="nil"/&gt;&lt;/w:tcBorders&gt;&lt;/w:tcPr&gt;&lt;/w:tblStylePr&gt;&lt;/w:style&gt;&lt;w:style w:type="table" w:styleId="Gemiddeldearcering1-accent5"&gt;&lt;w:name w:val="Medium Shading 1 Accent 5"/&gt;&lt;w:basedOn w:val="Standaardtabel"/&gt;&lt;w:uiPriority w:val="63"/&gt;&lt;w:semiHidden/&gt;&lt;w:unhideWhenUsed/&gt;&lt;w:rsid w:val="00484735"/&gt;&lt;w:pPr&gt;&lt;w:spacing w:line="240" w:lineRule="auto"/&gt;&lt;/w:pPr&gt;&lt;w:tblPr&gt;&lt;w:tblStyleRowBandSize w:val="1"/&gt;&lt;w:tblStyleColBandSize w:val="1"/&gt;&lt;w:tblBorders&gt;&lt;w:top w:val="single" w:sz="8" w:space="0" w:color="F7D54E" w:themeColor="accent5" w:themeTint="BF"/&gt;&lt;w:left w:val="single" w:sz="8" w:space="0" w:color="F7D54E" w:themeColor="accent5" w:themeTint="BF"/&gt;&lt;w:bottom w:val="single" w:sz="8" w:space="0" w:color="F7D54E" w:themeColor="accent5" w:themeTint="BF"/&gt;&lt;w:right w:val="single" w:sz="8" w:space="0" w:color="F7D54E" w:themeColor="accent5" w:themeTint="BF"/&gt;&lt;w:insideH w:val="single" w:sz="8" w:space="0" w:color="F7D54E" w:themeColor="accent5" w:themeTint="BF"/&gt;&lt;/w:tblBorders&gt;&lt;/w:tblPr&gt;&lt;w:trPr&gt;&lt;w:hidden/&gt;&lt;/w:trPr&gt;&lt;w:tblStylePr w:type="firstRow"&gt;&lt;w:pPr&gt;&lt;w:spacing w:before="0" w:after="0" w:line="240" w:lineRule="auto"/&gt;&lt;/w:pPr&gt;&lt;w:rPr&gt;&lt;w:b/&gt;&lt;w:bCs/&gt;&lt;w:color w:val="FFFFFF" w:themeColor="background1"/&gt;&lt;/w:rPr&gt;&lt;w:tblPr/&gt;&lt;w:trPr&gt;&lt;w:hidden/&gt;&lt;/w:trPr&gt;&lt;w:tcPr&gt;&lt;w:tcBorders&gt;&lt;w:top w:val="single" w:sz="8" w:space="0" w:color="F7D54E" w:themeColor="accent5" w:themeTint="BF"/&gt;&lt;w:left w:val="single" w:sz="8" w:space="0" w:color="F7D54E" w:themeColor="accent5" w:themeTint="BF"/&gt;&lt;w:bottom w:val="single" w:sz="8" w:space="0" w:color="F7D54E" w:themeColor="accent5" w:themeTint="BF"/&gt;&lt;w:right w:val="single" w:sz="8" w:space="0" w:color="F7D54E" w:themeColor="accent5" w:themeTint="BF"/&gt;&lt;w:insideH w:val="nil"/&gt;&lt;w:insideV w:val="nil"/&gt;&lt;/w:tcBorders&gt;&lt;w:shd w:val="clear" w:color="auto" w:fill="F5C814" w:themeFill="accent5"/&gt;&lt;/w:tcPr&gt;&lt;/w:tblStylePr&gt;&lt;w:tblStylePr w:type="lastRow"&gt;&lt;w:pPr&gt;&lt;w:spacing w:before="0" w:after="0" w:line="240" w:lineRule="auto"/&gt;&lt;/w:pPr&gt;&lt;w:rPr&gt;&lt;w:b/&gt;&lt;w:bCs/&gt;&lt;/w:rPr&gt;&lt;w:tblPr/&gt;&lt;w:trPr&gt;&lt;w:hidden/&gt;&lt;/w:trPr&gt;&lt;w:tcPr&gt;&lt;w:tcBorders&gt;&lt;w:top w:val="double" w:sz="6" w:space="0" w:color="F7D54E" w:themeColor="accent5" w:themeTint="BF"/&gt;&lt;w:left w:val="single" w:sz="8" w:space="0" w:color="F7D54E" w:themeColor="accent5" w:themeTint="BF"/&gt;&lt;w:bottom w:val="single" w:sz="8" w:space="0" w:color="F7D54E" w:themeColor="accent5" w:themeTint="BF"/&gt;&lt;w:right w:val="single" w:sz="8" w:space="0" w:color="F7D54E" w:themeColor="accent5" w:themeTint="BF"/&gt;&lt;w:insideH w:val="nil"/&gt;&lt;w:insideV w:val="nil"/&gt;&lt;/w:tcBorders&gt;&lt;/w:tcPr&gt;&lt;/w:tblStylePr&gt;&lt;w:tblStylePr w:type="firstCol"&gt;&lt;w:rPr&gt;&lt;w:b/&gt;&lt;w:bCs/&gt;&lt;/w:rPr&gt;&lt;/w:tblStylePr&gt;&lt;w:tblStylePr w:type="lastCol"&gt;&lt;w:rPr&gt;&lt;w:b/&gt;&lt;w:bCs/&gt;&lt;/w:rPr&gt;&lt;/w:tblStylePr&gt;&lt;w:tblStylePr w:type="band1Vert"&gt;&lt;w:tblPr/&gt;&lt;w:trPr&gt;&lt;w:hidden/&gt;&lt;/w:trPr&gt;&lt;w:tcPr&gt;&lt;w:shd w:val="clear" w:color="auto" w:fill="FCF1C4" w:themeFill="accent5" w:themeFillTint="3F"/&gt;&lt;/w:tcPr&gt;&lt;/w:tblStylePr&gt;&lt;w:tblStylePr w:type="band1Horz"&gt;&lt;w:tblPr/&gt;&lt;w:trPr&gt;&lt;w:hidden/&gt;&lt;/w:trPr&gt;&lt;w:tcPr&gt;&lt;w:tcBorders&gt;&lt;w:insideH w:val="nil"/&gt;&lt;w:insideV w:val="nil"/&gt;&lt;/w:tcBorders&gt;&lt;w:shd w:val="clear" w:color="auto" w:fill="FCF1C4" w:themeFill="accent5" w:themeFillTint="3F"/&gt;&lt;/w:tcPr&gt;&lt;/w:tblStylePr&gt;&lt;w:tblStylePr w:type="band2Horz"&gt;&lt;w:tblPr/&gt;&lt;w:trPr&gt;&lt;w:hidden/&gt;&lt;/w:trPr&gt;&lt;w:tcPr&gt;&lt;w:tcBorders&gt;&lt;w:insideH w:val="nil"/&gt;&lt;w:insideV w:val="nil"/&gt;&lt;/w:tcBorders&gt;&lt;/w:tcPr&gt;&lt;/w:tblStylePr&gt;&lt;/w:style&gt;&lt;w:style w:type="table" w:styleId="Gemiddeldearcering1-accent6"&gt;&lt;w:name w:val="Medium Shading 1 Accent 6"/&gt;&lt;w:basedOn w:val="Standaardtabel"/&gt;&lt;w:uiPriority w:val="63"/&gt;&lt;w:semiHidden/&gt;&lt;w:unhideWhenUsed/&gt;&lt;w:rsid w:val="00484735"/&gt;&lt;w:pPr&gt;&lt;w:spacing w:line="240" w:lineRule="auto"/&gt;&lt;/w:pPr&gt;&lt;w:tblPr&gt;&lt;w:tblStyleRowBandSize w:val="1"/&gt;&lt;w:tblStyleColBandSize w:val="1"/&gt;&lt;w:tblBorders&gt;&lt;w:top w:val="single" w:sz="8" w:space="0" w:color="A993D8" w:themeColor="accent6" w:themeTint="BF"/&gt;&lt;w:left w:val="single" w:sz="8" w:space="0" w:color="A993D8" w:themeColor="accent6" w:themeTint="BF"/&gt;&lt;w:bottom w:val="single" w:sz="8" w:space="0" w:color="A993D8" w:themeColor="accent6" w:themeTint="BF"/&gt;&lt;w:right w:val="single" w:sz="8" w:space="0" w:color="A993D8" w:themeColor="accent6" w:themeTint="BF"/&gt;&lt;w:insideH w:val="single" w:sz="8" w:space="0" w:color="A993D8" w:themeColor="accent6" w:themeTint="BF"/&gt;&lt;/w:tblBorders&gt;&lt;/w:tblPr&gt;&lt;w:trPr&gt;&lt;w:hidden/&gt;&lt;/w:trPr&gt;&lt;w:tblStylePr w:type="firstRow"&gt;&lt;w:pPr&gt;&lt;w:spacing w:before="0" w:after="0" w:line="240" w:lineRule="auto"/&gt;&lt;/w:pPr&gt;&lt;w:rPr&gt;&lt;w:b/&gt;&lt;w:bCs/&gt;&lt;w:color w:val="FFFFFF" w:themeColor="background1"/&gt;&lt;/w:rPr&gt;&lt;w:tblPr/&gt;&lt;w:trPr&gt;&lt;w:hidden/&gt;&lt;/w:trPr&gt;&lt;w:tcPr&gt;&lt;w:tcBorders&gt;&lt;w:top w:val="single" w:sz="8" w:space="0" w:color="A993D8" w:themeColor="accent6" w:themeTint="BF"/&gt;&lt;w:left w:val="single" w:sz="8" w:space="0" w:color="A993D8" w:themeColor="accent6" w:themeTint="BF"/&gt;&lt;w:bottom w:val="single" w:sz="8" w:space="0" w:color="A993D8" w:themeColor="accent6" w:themeTint="BF"/&gt;&lt;w:right w:val="single" w:sz="8" w:space="0" w:color="A993D8" w:themeColor="accent6" w:themeTint="BF"/&gt;&lt;w:insideH w:val="nil"/&gt;&lt;w:insideV w:val="nil"/&gt;&lt;/w:tcBorders&gt;&lt;w:shd w:val="clear" w:color="auto" w:fill="8D70CC" w:themeFill="accent6"/&gt;&lt;/w:tcPr&gt;&lt;/w:tblStylePr&gt;&lt;w:tblStylePr w:type="lastRow"&gt;&lt;w:pPr&gt;&lt;w:spacing w:before="0" w:after="0" w:line="240" w:lineRule="auto"/&gt;&lt;/w:pPr&gt;&lt;w:rPr&gt;&lt;w:b/&gt;&lt;w:bCs/&gt;&lt;/w:rPr&gt;&lt;w:tblPr/&gt;&lt;w:trPr&gt;&lt;w:hidden/&gt;&lt;/w:trPr&gt;&lt;w:tcPr&gt;&lt;w:tcBorders&gt;&lt;w:top w:val="double" w:sz="6" w:space="0" w:color="A993D8" w:themeColor="accent6" w:themeTint="BF"/&gt;&lt;w:left w:val="single" w:sz="8" w:space="0" w:color="A993D8" w:themeColor="accent6" w:themeTint="BF"/&gt;&lt;w:bottom w:val="single" w:sz="8" w:space="0" w:color="A993D8" w:themeColor="accent6" w:themeTint="BF"/&gt;&lt;w:right w:val="single" w:sz="8" w:space="0" w:color="A993D8" w:themeColor="accent6" w:themeTint="BF"/&gt;&lt;w:insideH w:val="nil"/&gt;&lt;w:insideV w:val="nil"/&gt;&lt;/w:tcBorders&gt;&lt;/w:tcPr&gt;&lt;/w:tblStylePr&gt;&lt;w:tblStylePr w:type="firstCol"&gt;&lt;w:rPr&gt;&lt;w:b/&gt;&lt;w:bCs/&gt;&lt;/w:rPr&gt;&lt;/w:tblStylePr&gt;&lt;w:tblStylePr w:type="lastCol"&gt;&lt;w:rPr&gt;&lt;w:b/&gt;&lt;w:bCs/&gt;&lt;/w:rPr&gt;&lt;/w:tblStylePr&gt;&lt;w:tblStylePr w:type="band1Vert"&gt;&lt;w:tblPr/&gt;&lt;w:trPr&gt;&lt;w:hidden/&gt;&lt;/w:trPr&gt;&lt;w:tcPr&gt;&lt;w:shd w:val="clear" w:color="auto" w:fill="E2DBF2" w:themeFill="accent6" w:themeFillTint="3F"/&gt;&lt;/w:tcPr&gt;&lt;/w:tblStylePr&gt;&lt;w:tblStylePr w:type="band1Horz"&gt;&lt;w:tblPr/&gt;&lt;w:trPr&gt;&lt;w:hidden/&gt;&lt;/w:trPr&gt;&lt;w:tcPr&gt;&lt;w:tcBorders&gt;&lt;w:insideH w:val="nil"/&gt;&lt;w:insideV w:val="nil"/&gt;&lt;/w:tcBorders&gt;&lt;w:shd w:val="clear" w:color="auto" w:fill="E2DBF2" w:themeFill="accent6" w:themeFillTint="3F"/&gt;&lt;/w:tcPr&gt;&lt;/w:tblStylePr&gt;&lt;w:tblStylePr w:type="band2Horz"&gt;&lt;w:tblPr/&gt;&lt;w:trPr&gt;&lt;w:hidden/&gt;&lt;/w:trPr&gt;&lt;w:tcPr&gt;&lt;w:tcBorders&gt;&lt;w:insideH w:val="nil"/&gt;&lt;w:insideV w:val="nil"/&gt;&lt;/w:tcBorders&gt;&lt;/w:tcPr&gt;&lt;/w:tblStylePr&gt;&lt;/w:style&gt;&lt;w:style w:type="table" w:styleId="Gemiddeldearcering2"&gt;&lt;w:name w:val="Medium Shading 2"/&gt;&lt;w:basedOn w:val="Standaardtabel"/&gt;&lt;w:uiPriority w:val="64"/&gt;&lt;w:semiHidden/&gt;&lt;w:unhideWhenUsed/&gt;&lt;w:rsid w:val="00484735"/&gt;&lt;w:pPr&gt;&lt;w:spacing w:line="240" w:lineRule="auto"/&gt;&lt;/w:pPr&gt;&lt;w:tblPr&gt;&lt;w:tblStyleRowBandSize w:val="1"/&gt;&lt;w:tblStyleColBandSize w:val="1"/&gt;&lt;w:tblBorders&gt;&lt;w:top w:val="single" w:sz="18" w:space="0" w:color="auto"/&gt;&lt;w:bottom w:val="single" w:sz="18" w:space="0" w:color="auto"/&gt;&lt;/w:tblBorders&gt;&lt;/w:tblPr&gt;&lt;w:trPr&gt;&lt;w:hidden/&gt;&lt;/w:trPr&gt;&lt;w:tblStylePr w:type="firstRow"&gt;&lt;w:pPr&gt;&lt;w:spacing w:before="0" w:after="0" w:line="240" w:lineRule="auto"/&gt;&lt;/w:pPr&gt;&lt;w:rPr&gt;&lt;w:b/&gt;&lt;w:bCs/&gt;&lt;w:color w:val="FFFFFF" w:themeColor="background1"/&gt;&lt;/w:rPr&gt;&lt;w:tblPr/&gt;&lt;w:trPr&gt;&lt;w:hidden/&gt;&lt;/w:trPr&gt;&lt;w:tcPr&gt;&lt;w:tcBorders&gt;&lt;w:top w:val="single" w:sz="18" w:space="0" w:color="auto"/&gt;&lt;w:left w:val="nil"/&gt;&lt;w:bottom w:val="single" w:sz="18" w:space="0" w:color="auto"/&gt;&lt;w:right w:val="nil"/&gt;&lt;w:insideH w:val="nil"/&gt;&lt;w:insideV w:val="nil"/&gt;&lt;/w:tcBorders&gt;&lt;w:shd w:val="clear" w:color="auto" w:fill="00030A" w:themeFill="text1"/&gt;&lt;/w:tcPr&gt;&lt;/w:tblStylePr&gt;&lt;w:tblStylePr w:type="lastRow"&gt;&lt;w:pPr&gt;&lt;w:spacing w:before="0" w:after="0" w:line="240" w:lineRule="auto"/&gt;&lt;/w:pPr&gt;&lt;w:rPr&gt;&lt;w:color w:val="auto"/&gt;&lt;/w:rPr&gt;&lt;w:tblPr/&gt;&lt;w:trPr&gt;&lt;w:hidden/&gt;&lt;/w:trPr&gt;&lt;w:tcPr&gt;&lt;w:tcBorders&gt;&lt;w:top w:val="double" w:sz="6" w:space="0" w:color="auto"/&gt;&lt;w:left w:val="nil"/&gt;&lt;w:bottom w:val="single" w:sz="18" w:space="0" w:color="auto"/&gt;&lt;w:right w:val="nil"/&gt;&lt;w:insideH w:val="nil"/&gt;&lt;w:insideV w:val="nil"/&gt;&lt;/w:tcBorders&gt;&lt;w:shd w:val="clear" w:color="auto" w:fill="FFFFFF" w:themeFill="background1"/&gt;&lt;/w:tcPr&gt;&lt;/w:tblStylePr&gt;&lt;w:tblStylePr w:type="firstCol"&gt;&lt;w:rPr&gt;&lt;w:b/&gt;&lt;w:bCs/&gt;&lt;w:color w:val="FFFFFF" w:themeColor="background1"/&gt;&lt;/w:rPr&gt;&lt;w:tblPr/&gt;&lt;w:trPr&gt;&lt;w:hidden/&gt;&lt;/w:trPr&gt;&lt;w:tcPr&gt;&lt;w:tcBorders&gt;&lt;w:top w:val="nil"/&gt;&lt;w:left w:val="nil"/&gt;&lt;w:bottom w:val="single" w:sz="18" w:space="0" w:color="auto"/&gt;&lt;w:right w:val="nil"/&gt;&lt;w:insideH w:val="nil"/&gt;&lt;w:insideV w:val="nil"/&gt;&lt;/w:tcBorders&gt;&lt;w:shd w:val="clear" w:color="auto" w:fill="00030A" w:themeFill="text1"/&gt;&lt;/w:tcPr&gt;&lt;/w:tblStylePr&gt;&lt;w:tblStylePr w:type="lastCol"&gt;&lt;w:rPr&gt;&lt;w:b/&gt;&lt;w:bCs/&gt;&lt;w:color w:val="FFFFFF" w:themeColor="background1"/&gt;&lt;/w:rPr&gt;&lt;w:tblPr/&gt;&lt;w:trPr&gt;&lt;w:hidden/&gt;&lt;/w:trPr&gt;&lt;w:tcPr&gt;&lt;w:tcBorders&gt;&lt;w:left w:val="nil"/&gt;&lt;w:right w:val="nil"/&gt;&lt;w:insideH w:val="nil"/&gt;&lt;w:insideV w:val="nil"/&gt;&lt;/w:tcBorders&gt;&lt;w:shd w:val="clear" w:color="auto" w:fill="00030A" w:themeFill="text1"/&gt;&lt;/w:tcPr&gt;&lt;/w:tblStylePr&gt;&lt;w:tblStylePr w:type="band1Vert"&gt;&lt;w:tblPr/&gt;&lt;w:trPr&gt;&lt;w:hidden/&gt;&lt;/w:trPr&gt;&lt;w:tcPr&gt;&lt;w:tcBorders&gt;&lt;w:left w:val="nil"/&gt;&lt;w:right w:val="nil"/&gt;&lt;w:insideH w:val="nil"/&gt;&lt;w:insideV w:val="nil"/&gt;&lt;/w:tcBorders&gt;&lt;w:shd w:val="clear" w:color="auto" w:fill="D8D8D8" w:themeFill="background1" w:themeFillShade="D8"/&gt;&lt;/w:tcPr&gt;&lt;/w:tblStylePr&gt;&lt;w:tblStylePr w:type="band1Horz"&gt;&lt;w:tblPr/&gt;&lt;w:trPr&gt;&lt;w:hidden/&gt;&lt;/w:trPr&gt;&lt;w:tcPr&gt;&lt;w:shd w:val="clear" w:color="auto" w:fill="D8D8D8" w:themeFill="background1" w:themeFillShade="D8"/&gt;&lt;/w:tcPr&gt;&lt;/w:tblStylePr&gt;&lt;w:tblStylePr w:type="neCell"&gt;&lt;w:tblPr/&gt;&lt;w:trPr&gt;&lt;w:hidden/&gt;&lt;/w:trPr&gt;&lt;w:tcPr&gt;&lt;w:tcBorders&gt;&lt;w:top w:val="single" w:sz="18" w:space="0" w:color="auto"/&gt;&lt;w:left w:val="nil"/&gt;&lt;w:bottom w:val="single" w:sz="18" w:space="0" w:color="auto"/&gt;&lt;w:right w:val="nil"/&gt;&lt;w:insideH w:val="nil"/&gt;&lt;w:insideV w:val="nil"/&gt;&lt;/w:tcBorders&gt;&lt;/w:tcPr&gt;&lt;/w:tblStylePr&gt;&lt;w:tblStylePr w:type="nwCell"&gt;&lt;w:rPr&gt;&lt;w:color w:val="FFFFFF" w:themeColor="background1"/&gt;&lt;/w:rPr&gt;&lt;w:tblPr/&gt;&lt;w:trPr&gt;&lt;w:hidden/&gt;&lt;/w:trPr&gt;&lt;w:tcPr&gt;&lt;w:tcBorders&gt;&lt;w:top w:val="single" w:sz="18" w:space="0" w:color="auto"/&gt;&lt;w:left w:val="nil"/&gt;&lt;w:bottom w:val="single" w:sz="18" w:space="0" w:color="auto"/&gt;&lt;w:right w:val="nil"/&gt;&lt;w:insideH w:val="nil"/&gt;&lt;w:insideV w:val="nil"/&gt;&lt;/w:tcBorders&gt;&lt;/w:tcPr&gt;&lt;/w:tblStylePr&gt;&lt;/w:style&gt;&lt;w:style w:type="table" w:styleId="Gemiddeldearcering2-accent1"&gt;&lt;w:name w:val="Medium Shading 2 Accent 1"/&gt;&lt;w:basedOn w:val="Standaardtabel"/&gt;&lt;w:uiPriority w:val="64"/&gt;&lt;w:semiHidden/&gt;&lt;w:unhideWhenUsed/&gt;&lt;w:rsid w:val="00484735"/&gt;&lt;w:pPr&gt;&lt;w:spacing w:line="240" w:lineRule="auto"/&gt;&lt;/w:pPr&gt;&lt;w:tblPr&gt;&lt;w:tblStyleRowBandSize w:val="1"/&gt;&lt;w:tblStyleColBandSize w:val="1"/&gt;&lt;w:tblBorders&gt;&lt;w:top w:val="single" w:sz="18" w:space="0" w:color="auto"/&gt;&lt;w:bottom w:val="single" w:sz="18" w:space="0" w:color="auto"/&gt;&lt;/w:tblBorders&gt;&lt;/w:tblPr&gt;&lt;w:trPr&gt;&lt;w:hidden/&gt;&lt;/w:trPr&gt;&lt;w:tblStylePr w:type="firstRow"&gt;&lt;w:pPr&gt;&lt;w:spacing w:before="0" w:after="0" w:line="240" w:lineRule="auto"/&gt;&lt;/w:pPr&gt;&lt;w:rPr&gt;&lt;w:b/&gt;&lt;w:bCs/&gt;&lt;w:color w:val="FFFFFF" w:themeColor="background1"/&gt;&lt;/w:rPr&gt;&lt;w:tblPr/&gt;&lt;w:trPr&gt;&lt;w:hidden/&gt;&lt;/w:trPr&gt;&lt;w:tcPr&gt;&lt;w:tcBorders&gt;&lt;w:top w:val="single" w:sz="18" w:space="0" w:color="auto"/&gt;&lt;w:left w:val="nil"/&gt;&lt;w:bottom w:val="single" w:sz="18" w:space="0" w:color="auto"/&gt;&lt;w:right w:val="nil"/&gt;&lt;w:insideH w:val="nil"/&gt;&lt;w:insideV w:val="nil"/&gt;&lt;/w:tcBorders&gt;&lt;w:shd w:val="clear" w:color="auto" w:fill="123EB7" w:themeFill="accent1"/&gt;&lt;/w:tcPr&gt;&lt;/w:tblStylePr&gt;&lt;w:tblStylePr w:type="lastRow"&gt;&lt;w:pPr&gt;&lt;w:spacing w:before="0" w:after="0" w:line="240" w:lineRule="auto"/&gt;&lt;/w:pPr&gt;&lt;w:rPr&gt;&lt;w:color w:val="auto"/&gt;&lt;/w:rPr&gt;&lt;w:tblPr/&gt;&lt;w:trPr&gt;&lt;w:hidden/&gt;&lt;/w:trPr&gt;&lt;w:tcPr&gt;&lt;w:tcBorders&gt;&lt;w:top w:val="double" w:sz="6" w:space="0" w:color="auto"/&gt;&lt;w:left w:val="nil"/&gt;&lt;w:bottom w:val="single" w:sz="18" w:space="0" w:color="auto"/&gt;&lt;w:right w:val="nil"/&gt;&lt;w:insideH w:val="nil"/&gt;&lt;w:insideV w:val="nil"/&gt;&lt;/w:tcBorders&gt;&lt;w:shd w:val="clear" w:color="auto" w:fill="FFFFFF" w:themeFill="background1"/&gt;&lt;/w:tcPr&gt;&lt;/w:tblStylePr&gt;&lt;w:tblStylePr w:type="firstCol"&gt;&lt;w:rPr&gt;&lt;w:b/&gt;&lt;w:bCs/&gt;&lt;w:color w:val="FFFFFF" w:themeColor="background1"/&gt;&lt;/w:rPr&gt;&lt;w:tblPr/&gt;&lt;w:trPr&gt;&lt;w:hidden/&gt;&lt;/w:trPr&gt;&lt;w:tcPr&gt;&lt;w:tcBorders&gt;&lt;w:top w:val="nil"/&gt;&lt;w:left w:val="nil"/&gt;&lt;w:bottom w:val="single" w:sz="18" w:space="0" w:color="auto"/&gt;&lt;w:right w:val="nil"/&gt;&lt;w:insideH w:val="nil"/&gt;&lt;w:insideV w:val="nil"/&gt;&lt;/w:tcBorders&gt;&lt;w:shd w:val="clear" w:color="auto" w:fill="123EB7" w:themeFill="accent1"/&gt;&lt;/w:tcPr&gt;&lt;/w:tblStylePr&gt;&lt;w:tblStylePr w:type="lastCol"&gt;&lt;w:rPr&gt;&lt;w:b/&gt;&lt;w:bCs/&gt;&lt;w:color w:val="FFFFFF" w:themeColor="background1"/&gt;&lt;/w:rPr&gt;&lt;w:tblPr/&gt;&lt;w:trPr&gt;&lt;w:hidden/&gt;&lt;/w:trPr&gt;&lt;w:tcPr&gt;&lt;w:tcBorders&gt;&lt;w:left w:val="nil"/&gt;&lt;w:right w:val="nil"/&gt;&lt;w:insideH w:val="nil"/&gt;&lt;w:insideV w:val="nil"/&gt;&lt;/w:tcBorders&gt;&lt;w:shd w:val="clear" w:color="auto" w:fill="123EB7" w:themeFill="accent1"/&gt;&lt;/w:tcPr&gt;&lt;/w:tblStylePr&gt;&lt;w:tblStylePr w:type="band1Vert"&gt;&lt;w:tblPr/&gt;&lt;w:trPr&gt;&lt;w:hidden/&gt;&lt;/w:trPr&gt;&lt;w:tcPr&gt;&lt;w:tcBorders&gt;&lt;w:left w:val="nil"/&gt;&lt;w:right w:val="nil"/&gt;&lt;w:insideH w:val="nil"/&gt;&lt;w:insideV w:val="nil"/&gt;&lt;/w:tcBorders&gt;&lt;w:shd w:val="clear" w:color="auto" w:fill="D8D8D8" w:themeFill="background1" w:themeFillShade="D8"/&gt;&lt;/w:tcPr&gt;&lt;/w:tblStylePr&gt;&lt;w:tblStylePr w:type="band1Horz"&gt;&lt;w:tblPr/&gt;&lt;w:trPr&gt;&lt;w:hidden/&gt;&lt;/w:trPr&gt;&lt;w:tcPr&gt;&lt;w:shd w:val="clear" w:color="auto" w:fill="D8D8D8" w:themeFill="background1" w:themeFillShade="D8"/&gt;&lt;/w:tcPr&gt;&lt;/w:tblStylePr&gt;&lt;w:tblStylePr w:type="neCell"&gt;&lt;w:tblPr/&gt;&lt;w:trPr&gt;&lt;w:hidden/&gt;&lt;/w:trPr&gt;&lt;w:tcPr&gt;&lt;w:tcBorders&gt;&lt;w:top w:val="single" w:sz="18" w:space="0" w:color="auto"/&gt;&lt;w:left w:val="nil"/&gt;&lt;w:bottom w:val="single" w:sz="18" w:space="0" w:color="auto"/&gt;&lt;w:right w:val="nil"/&gt;&lt;w:insideH w:val="nil"/&gt;&lt;w:insideV w:val="nil"/&gt;&lt;/w:tcBorders&gt;&lt;/w:tcPr&gt;&lt;/w:tblStylePr&gt;&lt;w:tblStylePr w:type="nwCell"&gt;&lt;w:rPr&gt;&lt;w:color w:val="FFFFFF" w:themeColor="background1"/&gt;&lt;/w:rPr&gt;&lt;w:tblPr/&gt;&lt;w:trPr&gt;&lt;w:hidden/&gt;&lt;/w:trPr&gt;&lt;w:tcPr&gt;&lt;w:tcBorders&gt;&lt;w:top w:val="single" w:sz="18" w:space="0" w:color="auto"/&gt;&lt;w:left w:val="nil"/&gt;&lt;w:bottom w:val="single" w:sz="18" w:space="0" w:color="auto"/&gt;&lt;w:right w:val="nil"/&gt;&lt;w:insideH w:val="nil"/&gt;&lt;w:insideV w:val="nil"/&gt;&lt;/w:tcBorders&gt;&lt;/w:tcPr&gt;&lt;/w:tblStylePr&gt;&lt;/w:style&gt;&lt;w:style w:type="table" w:styleId="Gemiddeldearcering2-accent2"&gt;&lt;w:name w:val="Medium Shading 2 Accent 2"/&gt;&lt;w:basedOn w:val="Standaardtabel"/&gt;&lt;w:uiPriority w:val="64"/&gt;&lt;w:semiHidden/&gt;&lt;w:unhideWhenUsed/&gt;&lt;w:rsid w:val="00484735"/&gt;&lt;w:pPr&gt;&lt;w:spacing w:line="240" w:lineRule="auto"/&gt;&lt;/w:pPr&gt;&lt;w:tblPr&gt;&lt;w:tblStyleRowBandSize w:val="1"/&gt;&lt;w:tblStyleColBandSize w:val="1"/&gt;&lt;w:tblBorders&gt;&lt;w:top w:val="single" w:sz="18" w:space="0" w:color="auto"/&gt;&lt;w:bottom w:val="single" w:sz="18" w:space="0" w:color="auto"/&gt;&lt;/w:tblBorders&gt;&lt;/w:tblPr&gt;&lt;w:trPr&gt;&lt;w:hidden/&gt;&lt;/w:trPr&gt;&lt;w:tblStylePr w:type="firstRow"&gt;&lt;w:pPr&gt;&lt;w:spacing w:before="0" w:after="0" w:line="240" w:lineRule="auto"/&gt;&lt;/w:pPr&gt;&lt;w:rPr&gt;&lt;w:b/&gt;&lt;w:bCs/&gt;&lt;w:color w:val="FFFFFF" w:themeColor="background1"/&gt;&lt;/w:rPr&gt;&lt;w:tblPr/&gt;&lt;w:trPr&gt;&lt;w:hidden/&gt;&lt;/w:trPr&gt;&lt;w:tcPr&gt;&lt;w:tcBorders&gt;&lt;w:top w:val="single" w:sz="18" w:space="0" w:color="auto"/&gt;&lt;w:left w:val="nil"/&gt;&lt;w:bottom w:val="single" w:sz="18" w:space="0" w:color="auto"/&gt;&lt;w:right w:val="nil"/&gt;&lt;w:insideH w:val="nil"/&gt;&lt;w:insideV w:val="nil"/&gt;&lt;/w:tcBorders&gt;&lt;w:shd w:val="clear" w:color="auto" w:fill="F57118" w:themeFill="accent2"/&gt;&lt;/w:tcPr&gt;&lt;/w:tblStylePr&gt;&lt;w:tblStylePr w:type="lastRow"&gt;&lt;w:pPr&gt;&lt;w:spacing w:before="0" w:after="0" w:line="240" w:lineRule="auto"/&gt;&lt;/w:pPr&gt;&lt;w:rPr&gt;&lt;w:color w:val="auto"/&gt;&lt;/w:rPr&gt;&lt;w:tblPr/&gt;&lt;w:trPr&gt;&lt;w:hidden/&gt;&lt;/w:trPr&gt;&lt;w:tcPr&gt;&lt;w:tcBorders&gt;&lt;w:top w:val="double" w:sz="6" w:space="0" w:color="auto"/&gt;&lt;w:left w:val="nil"/&gt;&lt;w:bottom w:val="single" w:sz="18" w:space="0" w:color="auto"/&gt;&lt;w:right w:val="nil"/&gt;&lt;w:insideH w:val="nil"/&gt;&lt;w:insideV w:val="nil"/&gt;&lt;/w:tcBorders&gt;&lt;w:shd w:val="clear" w:color="auto" w:fill="FFFFFF" w:themeFill="background1"/&gt;&lt;/w:tcPr&gt;&lt;/w:tblStylePr&gt;&lt;w:tblStylePr w:type="firstCol"&gt;&lt;w:rPr&gt;&lt;w:b/&gt;&lt;w:bCs/&gt;&lt;w:color w:val="FFFFFF" w:themeColor="background1"/&gt;&lt;/w:rPr&gt;&lt;w:tblPr/&gt;&lt;w:trPr&gt;&lt;w:hidden/&gt;&lt;/w:trPr&gt;&lt;w:tcPr&gt;&lt;w:tcBorders&gt;&lt;w:top w:val="nil"/&gt;&lt;w:left w:val="nil"/&gt;&lt;w:bottom w:val="single" w:sz="18" w:space="0" w:color="auto"/&gt;&lt;w:right w:val="nil"/&gt;&lt;w:insideH w:val="nil"/&gt;&lt;w:insideV w:val="nil"/&gt;&lt;/w:tcBorders&gt;&lt;w:shd w:val="clear" w:color="auto" w:fill="F57118" w:themeFill="accent2"/&gt;&lt;/w:tcPr&gt;&lt;/w:tblStylePr&gt;&lt;w:tblStylePr w:type="lastCol"&gt;&lt;w:rPr&gt;&lt;w:b/&gt;&lt;w:bCs/&gt;&lt;w:color w:val="FFFFFF" w:themeColor="background1"/&gt;&lt;/w:rPr&gt;&lt;w:tblPr/&gt;&lt;w:trPr&gt;&lt;w:hidden/&gt;&lt;/w:trPr&gt;&lt;w:tcPr&gt;&lt;w:tcBorders&gt;&lt;w:left w:val="nil"/&gt;&lt;w:right w:val="nil"/&gt;&lt;w:insideH w:val="nil"/&gt;&lt;w:insideV w:val="nil"/&gt;&lt;/w:tcBorders&gt;&lt;w:shd w:val="clear" w:color="auto" w:fill="F57118" w:themeFill="accent2"/&gt;&lt;/w:tcPr&gt;&lt;/w:tblStylePr&gt;&lt;w:tblStylePr w:type="band1Vert"&gt;&lt;w:tblPr/&gt;&lt;w:trPr&gt;&lt;w:hidden/&gt;&lt;/w:trPr&gt;&lt;w:tcPr&gt;&lt;w:tcBorders&gt;&lt;w:left w:val="nil"/&gt;&lt;w:right w:val="nil"/&gt;&lt;w:insideH w:val="nil"/&gt;&lt;w:insideV w:val="nil"/&gt;&lt;/w:tcBorders&gt;&lt;w:shd w:val="clear" w:color="auto" w:fill="D8D8D8" w:themeFill="background1" w:themeFillShade="D8"/&gt;&lt;/w:tcPr&gt;&lt;/w:tblStylePr&gt;&lt;w:tblStylePr w:type="band1Horz"&gt;&lt;w:tblPr/&gt;&lt;w:trPr&gt;&lt;w:hidden/&gt;&lt;/w:trPr&gt;&lt;w:tcPr&gt;&lt;w:shd w:val="clear" w:color="auto" w:fill="D8D8D8" w:themeFill="background1" w:themeFillShade="D8"/&gt;&lt;/w:tcPr&gt;&lt;/w:tblStylePr&gt;&lt;w:tblStylePr w:type="neCell"&gt;&lt;w:tblPr/&gt;&lt;w:trPr&gt;&lt;w:hidden/&gt;&lt;/w:trPr&gt;&lt;w:tcPr&gt;&lt;w:tcBorders&gt;&lt;w:top w:val="single" w:sz="18" w:space="0" w:color="auto"/&gt;&lt;w:left w:val="nil"/&gt;&lt;w:bottom w:val="single" w:sz="18" w:space="0" w:color="auto"/&gt;&lt;w:right w:val="nil"/&gt;&lt;w:insideH w:val="nil"/&gt;&lt;w:insideV w:val="nil"/&gt;&lt;/w:tcBorders&gt;&lt;/w:tcPr&gt;&lt;/w:tblStylePr&gt;&lt;w:tblStylePr w:type="nwCell"&gt;&lt;w:rPr&gt;&lt;w:color w:val="FFFFFF" w:themeColor="background1"/&gt;&lt;/w:rPr&gt;&lt;w:tblPr/&gt;&lt;w:trPr&gt;&lt;w:hidden/&gt;&lt;/w:trPr&gt;&lt;w:tcPr&gt;&lt;w:tcBorders&gt;&lt;w:top w:val="single" w:sz="18" w:space="0" w:color="auto"/&gt;&lt;w:left w:val="nil"/&gt;&lt;w:bottom w:val="single" w:sz="18" w:space="0" w:color="auto"/&gt;&lt;w:right w:val="nil"/&gt;&lt;w:insideH w:val="nil"/&gt;&lt;w:insideV w:val="nil"/&gt;&lt;/w:tcBorders&gt;&lt;/w:tcPr&gt;&lt;/w:tblStylePr&gt;&lt;/w:style&gt;&lt;w:style w:type="table" w:styleId="Gemiddeldearcering2-accent3"&gt;&lt;w:name w:val="Medium Shading 2 Accent 3"/&gt;&lt;w:basedOn w:val="Standaardtabel"/&gt;&lt;w:uiPriority w:val="64"/&gt;&lt;w:semiHidden/&gt;&lt;w:unhideWhenUsed/&gt;&lt;w:rsid w:val="00484735"/&gt;&lt;w:pPr&gt;&lt;w:spacing w:line="240" w:lineRule="auto"/&gt;&lt;/w:pPr&gt;&lt;w:tblPr&gt;&lt;w:tblStyleRowBandSize w:val="1"/&gt;&lt;w:tblStyleColBandSize w:val="1"/&gt;&lt;w:tblBorders&gt;&lt;w:top w:val="single" w:sz="18" w:space="0" w:color="auto"/&gt;&lt;w:bottom w:val="single" w:sz="18" w:space="0" w:color="auto"/&gt;&lt;/w:tblBorders&gt;&lt;/w:tblPr&gt;&lt;w:trPr&gt;&lt;w:hidden/&gt;&lt;/w:trPr&gt;&lt;w:tblStylePr w:type="firstRow"&gt;&lt;w:pPr&gt;&lt;w:spacing w:before="0" w:after="0" w:line="240" w:lineRule="auto"/&gt;&lt;/w:pPr&gt;&lt;w:rPr&gt;&lt;w:b/&gt;&lt;w:bCs/&gt;&lt;w:color w:val="FFFFFF" w:themeColor="background1"/&gt;&lt;/w:rPr&gt;&lt;w:tblPr/&gt;&lt;w:trPr&gt;&lt;w:hidden/&gt;&lt;/w:trPr&gt;&lt;w:tcPr&gt;&lt;w:tcBorders&gt;&lt;w:top w:val="single" w:sz="18" w:space="0" w:color="auto"/&gt;&lt;w:left w:val="nil"/&gt;&lt;w:bottom w:val="single" w:sz="18" w:space="0" w:color="auto"/&gt;&lt;w:right w:val="nil"/&gt;&lt;w:insideH w:val="nil"/&gt;&lt;w:insideV w:val="nil"/&gt;&lt;/w:tcBorders&gt;&lt;w:shd w:val="clear" w:color="auto" w:fill="2EA339" w:themeFill="accent3"/&gt;&lt;/w:tcPr&gt;&lt;/w:tblStylePr&gt;&lt;w:tblStylePr w:type="lastRow"&gt;&lt;w:pPr&gt;&lt;w:spacing w:before="0" w:after="0" w:line="240" w:lineRule="auto"/&gt;&lt;/w:pPr&gt;&lt;w:rPr&gt;&lt;w:color w:val="auto"/&gt;&lt;/w:rPr&gt;&lt;w:tblPr/&gt;&lt;w:trPr&gt;&lt;w:hidden/&gt;&lt;/w:trPr&gt;&lt;w:tcPr&gt;&lt;w:tcBorders&gt;&lt;w:top w:val="double" w:sz="6" w:space="0" w:color="auto"/&gt;&lt;w:left w:val="nil"/&gt;&lt;w:bottom w:val="single" w:sz="18" w:space="0" w:color="auto"/&gt;&lt;w:right w:val="nil"/&gt;&lt;w:insideH w:val="nil"/&gt;&lt;w:insideV w:val="nil"/&gt;&lt;/w:tcBorders&gt;&lt;w:shd w:val="clear" w:color="auto" w:fill="FFFFFF" w:themeFill="background1"/&gt;&lt;/w:tcPr&gt;&lt;/w:tblStylePr&gt;&lt;w:tblStylePr w:type="firstCol"&gt;&lt;w:rPr&gt;&lt;w:b/&gt;&lt;w:bCs/&gt;&lt;w:color w:val="FFFFFF" w:themeColor="background1"/&gt;&lt;/w:rPr&gt;&lt;w:tblPr/&gt;&lt;w:trPr&gt;&lt;w:hidden/&gt;&lt;/w:trPr&gt;&lt;w:tcPr&gt;&lt;w:tcBorders&gt;&lt;w:top w:val="nil"/&gt;&lt;w:left w:val="nil"/&gt;&lt;w:bottom w:val="single" w:sz="18" w:space="0" w:color="auto"/&gt;&lt;w:right w:val="nil"/&gt;&lt;w:insideH w:val="nil"/&gt;&lt;w:insideV w:val="nil"/&gt;&lt;/w:tcBorders&gt;&lt;w:shd w:val="clear" w:color="auto" w:fill="2EA339" w:themeFill="accent3"/&gt;&lt;/w:tcPr&gt;&lt;/w:tblStylePr&gt;&lt;w:tblStylePr w:type="lastCol"&gt;&lt;w:rPr&gt;&lt;w:b/&gt;&lt;w:bCs/&gt;&lt;w:color w:val="FFFFFF" w:themeColor="background1"/&gt;&lt;/w:rPr&gt;&lt;w:tblPr/&gt;&lt;w:trPr&gt;&lt;w:hidden/&gt;&lt;/w:trPr&gt;&lt;w:tcPr&gt;&lt;w:tcBorders&gt;&lt;w:left w:val="nil"/&gt;&lt;w:right w:val="nil"/&gt;&lt;w:insideH w:val="nil"/&gt;&lt;w:insideV w:val="nil"/&gt;&lt;/w:tcBorders&gt;&lt;w:shd w:val="clear" w:color="auto" w:fill="2EA339" w:themeFill="accent3"/&gt;&lt;/w:tcPr&gt;&lt;/w:tblStylePr&gt;&lt;w:tblStylePr w:type="band1Vert"&gt;&lt;w:tblPr/&gt;&lt;w:trPr&gt;&lt;w:hidden/&gt;&lt;/w:trPr&gt;&lt;w:tcPr&gt;&lt;w:tcBorders&gt;&lt;w:left w:val="nil"/&gt;&lt;w:right w:val="nil"/&gt;&lt;w:insideH w:val="nil"/&gt;&lt;w:insideV w:val="nil"/&gt;&lt;/w:tcBorders&gt;&lt;w:shd w:val="clear" w:color="auto" w:fill="D8D8D8" w:themeFill="background1" w:themeFillShade="D8"/&gt;&lt;/w:tcPr&gt;&lt;/w:tblStylePr&gt;&lt;w:tblStylePr w:type="band1Horz"&gt;&lt;w:tblPr/&gt;&lt;w:trPr&gt;&lt;w:hidden/&gt;&lt;/w:trPr&gt;&lt;w:tcPr&gt;&lt;w:shd w:val="clear" w:color="auto" w:fill="D8D8D8" w:themeFill="background1" w:themeFillShade="D8"/&gt;&lt;/w:tcPr&gt;&lt;/w:tblStylePr&gt;&lt;w:tblStylePr w:type="neCell"&gt;&lt;w:tblPr/&gt;&lt;w:trPr&gt;&lt;w:hidden/&gt;&lt;/w:trPr&gt;&lt;w:tcPr&gt;&lt;w:tcBorders&gt;&lt;w:top w:val="single" w:sz="18" w:space="0" w:color="auto"/&gt;&lt;w:left w:val="nil"/&gt;&lt;w:bottom w:val="single" w:sz="18" w:space="0" w:color="auto"/&gt;&lt;w:right w:val="nil"/&gt;&lt;w:insideH w:val="nil"/&gt;&lt;w:insideV w:val="nil"/&gt;&lt;/w:tcBorders&gt;&lt;/w:tcPr&gt;&lt;/w:tblStylePr&gt;&lt;w:tblStylePr w:type="nwCell"&gt;&lt;w:rPr&gt;&lt;w:color w:val="FFFFFF" w:themeColor="background1"/&gt;&lt;/w:rPr&gt;&lt;w:tblPr/&gt;&lt;w:trPr&gt;&lt;w:hidden/&gt;&lt;/w:trPr&gt;&lt;w:tcPr&gt;&lt;w:tcBorders&gt;&lt;w:top w:val="single" w:sz="18" w:space="0" w:color="auto"/&gt;&lt;w:left w:val="nil"/&gt;&lt;w:bottom w:val="single" w:sz="18" w:space="0" w:color="auto"/&gt;&lt;w:right w:val="nil"/&gt;&lt;w:insideH w:val="nil"/&gt;&lt;w:insideV w:val="nil"/&gt;&lt;/w:tcBorders&gt;&lt;/w:tcPr&gt;&lt;/w:tblStylePr&gt;&lt;/w:style&gt;&lt;w:style w:type="table" w:styleId="Gemiddeldearcering2-accent4"&gt;&lt;w:name w:val="Medium Shading 2 Accent 4"/&gt;&lt;w:basedOn w:val="Standaardtabel"/&gt;&lt;w:uiPriority w:val="64"/&gt;&lt;w:semiHidden/&gt;&lt;w:unhideWhenUsed/&gt;&lt;w:rsid w:val="00484735"/&gt;&lt;w:pPr&gt;&lt;w:spacing w:line="240" w:lineRule="auto"/&gt;&lt;/w:pPr&gt;&lt;w:tblPr&gt;&lt;w:tblStyleRowBandSize w:val="1"/&gt;&lt;w:tblStyleColBandSize w:val="1"/&gt;&lt;w:tblBorders&gt;&lt;w:top w:val="single" w:sz="18" w:space="0" w:color="auto"/&gt;&lt;w:bottom w:val="single" w:sz="18" w:space="0" w:color="auto"/&gt;&lt;/w:tblBorders&gt;&lt;/w:tblPr&gt;&lt;w:trPr&gt;&lt;w:hidden/&gt;&lt;/w:trPr&gt;&lt;w:tblStylePr w:type="firstRow"&gt;&lt;w:pPr&gt;&lt;w:spacing w:before="0" w:after="0" w:line="240" w:lineRule="auto"/&gt;&lt;/w:pPr&gt;&lt;w:rPr&gt;&lt;w:b/&gt;&lt;w:bCs/&gt;&lt;w:color w:val="FFFFFF" w:themeColor="background1"/&gt;&lt;/w:rPr&gt;&lt;w:tblPr/&gt;&lt;w:trPr&gt;&lt;w:hidden/&gt;&lt;/w:trPr&gt;&lt;w:tcPr&gt;&lt;w:tcBorders&gt;&lt;w:top w:val="single" w:sz="18" w:space="0" w:color="auto"/&gt;&lt;w:left w:val="nil"/&gt;&lt;w:bottom w:val="single" w:sz="18" w:space="0" w:color="auto"/&gt;&lt;w:right w:val="nil"/&gt;&lt;w:insideH w:val="nil"/&gt;&lt;w:insideV w:val="nil"/&gt;&lt;/w:tcBorders&gt;&lt;w:shd w:val="clear" w:color="auto" w:fill="66BECC" w:themeFill="accent4"/&gt;&lt;/w:tcPr&gt;&lt;/w:tblStylePr&gt;&lt;w:tblStylePr w:type="lastRow"&gt;&lt;w:pPr&gt;&lt;w:spacing w:before="0" w:after="0" w:line="240" w:lineRule="auto"/&gt;&lt;/w:pPr&gt;&lt;w:rPr&gt;&lt;w:color w:val="auto"/&gt;&lt;/w:rPr&gt;&lt;w:tblPr/&gt;&lt;w:trPr&gt;&lt;w:hidden/&gt;&lt;/w:trPr&gt;&lt;w:tcPr&gt;&lt;w:tcBorders&gt;&lt;w:top w:val="double" w:sz="6" w:space="0" w:color="auto"/&gt;&lt;w:left w:val="nil"/&gt;&lt;w:bottom w:val="single" w:sz="18" w:space="0" w:color="auto"/&gt;&lt;w:right w:val="nil"/&gt;&lt;w:insideH w:val="nil"/&gt;&lt;w:insideV w:val="nil"/&gt;&lt;/w:tcBorders&gt;&lt;w:shd w:val="clear" w:color="auto" w:fill="FFFFFF" w:themeFill="background1"/&gt;&lt;/w:tcPr&gt;&lt;/w:tblStylePr&gt;&lt;w:tblStylePr w:type="firstCol"&gt;&lt;w:rPr&gt;&lt;w:b/&gt;&lt;w:bCs/&gt;&lt;w:color w:val="FFFFFF" w:themeColor="background1"/&gt;&lt;/w:rPr&gt;&lt;w:tblPr/&gt;&lt;w:trPr&gt;&lt;w:hidden/&gt;&lt;/w:trPr&gt;&lt;w:tcPr&gt;&lt;w:tcBorders&gt;&lt;w:top w:val="nil"/&gt;&lt;w:left w:val="nil"/&gt;&lt;w:bottom w:val="single" w:sz="18" w:space="0" w:color="auto"/&gt;&lt;w:right w:val="nil"/&gt;&lt;w:insideH w:val="nil"/&gt;&lt;w:insideV w:val="nil"/&gt;&lt;/w:tcBorders&gt;&lt;w:shd w:val="clear" w:color="auto" w:fill="66BECC" w:themeFill="accent4"/&gt;&lt;/w:tcPr&gt;&lt;/w:tblStylePr&gt;&lt;w:tblStylePr w:type="lastCol"&gt;&lt;w:rPr&gt;&lt;w:b/&gt;&lt;w:bCs/&gt;&lt;w:color w:val="FFFFFF" w:themeColor="background1"/&gt;&lt;/w:rPr&gt;&lt;w:tblPr/&gt;&lt;w:trPr&gt;&lt;w:hidden/&gt;&lt;/w:trPr&gt;&lt;w:tcPr&gt;&lt;w:tcBorders&gt;&lt;w:left w:val="nil"/&gt;&lt;w:right w:val="nil"/&gt;&lt;w:insideH w:val="nil"/&gt;&lt;w:insideV w:val="nil"/&gt;&lt;/w:tcBorders&gt;&lt;w:shd w:val="clear" w:color="auto" w:fill="66BECC" w:themeFill="accent4"/&gt;&lt;/w:tcPr&gt;&lt;/w:tblStylePr&gt;&lt;w:tblStylePr w:type="band1Vert"&gt;&lt;w:tblPr/&gt;&lt;w:trPr&gt;&lt;w:hidden/&gt;&lt;/w:trPr&gt;&lt;w:tcPr&gt;&lt;w:tcBorders&gt;&lt;w:left w:val="nil"/&gt;&lt;w:right w:val="nil"/&gt;&lt;w:insideH w:val="nil"/&gt;&lt;w:insideV w:val="nil"/&gt;&lt;/w:tcBorders&gt;&lt;w:shd w:val="clear" w:color="auto" w:fill="D8D8D8" w:themeFill="background1" w:themeFillShade="D8"/&gt;&lt;/w:tcPr&gt;&lt;/w:tblStylePr&gt;&lt;w:tblStylePr w:type="band1Horz"&gt;&lt;w:tblPr/&gt;&lt;w:trPr&gt;&lt;w:hidden/&gt;&lt;/w:trPr&gt;&lt;w:tcPr&gt;&lt;w:shd w:val="clear" w:color="auto" w:fill="D8D8D8" w:themeFill="background1" w:themeFillShade="D8"/&gt;&lt;/w:tcPr&gt;&lt;/w:tblStylePr&gt;&lt;w:tblStylePr w:type="neCell"&gt;&lt;w:tblPr/&gt;&lt;w:trPr&gt;&lt;w:hidden/&gt;&lt;/w:trPr&gt;&lt;w:tcPr&gt;&lt;w:tcBorders&gt;&lt;w:top w:val="single" w:sz="18" w:space="0" w:color="auto"/&gt;&lt;w:left w:val="nil"/&gt;&lt;w:bottom w:val="single" w:sz="18" w:space="0" w:color="auto"/&gt;&lt;w:right w:val="nil"/&gt;&lt;w:insideH w:val="nil"/&gt;&lt;w:insideV w:val="nil"/&gt;&lt;/w:tcBorders&gt;&lt;/w:tcPr&gt;&lt;/w:tblStylePr&gt;&lt;w:tblStylePr w:type="nwCell"&gt;&lt;w:rPr&gt;&lt;w:color w:val="FFFFFF" w:themeColor="background1"/&gt;&lt;/w:rPr&gt;&lt;w:tblPr/&gt;&lt;w:trPr&gt;&lt;w:hidden/&gt;&lt;/w:trPr&gt;&lt;w:tcPr&gt;&lt;w:tcBorders&gt;&lt;w:top w:val="single" w:sz="18" w:space="0" w:color="auto"/&gt;&lt;w:left w:val="nil"/&gt;&lt;w:bottom w:val="single" w:sz="18" w:space="0" w:color="auto"/&gt;&lt;w:right w:val="nil"/&gt;&lt;w:insideH w:val="nil"/&gt;&lt;w:insideV w:val="nil"/&gt;&lt;/w:tcBorders&gt;&lt;/w:tcPr&gt;&lt;/w:tblStylePr&gt;&lt;/w:style&gt;&lt;w:style w:type="table" w:styleId="Gemiddeldearcering2-accent5"&gt;&lt;w:name w:val="Medium Shading 2 Accent 5"/&gt;&lt;w:basedOn w:val="Standaardtabel"/&gt;&lt;w:uiPriority w:val="64"/&gt;&lt;w:semiHidden/&gt;&lt;w:unhideWhenUsed/&gt;&lt;w:rsid w:val="00484735"/&gt;&lt;w:pPr&gt;&lt;w:spacing w:line="240" w:lineRule="auto"/&gt;&lt;/w:pPr&gt;&lt;w:tblPr&gt;&lt;w:tblStyleRowBandSize w:val="1"/&gt;&lt;w:tblStyleColBandSize w:val="1"/&gt;&lt;w:tblBorders&gt;&lt;w:top w:val="single" w:sz="18" w:space="0" w:color="auto"/&gt;&lt;w:bottom w:val="single" w:sz="18" w:space="0" w:color="auto"/&gt;&lt;/w:tblBorders&gt;&lt;/w:tblPr&gt;&lt;w:trPr&gt;&lt;w:hidden/&gt;&lt;/w:trPr&gt;&lt;w:tblStylePr w:type="firstRow"&gt;&lt;w:pPr&gt;&lt;w:spacing w:before="0" w:after="0" w:line="240" w:lineRule="auto"/&gt;&lt;/w:pPr&gt;&lt;w:rPr&gt;&lt;w:b/&gt;&lt;w:bCs/&gt;&lt;w:color w:val="FFFFFF" w:themeColor="background1"/&gt;&lt;/w:rPr&gt;&lt;w:tblPr/&gt;&lt;w:trPr&gt;&lt;w:hidden/&gt;&lt;/w:trPr&gt;&lt;w:tcPr&gt;&lt;w:tcBorders&gt;&lt;w:top w:val="single" w:sz="18" w:space="0" w:color="auto"/&gt;&lt;w:left w:val="nil"/&gt;&lt;w:bottom w:val="single" w:sz="18" w:space="0" w:color="auto"/&gt;&lt;w:right w:val="nil"/&gt;&lt;w:insideH w:val="nil"/&gt;&lt;w:insideV w:val="nil"/&gt;&lt;/w:tcBorders&gt;&lt;w:shd w:val="clear" w:color="auto" w:fill="F5C814" w:themeFill="accent5"/&gt;&lt;/w:tcPr&gt;&lt;/w:tblStylePr&gt;&lt;w:tblStylePr w:type="lastRow"&gt;&lt;w:pPr&gt;&lt;w:spacing w:before="0" w:after="0" w:line="240" w:lineRule="auto"/&gt;&lt;/w:pPr&gt;&lt;w:rPr&gt;&lt;w:color w:val="auto"/&gt;&lt;/w:rPr&gt;&lt;w:tblPr/&gt;&lt;w:trPr&gt;&lt;w:hidden/&gt;&lt;/w:trPr&gt;&lt;w:tcPr&gt;&lt;w:tcBorders&gt;&lt;w:top w:val="double" w:sz="6" w:space="0" w:color="auto"/&gt;&lt;w:left w:val="nil"/&gt;&lt;w:bottom w:val="single" w:sz="18" w:space="0" w:color="auto"/&gt;&lt;w:right w:val="nil"/&gt;&lt;w:insideH w:val="nil"/&gt;&lt;w:insideV w:val="nil"/&gt;&lt;/w:tcBorders&gt;&lt;w:shd w:val="clear" w:color="auto" w:fill="FFFFFF" w:themeFill="background1"/&gt;&lt;/w:tcPr&gt;&lt;/w:tblStylePr&gt;&lt;w:tblStylePr w:type="firstCol"&gt;&lt;w:rPr&gt;&lt;w:b/&gt;&lt;w:bCs/&gt;&lt;w:color w:val="FFFFFF" w:themeColor="background1"/&gt;&lt;/w:rPr&gt;&lt;w:tblPr/&gt;&lt;w:trPr&gt;&lt;w:hidden/&gt;&lt;/w:trPr&gt;&lt;w:tcPr&gt;&lt;w:tcBorders&gt;&lt;w:top w:val="nil"/&gt;&lt;w:left w:val="nil"/&gt;&lt;w:bottom w:val="single" w:sz="18" w:space="0" w:color="auto"/&gt;&lt;w:right w:val="nil"/&gt;&lt;w:insideH w:val="nil"/&gt;&lt;w:insideV w:val="nil"/&gt;&lt;/w:tcBorders&gt;&lt;w:shd w:val="clear" w:color="auto" w:fill="F5C814" w:themeFill="accent5"/&gt;&lt;/w:tcPr&gt;&lt;/w:tblStylePr&gt;&lt;w:tblStylePr w:type="lastCol"&gt;&lt;w:rPr&gt;&lt;w:b/&gt;&lt;w:bCs/&gt;&lt;w:color w:val="FFFFFF" w:themeColor="background1"/&gt;&lt;/w:rPr&gt;&lt;w:tblPr/&gt;&lt;w:trPr&gt;&lt;w:hidden/&gt;&lt;/w:trPr&gt;&lt;w:tcPr&gt;&lt;w:tcBorders&gt;&lt;w:left w:val="nil"/&gt;&lt;w:right w:val="nil"/&gt;&lt;w:insideH w:val="nil"/&gt;&lt;w:insideV w:val="nil"/&gt;&lt;/w:tcBorders&gt;&lt;w:shd w:val="clear" w:color="auto" w:fill="F5C814" w:themeFill="accent5"/&gt;&lt;/w:tcPr&gt;&lt;/w:tblStylePr&gt;&lt;w:tblStylePr w:type="band1Vert"&gt;&lt;w:tblPr/&gt;&lt;w:trPr&gt;&lt;w:hidden/&gt;&lt;/w:trPr&gt;&lt;w:tcPr&gt;&lt;w:tcBorders&gt;&lt;w:left w:val="nil"/&gt;&lt;w:right w:val="nil"/&gt;&lt;w:insideH w:val="nil"/&gt;&lt;w:insideV w:val="nil"/&gt;&lt;/w:tcBorders&gt;&lt;w:shd w:val="clear" w:color="auto" w:fill="D8D8D8" w:themeFill="background1" w:themeFillShade="D8"/&gt;&lt;/w:tcPr&gt;&lt;/w:tblStylePr&gt;&lt;w:tblStylePr w:type="band1Horz"&gt;&lt;w:tblPr/&gt;&lt;w:trPr&gt;&lt;w:hidden/&gt;&lt;/w:trPr&gt;&lt;w:tcPr&gt;&lt;w:shd w:val="clear" w:color="auto" w:fill="D8D8D8" w:themeFill="background1" w:themeFillShade="D8"/&gt;&lt;/w:tcPr&gt;&lt;/w:tblStylePr&gt;&lt;w:tblStylePr w:type="neCell"&gt;&lt;w:tblPr/&gt;&lt;w:trPr&gt;&lt;w:hidden/&gt;&lt;/w:trPr&gt;&lt;w:tcPr&gt;&lt;w:tcBorders&gt;&lt;w:top w:val="single" w:sz="18" w:space="0" w:color="auto"/&gt;&lt;w:left w:val="nil"/&gt;&lt;w:bottom w:val="single" w:sz="18" w:space="0" w:color="auto"/&gt;&lt;w:right w:val="nil"/&gt;&lt;w:insideH w:val="nil"/&gt;&lt;w:insideV w:val="nil"/&gt;&lt;/w:tcBorders&gt;&lt;/w:tcPr&gt;&lt;/w:tblStylePr&gt;&lt;w:tblStylePr w:type="nwCell"&gt;&lt;w:rPr&gt;&lt;w:color w:val="FFFFFF" w:themeColor="background1"/&gt;&lt;/w:rPr&gt;&lt;w:tblPr/&gt;&lt;w:trPr&gt;&lt;w:hidden/&gt;&lt;/w:trPr&gt;&lt;w:tcPr&gt;&lt;w:tcBorders&gt;&lt;w:top w:val="single" w:sz="18" w:space="0" w:color="auto"/&gt;&lt;w:left w:val="nil"/&gt;&lt;w:bottom w:val="single" w:sz="18" w:space="0" w:color="auto"/&gt;&lt;w:right w:val="nil"/&gt;&lt;w:insideH w:val="nil"/&gt;&lt;w:insideV w:val="nil"/&gt;&lt;/w:tcBorders&gt;&lt;/w:tcPr&gt;&lt;/w:tblStylePr&gt;&lt;/w:style&gt;&lt;w:style w:type="table" w:styleId="Gemiddeldearcering2-accent6"&gt;&lt;w:name w:val="Medium Shading 2 Accent 6"/&gt;&lt;w:basedOn w:val="Standaardtabel"/&gt;&lt;w:uiPriority w:val="64"/&gt;&lt;w:semiHidden/&gt;&lt;w:unhideWhenUsed/&gt;&lt;w:rsid w:val="00484735"/&gt;&lt;w:pPr&gt;&lt;w:spacing w:line="240" w:lineRule="auto"/&gt;&lt;/w:pPr&gt;&lt;w:tblPr&gt;&lt;w:tblStyleRowBandSize w:val="1"/&gt;&lt;w:tblStyleColBandSize w:val="1"/&gt;&lt;w:tblBorders&gt;&lt;w:top w:val="single" w:sz="18" w:space="0" w:color="auto"/&gt;&lt;w:bottom w:val="single" w:sz="18" w:space="0" w:color="auto"/&gt;&lt;/w:tblBorders&gt;&lt;/w:tblPr&gt;&lt;w:trPr&gt;&lt;w:hidden/&gt;&lt;/w:trPr&gt;&lt;w:tblStylePr w:type="firstRow"&gt;&lt;w:pPr&gt;&lt;w:spacing w:before="0" w:after="0" w:line="240" w:lineRule="auto"/&gt;&lt;/w:pPr&gt;&lt;w:rPr&gt;&lt;w:b/&gt;&lt;w:bCs/&gt;&lt;w:color w:val="FFFFFF" w:themeColor="background1"/&gt;&lt;/w:rPr&gt;&lt;w:tblPr/&gt;&lt;w:trPr&gt;&lt;w:hidden/&gt;&lt;/w:trPr&gt;&lt;w:tcPr&gt;&lt;w:tcBorders&gt;&lt;w:top w:val="single" w:sz="18" w:space="0" w:color="auto"/&gt;&lt;w:left w:val="nil"/&gt;&lt;w:bottom w:val="single" w:sz="18" w:space="0" w:color="auto"/&gt;&lt;w:right w:val="nil"/&gt;&lt;w:insideH w:val="nil"/&gt;&lt;w:insideV w:val="nil"/&gt;&lt;/w:tcBorders&gt;&lt;w:shd w:val="clear" w:color="auto" w:fill="8D70CC" w:themeFill="accent6"/&gt;&lt;/w:tcPr&gt;&lt;/w:tblStylePr&gt;&lt;w:tblStylePr w:type="lastRow"&gt;&lt;w:pPr&gt;&lt;w:spacing w:before="0" w:after="0" w:line="240" w:lineRule="auto"/&gt;&lt;/w:pPr&gt;&lt;w:rPr&gt;&lt;w:color w:val="auto"/&gt;&lt;/w:rPr&gt;&lt;w:tblPr/&gt;&lt;w:trPr&gt;&lt;w:hidden/&gt;&lt;/w:trPr&gt;&lt;w:tcPr&gt;&lt;w:tcBorders&gt;&lt;w:top w:val="double" w:sz="6" w:space="0" w:color="auto"/&gt;&lt;w:left w:val="nil"/&gt;&lt;w:bottom w:val="single" w:sz="18" w:space="0" w:color="auto"/&gt;&lt;w:right w:val="nil"/&gt;&lt;w:insideH w:val="nil"/&gt;&lt;w:insideV w:val="nil"/&gt;&lt;/w:tcBorders&gt;&lt;w:shd w:val="clear" w:color="auto" w:fill="FFFFFF" w:themeFill="background1"/&gt;&lt;/w:tcPr&gt;&lt;/w:tblStylePr&gt;&lt;w:tblStylePr w:type="firstCol"&gt;&lt;w:rPr&gt;&lt;w:b/&gt;&lt;w:bCs/&gt;&lt;w:color w:val="FFFFFF" w:themeColor="background1"/&gt;&lt;/w:rPr&gt;&lt;w:tblPr/&gt;&lt;w:trPr&gt;&lt;w:hidden/&gt;&lt;/w:trPr&gt;&lt;w:tcPr&gt;&lt;w:tcBorders&gt;&lt;w:top w:val="nil"/&gt;&lt;w:left w:val="nil"/&gt;&lt;w:bottom w:val="single" w:sz="18" w:space="0" w:color="auto"/&gt;&lt;w:right w:val="nil"/&gt;&lt;w:insideH w:val="nil"/&gt;&lt;w:insideV w:val="nil"/&gt;&lt;/w:tcBorders&gt;&lt;w:shd w:val="clear" w:color="auto" w:fill="8D70CC" w:themeFill="accent6"/&gt;&lt;/w:tcPr&gt;&lt;/w:tblStylePr&gt;&lt;w:tblStylePr w:type="lastCol"&gt;&lt;w:rPr&gt;&lt;w:b/&gt;&lt;w:bCs/&gt;&lt;w:color w:val="FFFFFF" w:themeColor="background1"/&gt;&lt;/w:rPr&gt;&lt;w:tblPr/&gt;&lt;w:trPr&gt;&lt;w:hidden/&gt;&lt;/w:trPr&gt;&lt;w:tcPr&gt;&lt;w:tcBorders&gt;&lt;w:left w:val="nil"/&gt;&lt;w:right w:val="nil"/&gt;&lt;w:insideH w:val="nil"/&gt;&lt;w:insideV w:val="nil"/&gt;&lt;/w:tcBorders&gt;&lt;w:shd w:val="clear" w:color="auto" w:fill="8D70CC" w:themeFill="accent6"/&gt;&lt;/w:tcPr&gt;&lt;/w:tblStylePr&gt;&lt;w:tblStylePr w:type="band1Vert"&gt;&lt;w:tblPr/&gt;&lt;w:trPr&gt;&lt;w:hidden/&gt;&lt;/w:trPr&gt;&lt;w:tcPr&gt;&lt;w:tcBorders&gt;&lt;w:left w:val="nil"/&gt;&lt;w:right w:val="nil"/&gt;&lt;w:insideH w:val="nil"/&gt;&lt;w:insideV w:val="nil"/&gt;&lt;/w:tcBorders&gt;&lt;w:shd w:val="clear" w:color="auto" w:fill="D8D8D8" w:themeFill="background1" w:themeFillShade="D8"/&gt;&lt;/w:tcPr&gt;&lt;/w:tblStylePr&gt;&lt;w:tblStylePr w:type="band1Horz"&gt;&lt;w:tblPr/&gt;&lt;w:trPr&gt;&lt;w:hidden/&gt;&lt;/w:trPr&gt;&lt;w:tcPr&gt;&lt;w:shd w:val="clear" w:color="auto" w:fill="D8D8D8" w:themeFill="background1" w:themeFillShade="D8"/&gt;&lt;/w:tcPr&gt;&lt;/w:tblStylePr&gt;&lt;w:tblStylePr w:type="neCell"&gt;&lt;w:tblPr/&gt;&lt;w:trPr&gt;&lt;w:hidden/&gt;&lt;/w:trPr&gt;&lt;w:tcPr&gt;&lt;w:tcBorders&gt;&lt;w:top w:val="single" w:sz="18" w:space="0" w:color="auto"/&gt;&lt;w:left w:val="nil"/&gt;&lt;w:bottom w:val="single" w:sz="18" w:space="0" w:color="auto"/&gt;&lt;w:right w:val="nil"/&gt;&lt;w:insideH w:val="nil"/&gt;&lt;w:insideV w:val="nil"/&gt;&lt;/w:tcBorders&gt;&lt;/w:tcPr&gt;&lt;/w:tblStylePr&gt;&lt;w:tblStylePr w:type="nwCell"&gt;&lt;w:rPr&gt;&lt;w:color w:val="FFFFFF" w:themeColor="background1"/&gt;&lt;/w:rPr&gt;&lt;w:tblPr/&gt;&lt;w:trPr&gt;&lt;w:hidden/&gt;&lt;/w:trPr&gt;&lt;w:tcPr&gt;&lt;w:tcBorders&gt;&lt;w:top w:val="single" w:sz="18" w:space="0" w:color="auto"/&gt;&lt;w:left w:val="nil"/&gt;&lt;w:bottom w:val="single" w:sz="18" w:space="0" w:color="auto"/&gt;&lt;w:right w:val="nil"/&gt;&lt;w:insideH w:val="nil"/&gt;&lt;w:insideV w:val="nil"/&gt;&lt;/w:tcBorders&gt;&lt;/w:tcPr&gt;&lt;/w:tblStylePr&gt;&lt;/w:style&gt;&lt;w:style w:type="table" w:styleId="Gemiddeldelijst1"&gt;&lt;w:name w:val="Medium List 1"/&gt;&lt;w:basedOn w:val="Standaardtabel"/&gt;&lt;w:uiPriority w:val="65"/&gt;&lt;w:semiHidden/&gt;&lt;w:unhideWhenUsed/&gt;&lt;w:rsid w:val="00484735"/&gt;&lt;w:pPr&gt;&lt;w:spacing w:line="240" w:lineRule="auto"/&gt;&lt;/w:pPr&gt;&lt;w:rPr&gt;&lt;w:color w:val="00030A" w:themeColor="text1"/&gt;&lt;/w:rPr&gt;&lt;w:tblPr&gt;&lt;w:tblStyleRowBandSize w:val="1"/&gt;&lt;w:tblStyleColBandSize w:val="1"/&gt;&lt;w:tblBorders&gt;&lt;w:top w:val="single" w:sz="8" w:space="0" w:color="00030A" w:themeColor="text1"/&gt;&lt;w:bottom w:val="single" w:sz="8" w:space="0" w:color="00030A" w:themeColor="text1"/&gt;&lt;/w:tblBorders&gt;&lt;/w:tblPr&gt;&lt;w:trPr&gt;&lt;w:hidden/&gt;&lt;/w:trPr&gt;&lt;w:tblStylePr w:type="firstRow"&gt;&lt;w:rPr&gt;&lt;w:rFonts w:asciiTheme="majorHAnsi" w:eastAsiaTheme="majorEastAsia" w:hAnsiTheme="majorHAnsi" w:cstheme="majorBidi"/&gt;&lt;/w:rPr&gt;&lt;w:tblPr/&gt;&lt;w:trPr&gt;&lt;w:hidden/&gt;&lt;/w:trPr&gt;&lt;w:tcPr&gt;&lt;w:tcBorders&gt;&lt;w:top w:val="nil"/&gt;&lt;w:bottom w:val="single" w:sz="8" w:space="0" w:color="00030A" w:themeColor="text1"/&gt;&lt;/w:tcBorders&gt;&lt;/w:tcPr&gt;&lt;/w:tblStylePr&gt;&lt;w:tblStylePr w:type="lastRow"&gt;&lt;w:rPr&gt;&lt;w:b/&gt;&lt;w:bCs/&gt;&lt;w:color w:val="00030A" w:themeColor="text2"/&gt;&lt;/w:rPr&gt;&lt;w:tblPr/&gt;&lt;w:trPr&gt;&lt;w:hidden/&gt;&lt;/w:trPr&gt;&lt;w:tcPr&gt;&lt;w:tcBorders&gt;&lt;w:top w:val="single" w:sz="8" w:space="0" w:color="00030A" w:themeColor="text1"/&gt;&lt;w:bottom w:val="single" w:sz="8" w:space="0" w:color="00030A" w:themeColor="text1"/&gt;&lt;/w:tcBorders&gt;&lt;/w:tcPr&gt;&lt;/w:tblStylePr&gt;&lt;w:tblStylePr w:type="firstCol"&gt;&lt;w:rPr&gt;&lt;w:b/&gt;&lt;w:bCs/&gt;&lt;/w:rPr&gt;&lt;/w:tblStylePr&gt;&lt;w:tblStylePr w:type="lastCol"&gt;&lt;w:rPr&gt;&lt;w:b/&gt;&lt;w:bCs/&gt;&lt;/w:rPr&gt;&lt;w:tblPr/&gt;&lt;w:trPr&gt;&lt;w:hidden/&gt;&lt;/w:trPr&gt;&lt;w:tcPr&gt;&lt;w:tcBorders&gt;&lt;w:top w:val="single" w:sz="8" w:space="0" w:color="00030A" w:themeColor="text1"/&gt;&lt;w:bottom w:val="single" w:sz="8" w:space="0" w:color="00030A" w:themeColor="text1"/&gt;&lt;/w:tcBorders&gt;&lt;/w:tcPr&gt;&lt;/w:tblStylePr&gt;&lt;w:tblStylePr w:type="band1Vert"&gt;&lt;w:tblPr/&gt;&lt;w:trPr&gt;&lt;w:hidden/&gt;&lt;/w:trPr&gt;&lt;w:tcPr&gt;&lt;w:shd w:val="clear" w:color="auto" w:fill="83A8FF" w:themeFill="text1" w:themeFillTint="3F"/&gt;&lt;/w:tcPr&gt;&lt;/w:tblStylePr&gt;&lt;w:tblStylePr w:type="band1Horz"&gt;&lt;w:tblPr/&gt;&lt;w:trPr&gt;&lt;w:hidden/&gt;&lt;/w:trPr&gt;&lt;w:tcPr&gt;&lt;w:shd w:val="clear" w:color="auto" w:fill="83A8FF" w:themeFill="text1" w:themeFillTint="3F"/&gt;&lt;/w:tcPr&gt;&lt;/w:tblStylePr&gt;&lt;/w:style&gt;&lt;w:style w:type="table" w:styleId="Gemiddeldelijst1-accent1"&gt;&lt;w:name w:val="Medium List 1 Accent 1"/&gt;&lt;w:basedOn w:val="Standaardtabel"/&gt;&lt;w:uiPriority w:val="65"/&gt;&lt;w:semiHidden/&gt;&lt;w:unhideWhenUsed/&gt;&lt;w:rsid w:val="00484735"/&gt;&lt;w:pPr&gt;&lt;w:spacing w:line="240" w:lineRule="auto"/&gt;&lt;/w:pPr&gt;&lt;w:rPr&gt;&lt;w:color w:val="00030A" w:themeColor="text1"/&gt;&lt;/w:rPr&gt;&lt;w:tblPr&gt;&lt;w:tblStyleRowBandSize w:val="1"/&gt;&lt;w:tblStyleColBandSize w:val="1"/&gt;&lt;w:tblBorders&gt;&lt;w:top w:val="single" w:sz="8" w:space="0" w:color="123EB7" w:themeColor="accent1"/&gt;&lt;w:bottom w:val="single" w:sz="8" w:space="0" w:color="123EB7" w:themeColor="accent1"/&gt;&lt;/w:tblBorders&gt;&lt;/w:tblPr&gt;&lt;w:trPr&gt;&lt;w:hidden/&gt;&lt;/w:trPr&gt;&lt;w:tblStylePr w:type="firstRow"&gt;&lt;w:rPr&gt;&lt;w:rFonts w:asciiTheme="majorHAnsi" w:eastAsiaTheme="majorEastAsia" w:hAnsiTheme="majorHAnsi" w:cstheme="majorBidi"/&gt;&lt;/w:rPr&gt;&lt;w:tblPr/&gt;&lt;w:trPr&gt;&lt;w:hidden/&gt;&lt;/w:trPr&gt;&lt;w:tcPr&gt;&lt;w:tcBorders&gt;&lt;w:top w:val="nil"/&gt;&lt;w:bottom w:val="single" w:sz="8" w:space="0" w:color="123EB7" w:themeColor="accent1"/&gt;&lt;/w:tcBorders&gt;&lt;/w:tcPr&gt;&lt;/w:tblStylePr&gt;&lt;w:tblStylePr w:type="lastRow"&gt;&lt;w:rPr&gt;&lt;w:b/&gt;&lt;w:bCs/&gt;&lt;w:color w:val="00030A" w:themeColor="text2"/&gt;&lt;/w:rPr&gt;&lt;w:tblPr/&gt;&lt;w:trPr&gt;&lt;w:hidden/&gt;&lt;/w:trPr&gt;&lt;w:tcPr&gt;&lt;w:tcBorders&gt;&lt;w:top w:val="single" w:sz="8" w:space="0" w:color="123EB7" w:themeColor="accent1"/&gt;&lt;w:bottom w:val="single" w:sz="8" w:space="0" w:color="123EB7" w:themeColor="accent1"/&gt;&lt;/w:tcBorders&gt;&lt;/w:tcPr&gt;&lt;/w:tblStylePr&gt;&lt;w:tblStylePr w:type="firstCol"&gt;&lt;w:rPr&gt;&lt;w:b/&gt;&lt;w:bCs/&gt;&lt;/w:rPr&gt;&lt;/w:tblStylePr&gt;&lt;w:tblStylePr w:type="lastCol"&gt;&lt;w:rPr&gt;&lt;w:b/&gt;&lt;w:bCs/&gt;&lt;/w:rPr&gt;&lt;w:tblPr/&gt;&lt;w:trPr&gt;&lt;w:hidden/&gt;&lt;/w:trPr&gt;&lt;w:tcPr&gt;&lt;w:tcBorders&gt;&lt;w:top w:val="single" w:sz="8" w:space="0" w:color="123EB7" w:themeColor="accent1"/&gt;&lt;w:bottom w:val="single" w:sz="8" w:space="0" w:color="123EB7" w:themeColor="accent1"/&gt;&lt;/w:tcBorders&gt;&lt;/w:tcPr&gt;&lt;/w:tblStylePr&gt;&lt;w:tblStylePr w:type="band1Vert"&gt;&lt;w:tblPr/&gt;&lt;w:trPr&gt;&lt;w:hidden/&gt;&lt;/w:trPr&gt;&lt;w:tcPr&gt;&lt;w:shd w:val="clear" w:color="auto" w:fill="B9C9F8" w:themeFill="accent1" w:themeFillTint="3F"/&gt;&lt;/w:tcPr&gt;&lt;/w:tblStylePr&gt;&lt;w:tblStylePr w:type="band1Horz"&gt;&lt;w:tblPr/&gt;&lt;w:trPr&gt;&lt;w:hidden/&gt;&lt;/w:trPr&gt;&lt;w:tcPr&gt;&lt;w:shd w:val="clear" w:color="auto" w:fill="B9C9F8" w:themeFill="accent1" w:themeFillTint="3F"/&gt;&lt;/w:tcPr&gt;&lt;/w:tblStylePr&gt;&lt;/w:style&gt;&lt;w:style w:type="table" w:styleId="Gemiddeldelijst1-accent2"&gt;&lt;w:name w:val="Medium List 1 Accent 2"/&gt;&lt;w:basedOn w:val="Standaardtabel"/&gt;&lt;w:uiPriority w:val="65"/&gt;&lt;w:semiHidden/&gt;&lt;w:unhideWhenUsed/&gt;&lt;w:rsid w:val="00484735"/&gt;&lt;w:pPr&gt;&lt;w:spacing w:line="240" w:lineRule="auto"/&gt;&lt;/w:pPr&gt;&lt;w:rPr&gt;&lt;w:color w:val="00030A" w:themeColor="text1"/&gt;&lt;/w:rPr&gt;&lt;w:tblPr&gt;&lt;w:tblStyleRowBandSize w:val="1"/&gt;&lt;w:tblStyleColBandSize w:val="1"/&gt;&lt;w:tblBorders&gt;&lt;w:top w:val="single" w:sz="8" w:space="0" w:color="F57118" w:themeColor="accent2"/&gt;&lt;w:bottom w:val="single" w:sz="8" w:space="0" w:color="F57118" w:themeColor="accent2"/&gt;&lt;/w:tblBorders&gt;&lt;/w:tblPr&gt;&lt;w:trPr&gt;&lt;w:hidden/&gt;&lt;/w:trPr&gt;&lt;w:tblStylePr w:type="firstRow"&gt;&lt;w:rPr&gt;&lt;w:rFonts w:asciiTheme="majorHAnsi" w:eastAsiaTheme="majorEastAsia" w:hAnsiTheme="majorHAnsi" w:cstheme="majorBidi"/&gt;&lt;/w:rPr&gt;&lt;w:tblPr/&gt;&lt;w:trPr&gt;&lt;w:hidden/&gt;&lt;/w:trPr&gt;&lt;w:tcPr&gt;&lt;w:tcBorders&gt;&lt;w:top w:val="nil"/&gt;&lt;w:bottom w:val="single" w:sz="8" w:space="0" w:color="F57118" w:themeColor="accent2"/&gt;&lt;/w:tcBorders&gt;&lt;/w:tcPr&gt;&lt;/w:tblStylePr&gt;&lt;w:tblStylePr w:type="lastRow"&gt;&lt;w:rPr&gt;&lt;w:b/&gt;&lt;w:bCs/&gt;&lt;w:color w:val="00030A" w:themeColor="text2"/&gt;&lt;/w:rPr&gt;&lt;w:tblPr/&gt;&lt;w:trPr&gt;&lt;w:hidden/&gt;&lt;/w:trPr&gt;&lt;w:tcPr&gt;&lt;w:tcBorders&gt;&lt;w:top w:val="single" w:sz="8" w:space="0" w:color="F57118" w:themeColor="accent2"/&gt;&lt;w:bottom w:val="single" w:sz="8" w:space="0" w:color="F57118" w:themeColor="accent2"/&gt;&lt;/w:tcBorders&gt;&lt;/w:tcPr&gt;&lt;/w:tblStylePr&gt;&lt;w:tblStylePr w:type="firstCol"&gt;&lt;w:rPr&gt;&lt;w:b/&gt;&lt;w:bCs/&gt;&lt;/w:rPr&gt;&lt;/w:tblStylePr&gt;&lt;w:tblStylePr w:type="lastCol"&gt;&lt;w:rPr&gt;&lt;w:b/&gt;&lt;w:bCs/&gt;&lt;/w:rPr&gt;&lt;w:tblPr/&gt;&lt;w:trPr&gt;&lt;w:hidden/&gt;&lt;/w:trPr&gt;&lt;w:tcPr&gt;&lt;w:tcBorders&gt;&lt;w:top w:val="single" w:sz="8" w:space="0" w:color="F57118" w:themeColor="accent2"/&gt;&lt;w:bottom w:val="single" w:sz="8" w:space="0" w:color="F57118" w:themeColor="accent2"/&gt;&lt;/w:tcBorders&gt;&lt;/w:tcPr&gt;&lt;/w:tblStylePr&gt;&lt;w:tblStylePr w:type="band1Vert"&gt;&lt;w:tblPr/&gt;&lt;w:trPr&gt;&lt;w:hidden/&gt;&lt;/w:trPr&gt;&lt;w:tcPr&gt;&lt;w:shd w:val="clear" w:color="auto" w:fill="FCDBC5" w:themeFill="accent2" w:themeFillTint="3F"/&gt;&lt;/w:tcPr&gt;&lt;/w:tblStylePr&gt;&lt;w:tblStylePr w:type="band1Horz"&gt;&lt;w:tblPr/&gt;&lt;w:trPr&gt;&lt;w:hidden/&gt;&lt;/w:trPr&gt;&lt;w:tcPr&gt;&lt;w:shd w:val="clear" w:color="auto" w:fill="FCDBC5" w:themeFill="accent2" w:themeFillTint="3F"/&gt;&lt;/w:tcPr&gt;&lt;/w:tblStylePr&gt;&lt;/w:style&gt;&lt;w:style w:type="table" w:styleId="Gemiddeldelijst1-accent3"&gt;&lt;w:name w:val="Medium List 1 Accent 3"/&gt;&lt;w:basedOn w:val="Standaardtabel"/&gt;&lt;w:uiPriority w:val="65"/&gt;&lt;w:semiHidden/&gt;&lt;w:unhideWhenUsed/&gt;&lt;w:rsid w:val="00484735"/&gt;&lt;w:pPr&gt;&lt;w:spacing w:line="240" w:lineRule="auto"/&gt;&lt;/w:pPr&gt;&lt;w:rPr&gt;&lt;w:color w:val="00030A" w:themeColor="text1"/&gt;&lt;/w:rPr&gt;&lt;w:tblPr&gt;&lt;w:tblStyleRowBandSize w:val="1"/&gt;&lt;w:tblStyleColBandSize w:val="1"/&gt;&lt;w:tblBorders&gt;&lt;w:top w:val="single" w:sz="8" w:space="0" w:color="2EA339" w:themeColor="accent3"/&gt;&lt;w:bottom w:val="single" w:sz="8" w:space="0" w:color="2EA339" w:themeColor="accent3"/&gt;&lt;/w:tblBorders&gt;&lt;/w:tblPr&gt;&lt;w:trPr&gt;&lt;w:hidden/&gt;&lt;/w:trPr&gt;&lt;w:tblStylePr w:type="firstRow"&gt;&lt;w:rPr&gt;&lt;w:rFonts w:asciiTheme="majorHAnsi" w:eastAsiaTheme="majorEastAsia" w:hAnsiTheme="majorHAnsi" w:cstheme="majorBidi"/&gt;&lt;/w:rPr&gt;&lt;w:tblPr/&gt;&lt;w:trPr&gt;&lt;w:hidden/&gt;&lt;/w:trPr&gt;&lt;w:tcPr&gt;&lt;w:tcBorders&gt;&lt;w:top w:val="nil"/&gt;&lt;w:bottom w:val="single" w:sz="8" w:space="0" w:color="2EA339" w:themeColor="accent3"/&gt;&lt;/w:tcBorders&gt;&lt;/w:tcPr&gt;&lt;/w:tblStylePr&gt;&lt;w:tblStylePr w:type="lastRow"&gt;&lt;w:rPr&gt;&lt;w:b/&gt;&lt;w:bCs/&gt;&lt;w:color w:val="00030A" w:themeColor="text2"/&gt;&lt;/w:rPr&gt;&lt;w:tblPr/&gt;&lt;w:trPr&gt;&lt;w:hidden/&gt;&lt;/w:trPr&gt;&lt;w:tcPr&gt;&lt;w:tcBorders&gt;&lt;w:top w:val="single" w:sz="8" w:space="0" w:color="2EA339" w:themeColor="accent3"/&gt;&lt;w:bottom w:val="single" w:sz="8" w:space="0" w:color="2EA339" w:themeColor="accent3"/&gt;&lt;/w:tcBorders&gt;&lt;/w:tcPr&gt;&lt;/w:tblStylePr&gt;&lt;w:tblStylePr w:type="firstCol"&gt;&lt;w:rPr&gt;&lt;w:b/&gt;&lt;w:bCs/&gt;&lt;/w:rPr&gt;&lt;/w:tblStylePr&gt;&lt;w:tblStylePr w:type="lastCol"&gt;&lt;w:rPr&gt;&lt;w:b/&gt;&lt;w:bCs/&gt;&lt;/w:rPr&gt;&lt;w:tblPr/&gt;&lt;w:trPr&gt;&lt;w:hidden/&gt;&lt;/w:trPr&gt;&lt;w:tcPr&gt;&lt;w:tcBorders&gt;&lt;w:top w:val="single" w:sz="8" w:space="0" w:color="2EA339" w:themeColor="accent3"/&gt;&lt;w:bottom w:val="single" w:sz="8" w:space="0" w:color="2EA339" w:themeColor="accent3"/&gt;&lt;/w:tcBorders&gt;&lt;/w:tcPr&gt;&lt;/w:tblStylePr&gt;&lt;w:tblStylePr w:type="band1Vert"&gt;&lt;w:tblPr/&gt;&lt;w:trPr&gt;&lt;w:hidden/&gt;&lt;/w:trPr&gt;&lt;w:tcPr&gt;&lt;w:shd w:val="clear" w:color="auto" w:fill="C4EEC8" w:themeFill="accent3" w:themeFillTint="3F"/&gt;&lt;/w:tcPr&gt;&lt;/w:tblStylePr&gt;&lt;w:tblStylePr w:type="band1Horz"&gt;&lt;w:tblPr/&gt;&lt;w:trPr&gt;&lt;w:hidden/&gt;&lt;/w:trPr&gt;&lt;w:tcPr&gt;&lt;w:shd w:val="clear" w:color="auto" w:fill="C4EEC8" w:themeFill="accent3" w:themeFillTint="3F"/&gt;&lt;/w:tcPr&gt;&lt;/w:tblStylePr&gt;&lt;/w:style&gt;&lt;w:style w:type="table" w:styleId="Gemiddeldelijst1-accent4"&gt;&lt;w:name w:val="Medium List 1 Accent 4"/&gt;&lt;w:basedOn w:val="Standaardtabel"/&gt;&lt;w:uiPriority w:val="65"/&gt;&lt;w:semiHidden/&gt;&lt;w:unhideWhenUsed/&gt;&lt;w:rsid w:val="00484735"/&gt;&lt;w:pPr&gt;&lt;w:spacing w:line="240" w:lineRule="auto"/&gt;&lt;/w:pPr&gt;&lt;w:rPr&gt;&lt;w:color w:val="00030A" w:themeColor="text1"/&gt;&lt;/w:rPr&gt;&lt;w:tblPr&gt;&lt;w:tblStyleRowBandSize w:val="1"/&gt;&lt;w:tblStyleColBandSize w:val="1"/&gt;&lt;w:tblBorders&gt;&lt;w:top w:val="single" w:sz="8" w:space="0" w:color="66BECC" w:themeColor="accent4"/&gt;&lt;w:bottom w:val="single" w:sz="8" w:space="0" w:color="66BECC" w:themeColor="accent4"/&gt;&lt;/w:tblBorders&gt;&lt;/w:tblPr&gt;&lt;w:trPr&gt;&lt;w:hidden/&gt;&lt;/w:trPr&gt;&lt;w:tblStylePr w:type="firstRow"&gt;&lt;w:rPr&gt;&lt;w:rFonts w:asciiTheme="majorHAnsi" w:eastAsiaTheme="majorEastAsia" w:hAnsiTheme="majorHAnsi" w:cstheme="majorBidi"/&gt;&lt;/w:rPr&gt;&lt;w:tblPr/&gt;&lt;w:trPr&gt;&lt;w:hidden/&gt;&lt;/w:trPr&gt;&lt;w:tcPr&gt;&lt;w:tcBorders&gt;&lt;w:top w:val="nil"/&gt;&lt;w:bottom w:val="single" w:sz="8" w:space="0" w:color="66BECC" w:themeColor="accent4"/&gt;&lt;/w:tcBorders&gt;&lt;/w:tcPr&gt;&lt;/w:tblStylePr&gt;&lt;w:tblStylePr w:type="lastRow"&gt;&lt;w:rPr&gt;&lt;w:b/&gt;&lt;w:bCs/&gt;&lt;w:color w:val="00030A" w:themeColor="text2"/&gt;&lt;/w:rPr&gt;&lt;w:tblPr/&gt;&lt;w:trPr&gt;&lt;w:hidden/&gt;&lt;/w:trPr&gt;&lt;w:tcPr&gt;&lt;w:tcBorders&gt;&lt;w:top w:val="single" w:sz="8" w:space="0" w:color="66BECC" w:themeColor="accent4"/&gt;&lt;w:bottom w:val="single" w:sz="8" w:space="0" w:color="66BECC" w:themeColor="accent4"/&gt;&lt;/w:tcBorders&gt;&lt;/w:tcPr&gt;&lt;/w:tblStylePr&gt;&lt;w:tblStylePr w:type="firstCol"&gt;&lt;w:rPr&gt;&lt;w:b/&gt;&lt;w:bCs/&gt;&lt;/w:rPr&gt;&lt;/w:tblStylePr&gt;&lt;w:tblStylePr w:type="lastCol"&gt;&lt;w:rPr&gt;&lt;w:b/&gt;&lt;w:bCs/&gt;&lt;/w:rPr&gt;&lt;w:tblPr/&gt;&lt;w:trPr&gt;&lt;w:hidden/&gt;&lt;/w:trPr&gt;&lt;w:tcPr&gt;&lt;w:tcBorders&gt;&lt;w:top w:val="single" w:sz="8" w:space="0" w:color="66BECC" w:themeColor="accent4"/&gt;&lt;w:bottom w:val="single" w:sz="8" w:space="0" w:color="66BECC" w:themeColor="accent4"/&gt;&lt;/w:tcBorders&gt;&lt;/w:tcPr&gt;&lt;/w:tblStylePr&gt;&lt;w:tblStylePr w:type="band1Vert"&gt;&lt;w:tblPr/&gt;&lt;w:trPr&gt;&lt;w:hidden/&gt;&lt;/w:trPr&gt;&lt;w:tcPr&gt;&lt;w:shd w:val="clear" w:color="auto" w:fill="D9EEF2" w:themeFill="accent4" w:themeFillTint="3F"/&gt;&lt;/w:tcPr&gt;&lt;/w:tblStylePr&gt;&lt;w:tblStylePr w:type="band1Horz"&gt;&lt;w:tblPr/&gt;&lt;w:trPr&gt;&lt;w:hidden/&gt;&lt;/w:trPr&gt;&lt;w:tcPr&gt;&lt;w:shd w:val="clear" w:color="auto" w:fill="D9EEF2" w:themeFill="accent4" w:themeFillTint="3F"/&gt;&lt;/w:tcPr&gt;&lt;/w:tblStylePr&gt;&lt;/w:style&gt;&lt;w:style w:type="table" w:styleId="Gemiddeldelijst1-accent5"&gt;&lt;w:name w:val="Medium List 1 Accent 5"/&gt;&lt;w:basedOn w:val="Standaardtabel"/&gt;&lt;w:uiPriority w:val="65"/&gt;&lt;w:semiHidden/&gt;&lt;w:unhideWhenUsed/&gt;&lt;w:rsid w:val="00484735"/&gt;&lt;w:pPr&gt;&lt;w:spacing w:line="240" w:lineRule="auto"/&gt;&lt;/w:pPr&gt;&lt;w:rPr&gt;&lt;w:color w:val="00030A" w:themeColor="text1"/&gt;&lt;/w:rPr&gt;&lt;w:tblPr&gt;&lt;w:tblStyleRowBandSize w:val="1"/&gt;&lt;w:tblStyleColBandSize w:val="1"/&gt;&lt;w:tblBorders&gt;&lt;w:top w:val="single" w:sz="8" w:space="0" w:color="F5C814" w:themeColor="accent5"/&gt;&lt;w:bottom w:val="single" w:sz="8" w:space="0" w:color="F5C814" w:themeColor="accent5"/&gt;&lt;/w:tblBorders&gt;&lt;/w:tblPr&gt;&lt;w:trPr&gt;&lt;w:hidden/&gt;&lt;/w:trPr&gt;&lt;w:tblStylePr w:type="firstRow"&gt;&lt;w:rPr&gt;&lt;w:rFonts w:asciiTheme="majorHAnsi" w:eastAsiaTheme="majorEastAsia" w:hAnsiTheme="majorHAnsi" w:cstheme="majorBidi"/&gt;&lt;/w:rPr&gt;&lt;w:tblPr/&gt;&lt;w:trPr&gt;&lt;w:hidden/&gt;&lt;/w:trPr&gt;&lt;w:tcPr&gt;&lt;w:tcBorders&gt;&lt;w:top w:val="nil"/&gt;&lt;w:bottom w:val="single" w:sz="8" w:space="0" w:color="F5C814" w:themeColor="accent5"/&gt;&lt;/w:tcBorders&gt;&lt;/w:tcPr&gt;&lt;/w:tblStylePr&gt;&lt;w:tblStylePr w:type="lastRow"&gt;&lt;w:rPr&gt;&lt;w:b/&gt;&lt;w:bCs/&gt;&lt;w:color w:val="00030A" w:themeColor="text2"/&gt;&lt;/w:rPr&gt;&lt;w:tblPr/&gt;&lt;w:trPr&gt;&lt;w:hidden/&gt;&lt;/w:trPr&gt;&lt;w:tcPr&gt;&lt;w:tcBorders&gt;&lt;w:top w:val="single" w:sz="8" w:space="0" w:color="F5C814" w:themeColor="accent5"/&gt;&lt;w:bottom w:val="single" w:sz="8" w:space="0" w:color="F5C814" w:themeColor="accent5"/&gt;&lt;/w:tcBorders&gt;&lt;/w:tcPr&gt;&lt;/w:tblStylePr&gt;&lt;w:tblStylePr w:type="firstCol"&gt;&lt;w:rPr&gt;&lt;w:b/&gt;&lt;w:bCs/&gt;&lt;/w:rPr&gt;&lt;/w:tblStylePr&gt;&lt;w:tblStylePr w:type="lastCol"&gt;&lt;w:rPr&gt;&lt;w:b/&gt;&lt;w:bCs/&gt;&lt;/w:rPr&gt;&lt;w:tblPr/&gt;&lt;w:trPr&gt;&lt;w:hidden/&gt;&lt;/w:trPr&gt;&lt;w:tcPr&gt;&lt;w:tcBorders&gt;&lt;w:top w:val="single" w:sz="8" w:space="0" w:color="F5C814" w:themeColor="accent5"/&gt;&lt;w:bottom w:val="single" w:sz="8" w:space="0" w:color="F5C814" w:themeColor="accent5"/&gt;&lt;/w:tcBorders&gt;&lt;/w:tcPr&gt;&lt;/w:tblStylePr&gt;&lt;w:tblStylePr w:type="band1Vert"&gt;&lt;w:tblPr/&gt;&lt;w:trPr&gt;&lt;w:hidden/&gt;&lt;/w:trPr&gt;&lt;w:tcPr&gt;&lt;w:shd w:val="clear" w:color="auto" w:fill="FCF1C4" w:themeFill="accent5" w:themeFillTint="3F"/&gt;&lt;/w:tcPr&gt;&lt;/w:tblStylePr&gt;&lt;w:tblStylePr w:type="band1Horz"&gt;&lt;w:tblPr/&gt;&lt;w:trPr&gt;&lt;w:hidden/&gt;&lt;/w:trPr&gt;&lt;w:tcPr&gt;&lt;w:shd w:val="clear" w:color="auto" w:fill="FCF1C4" w:themeFill="accent5" w:themeFillTint="3F"/&gt;&lt;/w:tcPr&gt;&lt;/w:tblStylePr&gt;&lt;/w:style&gt;&lt;w:style w:type="table" w:styleId="Gemiddeldelijst1-accent6"&gt;&lt;w:name w:val="Medium List 1 Accent 6"/&gt;&lt;w:basedOn w:val="Standaardtabel"/&gt;&lt;w:uiPriority w:val="65"/&gt;&lt;w:semiHidden/&gt;&lt;w:unhideWhenUsed/&gt;&lt;w:rsid w:val="00484735"/&gt;&lt;w:pPr&gt;&lt;w:spacing w:line="240" w:lineRule="auto"/&gt;&lt;/w:pPr&gt;&lt;w:rPr&gt;&lt;w:color w:val="00030A" w:themeColor="text1"/&gt;&lt;/w:rPr&gt;&lt;w:tblPr&gt;&lt;w:tblStyleRowBandSize w:val="1"/&gt;&lt;w:tblStyleColBandSize w:val="1"/&gt;&lt;w:tblBorders&gt;&lt;w:top w:val="single" w:sz="8" w:space="0" w:color="8D70CC" w:themeColor="accent6"/&gt;&lt;w:bottom w:val="single" w:sz="8" w:space="0" w:color="8D70CC" w:themeColor="accent6"/&gt;&lt;/w:tblBorders&gt;&lt;/w:tblPr&gt;&lt;w:trPr&gt;&lt;w:hidden/&gt;&lt;/w:trPr&gt;&lt;w:tblStylePr w:type="firstRow"&gt;&lt;w:rPr&gt;&lt;w:rFonts w:asciiTheme="majorHAnsi" w:eastAsiaTheme="majorEastAsia" w:hAnsiTheme="majorHAnsi" w:cstheme="majorBidi"/&gt;&lt;/w:rPr&gt;&lt;w:tblPr/&gt;&lt;w:trPr&gt;&lt;w:hidden/&gt;&lt;/w:trPr&gt;&lt;w:tcPr&gt;&lt;w:tcBorders&gt;&lt;w:top w:val="nil"/&gt;&lt;w:bottom w:val="single" w:sz="8" w:space="0" w:color="8D70CC" w:themeColor="accent6"/&gt;&lt;/w:tcBorders&gt;&lt;/w:tcPr&gt;&lt;/w:tblStylePr&gt;&lt;w:tblStylePr w:type="lastRow"&gt;&lt;w:rPr&gt;&lt;w:b/&gt;&lt;w:bCs/&gt;&lt;w:color w:val="00030A" w:themeColor="text2"/&gt;&lt;/w:rPr&gt;&lt;w:tblPr/&gt;&lt;w:trPr&gt;&lt;w:hidden/&gt;&lt;/w:trPr&gt;&lt;w:tcPr&gt;&lt;w:tcBorders&gt;&lt;w:top w:val="single" w:sz="8" w:space="0" w:color="8D70CC" w:themeColor="accent6"/&gt;&lt;w:bottom w:val="single" w:sz="8" w:space="0" w:color="8D70CC" w:themeColor="accent6"/&gt;&lt;/w:tcBorders&gt;&lt;/w:tcPr&gt;&lt;/w:tblStylePr&gt;&lt;w:tblStylePr w:type="firstCol"&gt;&lt;w:rPr&gt;&lt;w:b/&gt;&lt;w:bCs/&gt;&lt;/w:rPr&gt;&lt;/w:tblStylePr&gt;&lt;w:tblStylePr w:type="lastCol"&gt;&lt;w:rPr&gt;&lt;w:b/&gt;&lt;w:bCs/&gt;&lt;/w:rPr&gt;&lt;w:tblPr/&gt;&lt;w:trPr&gt;&lt;w:hidden/&gt;&lt;/w:trPr&gt;&lt;w:tcPr&gt;&lt;w:tcBorders&gt;&lt;w:top w:val="single" w:sz="8" w:space="0" w:color="8D70CC" w:themeColor="accent6"/&gt;&lt;w:bottom w:val="single" w:sz="8" w:space="0" w:color="8D70CC" w:themeColor="accent6"/&gt;&lt;/w:tcBorders&gt;&lt;/w:tcPr&gt;&lt;/w:tblStylePr&gt;&lt;w:tblStylePr w:type="band1Vert"&gt;&lt;w:tblPr/&gt;&lt;w:trPr&gt;&lt;w:hidden/&gt;&lt;/w:trPr&gt;&lt;w:tcPr&gt;&lt;w:shd w:val="clear" w:color="auto" w:fill="E2DBF2" w:themeFill="accent6" w:themeFillTint="3F"/&gt;&lt;/w:tcPr&gt;&lt;/w:tblStylePr&gt;&lt;w:tblStylePr w:type="band1Horz"&gt;&lt;w:tblPr/&gt;&lt;w:trPr&gt;&lt;w:hidden/&gt;&lt;/w:trPr&gt;&lt;w:tcPr&gt;&lt;w:shd w:val="clear" w:color="auto" w:fill="E2DBF2" w:themeFill="accent6" w:themeFillTint="3F"/&gt;&lt;/w:tcPr&gt;&lt;/w:tblStylePr&gt;&lt;/w:style&gt;&lt;w:style w:type="table" w:styleId="Gemiddeldelijst2"&gt;&lt;w:name w:val="Medium List 2"/&gt;&lt;w:basedOn w:val="Standaardtabel"/&gt;&lt;w:uiPriority w:val="66"/&gt;&lt;w:semiHidden/&gt;&lt;w:unhideWhenUsed/&gt;&lt;w:rsid w:val="00484735"/&gt;&lt;w:pPr&gt;&lt;w:spacing w:line="240" w:lineRule="auto"/&gt;&lt;/w:pPr&gt;&lt;w:rPr&gt;&lt;w:rFonts w:eastAsiaTheme="majorEastAsia" w:cstheme="majorBidi"/&gt;&lt;w:color w:val="00030A" w:themeColor="text1"/&gt;&lt;/w:rPr&gt;&lt;w:tblPr&gt;&lt;w:tblStyleRowBandSize w:val="1"/&gt;&lt;w:tblStyleColBandSize w:val="1"/&gt;&lt;w:tblBorders&gt;&lt;w:top w:val="single" w:sz="8" w:space="0" w:color="00030A" w:themeColor="text1"/&gt;&lt;w:left w:val="single" w:sz="8" w:space="0" w:color="00030A" w:themeColor="text1"/&gt;&lt;w:bottom w:val="single" w:sz="8" w:space="0" w:color="00030A" w:themeColor="text1"/&gt;&lt;w:right w:val="single" w:sz="8" w:space="0" w:color="00030A" w:themeColor="text1"/&gt;&lt;/w:tblBorders&gt;&lt;/w:tblPr&gt;&lt;w:trPr&gt;&lt;w:hidden/&gt;&lt;/w:trPr&gt;&lt;w:tblStylePr w:type="firstRow"&gt;&lt;w:rPr&gt;&lt;w:sz w:val="24"/&gt;&lt;w:szCs w:val="24"/&gt;&lt;/w:rPr&gt;&lt;w:tblPr/&gt;&lt;w:trPr&gt;&lt;w:hidden/&gt;&lt;/w:trPr&gt;&lt;w:tcPr&gt;&lt;w:tcBorders&gt;&lt;w:top w:val="nil"/&gt;&lt;w:left w:val="nil"/&gt;&lt;w:bottom w:val="single" w:sz="24" w:space="0" w:color="00030A" w:themeColor="text1"/&gt;&lt;w:right w:val="nil"/&gt;&lt;w:insideH w:val="nil"/&gt;&lt;w:insideV w:val="nil"/&gt;&lt;/w:tcBorders&gt;&lt;w:shd w:val="clear" w:color="auto" w:fill="FFFFFF" w:themeFill="background1"/&gt;&lt;/w:tcPr&gt;&lt;/w:tblStylePr&gt;&lt;w:tblStylePr w:type="lastRow"&gt;&lt;w:tblPr/&gt;&lt;w:trPr&gt;&lt;w:hidden/&gt;&lt;/w:trPr&gt;&lt;w:tcPr&gt;&lt;w:tcBorders&gt;&lt;w:top w:val="single" w:sz="8" w:space="0" w:color="00030A" w:themeColor="text1"/&gt;&lt;w:left w:val="nil"/&gt;&lt;w:bottom w:val="nil"/&gt;&lt;w:right w:val="nil"/&gt;&lt;w:insideH w:val="nil"/&gt;&lt;w:insideV w:val="nil"/&gt;&lt;/w:tcBorders&gt;&lt;w:shd w:val="clear" w:color="auto" w:fill="FFFFFF" w:themeFill="background1"/&gt;&lt;/w:tcPr&gt;&lt;/w:tblStylePr&gt;&lt;w:tblStylePr w:type="firstCol"&gt;&lt;w:tblPr/&gt;&lt;w:trPr&gt;&lt;w:hidden/&gt;&lt;/w:trPr&gt;&lt;w:tcPr&gt;&lt;w:tcBorders&gt;&lt;w:top w:val="nil"/&gt;&lt;w:left w:val="nil"/&gt;&lt;w:bottom w:val="nil"/&gt;&lt;w:right w:val="single" w:sz="8" w:space="0" w:color="00030A" w:themeColor="text1"/&gt;&lt;w:insideH w:val="nil"/&gt;&lt;w:insideV w:val="nil"/&gt;&lt;/w:tcBorders&gt;&lt;w:shd w:val="clear" w:color="auto" w:fill="FFFFFF" w:themeFill="background1"/&gt;&lt;/w:tcPr&gt;&lt;/w:tblStylePr&gt;&lt;w:tblStylePr w:type="lastCol"&gt;&lt;w:tblPr/&gt;&lt;w:trPr&gt;&lt;w:hidden/&gt;&lt;/w:trPr&gt;&lt;w:tcPr&gt;&lt;w:tcBorders&gt;&lt;w:top w:val="nil"/&gt;&lt;w:left w:val="single" w:sz="8" w:space="0" w:color="00030A" w:themeColor="text1"/&gt;&lt;w:bottom w:val="nil"/&gt;&lt;w:right w:val="nil"/&gt;&lt;w:insideH w:val="nil"/&gt;&lt;w:insideV w:val="nil"/&gt;&lt;/w:tcBorders&gt;&lt;w:shd w:val="clear" w:color="auto" w:fill="FFFFFF" w:themeFill="background1"/&gt;&lt;/w:tcPr&gt;&lt;/w:tblStylePr&gt;&lt;w:tblStylePr w:type="band1Vert"&gt;&lt;w:tblPr/&gt;&lt;w:trPr&gt;&lt;w:hidden/&gt;&lt;/w:trPr&gt;&lt;w:tcPr&gt;&lt;w:tcBorders&gt;&lt;w:left w:val="nil"/&gt;&lt;w:right w:val="nil"/&gt;&lt;w:insideH w:val="nil"/&gt;&lt;w:insideV w:val="nil"/&gt;&lt;/w:tcBorders&gt;&lt;w:shd w:val="clear" w:color="auto" w:fill="83A8FF" w:themeFill="text1" w:themeFillTint="3F"/&gt;&lt;/w:tcPr&gt;&lt;/w:tblStylePr&gt;&lt;w:tblStylePr w:type="band1Horz"&gt;&lt;w:tblPr/&gt;&lt;w:trPr&gt;&lt;w:hidden/&gt;&lt;/w:trPr&gt;&lt;w:tcPr&gt;&lt;w:tcBorders&gt;&lt;w:top w:val="nil"/&gt;&lt;w:bottom w:val="nil"/&gt;&lt;w:insideH w:val="nil"/&gt;&lt;w:insideV w:val="nil"/&gt;&lt;/w:tcBorders&gt;&lt;w:shd w:val="clear" w:color="auto" w:fill="83A8FF" w:themeFill="text1" w:themeFillTint="3F"/&gt;&lt;/w:tcPr&gt;&lt;/w:tblStylePr&gt;&lt;w:tblStylePr w:type="nwCell"&gt;&lt;w:tblPr/&gt;&lt;w:trPr&gt;&lt;w:hidden/&gt;&lt;/w:trPr&gt;&lt;w:tcPr&gt;&lt;w:shd w:val="clear" w:color="auto" w:fill="FFFFFF" w:themeFill="background1"/&gt;&lt;/w:tcPr&gt;&lt;/w:tblStylePr&gt;&lt;w:tblStylePr w:type="swCell"&gt;&lt;w:tblPr/&gt;&lt;w:trPr&gt;&lt;w:hidden/&gt;&lt;/w:trPr&gt;&lt;w:tcPr&gt;&lt;w:tcBorders&gt;&lt;w:top w:val="nil"/&gt;&lt;/w:tcBorders&gt;&lt;/w:tcPr&gt;&lt;/w:tblStylePr&gt;&lt;/w:style&gt;&lt;w:style w:type="table" w:styleId="Gemiddeldelijst2-accent1"&gt;&lt;w:name w:val="Medium List 2 Accent 1"/&gt;&lt;w:basedOn w:val="Standaardtabel"/&gt;&lt;w:uiPriority w:val="66"/&gt;&lt;w:semiHidden/&gt;&lt;w:unhideWhenUsed/&gt;&lt;w:rsid w:val="00484735"/&gt;&lt;w:pPr&gt;&lt;w:spacing w:line="240" w:lineRule="auto"/&gt;&lt;/w:pPr&gt;&lt;w:rPr&gt;&lt;w:rFonts w:eastAsiaTheme="majorEastAsia" w:cstheme="majorBidi"/&gt;&lt;w:color w:val="00030A" w:themeColor="text1"/&gt;&lt;/w:rPr&gt;&lt;w:tblPr&gt;&lt;w:tblStyleRowBandSize w:val="1"/&gt;&lt;w:tblStyleColBandSize w:val="1"/&gt;&lt;w:tblBorders&gt;&lt;w:top w:val="single" w:sz="8" w:space="0" w:color="123EB7" w:themeColor="accent1"/&gt;&lt;w:left w:val="single" w:sz="8" w:space="0" w:color="123EB7" w:themeColor="accent1"/&gt;&lt;w:bottom w:val="single" w:sz="8" w:space="0" w:color="123EB7" w:themeColor="accent1"/&gt;&lt;w:right w:val="single" w:sz="8" w:space="0" w:color="123EB7" w:themeColor="accent1"/&gt;&lt;/w:tblBorders&gt;&lt;/w:tblPr&gt;&lt;w:trPr&gt;&lt;w:hidden/&gt;&lt;/w:trPr&gt;&lt;w:tblStylePr w:type="firstRow"&gt;&lt;w:rPr&gt;&lt;w:sz w:val="24"/&gt;&lt;w:szCs w:val="24"/&gt;&lt;/w:rPr&gt;&lt;w:tblPr/&gt;&lt;w:trPr&gt;&lt;w:hidden/&gt;&lt;/w:trPr&gt;&lt;w:tcPr&gt;&lt;w:tcBorders&gt;&lt;w:top w:val="nil"/&gt;&lt;w:left w:val="nil"/&gt;&lt;w:bottom w:val="single" w:sz="24" w:space="0" w:color="123EB7" w:themeColor="accent1"/&gt;&lt;w:right w:val="nil"/&gt;&lt;w:insideH w:val="nil"/&gt;&lt;w:insideV w:val="nil"/&gt;&lt;/w:tcBorders&gt;&lt;w:shd w:val="clear" w:color="auto" w:fill="FFFFFF" w:themeFill="background1"/&gt;&lt;/w:tcPr&gt;&lt;/w:tblStylePr&gt;&lt;w:tblStylePr w:type="lastRow"&gt;&lt;w:tblPr/&gt;&lt;w:trPr&gt;&lt;w:hidden/&gt;&lt;/w:trPr&gt;&lt;w:tcPr&gt;&lt;w:tcBorders&gt;&lt;w:top w:val="single" w:sz="8" w:space="0" w:color="123EB7" w:themeColor="accent1"/&gt;&lt;w:left w:val="nil"/&gt;&lt;w:bottom w:val="nil"/&gt;&lt;w:right w:val="nil"/&gt;&lt;w:insideH w:val="nil"/&gt;&lt;w:insideV w:val="nil"/&gt;&lt;/w:tcBorders&gt;&lt;w:shd w:val="clear" w:color="auto" w:fill="FFFFFF" w:themeFill="background1"/&gt;&lt;/w:tcPr&gt;&lt;/w:tblStylePr&gt;&lt;w:tblStylePr w:type="firstCol"&gt;&lt;w:tblPr/&gt;&lt;w:trPr&gt;&lt;w:hidden/&gt;&lt;/w:trPr&gt;&lt;w:tcPr&gt;&lt;w:tcBorders&gt;&lt;w:top w:val="nil"/&gt;&lt;w:left w:val="nil"/&gt;&lt;w:bottom w:val="nil"/&gt;&lt;w:right w:val="single" w:sz="8" w:space="0" w:color="123EB7" w:themeColor="accent1"/&gt;&lt;w:insideH w:val="nil"/&gt;&lt;w:insideV w:val="nil"/&gt;&lt;/w:tcBorders&gt;&lt;w:shd w:val="clear" w:color="auto" w:fill="FFFFFF" w:themeFill="background1"/&gt;&lt;/w:tcPr&gt;&lt;/w:tblStylePr&gt;&lt;w:tblStylePr w:type="lastCol"&gt;&lt;w:tblPr/&gt;&lt;w:trPr&gt;&lt;w:hidden/&gt;&lt;/w:trPr&gt;&lt;w:tcPr&gt;&lt;w:tcBorders&gt;&lt;w:top w:val="nil"/&gt;&lt;w:left w:val="single" w:sz="8" w:space="0" w:color="123EB7" w:themeColor="accent1"/&gt;&lt;w:bottom w:val="nil"/&gt;&lt;w:right w:val="nil"/&gt;&lt;w:insideH w:val="nil"/&gt;&lt;w:insideV w:val="nil"/&gt;&lt;/w:tcBorders&gt;&lt;w:shd w:val="clear" w:color="auto" w:fill="FFFFFF" w:themeFill="background1"/&gt;&lt;/w:tcPr&gt;&lt;/w:tblStylePr&gt;&lt;w:tblStylePr w:type="band1Vert"&gt;&lt;w:tblPr/&gt;&lt;w:trPr&gt;&lt;w:hidden/&gt;&lt;/w:trPr&gt;&lt;w:tcPr&gt;&lt;w:tcBorders&gt;&lt;w:left w:val="nil"/&gt;&lt;w:right w:val="nil"/&gt;&lt;w:insideH w:val="nil"/&gt;&lt;w:insideV w:val="nil"/&gt;&lt;/w:tcBorders&gt;&lt;w:shd w:val="clear" w:color="auto" w:fill="B9C9F8" w:themeFill="accent1" w:themeFillTint="3F"/&gt;&lt;/w:tcPr&gt;&lt;/w:tblStylePr&gt;&lt;w:tblStylePr w:type="band1Horz"&gt;&lt;w:tblPr/&gt;&lt;w:trPr&gt;&lt;w:hidden/&gt;&lt;/w:trPr&gt;&lt;w:tcPr&gt;&lt;w:tcBorders&gt;&lt;w:top w:val="nil"/&gt;&lt;w:bottom w:val="nil"/&gt;&lt;w:insideH w:val="nil"/&gt;&lt;w:insideV w:val="nil"/&gt;&lt;/w:tcBorders&gt;&lt;w:shd w:val="clear" w:color="auto" w:fill="B9C9F8" w:themeFill="accent1" w:themeFillTint="3F"/&gt;&lt;/w:tcPr&gt;&lt;/w:tblStylePr&gt;&lt;w:tblStylePr w:type="nwCell"&gt;&lt;w:tblPr/&gt;&lt;w:trPr&gt;&lt;w:hidden/&gt;&lt;/w:trPr&gt;&lt;w:tcPr&gt;&lt;w:shd w:val="clear" w:color="auto" w:fill="FFFFFF" w:themeFill="background1"/&gt;&lt;/w:tcPr&gt;&lt;/w:tblStylePr&gt;&lt;w:tblStylePr w:type="swCell"&gt;&lt;w:tblPr/&gt;&lt;w:trPr&gt;&lt;w:hidden/&gt;&lt;/w:trPr&gt;&lt;w:tcPr&gt;&lt;w:tcBorders&gt;&lt;w:top w:val="nil"/&gt;&lt;/w:tcBorders&gt;&lt;/w:tcPr&gt;&lt;/w:tblStylePr&gt;&lt;/w:style&gt;&lt;w:style w:type="table" w:styleId="Gemiddeldelijst2-accent2"&gt;&lt;w:name w:val="Medium List 2 Accent 2"/&gt;&lt;w:basedOn w:val="Standaardtabel"/&gt;&lt;w:uiPriority w:val="66"/&gt;&lt;w:semiHidden/&gt;&lt;w:unhideWhenUsed/&gt;&lt;w:rsid w:val="00484735"/&gt;&lt;w:pPr&gt;&lt;w:spacing w:line="240" w:lineRule="auto"/&gt;&lt;/w:pPr&gt;&lt;w:rPr&gt;&lt;w:rFonts w:eastAsiaTheme="majorEastAsia" w:cstheme="majorBidi"/&gt;&lt;w:color w:val="00030A" w:themeColor="text1"/&gt;&lt;/w:rPr&gt;&lt;w:tblPr&gt;&lt;w:tblStyleRowBandSize w:val="1"/&gt;&lt;w:tblStyleColBandSize w:val="1"/&gt;&lt;w:tblBorders&gt;&lt;w:top w:val="single" w:sz="8" w:space="0" w:color="F57118" w:themeColor="accent2"/&gt;&lt;w:left w:val="single" w:sz="8" w:space="0" w:color="F57118" w:themeColor="accent2"/&gt;&lt;w:bottom w:val="single" w:sz="8" w:space="0" w:color="F57118" w:themeColor="accent2"/&gt;&lt;w:right w:val="single" w:sz="8" w:space="0" w:color="F57118" w:themeColor="accent2"/&gt;&lt;/w:tblBorders&gt;&lt;/w:tblPr&gt;&lt;w:trPr&gt;&lt;w:hidden/&gt;&lt;/w:trPr&gt;&lt;w:tblStylePr w:type="firstRow"&gt;&lt;w:rPr&gt;&lt;w:sz w:val="24"/&gt;&lt;w:szCs w:val="24"/&gt;&lt;/w:rPr&gt;&lt;w:tblPr/&gt;&lt;w:trPr&gt;&lt;w:hidden/&gt;&lt;/w:trPr&gt;&lt;w:tcPr&gt;&lt;w:tcBorders&gt;&lt;w:top w:val="nil"/&gt;&lt;w:left w:val="nil"/&gt;&lt;w:bottom w:val="single" w:sz="24" w:space="0" w:color="F57118" w:themeColor="accent2"/&gt;&lt;w:right w:val="nil"/&gt;&lt;w:insideH w:val="nil"/&gt;&lt;w:insideV w:val="nil"/&gt;&lt;/w:tcBorders&gt;&lt;w:shd w:val="clear" w:color="auto" w:fill="FFFFFF" w:themeFill="background1"/&gt;&lt;/w:tcPr&gt;&lt;/w:tblStylePr&gt;&lt;w:tblStylePr w:type="lastRow"&gt;&lt;w:tblPr/&gt;&lt;w:trPr&gt;&lt;w:hidden/&gt;&lt;/w:trPr&gt;&lt;w:tcPr&gt;&lt;w:tcBorders&gt;&lt;w:top w:val="single" w:sz="8" w:space="0" w:color="F57118" w:themeColor="accent2"/&gt;&lt;w:left w:val="nil"/&gt;&lt;w:right w:val="nil"/&gt;&lt;w:insideH w:val="nil"/&gt;&lt;w:insideV w:val="nil"/&gt;&lt;/w:tcBorders&gt;&lt;w:shd w:val="clear" w:color="auto" w:fill="FFFFFF" w:themeFill="background1"/&gt;&lt;/w:tcPr&gt;&lt;/w:tblStylePr&gt;&lt;w:tblStylePr w:type="firstCol"&gt;&lt;w:tblPr/&gt;&lt;w:trPr&gt;&lt;w:hidden/&gt;&lt;/w:trPr&gt;&lt;w:tcPr&gt;&lt;w:tcBorders&gt;&lt;w:top w:val="nil"/&gt;&lt;w:left w:val="nil"/&gt;&lt;w:bottom w:val="nil"/&gt;&lt;w:right w:val="single" w:sz="8" w:space="0" w:color="F57118" w:themeColor="accent2"/&gt;&lt;w:insideH w:val="nil"/&gt;&lt;w:insideV w:val="nil"/&gt;&lt;/w:tcBorders&gt;&lt;w:shd w:val="clear" w:color="auto" w:fill="FFFFFF" w:themeFill="background1"/&gt;&lt;/w:tcPr&gt;&lt;/w:tblStylePr&gt;&lt;w:tblStylePr w:type="lastCol"&gt;&lt;w:tblPr/&gt;&lt;w:trPr&gt;&lt;w:hidden/&gt;&lt;/w:trPr&gt;&lt;w:tcPr&gt;&lt;w:tcBorders&gt;&lt;w:top w:val="nil"/&gt;&lt;w:left w:val="single" w:sz="8" w:space="0" w:color="F57118" w:themeColor="accent2"/&gt;&lt;w:bottom w:val="nil"/&gt;&lt;w:right w:val="nil"/&gt;&lt;w:insideH w:val="nil"/&gt;&lt;w:insideV w:val="nil"/&gt;&lt;/w:tcBorders&gt;&lt;w:shd w:val="clear" w:color="auto" w:fill="FFFFFF" w:themeFill="background1"/&gt;&lt;/w:tcPr&gt;&lt;/w:tblStylePr&gt;&lt;w:tblStylePr w:type="band1Vert"&gt;&lt;w:tblPr/&gt;&lt;w:trPr&gt;&lt;w:hidden/&gt;&lt;/w:trPr&gt;&lt;w:tcPr&gt;&lt;w:tcBorders&gt;&lt;w:left w:val="nil"/&gt;&lt;w:right w:val="nil"/&gt;&lt;w:insideH w:val="nil"/&gt;&lt;w:insideV w:val="nil"/&gt;&lt;/w:tcBorders&gt;&lt;w:shd w:val="clear" w:color="auto" w:fill="FCDBC5" w:themeFill="accent2" w:themeFillTint="3F"/&gt;&lt;/w:tcPr&gt;&lt;/w:tblStylePr&gt;&lt;w:tblStylePr w:type="band1Horz"&gt;&lt;w:tblPr/&gt;&lt;w:trPr&gt;&lt;w:hidden/&gt;&lt;/w:trPr&gt;&lt;w:tcPr&gt;&lt;w:tcBorders&gt;&lt;w:top w:val="nil"/&gt;&lt;w:bottom w:val="nil"/&gt;&lt;w:insideH w:val="nil"/&gt;&lt;w:insideV w:val="nil"/&gt;&lt;/w:tcBorders&gt;&lt;w:shd w:val="clear" w:color="auto" w:fill="FCDBC5" w:themeFill="accent2" w:themeFillTint="3F"/&gt;&lt;/w:tcPr&gt;&lt;/w:tblStylePr&gt;&lt;w:tblStylePr w:type="nwCell"&gt;&lt;w:tblPr/&gt;&lt;w:trPr&gt;&lt;w:hidden/&gt;&lt;/w:trPr&gt;&lt;w:tcPr&gt;&lt;w:shd w:val="clear" w:color="auto" w:fill="FFFFFF" w:themeFill="background1"/&gt;&lt;/w:tcPr&gt;&lt;/w:tblStylePr&gt;&lt;w:tblStylePr w:type="swCell"&gt;&lt;w:tblPr/&gt;&lt;w:trPr&gt;&lt;w:hidden/&gt;&lt;/w:trPr&gt;&lt;w:tcPr&gt;&lt;w:tcBorders&gt;&lt;w:top w:val="nil"/&gt;&lt;/w:tcBorders&gt;&lt;/w:tcPr&gt;&lt;/w:tblStylePr&gt;&lt;/w:style&gt;&lt;w:style w:type="table" w:styleId="Gemiddeldelijst2-accent3"&gt;&lt;w:name w:val="Medium List 2 Accent 3"/&gt;&lt;w:basedOn w:val="Standaardtabel"/&gt;&lt;w:uiPriority w:val="66"/&gt;&lt;w:semiHidden/&gt;&lt;w:unhideWhenUsed/&gt;&lt;w:rsid w:val="00484735"/&gt;&lt;w:pPr&gt;&lt;w:spacing w:line="240" w:lineRule="auto"/&gt;&lt;/w:pPr&gt;&lt;w:rPr&gt;&lt;w:rFonts w:eastAsiaTheme="majorEastAsia" w:cstheme="majorBidi"/&gt;&lt;w:color w:val="00030A" w:themeColor="text1"/&gt;&lt;/w:rPr&gt;&lt;w:tblPr&gt;&lt;w:tblStyleRowBandSize w:val="1"/&gt;&lt;w:tblStyleColBandSize w:val="1"/&gt;&lt;w:tblBorders&gt;&lt;w:top w:val="single" w:sz="8" w:space="0" w:color="2EA339" w:themeColor="accent3"/&gt;&lt;w:left w:val="single" w:sz="8" w:space="0" w:color="2EA339" w:themeColor="accent3"/&gt;&lt;w:bottom w:val="single" w:sz="8" w:space="0" w:color="2EA339" w:themeColor="accent3"/&gt;&lt;w:right w:val="single" w:sz="8" w:space="0" w:color="2EA339" w:themeColor="accent3"/&gt;&lt;/w:tblBorders&gt;&lt;/w:tblPr&gt;&lt;w:trPr&gt;&lt;w:hidden/&gt;&lt;/w:trPr&gt;&lt;w:tblStylePr w:type="firstRow"&gt;&lt;w:rPr&gt;&lt;w:sz w:val="24"/&gt;&lt;w:szCs w:val="24"/&gt;&lt;/w:rPr&gt;&lt;w:tblPr/&gt;&lt;w:trPr&gt;&lt;w:hidden/&gt;&lt;/w:trPr&gt;&lt;w:tcPr&gt;&lt;w:tcBorders&gt;&lt;w:top w:val="nil"/&gt;&lt;w:left w:val="nil"/&gt;&lt;w:bottom w:val="single" w:sz="24" w:space="0" w:color="2EA339" w:themeColor="accent3"/&gt;&lt;w:right w:val="nil"/&gt;&lt;w:insideH w:val="nil"/&gt;&lt;w:insideV w:val="nil"/&gt;&lt;/w:tcBorders&gt;&lt;w:shd w:val="clear" w:color="auto" w:fill="FFFFFF" w:themeFill="background1"/&gt;&lt;/w:tcPr&gt;&lt;/w:tblStylePr&gt;&lt;w:tblStylePr w:type="lastRow"&gt;&lt;w:tblPr/&gt;&lt;w:trPr&gt;&lt;w:hidden/&gt;&lt;/w:trPr&gt;&lt;w:tcPr&gt;&lt;w:tcBorders&gt;&lt;w:top w:val="single" w:sz="8" w:space="0" w:color="2EA339" w:themeColor="accent3"/&gt;&lt;w:left w:val="nil"/&gt;&lt;w:bottom w:val="nil"/&gt;&lt;w:right w:val="nil"/&gt;&lt;w:insideH w:val="nil"/&gt;&lt;w:insideV w:val="nil"/&gt;&lt;/w:tcBorders&gt;&lt;w:shd w:val="clear" w:color="auto" w:fill="FFFFFF" w:themeFill="background1"/&gt;&lt;/w:tcPr&gt;&lt;/w:tblStylePr&gt;&lt;w:tblStylePr w:type="firstCol"&gt;&lt;w:tblPr/&gt;&lt;w:trPr&gt;&lt;w:hidden/&gt;&lt;/w:trPr&gt;&lt;w:tcPr&gt;&lt;w:tcBorders&gt;&lt;w:top w:val="nil"/&gt;&lt;w:left w:val="nil"/&gt;&lt;w:bottom w:val="nil"/&gt;&lt;w:right w:val="single" w:sz="8" w:space="0" w:color="2EA339" w:themeColor="accent3"/&gt;&lt;w:insideH w:val="nil"/&gt;&lt;w:insideV w:val="nil"/&gt;&lt;/w:tcBorders&gt;&lt;w:shd w:val="clear" w:color="auto" w:fill="FFFFFF" w:themeFill="background1"/&gt;&lt;/w:tcPr&gt;&lt;/w:tblStylePr&gt;&lt;w:tblStylePr w:type="lastCol"&gt;&lt;w:tblPr/&gt;&lt;w:trPr&gt;&lt;w:hidden/&gt;&lt;/w:trPr&gt;&lt;w:tcPr&gt;&lt;w:tcBorders&gt;&lt;w:top w:val="nil"/&gt;&lt;w:left w:val="single" w:sz="8" w:space="0" w:color="2EA339" w:themeColor="accent3"/&gt;&lt;w:bottom w:val="nil"/&gt;&lt;w:right w:val="nil"/&gt;&lt;w:insideH w:val="nil"/&gt;&lt;w:insideV w:val="nil"/&gt;&lt;/w:tcBorders&gt;&lt;w:shd w:val="clear" w:color="auto" w:fill="FFFFFF" w:themeFill="background1"/&gt;&lt;/w:tcPr&gt;&lt;/w:tblStylePr&gt;&lt;w:tblStylePr w:type="band1Vert"&gt;&lt;w:tblPr/&gt;&lt;w:trPr&gt;&lt;w:hidden/&gt;&lt;/w:trPr&gt;&lt;w:tcPr&gt;&lt;w:tcBorders&gt;&lt;w:left w:val="nil"/&gt;&lt;w:right w:val="nil"/&gt;&lt;w:insideH w:val="nil"/&gt;&lt;w:insideV w:val="nil"/&gt;&lt;/w:tcBorders&gt;&lt;w:shd w:val="clear" w:color="auto" w:fill="C4EEC8" w:themeFill="accent3" w:themeFillTint="3F"/&gt;&lt;/w:tcPr&gt;&lt;/w:tblStylePr&gt;&lt;w:tblStylePr w:type="band1Horz"&gt;&lt;w:tblPr/&gt;&lt;w:trPr&gt;&lt;w:hidden/&gt;&lt;/w:trPr&gt;&lt;w:tcPr&gt;&lt;w:tcBorders&gt;&lt;w:top w:val="nil"/&gt;&lt;w:bottom w:val="nil"/&gt;&lt;w:insideH w:val="nil"/&gt;&lt;w:insideV w:val="nil"/&gt;&lt;/w:tcBorders&gt;&lt;w:shd w:val="clear" w:color="auto" w:fill="C4EEC8" w:themeFill="accent3" w:themeFillTint="3F"/&gt;&lt;/w:tcPr&gt;&lt;/w:tblStylePr&gt;&lt;w:tblStylePr w:type="nwCell"&gt;&lt;w:tblPr/&gt;&lt;w:trPr&gt;&lt;w:hidden/&gt;&lt;/w:trPr&gt;&lt;w:tcPr&gt;&lt;w:shd w:val="clear" w:color="auto" w:fill="FFFFFF" w:themeFill="background1"/&gt;&lt;/w:tcPr&gt;&lt;/w:tblStylePr&gt;&lt;w:tblStylePr w:type="swCell"&gt;&lt;w:tblPr/&gt;&lt;w:trPr&gt;&lt;w:hidden/&gt;&lt;/w:trPr&gt;&lt;w:tcPr&gt;&lt;w:tcBorders&gt;&lt;w:top w:val="nil"/&gt;&lt;/w:tcBorders&gt;&lt;/w:tcPr&gt;&lt;/w:tblStylePr&gt;&lt;/w:style&gt;&lt;w:style w:type="table" w:styleId="Gemiddeldelijst2-accent4"&gt;&lt;w:name w:val="Medium List 2 Accent 4"/&gt;&lt;w:basedOn w:val="Standaardtabel"/&gt;&lt;w:uiPriority w:val="66"/&gt;&lt;w:semiHidden/&gt;&lt;w:unhideWhenUsed/&gt;&lt;w:rsid w:val="00484735"/&gt;&lt;w:pPr&gt;&lt;w:spacing w:line="240" w:lineRule="auto"/&gt;&lt;/w:pPr&gt;&lt;w:rPr&gt;&lt;w:rFonts w:eastAsiaTheme="majorEastAsia" w:cstheme="majorBidi"/&gt;&lt;w:color w:val="00030A" w:themeColor="text1"/&gt;&lt;/w:rPr&gt;&lt;w:tblPr&gt;&lt;w:tblStyleRowBandSize w:val="1"/&gt;&lt;w:tblStyleColBandSize w:val="1"/&gt;&lt;w:tblBorders&gt;&lt;w:top w:val="single" w:sz="8" w:space="0" w:color="66BECC" w:themeColor="accent4"/&gt;&lt;w:left w:val="single" w:sz="8" w:space="0" w:color="66BECC" w:themeColor="accent4"/&gt;&lt;w:bottom w:val="single" w:sz="8" w:space="0" w:color="66BECC" w:themeColor="accent4"/&gt;&lt;w:right w:val="single" w:sz="8" w:space="0" w:color="66BECC" w:themeColor="accent4"/&gt;&lt;/w:tblBorders&gt;&lt;/w:tblPr&gt;&lt;w:trPr&gt;&lt;w:hidden/&gt;&lt;/w:trPr&gt;&lt;w:tblStylePr w:type="firstRow"&gt;&lt;w:rPr&gt;&lt;w:sz w:val="24"/&gt;&lt;w:szCs w:val="24"/&gt;&lt;/w:rPr&gt;&lt;w:tblPr/&gt;&lt;w:trPr&gt;&lt;w:hidden/&gt;&lt;/w:trPr&gt;&lt;w:tcPr&gt;&lt;w:tcBorders&gt;&lt;w:top w:val="nil"/&gt;&lt;w:left w:val="nil"/&gt;&lt;w:bottom w:val="single" w:sz="24" w:space="0" w:color="66BECC" w:themeColor="accent4"/&gt;&lt;w:right w:val="nil"/&gt;&lt;w:insideH w:val="nil"/&gt;&lt;w:insideV w:val="nil"/&gt;&lt;/w:tcBorders&gt;&lt;w:shd w:val="clear" w:color="auto" w:fill="FFFFFF" w:themeFill="background1"/&gt;&lt;/w:tcPr&gt;&lt;/w:tblStylePr&gt;&lt;w:tblStylePr w:type="lastRow"&gt;&lt;w:tblPr/&gt;&lt;w:trPr&gt;&lt;w:hidden/&gt;&lt;/w:trPr&gt;&lt;w:tcPr&gt;&lt;w:tcBorders&gt;&lt;w:top w:val="single" w:sz="8" w:space="0" w:color="66BECC" w:themeColor="accent4"/&gt;&lt;w:left w:val="nil"/&gt;&lt;w:bottom w:val="nil"/&gt;&lt;w:right w:val="nil"/&gt;&lt;w:insideH w:val="nil"/&gt;&lt;w:insideV w:val="nil"/&gt;&lt;/w:tcBorders&gt;&lt;w:shd w:val="clear" w:color="auto" w:fill="FFFFFF" w:themeFill="background1"/&gt;&lt;/w:tcPr&gt;&lt;/w:tblStylePr&gt;&lt;w:tblStylePr w:type="firstCol"&gt;&lt;w:tblPr/&gt;&lt;w:trPr&gt;&lt;w:hidden/&gt;&lt;/w:trPr&gt;&lt;w:tcPr&gt;&lt;w:tcBorders&gt;&lt;w:top w:val="nil"/&gt;&lt;w:left w:val="nil"/&gt;&lt;w:bottom w:val="nil"/&gt;&lt;w:right w:val="single" w:sz="8" w:space="0" w:color="66BECC" w:themeColor="accent4"/&gt;&lt;w:insideH w:val="nil"/&gt;&lt;w:insideV w:val="nil"/&gt;&lt;/w:tcBorders&gt;&lt;w:shd w:val="clear" w:color="auto" w:fill="FFFFFF" w:themeFill="background1"/&gt;&lt;/w:tcPr&gt;&lt;/w:tblStylePr&gt;&lt;w:tblStylePr w:type="lastCol"&gt;&lt;w:tblPr/&gt;&lt;w:trPr&gt;&lt;w:hidden/&gt;&lt;/w:trPr&gt;&lt;w:tcPr&gt;&lt;w:tcBorders&gt;&lt;w:top w:val="nil"/&gt;&lt;w:left w:val="single" w:sz="8" w:space="0" w:color="66BECC" w:themeColor="accent4"/&gt;&lt;w:bottom w:val="nil"/&gt;&lt;w:right w:val="nil"/&gt;&lt;w:insideH w:val="nil"/&gt;&lt;w:insideV w:val="nil"/&gt;&lt;/w:tcBorders&gt;&lt;w:shd w:val="clear" w:color="auto" w:fill="FFFFFF" w:themeFill="background1"/&gt;&lt;/w:tcPr&gt;&lt;/w:tblStylePr&gt;&lt;w:tblStylePr w:type="band1Vert"&gt;&lt;w:tblPr/&gt;&lt;w:trPr&gt;&lt;w:hidden/&gt;&lt;/w:trPr&gt;&lt;w:tcPr&gt;&lt;w:tcBorders&gt;&lt;w:left w:val="nil"/&gt;&lt;w:right w:val="nil"/&gt;&lt;w:insideH w:val="nil"/&gt;&lt;w:insideV w:val="nil"/&gt;&lt;/w:tcBorders&gt;&lt;w:shd w:val="clear" w:color="auto" w:fill="D9EEF2" w:themeFill="accent4" w:themeFillTint="3F"/&gt;&lt;/w:tcPr&gt;&lt;/w:tblStylePr&gt;&lt;w:tblStylePr w:type="band1Horz"&gt;&lt;w:tblPr/&gt;&lt;w:trPr&gt;&lt;w:hidden/&gt;&lt;/w:trPr&gt;&lt;w:tcPr&gt;&lt;w:tcBorders&gt;&lt;w:top w:val="nil"/&gt;&lt;w:bottom w:val="nil"/&gt;&lt;w:insideH w:val="nil"/&gt;&lt;w:insideV w:val="nil"/&gt;&lt;/w:tcBorders&gt;&lt;w:shd w:val="clear" w:color="auto" w:fill="D9EEF2" w:themeFill="accent4" w:themeFillTint="3F"/&gt;&lt;/w:tcPr&gt;&lt;/w:tblStylePr&gt;&lt;w:tblStylePr w:type="nwCell"&gt;&lt;w:tblPr/&gt;&lt;w:trPr&gt;&lt;w:hidden/&gt;&lt;/w:trPr&gt;&lt;w:tcPr&gt;&lt;w:shd w:val="clear" w:color="auto" w:fill="FFFFFF" w:themeFill="background1"/&gt;&lt;/w:tcPr&gt;&lt;/w:tblStylePr&gt;&lt;w:tblStylePr w:type="swCell"&gt;&lt;w:tblPr/&gt;&lt;w:trPr&gt;&lt;w:hidden/&gt;&lt;/w:trPr&gt;&lt;w:tcPr&gt;&lt;w:tcBorders&gt;&lt;w:top w:val="nil"/&gt;&lt;/w:tcBorders&gt;&lt;/w:tcPr&gt;&lt;/w:tblStylePr&gt;&lt;/w:style&gt;&lt;w:style w:type="table" w:styleId="Gemiddeldelijst2-accent5"&gt;&lt;w:name w:val="Medium List 2 Accent 5"/&gt;&lt;w:basedOn w:val="Standaardtabel"/&gt;&lt;w:uiPriority w:val="66"/&gt;&lt;w:semiHidden/&gt;&lt;w:unhideWhenUsed/&gt;&lt;w:rsid w:val="00484735"/&gt;&lt;w:pPr&gt;&lt;w:spacing w:line="240" w:lineRule="auto"/&gt;&lt;/w:pPr&gt;&lt;w:rPr&gt;&lt;w:rFonts w:eastAsiaTheme="majorEastAsia" w:cstheme="majorBidi"/&gt;&lt;w:color w:val="00030A" w:themeColor="text1"/&gt;&lt;/w:rPr&gt;&lt;w:tblPr&gt;&lt;w:tblStyleRowBandSize w:val="1"/&gt;&lt;w:tblStyleColBandSize w:val="1"/&gt;&lt;w:tblBorders&gt;&lt;w:top w:val="single" w:sz="8" w:space="0" w:color="F5C814" w:themeColor="accent5"/&gt;&lt;w:left w:val="single" w:sz="8" w:space="0" w:color="F5C814" w:themeColor="accent5"/&gt;&lt;w:bottom w:val="single" w:sz="8" w:space="0" w:color="F5C814" w:themeColor="accent5"/&gt;&lt;w:right w:val="single" w:sz="8" w:space="0" w:color="F5C814" w:themeColor="accent5"/&gt;&lt;/w:tblBorders&gt;&lt;/w:tblPr&gt;&lt;w:trPr&gt;&lt;w:hidden/&gt;&lt;/w:trPr&gt;&lt;w:tblStylePr w:type="firstRow"&gt;&lt;w:rPr&gt;&lt;w:sz w:val="24"/&gt;&lt;w:szCs w:val="24"/&gt;&lt;/w:rPr&gt;&lt;w:tblPr/&gt;&lt;w:trPr&gt;&lt;w:hidden/&gt;&lt;/w:trPr&gt;&lt;w:tcPr&gt;&lt;w:tcBorders&gt;&lt;w:top w:val="nil"/&gt;&lt;w:left w:val="nil"/&gt;&lt;w:bottom w:val="single" w:sz="24" w:space="0" w:color="F5C814" w:themeColor="accent5"/&gt;&lt;w:right w:val="nil"/&gt;&lt;w:insideH w:val="nil"/&gt;&lt;w:insideV w:val="nil"/&gt;&lt;/w:tcBorders&gt;&lt;w:shd w:val="clear" w:color="auto" w:fill="FFFFFF" w:themeFill="background1"/&gt;&lt;/w:tcPr&gt;&lt;/w:tblStylePr&gt;&lt;w:tblStylePr w:type="lastRow"&gt;&lt;w:tblPr/&gt;&lt;w:trPr&gt;&lt;w:hidden/&gt;&lt;/w:trPr&gt;&lt;w:tcPr&gt;&lt;w:tcBorders&gt;&lt;w:top w:val="single" w:sz="8" w:space="0" w:color="F5C814" w:themeColor="accent5"/&gt;&lt;w:left w:val="nil"/&gt;&lt;w:bottom w:val="nil"/&gt;&lt;w:right w:val="nil"/&gt;&lt;w:insideH w:val="nil"/&gt;&lt;w:insideV w:val="nil"/&gt;&lt;/w:tcBorders&gt;&lt;w:shd w:val="clear" w:color="auto" w:fill="FFFFFF" w:themeFill="background1"/&gt;&lt;/w:tcPr&gt;&lt;/w:tblStylePr&gt;&lt;w:tblStylePr w:type="firstCol"&gt;&lt;w:tblPr/&gt;&lt;w:trPr&gt;&lt;w:hidden/&gt;&lt;/w:trPr&gt;&lt;w:tcPr&gt;&lt;w:tcBorders&gt;&lt;w:top w:val="nil"/&gt;&lt;w:left w:val="nil"/&gt;&lt;w:bottom w:val="nil"/&gt;&lt;w:right w:val="single" w:sz="8" w:space="0" w:color="F5C814" w:themeColor="accent5"/&gt;&lt;w:insideH w:val="nil"/&gt;&lt;w:insideV w:val="nil"/&gt;&lt;/w:tcBorders&gt;&lt;w:shd w:val="clear" w:color="auto" w:fill="FFFFFF" w:themeFill="background1"/&gt;&lt;/w:tcPr&gt;&lt;/w:tblStylePr&gt;&lt;w:tblStylePr w:type="lastCol"&gt;&lt;w:tblPr/&gt;&lt;w:trPr&gt;&lt;w:hidden/&gt;&lt;/w:trPr&gt;&lt;w:tcPr&gt;&lt;w:tcBorders&gt;&lt;w:top w:val="nil"/&gt;&lt;w:left w:val="single" w:sz="8" w:space="0" w:color="F5C814" w:themeColor="accent5"/&gt;&lt;w:bottom w:val="nil"/&gt;&lt;w:right w:val="nil"/&gt;&lt;w:insideH w:val="nil"/&gt;&lt;w:insideV w:val="nil"/&gt;&lt;/w:tcBorders&gt;&lt;w:shd w:val="clear" w:color="auto" w:fill="FFFFFF" w:themeFill="background1"/&gt;&lt;/w:tcPr&gt;&lt;/w:tblStylePr&gt;&lt;w:tblStylePr w:type="band1Vert"&gt;&lt;w:tblPr/&gt;&lt;w:trPr&gt;&lt;w:hidden/&gt;&lt;/w:trPr&gt;&lt;w:tcPr&gt;&lt;w:tcBorders&gt;&lt;w:left w:val="nil"/&gt;&lt;w:right w:val="nil"/&gt;&lt;w:insideH w:val="nil"/&gt;&lt;w:insideV w:val="nil"/&gt;&lt;/w:tcBorders&gt;&lt;w:shd w:val="clear" w:color="auto" w:fill="FCF1C4" w:themeFill="accent5" w:themeFillTint="3F"/&gt;&lt;/w:tcPr&gt;&lt;/w:tblStylePr&gt;&lt;w:tblStylePr w:type="band1Horz"&gt;&lt;w:tblPr/&gt;&lt;w:trPr&gt;&lt;w:hidden/&gt;&lt;/w:trPr&gt;&lt;w:tcPr&gt;&lt;w:tcBorders&gt;&lt;w:top w:val="nil"/&gt;&lt;w:bottom w:val="nil"/&gt;&lt;w:insideH w:val="nil"/&gt;&lt;w:insideV w:val="nil"/&gt;&lt;/w:tcBorders&gt;&lt;w:shd w:val="clear" w:color="auto" w:fill="FCF1C4" w:themeFill="accent5" w:themeFillTint="3F"/&gt;&lt;/w:tcPr&gt;&lt;/w:tblStylePr&gt;&lt;w:tblStylePr w:type="nwCell"&gt;&lt;w:tblPr/&gt;&lt;w:trPr&gt;&lt;w:hidden/&gt;&lt;/w:trPr&gt;&lt;w:tcPr&gt;&lt;w:shd w:val="clear" w:color="auto" w:fill="FFFFFF" w:themeFill="background1"/&gt;&lt;/w:tcPr&gt;&lt;/w:tblStylePr&gt;&lt;w:tblStylePr w:type="swCell"&gt;&lt;w:tblPr/&gt;&lt;w:trPr&gt;&lt;w:hidden/&gt;&lt;/w:trPr&gt;&lt;w:tcPr&gt;&lt;w:tcBorders&gt;&lt;w:top w:val="nil"/&gt;&lt;/w:tcBorders&gt;&lt;/w:tcPr&gt;&lt;/w:tblStylePr&gt;&lt;/w:style&gt;&lt;w:style w:type="table" w:styleId="Gemiddeldelijst2-accent6"&gt;&lt;w:name w:val="Medium List 2 Accent 6"/&gt;&lt;w:basedOn w:val="Standaardtabel"/&gt;&lt;w:uiPriority w:val="66"/&gt;&lt;w:semiHidden/&gt;&lt;w:unhideWhenUsed/&gt;&lt;w:rsid w:val="00484735"/&gt;&lt;w:pPr&gt;&lt;w:spacing w:line="240" w:lineRule="auto"/&gt;&lt;/w:pPr&gt;&lt;w:rPr&gt;&lt;w:rFonts w:eastAsiaTheme="majorEastAsia" w:cstheme="majorBidi"/&gt;&lt;w:color w:val="00030A" w:themeColor="text1"/&gt;&lt;/w:rPr&gt;&lt;w:tblPr&gt;&lt;w:tblStyleRowBandSize w:val="1"/&gt;&lt;w:tblStyleColBandSize w:val="1"/&gt;&lt;w:tblBorders&gt;&lt;w:top w:val="single" w:sz="8" w:space="0" w:color="8D70CC" w:themeColor="accent6"/&gt;&lt;w:left w:val="single" w:sz="8" w:space="0" w:color="8D70CC" w:themeColor="accent6"/&gt;&lt;w:bottom w:val="single" w:sz="8" w:space="0" w:color="8D70CC" w:themeColor="accent6"/&gt;&lt;w:right w:val="single" w:sz="8" w:space="0" w:color="8D70CC" w:themeColor="accent6"/&gt;&lt;/w:tblBorders&gt;&lt;/w:tblPr&gt;&lt;w:trPr&gt;&lt;w:hidden/&gt;&lt;/w:trPr&gt;&lt;w:tblStylePr w:type="firstRow"&gt;&lt;w:rPr&gt;&lt;w:sz w:val="24"/&gt;&lt;w:szCs w:val="24"/&gt;&lt;/w:rPr&gt;&lt;w:tblPr/&gt;&lt;w:trPr&gt;&lt;w:hidden/&gt;&lt;/w:trPr&gt;&lt;w:tcPr&gt;&lt;w:tcBorders&gt;&lt;w:top w:val="nil"/&gt;&lt;w:left w:val="nil"/&gt;&lt;w:bottom w:val="single" w:sz="24" w:space="0" w:color="8D70CC" w:themeColor="accent6"/&gt;&lt;w:right w:val="nil"/&gt;&lt;w:insideH w:val="nil"/&gt;&lt;w:insideV w:val="nil"/&gt;&lt;/w:tcBorders&gt;&lt;w:shd w:val="clear" w:color="auto" w:fill="FFFFFF" w:themeFill="background1"/&gt;&lt;/w:tcPr&gt;&lt;/w:tblStylePr&gt;&lt;w:tblStylePr w:type="lastRow"&gt;&lt;w:tblPr/&gt;&lt;w:trPr&gt;&lt;w:hidden/&gt;&lt;/w:trPr&gt;&lt;w:tcPr&gt;&lt;w:tcBorders&gt;&lt;w:top w:val="single" w:sz="8" w:space="0" w:color="8D70CC" w:themeColor="accent6"/&gt;&lt;w:left w:val="nil"/&gt;&lt;w:bottom w:val="nil"/&gt;&lt;w:right w:val="nil"/&gt;&lt;w:insideH w:val="nil"/&gt;&lt;w:insideV w:val="nil"/&gt;&lt;/w:tcBorders&gt;&lt;w:shd w:val="clear" w:color="auto" w:fill="FFFFFF" w:themeFill="background1"/&gt;&lt;/w:tcPr&gt;&lt;/w:tblStylePr&gt;&lt;w:tblStylePr w:type="firstCol"&gt;&lt;w:tblPr/&gt;&lt;w:trPr&gt;&lt;w:hidden/&gt;&lt;/w:trPr&gt;&lt;w:tcPr&gt;&lt;w:tcBorders&gt;&lt;w:top w:val="nil"/&gt;&lt;w:left w:val="nil"/&gt;&lt;w:bottom w:val="nil"/&gt;&lt;w:right w:val="single" w:sz="8" w:space="0" w:color="8D70CC" w:themeColor="accent6"/&gt;&lt;w:insideH w:val="nil"/&gt;&lt;w:insideV w:val="nil"/&gt;&lt;/w:tcBorders&gt;&lt;w:shd w:val="clear" w:color="auto" w:fill="FFFFFF" w:themeFill="background1"/&gt;&lt;/w:tcPr&gt;&lt;/w:tblStylePr&gt;&lt;w:tblStylePr w:type="lastCol"&gt;&lt;w:tblPr/&gt;&lt;w:trPr&gt;&lt;w:hidden/&gt;&lt;/w:trPr&gt;&lt;w:tcPr&gt;&lt;w:tcBorders&gt;&lt;w:top w:val="nil"/&gt;&lt;w:left w:val="single" w:sz="8" w:space="0" w:color="8D70CC" w:themeColor="accent6"/&gt;&lt;w:bottom w:val="nil"/&gt;&lt;w:right w:val="nil"/&gt;&lt;w:insideH w:val="nil"/&gt;&lt;w:insideV w:val="nil"/&gt;&lt;/w:tcBorders&gt;&lt;w:shd w:val="clear" w:color="auto" w:fill="FFFFFF" w:themeFill="background1"/&gt;&lt;/w:tcPr&gt;&lt;/w:tblStylePr&gt;&lt;w:tblStylePr w:type="band1Vert"&gt;&lt;w:tblPr/&gt;&lt;w:trPr&gt;&lt;w:hidden/&gt;&lt;/w:trPr&gt;&lt;w:tcPr&gt;&lt;w:tcBorders&gt;&lt;w:left w:val="nil"/&gt;&lt;w:right w:val="nil"/&gt;&lt;w:insideH w:val="nil"/&gt;&lt;w:insideV w:val="nil"/&gt;&lt;/w:tcBorders&gt;&lt;w:shd w:val="clear" w:color="auto" w:fill="E2DBF2" w:themeFill="accent6" w:themeFillTint="3F"/&gt;&lt;/w:tcPr&gt;&lt;/w:tblStylePr&gt;&lt;w:tblStylePr w:type="band1Horz"&gt;&lt;w:tblPr/&gt;&lt;w:trPr&gt;&lt;w:hidden/&gt;&lt;/w:trPr&gt;&lt;w:tcPr&gt;&lt;w:tcBorders&gt;&lt;w:top w:val="nil"/&gt;&lt;w:bottom w:val="nil"/&gt;&lt;w:insideH w:val="nil"/&gt;&lt;w:insideV w:val="nil"/&gt;&lt;/w:tcBorders&gt;&lt;w:shd w:val="clear" w:color="auto" w:fill="E2DBF2" w:themeFill="accent6" w:themeFillTint="3F"/&gt;&lt;/w:tcPr&gt;&lt;/w:tblStylePr&gt;&lt;w:tblStylePr w:type="nwCell"&gt;&lt;w:tblPr/&gt;&lt;w:trPr&gt;&lt;w:hidden/&gt;&lt;/w:trPr&gt;&lt;w:tcPr&gt;&lt;w:shd w:val="clear" w:color="auto" w:fill="FFFFFF" w:themeFill="background1"/&gt;&lt;/w:tcPr&gt;&lt;/w:tblStylePr&gt;&lt;w:tblStylePr w:type="swCell"&gt;&lt;w:tblPr/&gt;&lt;w:trPr&gt;&lt;w:hidden/&gt;&lt;/w:trPr&gt;&lt;w:tcPr&gt;&lt;w:tcBorders&gt;&lt;w:top w:val="nil"/&gt;&lt;/w:tcBorders&gt;&lt;/w:tcPr&gt;&lt;/w:tblStylePr&gt;&lt;/w:style&gt;&lt;w:style w:type="paragraph" w:styleId="Handtekening"&gt;&lt;w:name w:val="Signature"/&gt;&lt;w:basedOn w:val="Standaard"/&gt;&lt;w:link w:val="HandtekeningChar"/&gt;&lt;w:semiHidden/&gt;&lt;w:unhideWhenUsed/&gt;&lt;w:rsid w:val="00484735"/&gt;&lt;w:pPr&gt;&lt;w:spacing w:line="240" w:lineRule="auto"/&gt;&lt;w:ind w:left="4252"/&gt;&lt;/w:pPr&gt;&lt;/w:style&gt;&lt;w:style w:type="character" w:customStyle="1" w:styleId="HandtekeningChar"&gt;&lt;w:name w:val="Handtekening Char"/&gt;&lt;w:basedOn w:val="Standaardalinea-lettertype"/&gt;&lt;w:link w:val="Handtekening"/&gt;&lt;w:semiHidden/&gt;&lt;w:rsid w:val="00484735"/&gt;&lt;w:rPr&gt;&lt;w:rFonts w:ascii="FS Me Pro Light" w:hAnsi="FS Me Pro Light"/&gt;&lt;/w:rPr&gt;&lt;/w:style&gt;&lt;w:style w:type="paragraph" w:styleId="HTML-voorafopgemaakt"&gt;&lt;w:name w:val="HTML Preformatted"/&gt;&lt;w:basedOn w:val="Standaard"/&gt;&lt;w:link w:val="HTML-voorafopgemaaktChar"/&gt;&lt;w:semiHidden/&gt;&lt;w:unhideWhenUsed/&gt;&lt;w:rsid w:val="00484735"/&gt;&lt;w:pPr&gt;&lt;w:spacing w:line="240" w:lineRule="auto"/&gt;&lt;/w:pPr&gt;&lt;/w:style&gt;&lt;w:style w:type="character" w:customStyle="1" w:styleId="HTML-voorafopgemaaktChar"&gt;&lt;w:name w:val="HTML - vooraf opgemaakt Char"/&gt;&lt;w:basedOn w:val="Standaardalinea-lettertype"/&gt;&lt;w:link w:val="HTML-voorafopgemaakt"/&gt;&lt;w:semiHidden/&gt;&lt;w:rsid w:val="00484735"/&gt;&lt;w:rPr&gt;&lt;w:rFonts w:ascii="FS Me Pro Light" w:hAnsi="FS Me Pro Light"/&gt;&lt;/w:rPr&gt;&lt;/w:style&gt;&lt;w:style w:type="paragraph" w:styleId="HTML-adres"&gt;&lt;w:name w:val="HTML Address"/&gt;&lt;w:basedOn w:val="Standaard"/&gt;&lt;w:link w:val="HTML-adresChar"/&gt;&lt;w:semiHidden/&gt;&lt;w:unhideWhenUsed/&gt;&lt;w:rsid w:val="00484735"/&gt;&lt;w:pPr&gt;&lt;w:spacing w:line="240" w:lineRule="auto"/&gt;&lt;/w:pPr&gt;&lt;w:rPr&gt;&lt;w:i/&gt;&lt;w:iCs/&gt;&lt;/w:rPr&gt;&lt;/w:style&gt;&lt;w:style w:type="character" w:customStyle="1" w:styleId="HTML-adresChar"&gt;&lt;w:name w:val="HTML-adres Char"/&gt;&lt;w:basedOn w:val="Standaardalinea-lettertype"/&gt;&lt;w:link w:val="HTML-adres"/&gt;&lt;w:semiHidden/&gt;&lt;w:rsid w:val="00484735"/&gt;&lt;w:rPr&gt;&lt;w:rFonts w:ascii="FS Me Pro Light" w:hAnsi="FS Me Pro Light"/&gt;&lt;w:i/&gt;&lt;w:iCs/&gt;&lt;/w:rPr&gt;&lt;/w:style&gt;&lt;w:style w:type="paragraph" w:styleId="Index1"&gt;&lt;w:name w:val="index 1"/&gt;&lt;w:basedOn w:val="Standaard"/&gt;&lt;w:next w:val="Standaard"/&gt;&lt;w:autoRedefine/&gt;&lt;w:semiHidden/&gt;&lt;w:unhideWhenUsed/&gt;&lt;w:rsid w:val="00484735"/&gt;&lt;w:pPr&gt;&lt;w:spacing w:line="240" w:lineRule="auto"/&gt;&lt;w:ind w:left="200" w:hanging="200"/&gt;&lt;/w:pPr&gt;&lt;/w:style&gt;&lt;w:style w:type="paragraph" w:styleId="Index2"&gt;&lt;w:name w:val="index 2"/&gt;&lt;w:basedOn w:val="Standaard"/&gt;&lt;w:next w:val="Standaard"/&gt;&lt;w:autoRedefine/&gt;&lt;w:semiHidden/&gt;&lt;w:unhideWhenUsed/&gt;&lt;w:rsid w:val="00484735"/&gt;&lt;w:pPr&gt;&lt;w:spacing w:line="240" w:lineRule="auto"/&gt;&lt;w:ind w:left="400" w:hanging="200"/&gt;&lt;/w:pPr&gt;&lt;/w:style&gt;&lt;w:style w:type="paragraph" w:styleId="Index3"&gt;&lt;w:name w:val="index 3"/&gt;&lt;w:basedOn w:val="Standaard"/&gt;&lt;w:next w:val="Standaard"/&gt;&lt;w:autoRedefine/&gt;&lt;w:semiHidden/&gt;&lt;w:unhideWhenUsed/&gt;&lt;w:rsid w:val="00484735"/&gt;&lt;w:pPr&gt;&lt;w:spacing w:line="240" w:lineRule="auto"/&gt;&lt;w:ind w:left="600" w:hanging="200"/&gt;&lt;/w:pPr&gt;&lt;/w:style&gt;&lt;w:style w:type="paragraph" w:styleId="Index4"&gt;&lt;w:name w:val="index 4"/&gt;&lt;w:basedOn w:val="Standaard"/&gt;&lt;w:next w:val="Standaard"/&gt;&lt;w:autoRedefine/&gt;&lt;w:semiHidden/&gt;&lt;w:unhideWhenUsed/&gt;&lt;w:rsid w:val="00484735"/&gt;&lt;w:pPr&gt;&lt;w:spacing w:line="240" w:lineRule="auto"/&gt;&lt;w:ind w:left="800" w:hanging="200"/&gt;&lt;/w:pPr&gt;&lt;/w:style&gt;&lt;w:style w:type="paragraph" w:styleId="Index5"&gt;&lt;w:name w:val="index 5"/&gt;&lt;w:basedOn w:val="Standaard"/&gt;&lt;w:next w:val="Standaard"/&gt;&lt;w:autoRedefine/&gt;&lt;w:semiHidden/&gt;&lt;w:unhideWhenUsed/&gt;&lt;w:rsid w:val="00484735"/&gt;&lt;w:pPr&gt;&lt;w:spacing w:line="240" w:lineRule="auto"/&gt;&lt;w:ind w:left="1000" w:hanging="200"/&gt;&lt;/w:pPr&gt;&lt;/w:style&gt;&lt;w:style w:type="paragraph" w:styleId="Index6"&gt;&lt;w:name w:val="index 6"/&gt;&lt;w:basedOn w:val="Standaard"/&gt;&lt;w:next w:val="Standaard"/&gt;&lt;w:autoRedefine/&gt;&lt;w:semiHidden/&gt;&lt;w:unhideWhenUsed/&gt;&lt;w:rsid w:val="00484735"/&gt;&lt;w:pPr&gt;&lt;w:spacing w:line="240" w:lineRule="auto"/&gt;&lt;w:ind w:left="1200" w:hanging="200"/&gt;&lt;/w:pPr&gt;&lt;/w:style&gt;&lt;w:style w:type="paragraph" w:styleId="Index7"&gt;&lt;w:name w:val="index 7"/&gt;&lt;w:basedOn w:val="Standaard"/&gt;&lt;w:next w:val="Standaard"/&gt;&lt;w:autoRedefine/&gt;&lt;w:semiHidden/&gt;&lt;w:unhideWhenUsed/&gt;&lt;w:rsid w:val="00484735"/&gt;&lt;w:pPr&gt;&lt;w:spacing w:line="240" w:lineRule="auto"/&gt;&lt;w:ind w:left="1400" w:hanging="200"/&gt;&lt;/w:pPr&gt;&lt;/w:style&gt;&lt;w:style w:type="paragraph" w:styleId="Index8"&gt;&lt;w:name w:val="index 8"/&gt;&lt;w:basedOn w:val="Standaard"/&gt;&lt;w:next w:val="Standaard"/&gt;&lt;w:autoRedefine/&gt;&lt;w:semiHidden/&gt;&lt;w:unhideWhenUsed/&gt;&lt;w:rsid w:val="00484735"/&gt;&lt;w:pPr&gt;&lt;w:spacing w:line="240" w:lineRule="auto"/&gt;&lt;w:ind w:left="1600" w:hanging="200"/&gt;&lt;/w:pPr&gt;&lt;/w:style&gt;&lt;w:style w:type="paragraph" w:styleId="Index9"&gt;&lt;w:name w:val="index 9"/&gt;&lt;w:basedOn w:val="Standaard"/&gt;&lt;w:next w:val="Standaard"/&gt;&lt;w:autoRedefine/&gt;&lt;w:semiHidden/&gt;&lt;w:unhideWhenUsed/&gt;&lt;w:rsid w:val="00484735"/&gt;&lt;w:pPr&gt;&lt;w:spacing w:line="240" w:lineRule="auto"/&gt;&lt;w:ind w:left="1800" w:hanging="200"/&gt;&lt;/w:pPr&gt;&lt;/w:style&gt;&lt;w:style w:type="paragraph" w:styleId="Indexkop"&gt;&lt;w:name w:val="index heading"/&gt;&lt;w:basedOn w:val="Standaard"/&gt;&lt;w:next w:val="Index1"/&gt;&lt;w:semiHidden/&gt;&lt;w:unhideWhenUsed/&gt;&lt;w:rsid w:val="00484735"/&gt;&lt;w:rPr&gt;&lt;w:rFonts w:eastAsiaTheme="majorEastAsia" w:cstheme="majorBidi"/&gt;&lt;w:b/&gt;&lt;w:bCs/&gt;&lt;/w:rPr&gt;&lt;/w:style&gt;&lt;w:style w:type="paragraph" w:styleId="Inhopg7"&gt;&lt;w:name w:val="toc 7"/&gt;&lt;w:basedOn w:val="Standaard"/&gt;&lt;w:next w:val="Standaard"/&gt;&lt;w:autoRedefine/&gt;&lt;w:uiPriority w:val="39"/&gt;&lt;w:semiHidden/&gt;&lt;w:unhideWhenUsed/&gt;&lt;w:rsid w:val="00484735"/&gt;&lt;w:pPr&gt;&lt;w:spacing w:after="100"/&gt;&lt;w:ind w:left="1200"/&gt;&lt;/w:pPr&gt;&lt;/w:style&gt;&lt;w:style w:type="table" w:styleId="Klassieketabel1"&gt;&lt;w:name w:val="Table Classic 1"/&gt;&lt;w:basedOn w:val="Standaardtabel"/&gt;&lt;w:semiHidden/&gt;&lt;w:unhideWhenUsed/&gt;&lt;w:rsid w:val="00484735"/&gt;&lt;w:tblPr&gt;&lt;w:tblBorders&gt;&lt;w:top w:val="single" w:sz="12" w:space="0" w:color="000000"/&gt;&lt;w:bottom w:val="single" w:sz="12" w:space="0" w:color="000000"/&gt;&lt;/w:tblBorders&gt;&lt;/w:tblPr&gt;&lt;w:trPr&gt;&lt;w:hidden/&gt;&lt;/w:trPr&gt;&lt;w:tcPr&gt;&lt;w:shd w:val="clear" w:color="auto" w:fill="auto"/&gt;&lt;/w:tcPr&gt;&lt;w:tblStylePr w:type="firstRow"&gt;&lt;w:rPr&gt;&lt;w:i/&gt;&lt;w:iCs/&gt;&lt;/w:rPr&gt;&lt;w:tblPr/&gt;&lt;w:trPr&gt;&lt;w:hidden/&gt;&lt;/w:trPr&gt;&lt;w:tcPr&gt;&lt;w:tcBorders&gt;&lt;w:bottom w:val="single" w:sz="6" w:space="0" w:color="000000"/&gt;&lt;w:tl2br w:val="none" w:sz="0" w:space="0" w:color="auto"/&gt;&lt;w:tr2bl w:val="none" w:sz="0" w:space="0" w:color="auto"/&gt;&lt;/w:tcBorders&gt;&lt;/w:tcPr&gt;&lt;/w:tblStylePr&gt;&lt;w:tblStylePr w:type="lastRow"&gt;&lt;w:rPr&gt;&lt;w:color w:val="auto"/&gt;&lt;/w:rPr&gt;&lt;w:tblPr/&gt;&lt;w:trPr&gt;&lt;w:hidden/&gt;&lt;/w:trPr&gt;&lt;w:tcPr&gt;&lt;w:tcBorders&gt;&lt;w:top w:val="single" w:sz="6" w:space="0" w:color="000000"/&gt;&lt;w:tl2br w:val="none" w:sz="0" w:space="0" w:color="auto"/&gt;&lt;w:tr2bl w:val="none" w:sz="0" w:space="0" w:color="auto"/&gt;&lt;/w:tcBorders&gt;&lt;/w:tcPr&gt;&lt;/w:tblStylePr&gt;&lt;w:tblStylePr w:type="firstCol"&gt;&lt;w:tblPr/&gt;&lt;w:trPr&gt;&lt;w:hidden/&gt;&lt;/w:trPr&gt;&lt;w:tcPr&gt;&lt;w:tcBorders&gt;&lt;w:right w:val="single" w:sz="6" w:space="0" w:color="000000"/&gt;&lt;w:tl2br w:val="none" w:sz="0" w:space="0" w:color="auto"/&gt;&lt;w:tr2bl w:val="none" w:sz="0" w:space="0" w:color="auto"/&gt;&lt;/w:tcBorders&gt;&lt;/w:tcPr&gt;&lt;/w:tblStylePr&gt;&lt;w:tblStylePr w:type="neCell"&gt;&lt;w:rPr&gt;&lt;w:b/&gt;&lt;w:bCs/&gt;&lt;w:i w:val="0"/&gt;&lt;w:iCs w:val="0"/&gt;&lt;/w:rPr&gt;&lt;w:tblPr/&gt;&lt;w:trPr&gt;&lt;w:hidden/&gt;&lt;/w:trPr&gt;&lt;w:tcPr&gt;&lt;w:tcBorders&gt;&lt;w:tl2br w:val="none" w:sz="0" w:space="0" w:color="auto"/&gt;&lt;w:tr2bl w:val="none" w:sz="0" w:space="0" w:color="auto"/&gt;&lt;/w:tcBorders&gt;&lt;/w:tcPr&gt;&lt;/w:tblStylePr&gt;&lt;w:tblStylePr w:type="swCell"&gt;&lt;w:rPr&gt;&lt;w:b/&gt;&lt;w:bCs/&gt;&lt;/w:rPr&gt;&lt;w:tblPr/&gt;&lt;w:trPr&gt;&lt;w:hidden/&gt;&lt;/w:trPr&gt;&lt;w:tcPr&gt;&lt;w:tcBorders&gt;&lt;w:tl2br w:val="none" w:sz="0" w:space="0" w:color="auto"/&gt;&lt;w:tr2bl w:val="none" w:sz="0" w:space="0" w:color="auto"/&gt;&lt;/w:tcBorders&gt;&lt;/w:tcPr&gt;&lt;/w:tblStylePr&gt;&lt;/w:style&gt;&lt;w:style w:type="table" w:styleId="Klassieketabel2"&gt;&lt;w:name w:val="Table Classic 2"/&gt;&lt;w:basedOn w:val="Standaardtabel"/&gt;&lt;w:semiHidden/&gt;&lt;w:unhideWhenUsed/&gt;&lt;w:rsid w:val="00484735"/&gt;&lt;w:tblPr&gt;&lt;w:tblBorders&gt;&lt;w:top w:val="single" w:sz="12" w:space="0" w:color="000000"/&gt;&lt;w:bottom w:val="single" w:sz="12" w:space="0" w:color="000000"/&gt;&lt;/w:tblBorders&gt;&lt;/w:tblPr&gt;&lt;w:trPr&gt;&lt;w:hidden/&gt;&lt;/w:trPr&gt;&lt;w:tcPr&gt;&lt;w:shd w:val="clear" w:color="auto" w:fill="auto"/&gt;&lt;/w:tcPr&gt;&lt;w:tblStylePr w:type="firstRow"&gt;&lt;w:rPr&gt;&lt;w:color w:val="FFFFFF"/&gt;&lt;/w:rPr&gt;&lt;w:tblPr/&gt;&lt;w:trPr&gt;&lt;w:hidden/&gt;&lt;/w:trPr&gt;&lt;w:tcPr&gt;&lt;w:tcBorders&gt;&lt;w:bottom w:val="single" w:sz="6" w:space="0" w:color="000000"/&gt;&lt;w:tl2br w:val="none" w:sz="0" w:space="0" w:color="auto"/&gt;&lt;w:tr2bl w:val="none" w:sz="0" w:space="0" w:color="auto"/&gt;&lt;/w:tcBorders&gt;&lt;w:shd w:val="solid" w:color="800080" w:fill="FFFFFF"/&gt;&lt;/w:tcPr&gt;&lt;/w:tblStylePr&gt;&lt;w:tblStylePr w:type="lastRow"&gt;&lt;w:tblPr/&gt;&lt;w:trPr&gt;&lt;w:hidden/&gt;&lt;/w:trPr&gt;&lt;w:tcPr&gt;&lt;w:tcBorders&gt;&lt;w:top w:val="single" w:sz="6" w:space="0" w:color="000000"/&gt;&lt;w:tl2br w:val="none" w:sz="0" w:space="0" w:color="auto"/&gt;&lt;w:tr2bl w:val="none" w:sz="0" w:space="0" w:color="auto"/&gt;&lt;/w:tcBorders&gt;&lt;/w:tcPr&gt;&lt;/w:tblStylePr&gt;&lt;w:tblStylePr w:type="firstCol"&gt;&lt;w:rPr&gt;&lt;w:b/&gt;&lt;w:bCs/&gt;&lt;/w:rPr&gt;&lt;w:tblPr/&gt;&lt;w:trPr&gt;&lt;w:hidden/&gt;&lt;/w:trPr&gt;&lt;w:tcPr&gt;&lt;w:tcBorders&gt;&lt;w:tl2br w:val="none" w:sz="0" w:space="0" w:color="auto"/&gt;&lt;w:tr2bl w:val="none" w:sz="0" w:space="0" w:color="auto"/&gt;&lt;/w:tcBorders&gt;&lt;w:shd w:val="solid" w:color="C0C0C0" w:fill="FFFFFF"/&gt;&lt;/w:tcPr&gt;&lt;/w:tblStylePr&gt;&lt;w:tblStylePr w:type="neCell"&gt;&lt;w:rPr&gt;&lt;w:b/&gt;&lt;w:bCs/&gt;&lt;/w:rPr&gt;&lt;w:tblPr/&gt;&lt;w:trPr&gt;&lt;w:hidden/&gt;&lt;/w:trPr&gt;&lt;w:tcPr&gt;&lt;w:tcBorders&gt;&lt;w:tl2br w:val="none" w:sz="0" w:space="0" w:color="auto"/&gt;&lt;w:tr2bl w:val="none" w:sz="0" w:space="0" w:color="auto"/&gt;&lt;/w:tcBorders&gt;&lt;/w:tcPr&gt;&lt;/w:tblStylePr&gt;&lt;w:tblStylePr w:type="nwCell"&gt;&lt;w:tblPr/&gt;&lt;w:trPr&gt;&lt;w:hidden/&gt;&lt;/w:trPr&gt;&lt;w:tcPr&gt;&lt;w:tcBorders&gt;&lt;w:tl2br w:val="none" w:sz="0" w:space="0" w:color="auto"/&gt;&lt;w:tr2bl w:val="none" w:sz="0" w:space="0" w:color="auto"/&gt;&lt;/w:tcBorders&gt;&lt;w:shd w:val="solid" w:color="800080" w:fill="FFFFFF"/&gt;&lt;/w:tcPr&gt;&lt;/w:tblStylePr&gt;&lt;w:tblStylePr w:type="swCell"&gt;&lt;w:rPr&gt;&lt;w:color w:val="000080"/&gt;&lt;/w:rPr&gt;&lt;w:tblPr/&gt;&lt;w:trPr&gt;&lt;w:hidden/&gt;&lt;/w:trPr&gt;&lt;w:tcPr&gt;&lt;w:tcBorders&gt;&lt;w:tl2br w:val="none" w:sz="0" w:space="0" w:color="auto"/&gt;&lt;w:tr2bl w:val="none" w:sz="0" w:space="0" w:color="auto"/&gt;&lt;/w:tcBorders&gt;&lt;/w:tcPr&gt;&lt;/w:tblStylePr&gt;&lt;/w:style&gt;&lt;w:style w:type="table" w:styleId="Klassieketabel3"&gt;&lt;w:name w:val="Table Classic 3"/&gt;&lt;w:basedOn w:val="Standaardtabel"/&gt;&lt;w:semiHidden/&gt;&lt;w:unhideWhenUsed/&gt;&lt;w:rsid w:val="00484735"/&gt;&lt;w:rPr&gt;&lt;w:color w:val="000080"/&gt;&lt;/w:rPr&gt;&lt;w:tblPr&gt;&lt;w:tblBorders&gt;&lt;w:top w:val="single" w:sz="12" w:space="0" w:color="000000"/&gt;&lt;w:left w:val="single" w:sz="12" w:space="0" w:color="000000"/&gt;&lt;w:bottom w:val="single" w:sz="12" w:space="0" w:color="000000"/&gt;&lt;w:right w:val="single" w:sz="12" w:space="0" w:color="000000"/&gt;&lt;/w:tblBorders&gt;&lt;/w:tblPr&gt;&lt;w:trPr&gt;&lt;w:hidden/&gt;&lt;/w:trPr&gt;&lt;w:tcPr&gt;&lt;w:shd w:val="solid" w:color="C0C0C0" w:fill="FFFFFF"/&gt;&lt;/w:tcPr&gt;&lt;w:tblStylePr w:type="firstRow"&gt;&lt;w:rPr&gt;&lt;w:b/&gt;&lt;w:bCs/&gt;&lt;w:i/&gt;&lt;w:iCs/&gt;&lt;w:color w:val="FFFFFF"/&gt;&lt;/w:rPr&gt;&lt;w:tblPr/&gt;&lt;w:trPr&gt;&lt;w:hidden/&gt;&lt;/w:trPr&gt;&lt;w:tcPr&gt;&lt;w:tcBorders&gt;&lt;w:bottom w:val="single" w:sz="6" w:space="0" w:color="000000"/&gt;&lt;w:tl2br w:val="none" w:sz="0" w:space="0" w:color="auto"/&gt;&lt;w:tr2bl w:val="none" w:sz="0" w:space="0" w:color="auto"/&gt;&lt;/w:tcBorders&gt;&lt;w:shd w:val="solid" w:color="000080" w:fill="FFFFFF"/&gt;&lt;/w:tcPr&gt;&lt;/w:tblStylePr&gt;&lt;w:tblStylePr w:type="lastRow"&gt;&lt;w:rPr&gt;&lt;w:color w:val="000080"/&gt;&lt;/w:rPr&gt;&lt;w:tblPr/&gt;&lt;w:trPr&gt;&lt;w:hidden/&gt;&lt;/w:trPr&gt;&lt;w:tcPr&gt;&lt;w:tcBorders&gt;&lt;w:top w:val="single" w:sz="12" w:space="0" w:color="000000"/&gt;&lt;w:tl2br w:val="none" w:sz="0" w:space="0" w:color="auto"/&gt;&lt;w:tr2bl w:val="none" w:sz="0" w:space="0" w:color="auto"/&gt;&lt;/w:tcBorders&gt;&lt;w:shd w:val="solid" w:color="FFFFFF" w:fill="FFFFFF"/&gt;&lt;/w:tcPr&gt;&lt;/w:tblStylePr&gt;&lt;w:tblStylePr w:type="firstCol"&gt;&lt;w:rPr&gt;&lt;w:b/&gt;&lt;w:bCs/&gt;&lt;w:color w:val="000000"/&gt;&lt;/w:rPr&gt;&lt;w:tblPr/&gt;&lt;w:trPr&gt;&lt;w:hidden/&gt;&lt;/w:trPr&gt;&lt;w:tcPr&gt;&lt;w:tcBorders&gt;&lt;w:tl2br w:val="none" w:sz="0" w:space="0" w:color="auto"/&gt;&lt;w:tr2bl w:val="none" w:sz="0" w:space="0" w:color="auto"/&gt;&lt;/w:tcBorders&gt;&lt;/w:tcPr&gt;&lt;/w:tblStylePr&gt;&lt;/w:style&gt;&lt;w:style w:type="table" w:styleId="Klassieketabel4"&gt;&lt;w:name w:val="Table Classic 4"/&gt;&lt;w:basedOn w:val="Standaardtabel"/&gt;&lt;w:semiHidden/&gt;&lt;w:unhideWhenUsed/&gt;&lt;w:rsid w:val="00484735"/&gt;&lt;w:tblPr&gt;&lt;w:tblBorders&gt;&lt;w:top w:val="single" w:sz="12" w:space="0" w:color="000000"/&gt;&lt;w:left w:val="single" w:sz="6" w:space="0" w:color="000000"/&gt;&lt;w:bottom w:val="single" w:sz="12" w:space="0" w:color="000000"/&gt;&lt;w:right w:val="single" w:sz="6" w:space="0" w:color="000000"/&gt;&lt;/w:tblBorders&gt;&lt;/w:tblPr&gt;&lt;w:trPr&gt;&lt;w:hidden/&gt;&lt;/w:trPr&gt;&lt;w:tcPr&gt;&lt;w:shd w:val="clear" w:color="auto" w:fill="auto"/&gt;&lt;/w:tcPr&gt;&lt;w:tblStylePr w:type="firstRow"&gt;&lt;w:rPr&gt;&lt;w:b/&gt;&lt;w:bCs/&gt;&lt;w:i/&gt;&lt;w:iCs/&gt;&lt;w:color w:val="FFFFFF"/&gt;&lt;/w:rPr&gt;&lt;w:tblPr/&gt;&lt;w:trPr&gt;&lt;w:hidden/&gt;&lt;/w:trPr&gt;&lt;w:tcPr&gt;&lt;w:tcBorders&gt;&lt;w:bottom w:val="single" w:sz="6" w:space="0" w:color="000000"/&gt;&lt;w:tl2br w:val="none" w:sz="0" w:space="0" w:color="auto"/&gt;&lt;w:tr2bl w:val="none" w:sz="0" w:space="0" w:color="auto"/&gt;&lt;/w:tcBorders&gt;&lt;w:shd w:val="pct50" w:color="000080" w:fill="FFFFFF"/&gt;&lt;/w:tcPr&gt;&lt;/w:tblStylePr&gt;&lt;w:tblStylePr w:type="lastRow"&gt;&lt;w:rPr&gt;&lt;w:color w:val="000080"/&gt;&lt;/w:rPr&gt;&lt;w:tblPr/&gt;&lt;w:trPr&gt;&lt;w:hidden/&gt;&lt;/w:trPr&gt;&lt;w:tcPr&gt;&lt;w:tcBorders&gt;&lt;w:bottom w:val="single" w:sz="6" w:space="0" w:color="000000"/&gt;&lt;w:tl2br w:val="none" w:sz="0" w:space="0" w:color="auto"/&gt;&lt;w:tr2bl w:val="none" w:sz="0" w:space="0" w:color="auto"/&gt;&lt;/w:tcBorders&gt;&lt;w:shd w:val="pct50" w:color="000000" w:fill="FFFFFF"/&gt;&lt;/w:tcPr&gt;&lt;/w:tblStylePr&gt;&lt;w:tblStylePr w:type="firstCol"&gt;&lt;w:rPr&gt;&lt;w:b/&gt;&lt;w:bCs/&gt;&lt;/w:rPr&gt;&lt;w:tblPr/&gt;&lt;w:trPr&gt;&lt;w:hidden/&gt;&lt;/w:trPr&gt;&lt;w:tcPr&gt;&lt;w:tcBorders&gt;&lt;w:tl2br w:val="none" w:sz="0" w:space="0" w:color="auto"/&gt;&lt;w:tr2bl w:val="none" w:sz="0" w:space="0" w:color="auto"/&gt;&lt;/w:tcBorders&gt;&lt;/w:tcPr&gt;&lt;/w:tblStylePr&gt;&lt;w:tblStylePr w:type="nwCell"&gt;&lt;w:rPr&gt;&lt;w:b/&gt;&lt;w:bCs/&gt;&lt;/w:rPr&gt;&lt;w:tblPr/&gt;&lt;w:trPr&gt;&lt;w:hidden/&gt;&lt;/w:trPr&gt;&lt;w:tcPr&gt;&lt;w:tcBorders&gt;&lt;w:tl2br w:val="none" w:sz="0" w:space="0" w:color="auto"/&gt;&lt;w:tr2bl w:val="none" w:sz="0" w:space="0" w:color="auto"/&gt;&lt;/w:tcBorders&gt;&lt;/w:tcPr&gt;&lt;/w:tblStylePr&gt;&lt;w:tblStylePr w:type="swCell"&gt;&lt;w:rPr&gt;&lt;w:color w:val="000080"/&gt;&lt;/w:rPr&gt;&lt;w:tblPr/&gt;&lt;w:trPr&gt;&lt;w:hidden/&gt;&lt;/w:trPr&gt;&lt;w:tcPr&gt;&lt;w:tcBorders&gt;&lt;w:tl2br w:val="none" w:sz="0" w:space="0" w:color="auto"/&gt;&lt;w:tr2bl w:val="none" w:sz="0" w:space="0" w:color="auto"/&gt;&lt;/w:tcBorders&gt;&lt;/w:tcPr&gt;&lt;/w:tblStylePr&gt;&lt;/w:style&gt;&lt;w:style w:type="table" w:styleId="Kleurrijkraster"&gt;&lt;w:name w:val="Colorful Grid"/&gt;&lt;w:basedOn w:val="Standaardtabel"/&gt;&lt;w:uiPriority w:val="73"/&gt;&lt;w:semiHidden/&gt;&lt;w:unhideWhenUsed/&gt;&lt;w:rsid w:val="00484735"/&gt;&lt;w:pPr&gt;&lt;w:spacing w:line="240" w:lineRule="auto"/&gt;&lt;/w:pPr&gt;&lt;w:rPr&gt;&lt;w:color w:val="00030A" w:themeColor="text1"/&gt;&lt;/w:rPr&gt;&lt;w:tblPr&gt;&lt;w:tblStyleRowBandSize w:val="1"/&gt;&lt;w:tblStyleColBandSize w:val="1"/&gt;&lt;w:tblBorders&gt;&lt;w:insideH w:val="single" w:sz="4" w:space="0" w:color="FFFFFF" w:themeColor="background1"/&gt;&lt;/w:tblBorders&gt;&lt;/w:tblPr&gt;&lt;w:trPr&gt;&lt;w:hidden/&gt;&lt;/w:trPr&gt;&lt;w:tcPr&gt;&lt;w:shd w:val="clear" w:color="auto" w:fill="9BB8FF" w:themeFill="text1" w:themeFillTint="33"/&gt;&lt;/w:tcPr&gt;&lt;w:tblStylePr w:type="firstRow"&gt;&lt;w:rPr&gt;&lt;w:b/&gt;&lt;w:bCs/&gt;&lt;/w:rPr&gt;&lt;w:tblPr/&gt;&lt;w:trPr&gt;&lt;w:hidden/&gt;&lt;/w:trPr&gt;&lt;w:tcPr&gt;&lt;w:shd w:val="clear" w:color="auto" w:fill="3772FF" w:themeFill="text1" w:themeFillTint="66"/&gt;&lt;/w:tcPr&gt;&lt;/w:tblStylePr&gt;&lt;w:tblStylePr w:type="lastRow"&gt;&lt;w:rPr&gt;&lt;w:b/&gt;&lt;w:bCs/&gt;&lt;w:color w:val="00030A" w:themeColor="text1"/&gt;&lt;/w:rPr&gt;&lt;w:tblPr/&gt;&lt;w:trPr&gt;&lt;w:hidden/&gt;&lt;/w:trPr&gt;&lt;w:tcPr&gt;&lt;w:shd w:val="clear" w:color="auto" w:fill="3772FF" w:themeFill="text1" w:themeFillTint="66"/&gt;&lt;/w:tcPr&gt;&lt;/w:tblStylePr&gt;&lt;w:tblStylePr w:type="firstCol"&gt;&lt;w:rPr&gt;&lt;w:color w:val="FFFFFF" w:themeColor="background1"/&gt;&lt;/w:rPr&gt;&lt;w:tblPr/&gt;&lt;w:trPr&gt;&lt;w:hidden/&gt;&lt;/w:trPr&gt;&lt;w:tcPr&gt;&lt;w:shd w:val="clear" w:color="auto" w:fill="000207" w:themeFill="text1" w:themeFillShade="BF"/&gt;&lt;/w:tcPr&gt;&lt;/w:tblStylePr&gt;&lt;w:tblStylePr w:type="lastCol"&gt;&lt;w:rPr&gt;&lt;w:color w:val="FFFFFF" w:themeColor="background1"/&gt;&lt;/w:rPr&gt;&lt;w:tblPr/&gt;&lt;w:trPr&gt;&lt;w:hidden/&gt;&lt;/w:trPr&gt;&lt;w:tcPr&gt;&lt;w:shd w:val="clear" w:color="auto" w:fill="000207" w:themeFill="text1" w:themeFillShade="BF"/&gt;&lt;/w:tcPr&gt;&lt;/w:tblStylePr&gt;&lt;w:tblStylePr w:type="band1Vert"&gt;&lt;w:tblPr/&gt;&lt;w:trPr&gt;&lt;w:hidden/&gt;&lt;/w:trPr&gt;&lt;w:tcPr&gt;&lt;w:shd w:val="clear" w:color="auto" w:fill="054FFF" w:themeFill="text1" w:themeFillTint="7F"/&gt;&lt;/w:tcPr&gt;&lt;/w:tblStylePr&gt;&lt;w:tblStylePr w:type="band1Horz"&gt;&lt;w:tblPr/&gt;&lt;w:trPr&gt;&lt;w:hidden/&gt;&lt;/w:trPr&gt;&lt;w:tcPr&gt;&lt;w:shd w:val="clear" w:color="auto" w:fill="054FFF" w:themeFill="text1" w:themeFillTint="7F"/&gt;&lt;/w:tcPr&gt;&lt;/w:tblStylePr&gt;&lt;/w:style&gt;&lt;w:style w:type="table" w:styleId="Kleurrijkraster-accent1"&gt;&lt;w:name w:val="Colorful Grid Accent 1"/&gt;&lt;w:basedOn w:val="Standaardtabel"/&gt;&lt;w:uiPriority w:val="73"/&gt;&lt;w:semiHidden/&gt;&lt;w:unhideWhenUsed/&gt;&lt;w:rsid w:val="00484735"/&gt;&lt;w:pPr&gt;&lt;w:spacing w:line="240" w:lineRule="auto"/&gt;&lt;/w:pPr&gt;&lt;w:rPr&gt;&lt;w:color w:val="00030A" w:themeColor="text1"/&gt;&lt;/w:rPr&gt;&lt;w:tblPr&gt;&lt;w:tblStyleRowBandSize w:val="1"/&gt;&lt;w:tblStyleColBandSize w:val="1"/&gt;&lt;w:tblBorders&gt;&lt;w:insideH w:val="single" w:sz="4" w:space="0" w:color="FFFFFF" w:themeColor="background1"/&gt;&lt;/w:tblBorders&gt;&lt;/w:tblPr&gt;&lt;w:trPr&gt;&lt;w:hidden/&gt;&lt;/w:trPr&gt;&lt;w:tcPr&gt;&lt;w:shd w:val="clear" w:color="auto" w:fill="C6D4F9" w:themeFill="accent1" w:themeFillTint="33"/&gt;&lt;/w:tcPr&gt;&lt;w:tblStylePr w:type="firstRow"&gt;&lt;w:rPr&gt;&lt;w:b/&gt;&lt;w:bCs/&gt;&lt;/w:rPr&gt;&lt;w:tblPr/&gt;&lt;w:trPr&gt;&lt;w:hidden/&gt;&lt;/w:trPr&gt;&lt;w:tcPr&gt;&lt;w:shd w:val="clear" w:color="auto" w:fill="8EA9F4" w:themeFill="accent1" w:themeFillTint="66"/&gt;&lt;/w:tcPr&gt;&lt;/w:tblStylePr&gt;&lt;w:tblStylePr w:type="lastRow"&gt;&lt;w:rPr&gt;&lt;w:b/&gt;&lt;w:bCs/&gt;&lt;w:color w:val="00030A" w:themeColor="text1"/&gt;&lt;/w:rPr&gt;&lt;w:tblPr/&gt;&lt;w:trPr&gt;&lt;w:hidden/&gt;&lt;/w:trPr&gt;&lt;w:tcPr&gt;&lt;w:shd w:val="clear" w:color="auto" w:fill="8EA9F4" w:themeFill="accent1" w:themeFillTint="66"/&gt;&lt;/w:tcPr&gt;&lt;/w:tblStylePr&gt;&lt;w:tblStylePr w:type="firstCol"&gt;&lt;w:rPr&gt;&lt;w:color w:val="FFFFFF" w:themeColor="background1"/&gt;&lt;/w:rPr&gt;&lt;w:tblPr/&gt;&lt;w:trPr&gt;&lt;w:hidden/&gt;&lt;/w:trPr&gt;&lt;w:tcPr&gt;&lt;w:shd w:val="clear" w:color="auto" w:fill="0D2E88" w:themeFill="accent1" w:themeFillShade="BF"/&gt;&lt;/w:tcPr&gt;&lt;/w:tblStylePr&gt;&lt;w:tblStylePr w:type="lastCol"&gt;&lt;w:rPr&gt;&lt;w:color w:val="FFFFFF" w:themeColor="background1"/&gt;&lt;/w:rPr&gt;&lt;w:tblPr/&gt;&lt;w:trPr&gt;&lt;w:hidden/&gt;&lt;/w:trPr&gt;&lt;w:tcPr&gt;&lt;w:shd w:val="clear" w:color="auto" w:fill="0D2E88" w:themeFill="accent1" w:themeFillShade="BF"/&gt;&lt;/w:tcPr&gt;&lt;/w:tblStylePr&gt;&lt;w:tblStylePr w:type="band1Vert"&gt;&lt;w:tblPr/&gt;&lt;w:trPr&gt;&lt;w:hidden/&gt;&lt;/w:trPr&gt;&lt;w:tcPr&gt;&lt;w:shd w:val="clear" w:color="auto" w:fill="7294F1" w:themeFill="accent1" w:themeFillTint="7F"/&gt;&lt;/w:tcPr&gt;&lt;/w:tblStylePr&gt;&lt;w:tblStylePr w:type="band1Horz"&gt;&lt;w:tblPr/&gt;&lt;w:trPr&gt;&lt;w:hidden/&gt;&lt;/w:trPr&gt;&lt;w:tcPr&gt;&lt;w:shd w:val="clear" w:color="auto" w:fill="7294F1" w:themeFill="accent1" w:themeFillTint="7F"/&gt;&lt;/w:tcPr&gt;&lt;/w:tblStylePr&gt;&lt;/w:style&gt;&lt;w:style w:type="table" w:styleId="Kleurrijkraster-accent2"&gt;&lt;w:name w:val="Colorful Grid Accent 2"/&gt;&lt;w:basedOn w:val="Standaardtabel"/&gt;&lt;w:uiPriority w:val="73"/&gt;&lt;w:semiHidden/&gt;&lt;w:unhideWhenUsed/&gt;&lt;w:rsid w:val="00484735"/&gt;&lt;w:pPr&gt;&lt;w:spacing w:line="240" w:lineRule="auto"/&gt;&lt;/w:pPr&gt;&lt;w:rPr&gt;&lt;w:color w:val="00030A" w:themeColor="text1"/&gt;&lt;/w:rPr&gt;&lt;w:tblPr&gt;&lt;w:tblStyleRowBandSize w:val="1"/&gt;&lt;w:tblStyleColBandSize w:val="1"/&gt;&lt;w:tblBorders&gt;&lt;w:insideH w:val="single" w:sz="4" w:space="0" w:color="FFFFFF" w:themeColor="background1"/&gt;&lt;/w:tblBorders&gt;&lt;/w:tblPr&gt;&lt;w:trPr&gt;&lt;w:hidden/&gt;&lt;/w:trPr&gt;&lt;w:tcPr&gt;&lt;w:shd w:val="clear" w:color="auto" w:fill="FDE2D0" w:themeFill="accent2" w:themeFillTint="33"/&gt;&lt;/w:tcPr&gt;&lt;w:tblStylePr w:type="firstRow"&gt;&lt;w:rPr&gt;&lt;w:b/&gt;&lt;w:bCs/&gt;&lt;/w:rPr&gt;&lt;w:tblPr/&gt;&lt;w:trPr&gt;&lt;w:hidden/&gt;&lt;/w:trPr&gt;&lt;w:tcPr&gt;&lt;w:shd w:val="clear" w:color="auto" w:fill="FBC5A2" w:themeFill="accent2" w:themeFillTint="66"/&gt;&lt;/w:tcPr&gt;&lt;/w:tblStylePr&gt;&lt;w:tblStylePr w:type="lastRow"&gt;&lt;w:rPr&gt;&lt;w:b/&gt;&lt;w:bCs/&gt;&lt;w:color w:val="00030A" w:themeColor="text1"/&gt;&lt;/w:rPr&gt;&lt;w:tblPr/&gt;&lt;w:trPr&gt;&lt;w:hidden/&gt;&lt;/w:trPr&gt;&lt;w:tcPr&gt;&lt;w:shd w:val="clear" w:color="auto" w:fill="FBC5A2" w:themeFill="accent2" w:themeFillTint="66"/&gt;&lt;/w:tcPr&gt;&lt;/w:tblStylePr&gt;&lt;w:tblStylePr w:type="firstCol"&gt;&lt;w:rPr&gt;&lt;w:color w:val="FFFFFF" w:themeColor="background1"/&gt;&lt;/w:rPr&gt;&lt;w:tblPr/&gt;&lt;w:trPr&gt;&lt;w:hidden/&gt;&lt;/w:trPr&gt;&lt;w:tcPr&gt;&lt;w:shd w:val="clear" w:color="auto" w:fill="C05208" w:themeFill="accent2" w:themeFillShade="BF"/&gt;&lt;/w:tcPr&gt;&lt;/w:tblStylePr&gt;&lt;w:tblStylePr w:type="lastCol"&gt;&lt;w:rPr&gt;&lt;w:color w:val="FFFFFF" w:themeColor="background1"/&gt;&lt;/w:rPr&gt;&lt;w:tblPr/&gt;&lt;w:trPr&gt;&lt;w:hidden/&gt;&lt;/w:trPr&gt;&lt;w:tcPr&gt;&lt;w:shd w:val="clear" w:color="auto" w:fill="C05208" w:themeFill="accent2" w:themeFillShade="BF"/&gt;&lt;/w:tcPr&gt;&lt;/w:tblStylePr&gt;&lt;w:tblStylePr w:type="band1Vert"&gt;&lt;w:tblPr/&gt;&lt;w:trPr&gt;&lt;w:hidden/&gt;&lt;/w:trPr&gt;&lt;w:tcPr&gt;&lt;w:shd w:val="clear" w:color="auto" w:fill="FAB78B" w:themeFill="accent2" w:themeFillTint="7F"/&gt;&lt;/w:tcPr&gt;&lt;/w:tblStylePr&gt;&lt;w:tblStylePr w:type="band1Horz"&gt;&lt;w:tblPr/&gt;&lt;w:trPr&gt;&lt;w:hidden/&gt;&lt;/w:trPr&gt;&lt;w:tcPr&gt;&lt;w:shd w:val="clear" w:color="auto" w:fill="FAB78B" w:themeFill="accent2" w:themeFillTint="7F"/&gt;&lt;/w:tcPr&gt;&lt;/w:tblStylePr&gt;&lt;/w:style&gt;&lt;w:style w:type="table" w:styleId="Kleurrijkraster-accent3"&gt;&lt;w:name w:val="Colorful Grid Accent 3"/&gt;&lt;w:basedOn w:val="Standaardtabel"/&gt;&lt;w:uiPriority w:val="73"/&gt;&lt;w:semiHidden/&gt;&lt;w:unhideWhenUsed/&gt;&lt;w:rsid w:val="00484735"/&gt;&lt;w:pPr&gt;&lt;w:spacing w:line="240" w:lineRule="auto"/&gt;&lt;/w:pPr&gt;&lt;w:rPr&gt;&lt;w:color w:val="00030A" w:themeColor="text1"/&gt;&lt;/w:rPr&gt;&lt;w:tblPr&gt;&lt;w:tblStyleRowBandSize w:val="1"/&gt;&lt;w:tblStyleColBandSize w:val="1"/&gt;&lt;w:tblBorders&gt;&lt;w:insideH w:val="single" w:sz="4" w:space="0" w:color="FFFFFF" w:themeColor="background1"/&gt;&lt;/w:tblBorders&gt;&lt;/w:tblPr&gt;&lt;w:trPr&gt;&lt;w:hidden/&gt;&lt;/w:trPr&gt;&lt;w:tcPr&gt;&lt;w:shd w:val="clear" w:color="auto" w:fill="CFF1D2" w:themeFill="accent3" w:themeFillTint="33"/&gt;&lt;/w:tcPr&gt;&lt;w:tblStylePr w:type="firstRow"&gt;&lt;w:rPr&gt;&lt;w:b/&gt;&lt;w:bCs/&gt;&lt;/w:rPr&gt;&lt;w:tblPr/&gt;&lt;w:trPr&gt;&lt;w:hidden/&gt;&lt;/w:trPr&gt;&lt;w:tcPr&gt;&lt;w:shd w:val="clear" w:color="auto" w:fill="A0E4A6" w:themeFill="accent3" w:themeFillTint="66"/&gt;&lt;/w:tcPr&gt;&lt;/w:tblStylePr&gt;&lt;w:tblStylePr w:type="lastRow"&gt;&lt;w:rPr&gt;&lt;w:b/&gt;&lt;w:bCs/&gt;&lt;w:color w:val="00030A" w:themeColor="text1"/&gt;&lt;/w:rPr&gt;&lt;w:tblPr/&gt;&lt;w:trPr&gt;&lt;w:hidden/&gt;&lt;/w:trPr&gt;&lt;w:tcPr&gt;&lt;w:shd w:val="clear" w:color="auto" w:fill="A0E4A6" w:themeFill="accent3" w:themeFillTint="66"/&gt;&lt;/w:tcPr&gt;&lt;/w:tblStylePr&gt;&lt;w:tblStylePr w:type="firstCol"&gt;&lt;w:rPr&gt;&lt;w:color w:val="FFFFFF" w:themeColor="background1"/&gt;&lt;/w:rPr&gt;&lt;w:tblPr/&gt;&lt;w:trPr&gt;&lt;w:hidden/&gt;&lt;/w:trPr&gt;&lt;w:tcPr&gt;&lt;w:shd w:val="clear" w:color="auto" w:fill="22792A" w:themeFill="accent3" w:themeFillShade="BF"/&gt;&lt;/w:tcPr&gt;&lt;/w:tblStylePr&gt;&lt;w:tblStylePr w:type="lastCol"&gt;&lt;w:rPr&gt;&lt;w:color w:val="FFFFFF" w:themeColor="background1"/&gt;&lt;/w:rPr&gt;&lt;w:tblPr/&gt;&lt;w:trPr&gt;&lt;w:hidden/&gt;&lt;/w:trPr&gt;&lt;w:tcPr&gt;&lt;w:shd w:val="clear" w:color="auto" w:fill="22792A" w:themeFill="accent3" w:themeFillShade="BF"/&gt;&lt;/w:tcPr&gt;&lt;/w:tblStylePr&gt;&lt;w:tblStylePr w:type="band1Vert"&gt;&lt;w:tblPr/&gt;&lt;w:trPr&gt;&lt;w:hidden/&gt;&lt;/w:trPr&gt;&lt;w:tcPr&gt;&lt;w:shd w:val="clear" w:color="auto" w:fill="8ADE91" w:themeFill="accent3" w:themeFillTint="7F"/&gt;&lt;/w:tcPr&gt;&lt;/w:tblStylePr&gt;&lt;w:tblStylePr w:type="band1Horz"&gt;&lt;w:tblPr/&gt;&lt;w:trPr&gt;&lt;w:hidden/&gt;&lt;/w:trPr&gt;&lt;w:tcPr&gt;&lt;w:shd w:val="clear" w:color="auto" w:fill="8ADE91" w:themeFill="accent3" w:themeFillTint="7F"/&gt;&lt;/w:tcPr&gt;&lt;/w:tblStylePr&gt;&lt;/w:style&gt;&lt;w:style w:type="table" w:styleId="Kleurrijkraster-accent4"&gt;&lt;w:name w:val="Colorful Grid Accent 4"/&gt;&lt;w:basedOn w:val="Standaardtabel"/&gt;&lt;w:uiPriority w:val="73"/&gt;&lt;w:semiHidden/&gt;&lt;w:unhideWhenUsed/&gt;&lt;w:rsid w:val="00484735"/&gt;&lt;w:pPr&gt;&lt;w:spacing w:line="240" w:lineRule="auto"/&gt;&lt;/w:pPr&gt;&lt;w:rPr&gt;&lt;w:color w:val="00030A" w:themeColor="text1"/&gt;&lt;/w:rPr&gt;&lt;w:tblPr&gt;&lt;w:tblStyleRowBandSize w:val="1"/&gt;&lt;w:tblStyleColBandSize w:val="1"/&gt;&lt;w:tblBorders&gt;&lt;w:insideH w:val="single" w:sz="4" w:space="0" w:color="FFFFFF" w:themeColor="background1"/&gt;&lt;/w:tblBorders&gt;&lt;/w:tblPr&gt;&lt;w:trPr&gt;&lt;w:hidden/&gt;&lt;/w:trPr&gt;&lt;w:tcPr&gt;&lt;w:shd w:val="clear" w:color="auto" w:fill="E0F1F4" w:themeFill="accent4" w:themeFillTint="33"/&gt;&lt;/w:tcPr&gt;&lt;w:tblStylePr w:type="firstRow"&gt;&lt;w:rPr&gt;&lt;w:b/&gt;&lt;w:bCs/&gt;&lt;/w:rPr&gt;&lt;w:tblPr/&gt;&lt;w:trPr&gt;&lt;w:hidden/&gt;&lt;/w:trPr&gt;&lt;w:tcPr&gt;&lt;w:shd w:val="clear" w:color="auto" w:fill="C1E5EA" w:themeFill="accent4" w:themeFillTint="66"/&gt;&lt;/w:tcPr&gt;&lt;/w:tblStylePr&gt;&lt;w:tblStylePr w:type="lastRow"&gt;&lt;w:rPr&gt;&lt;w:b/&gt;&lt;w:bCs/&gt;&lt;w:color w:val="00030A" w:themeColor="text1"/&gt;&lt;/w:rPr&gt;&lt;w:tblPr/&gt;&lt;w:trPr&gt;&lt;w:hidden/&gt;&lt;/w:trPr&gt;&lt;w:tcPr&gt;&lt;w:shd w:val="clear" w:color="auto" w:fill="C1E5EA" w:themeFill="accent4" w:themeFillTint="66"/&gt;&lt;/w:tcPr&gt;&lt;/w:tblStylePr&gt;&lt;w:tblStylePr w:type="firstCol"&gt;&lt;w:rPr&gt;&lt;w:color w:val="FFFFFF" w:themeColor="background1"/&gt;&lt;/w:rPr&gt;&lt;w:tblPr/&gt;&lt;w:trPr&gt;&lt;w:hidden/&gt;&lt;/w:trPr&gt;&lt;w:tcPr&gt;&lt;w:shd w:val="clear" w:color="auto" w:fill="399BAB" w:themeFill="accent4" w:themeFillShade="BF"/&gt;&lt;/w:tcPr&gt;&lt;/w:tblStylePr&gt;&lt;w:tblStylePr w:type="lastCol"&gt;&lt;w:rPr&gt;&lt;w:color w:val="FFFFFF" w:themeColor="background1"/&gt;&lt;/w:rPr&gt;&lt;w:tblPr/&gt;&lt;w:trPr&gt;&lt;w:hidden/&gt;&lt;/w:trPr&gt;&lt;w:tcPr&gt;&lt;w:shd w:val="clear" w:color="auto" w:fill="399BAB" w:themeFill="accent4" w:themeFillShade="BF"/&gt;&lt;/w:tcPr&gt;&lt;/w:tblStylePr&gt;&lt;w:tblStylePr w:type="band1Vert"&gt;&lt;w:tblPr/&gt;&lt;w:trPr&gt;&lt;w:hidden/&gt;&lt;/w:trPr&gt;&lt;w:tcPr&gt;&lt;w:shd w:val="clear" w:color="auto" w:fill="B2DEE5" w:themeFill="accent4" w:themeFillTint="7F"/&gt;&lt;/w:tcPr&gt;&lt;/w:tblStylePr&gt;&lt;w:tblStylePr w:type="band1Horz"&gt;&lt;w:tblPr/&gt;&lt;w:trPr&gt;&lt;w:hidden/&gt;&lt;/w:trPr&gt;&lt;w:tcPr&gt;&lt;w:shd w:val="clear" w:color="auto" w:fill="B2DEE5" w:themeFill="accent4" w:themeFillTint="7F"/&gt;&lt;/w:tcPr&gt;&lt;/w:tblStylePr&gt;&lt;/w:style&gt;&lt;w:style w:type="table" w:styleId="Kleurrijkraster-accent5"&gt;&lt;w:name w:val="Colorful Grid Accent 5"/&gt;&lt;w:basedOn w:val="Standaardtabel"/&gt;&lt;w:uiPriority w:val="73"/&gt;&lt;w:semiHidden/&gt;&lt;w:unhideWhenUsed/&gt;&lt;w:rsid w:val="00484735"/&gt;&lt;w:pPr&gt;&lt;w:spacing w:line="240" w:lineRule="auto"/&gt;&lt;/w:pPr&gt;&lt;w:rPr&gt;&lt;w:color w:val="00030A" w:themeColor="text1"/&gt;&lt;/w:rPr&gt;&lt;w:tblPr&gt;&lt;w:tblStyleRowBandSize w:val="1"/&gt;&lt;w:tblStyleColBandSize w:val="1"/&gt;&lt;w:tblBorders&gt;&lt;w:insideH w:val="single" w:sz="4" w:space="0" w:color="FFFFFF" w:themeColor="background1"/&gt;&lt;/w:tblBorders&gt;&lt;/w:tblPr&gt;&lt;w:trPr&gt;&lt;w:hidden/&gt;&lt;/w:trPr&gt;&lt;w:tcPr&gt;&lt;w:shd w:val="clear" w:color="auto" w:fill="FDF4D0" w:themeFill="accent5" w:themeFillTint="33"/&gt;&lt;/w:tcPr&gt;&lt;w:tblStylePr w:type="firstRow"&gt;&lt;w:rPr&gt;&lt;w:b/&gt;&lt;w:bCs/&gt;&lt;/w:rPr&gt;&lt;w:tblPr/&gt;&lt;w:trPr&gt;&lt;w:hidden/&gt;&lt;/w:trPr&gt;&lt;w:tcPr&gt;&lt;w:shd w:val="clear" w:color="auto" w:fill="FBE9A1" w:themeFill="accent5" w:themeFillTint="66"/&gt;&lt;/w:tcPr&gt;&lt;/w:tblStylePr&gt;&lt;w:tblStylePr w:type="lastRow"&gt;&lt;w:rPr&gt;&lt;w:b/&gt;&lt;w:bCs/&gt;&lt;w:color w:val="00030A" w:themeColor="text1"/&gt;&lt;/w:rPr&gt;&lt;w:tblPr/&gt;&lt;w:trPr&gt;&lt;w:hidden/&gt;&lt;/w:trPr&gt;&lt;w:tcPr&gt;&lt;w:shd w:val="clear" w:color="auto" w:fill="FBE9A1" w:themeFill="accent5" w:themeFillTint="66"/&gt;&lt;/w:tcPr&gt;&lt;/w:tblStylePr&gt;&lt;w:tblStylePr w:type="firstCol"&gt;&lt;w:rPr&gt;&lt;w:color w:val="FFFFFF" w:themeColor="background1"/&gt;&lt;/w:rPr&gt;&lt;w:tblPr/&gt;&lt;w:trPr&gt;&lt;w:hidden/&gt;&lt;/w:trPr&gt;&lt;w:tcPr&gt;&lt;w:shd w:val="clear" w:color="auto" w:fill="BE9908" w:themeFill="accent5" w:themeFillShade="BF"/&gt;&lt;/w:tcPr&gt;&lt;/w:tblStylePr&gt;&lt;w:tblStylePr w:type="lastCol"&gt;&lt;w:rPr&gt;&lt;w:color w:val="FFFFFF" w:themeColor="background1"/&gt;&lt;/w:rPr&gt;&lt;w:tblPr/&gt;&lt;w:trPr&gt;&lt;w:hidden/&gt;&lt;/w:trPr&gt;&lt;w:tcPr&gt;&lt;w:shd w:val="clear" w:color="auto" w:fill="BE9908" w:themeFill="accent5" w:themeFillShade="BF"/&gt;&lt;/w:tcPr&gt;&lt;/w:tblStylePr&gt;&lt;w:tblStylePr w:type="band1Vert"&gt;&lt;w:tblPr/&gt;&lt;w:trPr&gt;&lt;w:hidden/&gt;&lt;/w:trPr&gt;&lt;w:tcPr&gt;&lt;w:shd w:val="clear" w:color="auto" w:fill="FAE389" w:themeFill="accent5" w:themeFillTint="7F"/&gt;&lt;/w:tcPr&gt;&lt;/w:tblStylePr&gt;&lt;w:tblStylePr w:type="band1Horz"&gt;&lt;w:tblPr/&gt;&lt;w:trPr&gt;&lt;w:hidden/&gt;&lt;/w:trPr&gt;&lt;w:tcPr&gt;&lt;w:shd w:val="clear" w:color="auto" w:fill="FAE389" w:themeFill="accent5" w:themeFillTint="7F"/&gt;&lt;/w:tcPr&gt;&lt;/w:tblStylePr&gt;&lt;/w:style&gt;&lt;w:style w:type="table" w:styleId="Kleurrijkraster-accent6"&gt;&lt;w:name w:val="Colorful Grid Accent 6"/&gt;&lt;w:basedOn w:val="Standaardtabel"/&gt;&lt;w:uiPriority w:val="73"/&gt;&lt;w:semiHidden/&gt;&lt;w:unhideWhenUsed/&gt;&lt;w:rsid w:val="00484735"/&gt;&lt;w:pPr&gt;&lt;w:spacing w:line="240" w:lineRule="auto"/&gt;&lt;/w:pPr&gt;&lt;w:rPr&gt;&lt;w:color w:val="00030A" w:themeColor="text1"/&gt;&lt;/w:rPr&gt;&lt;w:tblPr&gt;&lt;w:tblStyleRowBandSize w:val="1"/&gt;&lt;w:tblStyleColBandSize w:val="1"/&gt;&lt;w:tblBorders&gt;&lt;w:insideH w:val="single" w:sz="4" w:space="0" w:color="FFFFFF" w:themeColor="background1"/&gt;&lt;/w:tblBorders&gt;&lt;/w:tblPr&gt;&lt;w:trPr&gt;&lt;w:hidden/&gt;&lt;/w:trPr&gt;&lt;w:tcPr&gt;&lt;w:shd w:val="clear" w:color="auto" w:fill="E8E2F4" w:themeFill="accent6" w:themeFillTint="33"/&gt;&lt;/w:tcPr&gt;&lt;w:tblStylePr w:type="firstRow"&gt;&lt;w:rPr&gt;&lt;w:b/&gt;&lt;w:bCs/&gt;&lt;/w:rPr&gt;&lt;w:tblPr/&gt;&lt;w:trPr&gt;&lt;w:hidden/&gt;&lt;/w:trPr&gt;&lt;w:tcPr&gt;&lt;w:shd w:val="clear" w:color="auto" w:fill="D1C5EA" w:themeFill="accent6" w:themeFillTint="66"/&gt;&lt;/w:tcPr&gt;&lt;/w:tblStylePr&gt;&lt;w:tblStylePr w:type="lastRow"&gt;&lt;w:rPr&gt;&lt;w:b/&gt;&lt;w:bCs/&gt;&lt;w:color w:val="00030A" w:themeColor="text1"/&gt;&lt;/w:rPr&gt;&lt;w:tblPr/&gt;&lt;w:trPr&gt;&lt;w:hidden/&gt;&lt;/w:trPr&gt;&lt;w:tcPr&gt;&lt;w:shd w:val="clear" w:color="auto" w:fill="D1C5EA" w:themeFill="accent6" w:themeFillTint="66"/&gt;&lt;/w:tcPr&gt;&lt;/w:tblStylePr&gt;&lt;w:tblStylePr w:type="firstCol"&gt;&lt;w:rPr&gt;&lt;w:color w:val="FFFFFF" w:themeColor="background1"/&gt;&lt;/w:rPr&gt;&lt;w:tblPr/&gt;&lt;w:trPr&gt;&lt;w:hidden/&gt;&lt;/w:trPr&gt;&lt;w:tcPr&gt;&lt;w:shd w:val="clear" w:color="auto" w:fill="613EAE" w:themeFill="accent6" w:themeFillShade="BF"/&gt;&lt;/w:tcPr&gt;&lt;/w:tblStylePr&gt;&lt;w:tblStylePr w:type="lastCol"&gt;&lt;w:rPr&gt;&lt;w:color w:val="FFFFFF" w:themeColor="background1"/&gt;&lt;/w:rPr&gt;&lt;w:tblPr/&gt;&lt;w:trPr&gt;&lt;w:hidden/&gt;&lt;/w:trPr&gt;&lt;w:tcPr&gt;&lt;w:shd w:val="clear" w:color="auto" w:fill="613EAE" w:themeFill="accent6" w:themeFillShade="BF"/&gt;&lt;/w:tcPr&gt;&lt;/w:tblStylePr&gt;&lt;w:tblStylePr w:type="band1Vert"&gt;&lt;w:tblPr/&gt;&lt;w:trPr&gt;&lt;w:hidden/&gt;&lt;/w:trPr&gt;&lt;w:tcPr&gt;&lt;w:shd w:val="clear" w:color="auto" w:fill="C6B7E5" w:themeFill="accent6" w:themeFillTint="7F"/&gt;&lt;/w:tcPr&gt;&lt;/w:tblStylePr&gt;&lt;w:tblStylePr w:type="band1Horz"&gt;&lt;w:tblPr/&gt;&lt;w:trPr&gt;&lt;w:hidden/&gt;&lt;/w:trPr&gt;&lt;w:tcPr&gt;&lt;w:shd w:val="clear" w:color="auto" w:fill="C6B7E5" w:themeFill="accent6" w:themeFillTint="7F"/&gt;&lt;/w:tcPr&gt;&lt;/w:tblStylePr&gt;&lt;/w:style&gt;&lt;w:style w:type="table" w:styleId="Kleurrijkearcering"&gt;&lt;w:name w:val="Colorful Shading"/&gt;&lt;w:basedOn w:val="Standaardtabel"/&gt;&lt;w:uiPriority w:val="71"/&gt;&lt;w:semiHidden/&gt;&lt;w:unhideWhenUsed/&gt;&lt;w:rsid w:val="00484735"/&gt;&lt;w:pPr&gt;&lt;w:spacing w:line="240" w:lineRule="auto"/&gt;&lt;/w:pPr&gt;&lt;w:rPr&gt;&lt;w:color w:val="00030A" w:themeColor="text1"/&gt;&lt;/w:rPr&gt;&lt;w:tblPr&gt;&lt;w:tblStyleRowBandSize w:val="1"/&gt;&lt;w:tblStyleColBandSize w:val="1"/&gt;&lt;w:tblBorders&gt;&lt;w:top w:val="single" w:sz="24" w:space="0" w:color="F57118" w:themeColor="accent2"/&gt;&lt;w:left w:val="single" w:sz="4" w:space="0" w:color="00030A" w:themeColor="text1"/&gt;&lt;w:bottom w:val="single" w:sz="4" w:space="0" w:color="00030A" w:themeColor="text1"/&gt;&lt;w:right w:val="single" w:sz="4" w:space="0" w:color="00030A" w:themeColor="text1"/&gt;&lt;w:insideH w:val="single" w:sz="4" w:space="0" w:color="FFFFFF" w:themeColor="background1"/&gt;&lt;w:insideV w:val="single" w:sz="4" w:space="0" w:color="FFFFFF" w:themeColor="background1"/&gt;&lt;/w:tblBorders&gt;&lt;/w:tblPr&gt;&lt;w:trPr&gt;&lt;w:hidden/&gt;&lt;/w:trPr&gt;&lt;w:tcPr&gt;&lt;w:shd w:val="clear" w:color="auto" w:fill="CDDCFF" w:themeFill="text1" w:themeFillTint="19"/&gt;&lt;/w:tcPr&gt;&lt;w:tblStylePr w:type="firstRow"&gt;&lt;w:rPr&gt;&lt;w:b/&gt;&lt;w:bCs/&gt;&lt;/w:rPr&gt;&lt;w:tblPr/&gt;&lt;w:trPr&gt;&lt;w:hidden/&gt;&lt;/w:trPr&gt;&lt;w:tcPr&gt;&lt;w:tcBorders&gt;&lt;w:top w:val="nil"/&gt;&lt;w:left w:val="nil"/&gt;&lt;w:bottom w:val="single" w:sz="24" w:space="0" w:color="F57118" w:themeColor="accent2"/&gt;&lt;w:right w:val="nil"/&gt;&lt;w:insideH w:val="nil"/&gt;&lt;w:insideV w:val="nil"/&gt;&lt;/w:tcBorders&gt;&lt;w:shd w:val="clear" w:color="auto" w:fill="FFFFFF" w:themeFill="background1"/&gt;&lt;/w:tcPr&gt;&lt;/w:tblStylePr&gt;&lt;w:tblStylePr w:type="lastRow"&gt;&lt;w:rPr&gt;&lt;w:b/&gt;&lt;w:bCs/&gt;&lt;w:color w:val="FFFFFF" w:themeColor="background1"/&gt;&lt;/w:rPr&gt;&lt;w:tblPr/&gt;&lt;w:trPr&gt;&lt;w:hidden/&gt;&lt;/w:trPr&gt;&lt;w:tcPr&gt;&lt;w:tcBorders&gt;&lt;w:top w:val="single" w:sz="6" w:space="0" w:color="FFFFFF" w:themeColor="background1"/&gt;&lt;/w:tcBorders&gt;&lt;w:shd w:val="clear" w:color="auto" w:fill="000106" w:themeFill="text1" w:themeFillShade="99"/&gt;&lt;/w:tcPr&gt;&lt;/w:tblStylePr&gt;&lt;w:tblStylePr w:type="firstCol"&gt;&lt;w:rPr&gt;&lt;w:color w:val="FFFFFF" w:themeColor="background1"/&gt;&lt;/w:rPr&gt;&lt;w:tblPr/&gt;&lt;w:trPr&gt;&lt;w:hidden/&gt;&lt;/w:trPr&gt;&lt;w:tcPr&gt;&lt;w:tcBorders&gt;&lt;w:top w:val="nil"/&gt;&lt;w:left w:val="nil"/&gt;&lt;w:bottom w:val="nil"/&gt;&lt;w:right w:val="nil"/&gt;&lt;w:insideH w:val="single" w:sz="4" w:space="0" w:color="000106" w:themeColor="text1" w:themeShade="99"/&gt;&lt;w:insideV w:val="nil"/&gt;&lt;/w:tcBorders&gt;&lt;w:shd w:val="clear" w:color="auto" w:fill="000106" w:themeFill="text1" w:themeFillShade="99"/&gt;&lt;/w:tcPr&gt;&lt;/w:tblStylePr&gt;&lt;w:tblStylePr w:type="lastCol"&gt;&lt;w:rPr&gt;&lt;w:color w:val="FFFFFF" w:themeColor="background1"/&gt;&lt;/w:rPr&gt;&lt;w:tblPr/&gt;&lt;w:trPr&gt;&lt;w:hidden/&gt;&lt;/w:trPr&gt;&lt;w:tcPr&gt;&lt;w:tcBorders&gt;&lt;w:top w:val="nil"/&gt;&lt;w:left w:val="nil"/&gt;&lt;w:bottom w:val="nil"/&gt;&lt;w:right w:val="nil"/&gt;&lt;w:insideH w:val="nil"/&gt;&lt;w:insideV w:val="nil"/&gt;&lt;/w:tcBorders&gt;&lt;w:shd w:val="clear" w:color="auto" w:fill="000207" w:themeFill="text1" w:themeFillShade="BF"/&gt;&lt;/w:tcPr&gt;&lt;/w:tblStylePr&gt;&lt;w:tblStylePr w:type="band1Vert"&gt;&lt;w:tblPr/&gt;&lt;w:trPr&gt;&lt;w:hidden/&gt;&lt;/w:trPr&gt;&lt;w:tcPr&gt;&lt;w:shd w:val="clear" w:color="auto" w:fill="3772FF" w:themeFill="text1" w:themeFillTint="66"/&gt;&lt;/w:tcPr&gt;&lt;/w:tblStylePr&gt;&lt;w:tblStylePr w:type="band1Horz"&gt;&lt;w:tblPr/&gt;&lt;w:trPr&gt;&lt;w:hidden/&gt;&lt;/w:trPr&gt;&lt;w:tcPr&gt;&lt;w:shd w:val="clear" w:color="auto" w:fill="054FFF" w:themeFill="text1" w:themeFillTint="7F"/&gt;&lt;/w:tcPr&gt;&lt;/w:tblStylePr&gt;&lt;w:tblStylePr w:type="neCell"&gt;&lt;w:rPr&gt;&lt;w:color w:val="00030A" w:themeColor="text1"/&gt;&lt;/w:rPr&gt;&lt;/w:tblStylePr&gt;&lt;w:tblStylePr w:type="nwCell"&gt;&lt;w:rPr&gt;&lt;w:color w:val="00030A" w:themeColor="text1"/&gt;&lt;/w:rPr&gt;&lt;/w:tblStylePr&gt;&lt;/w:style&gt;&lt;w:style w:type="table" w:styleId="Kleurrijkearcering-accent1"&gt;&lt;w:name w:val="Colorful Shading Accent 1"/&gt;&lt;w:basedOn w:val="Standaardtabel"/&gt;&lt;w:uiPriority w:val="71"/&gt;&lt;w:semiHidden/&gt;&lt;w:unhideWhenUsed/&gt;&lt;w:rsid w:val="00484735"/&gt;&lt;w:pPr&gt;&lt;w:spacing w:line="240" w:lineRule="auto"/&gt;&lt;/w:pPr&gt;&lt;w:rPr&gt;&lt;w:color w:val="00030A" w:themeColor="text1"/&gt;&lt;/w:rPr&gt;&lt;w:tblPr&gt;&lt;w:tblStyleRowBandSize w:val="1"/&gt;&lt;w:tblStyleColBandSize w:val="1"/&gt;&lt;w:tblBorders&gt;&lt;w:top w:val="single" w:sz="24" w:space="0" w:color="F57118" w:themeColor="accent2"/&gt;&lt;w:left w:val="single" w:sz="4" w:space="0" w:color="123EB7" w:themeColor="accent1"/&gt;&lt;w:bottom w:val="single" w:sz="4" w:space="0" w:color="123EB7" w:themeColor="accent1"/&gt;&lt;w:right w:val="single" w:sz="4" w:space="0" w:color="123EB7" w:themeColor="accent1"/&gt;&lt;w:insideH w:val="single" w:sz="4" w:space="0" w:color="FFFFFF" w:themeColor="background1"/&gt;&lt;w:insideV w:val="single" w:sz="4" w:space="0" w:color="FFFFFF" w:themeColor="background1"/&gt;&lt;/w:tblBorders&gt;&lt;/w:tblPr&gt;&lt;w:trPr&gt;&lt;w:hidden/&gt;&lt;/w:trPr&gt;&lt;w:tcPr&gt;&lt;w:shd w:val="clear" w:color="auto" w:fill="E3EAFC" w:themeFill="accent1" w:themeFillTint="19"/&gt;&lt;/w:tcPr&gt;&lt;w:tblStylePr w:type="firstRow"&gt;&lt;w:rPr&gt;&lt;w:b/&gt;&lt;w:bCs/&gt;&lt;/w:rPr&gt;&lt;w:tblPr/&gt;&lt;w:trPr&gt;&lt;w:hidden/&gt;&lt;/w:trPr&gt;&lt;w:tcPr&gt;&lt;w:tcBorders&gt;&lt;w:top w:val="nil"/&gt;&lt;w:left w:val="nil"/&gt;&lt;w:bottom w:val="single" w:sz="24" w:space="0" w:color="F57118" w:themeColor="accent2"/&gt;&lt;w:right w:val="nil"/&gt;&lt;w:insideH w:val="nil"/&gt;&lt;w:insideV w:val="nil"/&gt;&lt;/w:tcBorders&gt;&lt;w:shd w:val="clear" w:color="auto" w:fill="FFFFFF" w:themeFill="background1"/&gt;&lt;/w:tcPr&gt;&lt;/w:tblStylePr&gt;&lt;w:tblStylePr w:type="lastRow"&gt;&lt;w:rPr&gt;&lt;w:b/&gt;&lt;w:bCs/&gt;&lt;w:color w:val="FFFFFF" w:themeColor="background1"/&gt;&lt;/w:rPr&gt;&lt;w:tblPr/&gt;&lt;w:trPr&gt;&lt;w:hidden/&gt;&lt;/w:trPr&gt;&lt;w:tcPr&gt;&lt;w:tcBorders&gt;&lt;w:top w:val="single" w:sz="6" w:space="0" w:color="FFFFFF" w:themeColor="background1"/&gt;&lt;/w:tcBorders&gt;&lt;w:shd w:val="clear" w:color="auto" w:fill="0A256D" w:themeFill="accent1" w:themeFillShade="99"/&gt;&lt;/w:tcPr&gt;&lt;/w:tblStylePr&gt;&lt;w:tblStylePr w:type="firstCol"&gt;&lt;w:rPr&gt;&lt;w:color w:val="FFFFFF" w:themeColor="background1"/&gt;&lt;/w:rPr&gt;&lt;w:tblPr/&gt;&lt;w:trPr&gt;&lt;w:hidden/&gt;&lt;/w:trPr&gt;&lt;w:tcPr&gt;&lt;w:tcBorders&gt;&lt;w:top w:val="nil"/&gt;&lt;w:left w:val="nil"/&gt;&lt;w:bottom w:val="nil"/&gt;&lt;w:right w:val="nil"/&gt;&lt;w:insideH w:val="single" w:sz="4" w:space="0" w:color="0A256D" w:themeColor="accent1" w:themeShade="99"/&gt;&lt;w:insideV w:val="nil"/&gt;&lt;/w:tcBorders&gt;&lt;w:shd w:val="clear" w:color="auto" w:fill="0A256D" w:themeFill="accent1" w:themeFillShade="99"/&gt;&lt;/w:tcPr&gt;&lt;/w:tblStylePr&gt;&lt;w:tblStylePr w:type="lastCol"&gt;&lt;w:rPr&gt;&lt;w:color w:val="FFFFFF" w:themeColor="background1"/&gt;&lt;/w:rPr&gt;&lt;w:tblPr/&gt;&lt;w:trPr&gt;&lt;w:hidden/&gt;&lt;/w:trPr&gt;&lt;w:tcPr&gt;&lt;w:tcBorders&gt;&lt;w:top w:val="nil"/&gt;&lt;w:left w:val="nil"/&gt;&lt;w:bottom w:val="nil"/&gt;&lt;w:right w:val="nil"/&gt;&lt;w:insideH w:val="nil"/&gt;&lt;w:insideV w:val="nil"/&gt;&lt;/w:tcBorders&gt;&lt;w:shd w:val="clear" w:color="auto" w:fill="0A256D" w:themeFill="accent1" w:themeFillShade="99"/&gt;&lt;/w:tcPr&gt;&lt;/w:tblStylePr&gt;&lt;w:tblStylePr w:type="band1Vert"&gt;&lt;w:tblPr/&gt;&lt;w:trPr&gt;&lt;w:hidden/&gt;&lt;/w:trPr&gt;&lt;w:tcPr&gt;&lt;w:shd w:val="clear" w:color="auto" w:fill="8EA9F4" w:themeFill="accent1" w:themeFillTint="66"/&gt;&lt;/w:tcPr&gt;&lt;/w:tblStylePr&gt;&lt;w:tblStylePr w:type="band1Horz"&gt;&lt;w:tblPr/&gt;&lt;w:trPr&gt;&lt;w:hidden/&gt;&lt;/w:trPr&gt;&lt;w:tcPr&gt;&lt;w:shd w:val="clear" w:color="auto" w:fill="7294F1" w:themeFill="accent1" w:themeFillTint="7F"/&gt;&lt;/w:tcPr&gt;&lt;/w:tblStylePr&gt;&lt;w:tblStylePr w:type="neCell"&gt;&lt;w:rPr&gt;&lt;w:color w:val="00030A" w:themeColor="text1"/&gt;&lt;/w:rPr&gt;&lt;/w:tblStylePr&gt;&lt;w:tblStylePr w:type="nwCell"&gt;&lt;w:rPr&gt;&lt;w:color w:val="00030A" w:themeColor="text1"/&gt;&lt;/w:rPr&gt;&lt;/w:tblStylePr&gt;&lt;/w:style&gt;&lt;w:style w:type="table" w:styleId="Kleurrijkearcering-accent2"&gt;&lt;w:name w:val="Colorful Shading Accent 2"/&gt;&lt;w:basedOn w:val="Standaardtabel"/&gt;&lt;w:uiPriority w:val="71"/&gt;&lt;w:semiHidden/&gt;&lt;w:unhideWhenUsed/&gt;&lt;w:rsid w:val="00484735"/&gt;&lt;w:pPr&gt;&lt;w:spacing w:line="240" w:lineRule="auto"/&gt;&lt;/w:pPr&gt;&lt;w:rPr&gt;&lt;w:color w:val="00030A" w:themeColor="text1"/&gt;&lt;/w:rPr&gt;&lt;w:tblPr&gt;&lt;w:tblStyleRowBandSize w:val="1"/&gt;&lt;w:tblStyleColBandSize w:val="1"/&gt;&lt;w:tblBorders&gt;&lt;w:top w:val="single" w:sz="24" w:space="0" w:color="F57118" w:themeColor="accent2"/&gt;&lt;w:left w:val="single" w:sz="4" w:space="0" w:color="F57118" w:themeColor="accent2"/&gt;&lt;w:bottom w:val="single" w:sz="4" w:space="0" w:color="F57118" w:themeColor="accent2"/&gt;&lt;w:right w:val="single" w:sz="4" w:space="0" w:color="F57118" w:themeColor="accent2"/&gt;&lt;w:insideH w:val="single" w:sz="4" w:space="0" w:color="FFFFFF" w:themeColor="background1"/&gt;&lt;w:insideV w:val="single" w:sz="4" w:space="0" w:color="FFFFFF" w:themeColor="background1"/&gt;&lt;/w:tblBorders&gt;&lt;/w:tblPr&gt;&lt;w:trPr&gt;&lt;w:hidden/&gt;&lt;/w:trPr&gt;&lt;w:tcPr&gt;&lt;w:shd w:val="clear" w:color="auto" w:fill="FEF0E8" w:themeFill="accent2" w:themeFillTint="19"/&gt;&lt;/w:tcPr&gt;&lt;w:tblStylePr w:type="firstRow"&gt;&lt;w:rPr&gt;&lt;w:b/&gt;&lt;w:bCs/&gt;&lt;/w:rPr&gt;&lt;w:tblPr/&gt;&lt;w:trPr&gt;&lt;w:hidden/&gt;&lt;/w:trPr&gt;&lt;w:tcPr&gt;&lt;w:tcBorders&gt;&lt;w:top w:val="nil"/&gt;&lt;w:left w:val="nil"/&gt;&lt;w:bottom w:val="single" w:sz="24" w:space="0" w:color="F57118" w:themeColor="accent2"/&gt;&lt;w:right w:val="nil"/&gt;&lt;w:insideH w:val="nil"/&gt;&lt;w:insideV w:val="nil"/&gt;&lt;/w:tcBorders&gt;&lt;w:shd w:val="clear" w:color="auto" w:fill="FFFFFF" w:themeFill="background1"/&gt;&lt;/w:tcPr&gt;&lt;/w:tblStylePr&gt;&lt;w:tblStylePr w:type="lastRow"&gt;&lt;w:rPr&gt;&lt;w:b/&gt;&lt;w:bCs/&gt;&lt;w:color w:val="FFFFFF" w:themeColor="background1"/&gt;&lt;/w:rPr&gt;&lt;w:tblPr/&gt;&lt;w:trPr&gt;&lt;w:hidden/&gt;&lt;/w:trPr&gt;&lt;w:tcPr&gt;&lt;w:tcBorders&gt;&lt;w:top w:val="single" w:sz="6" w:space="0" w:color="FFFFFF" w:themeColor="background1"/&gt;&lt;/w:tcBorders&gt;&lt;w:shd w:val="clear" w:color="auto" w:fill="9A4106" w:themeFill="accent2" w:themeFillShade="99"/&gt;&lt;/w:tcPr&gt;&lt;/w:tblStylePr&gt;&lt;w:tblStylePr w:type="firstCol"&gt;&lt;w:rPr&gt;&lt;w:color w:val="FFFFFF" w:themeColor="background1"/&gt;&lt;/w:rPr&gt;&lt;w:tblPr/&gt;&lt;w:trPr&gt;&lt;w:hidden/&gt;&lt;/w:trPr&gt;&lt;w:tcPr&gt;&lt;w:tcBorders&gt;&lt;w:top w:val="nil"/&gt;&lt;w:left w:val="nil"/&gt;&lt;w:bottom w:val="nil"/&gt;&lt;w:right w:val="nil"/&gt;&lt;w:insideH w:val="single" w:sz="4" w:space="0" w:color="9A4106" w:themeColor="accent2" w:themeShade="99"/&gt;&lt;w:insideV w:val="nil"/&gt;&lt;/w:tcBorders&gt;&lt;w:shd w:val="clear" w:color="auto" w:fill="9A4106" w:themeFill="accent2" w:themeFillShade="99"/&gt;&lt;/w:tcPr&gt;&lt;/w:tblStylePr&gt;&lt;w:tblStylePr w:type="lastCol"&gt;&lt;w:rPr&gt;&lt;w:color w:val="FFFFFF" w:themeColor="background1"/&gt;&lt;/w:rPr&gt;&lt;w:tblPr/&gt;&lt;w:trPr&gt;&lt;w:hidden/&gt;&lt;/w:trPr&gt;&lt;w:tcPr&gt;&lt;w:tcBorders&gt;&lt;w:top w:val="nil"/&gt;&lt;w:left w:val="nil"/&gt;&lt;w:bottom w:val="nil"/&gt;&lt;w:right w:val="nil"/&gt;&lt;w:insideH w:val="nil"/&gt;&lt;w:insideV w:val="nil"/&gt;&lt;/w:tcBorders&gt;&lt;w:shd w:val="clear" w:color="auto" w:fill="9A4106" w:themeFill="accent2" w:themeFillShade="99"/&gt;&lt;/w:tcPr&gt;&lt;/w:tblStylePr&gt;&lt;w:tblStylePr w:type="band1Vert"&gt;&lt;w:tblPr/&gt;&lt;w:trPr&gt;&lt;w:hidden/&gt;&lt;/w:trPr&gt;&lt;w:tcPr&gt;&lt;w:shd w:val="clear" w:color="auto" w:fill="FBC5A2" w:themeFill="accent2" w:themeFillTint="66"/&gt;&lt;/w:tcPr&gt;&lt;/w:tblStylePr&gt;&lt;w:tblStylePr w:type="band1Horz"&gt;&lt;w:tblPr/&gt;&lt;w:trPr&gt;&lt;w:hidden/&gt;&lt;/w:trPr&gt;&lt;w:tcPr&gt;&lt;w:shd w:val="clear" w:color="auto" w:fill="FAB78B" w:themeFill="accent2" w:themeFillTint="7F"/&gt;&lt;/w:tcPr&gt;&lt;/w:tblStylePr&gt;&lt;w:tblStylePr w:type="neCell"&gt;&lt;w:rPr&gt;&lt;w:color w:val="00030A" w:themeColor="text1"/&gt;&lt;/w:rPr&gt;&lt;/w:tblStylePr&gt;&lt;w:tblStylePr w:type="nwCell"&gt;&lt;w:rPr&gt;&lt;w:color w:val="00030A" w:themeColor="text1"/&gt;&lt;/w:rPr&gt;&lt;/w:tblStylePr&gt;&lt;/w:style&gt;&lt;w:style w:type="table" w:styleId="Kleurrijkearcering-accent3"&gt;&lt;w:name w:val="Colorful Shading Accent 3"/&gt;&lt;w:basedOn w:val="Standaardtabel"/&gt;&lt;w:uiPriority w:val="71"/&gt;&lt;w:semiHidden/&gt;&lt;w:unhideWhenUsed/&gt;&lt;w:rsid w:val="00484735"/&gt;&lt;w:pPr&gt;&lt;w:spacing w:line="240" w:lineRule="auto"/&gt;&lt;/w:pPr&gt;&lt;w:rPr&gt;&lt;w:color w:val="00030A" w:themeColor="text1"/&gt;&lt;/w:rPr&gt;&lt;w:tblPr&gt;&lt;w:tblStyleRowBandSize w:val="1"/&gt;&lt;w:tblStyleColBandSize w:val="1"/&gt;&lt;w:tblBorders&gt;&lt;w:top w:val="single" w:sz="24" w:space="0" w:color="66BECC" w:themeColor="accent4"/&gt;&lt;w:left w:val="single" w:sz="4" w:space="0" w:color="2EA339" w:themeColor="accent3"/&gt;&lt;w:bottom w:val="single" w:sz="4" w:space="0" w:color="2EA339" w:themeColor="accent3"/&gt;&lt;w:right w:val="single" w:sz="4" w:space="0" w:color="2EA339" w:themeColor="accent3"/&gt;&lt;w:insideH w:val="single" w:sz="4" w:space="0" w:color="FFFFFF" w:themeColor="background1"/&gt;&lt;w:insideV w:val="single" w:sz="4" w:space="0" w:color="FFFFFF" w:themeColor="background1"/&gt;&lt;/w:tblBorders&gt;&lt;/w:tblPr&gt;&lt;w:trPr&gt;&lt;w:hidden/&gt;&lt;/w:trPr&gt;&lt;w:tcPr&gt;&lt;w:shd w:val="clear" w:color="auto" w:fill="E7F8E9" w:themeFill="accent3" w:themeFillTint="19"/&gt;&lt;/w:tcPr&gt;&lt;w:tblStylePr w:type="firstRow"&gt;&lt;w:rPr&gt;&lt;w:b/&gt;&lt;w:bCs/&gt;&lt;/w:rPr&gt;&lt;w:tblPr/&gt;&lt;w:trPr&gt;&lt;w:hidden/&gt;&lt;/w:trPr&gt;&lt;w:tcPr&gt;&lt;w:tcBorders&gt;&lt;w:top w:val="nil"/&gt;&lt;w:left w:val="nil"/&gt;&lt;w:bottom w:val="single" w:sz="24" w:space="0" w:color="66BECC" w:themeColor="accent4"/&gt;&lt;w:right w:val="nil"/&gt;&lt;w:insideH w:val="nil"/&gt;&lt;w:insideV w:val="nil"/&gt;&lt;/w:tcBorders&gt;&lt;w:shd w:val="clear" w:color="auto" w:fill="FFFFFF" w:themeFill="background1"/&gt;&lt;/w:tcPr&gt;&lt;/w:tblStylePr&gt;&lt;w:tblStylePr w:type="lastRow"&gt;&lt;w:rPr&gt;&lt;w:b/&gt;&lt;w:bCs/&gt;&lt;w:color w:val="FFFFFF" w:themeColor="background1"/&gt;&lt;/w:rPr&gt;&lt;w:tblPr/&gt;&lt;w:trPr&gt;&lt;w:hidden/&gt;&lt;/w:trPr&gt;&lt;w:tcPr&gt;&lt;w:tcBorders&gt;&lt;w:top w:val="single" w:sz="6" w:space="0" w:color="FFFFFF" w:themeColor="background1"/&gt;&lt;/w:tcBorders&gt;&lt;w:shd w:val="clear" w:color="auto" w:fill="1B6121" w:themeFill="accent3" w:themeFillShade="99"/&gt;&lt;/w:tcPr&gt;&lt;/w:tblStylePr&gt;&lt;w:tblStylePr w:type="firstCol"&gt;&lt;w:rPr&gt;&lt;w:color w:val="FFFFFF" w:themeColor="background1"/&gt;&lt;/w:rPr&gt;&lt;w:tblPr/&gt;&lt;w:trPr&gt;&lt;w:hidden/&gt;&lt;/w:trPr&gt;&lt;w:tcPr&gt;&lt;w:tcBorders&gt;&lt;w:top w:val="nil"/&gt;&lt;w:left w:val="nil"/&gt;&lt;w:bottom w:val="nil"/&gt;&lt;w:right w:val="nil"/&gt;&lt;w:insideH w:val="single" w:sz="4" w:space="0" w:color="1B6121" w:themeColor="accent3" w:themeShade="99"/&gt;&lt;w:insideV w:val="nil"/&gt;&lt;/w:tcBorders&gt;&lt;w:shd w:val="clear" w:color="auto" w:fill="1B6121" w:themeFill="accent3" w:themeFillShade="99"/&gt;&lt;/w:tcPr&gt;&lt;/w:tblStylePr&gt;&lt;w:tblStylePr w:type="lastCol"&gt;&lt;w:rPr&gt;&lt;w:color w:val="FFFFFF" w:themeColor="background1"/&gt;&lt;/w:rPr&gt;&lt;w:tblPr/&gt;&lt;w:trPr&gt;&lt;w:hidden/&gt;&lt;/w:trPr&gt;&lt;w:tcPr&gt;&lt;w:tcBorders&gt;&lt;w:top w:val="nil"/&gt;&lt;w:left w:val="nil"/&gt;&lt;w:bottom w:val="nil"/&gt;&lt;w:right w:val="nil"/&gt;&lt;w:insideH w:val="nil"/&gt;&lt;w:insideV w:val="nil"/&gt;&lt;/w:tcBorders&gt;&lt;w:shd w:val="clear" w:color="auto" w:fill="1B6121" w:themeFill="accent3" w:themeFillShade="99"/&gt;&lt;/w:tcPr&gt;&lt;/w:tblStylePr&gt;&lt;w:tblStylePr w:type="band1Vert"&gt;&lt;w:tblPr/&gt;&lt;w:trPr&gt;&lt;w:hidden/&gt;&lt;/w:trPr&gt;&lt;w:tcPr&gt;&lt;w:shd w:val="clear" w:color="auto" w:fill="A0E4A6" w:themeFill="accent3" w:themeFillTint="66"/&gt;&lt;/w:tcPr&gt;&lt;/w:tblStylePr&gt;&lt;w:tblStylePr w:type="band1Horz"&gt;&lt;w:tblPr/&gt;&lt;w:trPr&gt;&lt;w:hidden/&gt;&lt;/w:trPr&gt;&lt;w:tcPr&gt;&lt;w:shd w:val="clear" w:color="auto" w:fill="8ADE91" w:themeFill="accent3" w:themeFillTint="7F"/&gt;&lt;/w:tcPr&gt;&lt;/w:tblStylePr&gt;&lt;/w:style&gt;&lt;w:style w:type="table" w:styleId="Kleurrijkearcering-accent4"&gt;&lt;w:name w:val="Colorful Shading Accent 4"/&gt;&lt;w:basedOn w:val="Standaardtabel"/&gt;&lt;w:uiPriority w:val="71"/&gt;&lt;w:semiHidden/&gt;&lt;w:unhideWhenUsed/&gt;&lt;w:rsid w:val="00484735"/&gt;&lt;w:pPr&gt;&lt;w:spacing w:line="240" w:lineRule="auto"/&gt;&lt;/w:pPr&gt;&lt;w:rPr&gt;&lt;w:color w:val="00030A" w:themeColor="text1"/&gt;&lt;/w:rPr&gt;&lt;w:tblPr&gt;&lt;w:tblStyleRowBandSize w:val="1"/&gt;&lt;w:tblStyleColBandSize w:val="1"/&gt;&lt;w:tblBorders&gt;&lt;w:top w:val="single" w:sz="24" w:space="0" w:color="2EA339" w:themeColor="accent3"/&gt;&lt;w:left w:val="single" w:sz="4" w:space="0" w:color="66BECC" w:themeColor="accent4"/&gt;&lt;w:bottom w:val="single" w:sz="4" w:space="0" w:color="66BECC" w:themeColor="accent4"/&gt;&lt;w:right w:val="single" w:sz="4" w:space="0" w:color="66BECC" w:themeColor="accent4"/&gt;&lt;w:insideH w:val="single" w:sz="4" w:space="0" w:color="FFFFFF" w:themeColor="background1"/&gt;&lt;w:insideV w:val="single" w:sz="4" w:space="0" w:color="FFFFFF" w:themeColor="background1"/&gt;&lt;/w:tblBorders&gt;&lt;/w:tblPr&gt;&lt;w:trPr&gt;&lt;w:hidden/&gt;&lt;/w:trPr&gt;&lt;w:tcPr&gt;&lt;w:shd w:val="clear" w:color="auto" w:fill="F0F8FA" w:themeFill="accent4" w:themeFillTint="19"/&gt;&lt;/w:tcPr&gt;&lt;w:tblStylePr w:type="firstRow"&gt;&lt;w:rPr&gt;&lt;w:b/&gt;&lt;w:bCs/&gt;&lt;/w:rPr&gt;&lt;w:tblPr/&gt;&lt;w:trPr&gt;&lt;w:hidden/&gt;&lt;/w:trPr&gt;&lt;w:tcPr&gt;&lt;w:tcBorders&gt;&lt;w:top w:val="nil"/&gt;&lt;w:left w:val="nil"/&gt;&lt;w:bottom w:val="single" w:sz="24" w:space="0" w:color="2EA339" w:themeColor="accent3"/&gt;&lt;w:right w:val="nil"/&gt;&lt;w:insideH w:val="nil"/&gt;&lt;w:insideV w:val="nil"/&gt;&lt;/w:tcBorders&gt;&lt;w:shd w:val="clear" w:color="auto" w:fill="FFFFFF" w:themeFill="background1"/&gt;&lt;/w:tcPr&gt;&lt;/w:tblStylePr&gt;&lt;w:tblStylePr w:type="lastRow"&gt;&lt;w:rPr&gt;&lt;w:b/&gt;&lt;w:bCs/&gt;&lt;w:color w:val="FFFFFF" w:themeColor="background1"/&gt;&lt;/w:rPr&gt;&lt;w:tblPr/&gt;&lt;w:trPr&gt;&lt;w:hidden/&gt;&lt;/w:trPr&gt;&lt;w:tcPr&gt;&lt;w:tcBorders&gt;&lt;w:top w:val="single" w:sz="6" w:space="0" w:color="FFFFFF" w:themeColor="background1"/&gt;&lt;/w:tcBorders&gt;&lt;w:shd w:val="clear" w:color="auto" w:fill="2D7C89" w:themeFill="accent4" w:themeFillShade="99"/&gt;&lt;/w:tcPr&gt;&lt;/w:tblStylePr&gt;&lt;w:tblStylePr w:type="firstCol"&gt;&lt;w:rPr&gt;&lt;w:color w:val="FFFFFF" w:themeColor="background1"/&gt;&lt;/w:rPr&gt;&lt;w:tblPr/&gt;&lt;w:trPr&gt;&lt;w:hidden/&gt;&lt;/w:trPr&gt;&lt;w:tcPr&gt;&lt;w:tcBorders&gt;&lt;w:top w:val="nil"/&gt;&lt;w:left w:val="nil"/&gt;&lt;w:bottom w:val="nil"/&gt;&lt;w:right w:val="nil"/&gt;&lt;w:insideH w:val="single" w:sz="4" w:space="0" w:color="2D7C89" w:themeColor="accent4" w:themeShade="99"/&gt;&lt;w:insideV w:val="nil"/&gt;&lt;/w:tcBorders&gt;&lt;w:shd w:val="clear" w:color="auto" w:fill="2D7C89" w:themeFill="accent4" w:themeFillShade="99"/&gt;&lt;/w:tcPr&gt;&lt;/w:tblStylePr&gt;&lt;w:tblStylePr w:type="lastCol"&gt;&lt;w:rPr&gt;&lt;w:color w:val="FFFFFF" w:themeColor="background1"/&gt;&lt;/w:rPr&gt;&lt;w:tblPr/&gt;&lt;w:trPr&gt;&lt;w:hidden/&gt;&lt;/w:trPr&gt;&lt;w:tcPr&gt;&lt;w:tcBorders&gt;&lt;w:top w:val="nil"/&gt;&lt;w:left w:val="nil"/&gt;&lt;w:bottom w:val="nil"/&gt;&lt;w:right w:val="nil"/&gt;&lt;w:insideH w:val="nil"/&gt;&lt;w:insideV w:val="nil"/&gt;&lt;/w:tcBorders&gt;&lt;w:shd w:val="clear" w:color="auto" w:fill="2D7C89" w:themeFill="accent4" w:themeFillShade="99"/&gt;&lt;/w:tcPr&gt;&lt;/w:tblStylePr&gt;&lt;w:tblStylePr w:type="band1Vert"&gt;&lt;w:tblPr/&gt;&lt;w:trPr&gt;&lt;w:hidden/&gt;&lt;/w:trPr&gt;&lt;w:tcPr&gt;&lt;w:shd w:val="clear" w:color="auto" w:fill="C1E5EA" w:themeFill="accent4" w:themeFillTint="66"/&gt;&lt;/w:tcPr&gt;&lt;/w:tblStylePr&gt;&lt;w:tblStylePr w:type="band1Horz"&gt;&lt;w:tblPr/&gt;&lt;w:trPr&gt;&lt;w:hidden/&gt;&lt;/w:trPr&gt;&lt;w:tcPr&gt;&lt;w:shd w:val="clear" w:color="auto" w:fill="B2DEE5" w:themeFill="accent4" w:themeFillTint="7F"/&gt;&lt;/w:tcPr&gt;&lt;/w:tblStylePr&gt;&lt;w:tblStylePr w:type="neCell"&gt;&lt;w:rPr&gt;&lt;w:color w:val="00030A" w:themeColor="text1"/&gt;&lt;/w:rPr&gt;&lt;/w:tblStylePr&gt;&lt;w:tblStylePr w:type="nwCell"&gt;&lt;w:rPr&gt;&lt;w:color w:val="00030A" w:themeColor="text1"/&gt;&lt;/w:rPr&gt;&lt;/w:tblStylePr&gt;&lt;/w:style&gt;&lt;w:style w:type="table" w:styleId="Kleurrijkearcering-accent5"&gt;&lt;w:name w:val="Colorful Shading Accent 5"/&gt;&lt;w:basedOn w:val="Standaardtabel"/&gt;&lt;w:uiPriority w:val="71"/&gt;&lt;w:semiHidden/&gt;&lt;w:unhideWhenUsed/&gt;&lt;w:rsid w:val="00484735"/&gt;&lt;w:pPr&gt;&lt;w:spacing w:line="240" w:lineRule="auto"/&gt;&lt;/w:pPr&gt;&lt;w:rPr&gt;&lt;w:color w:val="00030A" w:themeColor="text1"/&gt;&lt;/w:rPr&gt;&lt;w:tblPr&gt;&lt;w:tblStyleRowBandSize w:val="1"/&gt;&lt;w:tblStyleColBandSize w:val="1"/&gt;&lt;w:tblBorders&gt;&lt;w:top w:val="single" w:sz="24" w:space="0" w:color="8D70CC" w:themeColor="accent6"/&gt;&lt;w:left w:val="single" w:sz="4" w:space="0" w:color="F5C814" w:themeColor="accent5"/&gt;&lt;w:bottom w:val="single" w:sz="4" w:space="0" w:color="F5C814" w:themeColor="accent5"/&gt;&lt;w:right w:val="single" w:sz="4" w:space="0" w:color="F5C814" w:themeColor="accent5"/&gt;&lt;w:insideH w:val="single" w:sz="4" w:space="0" w:color="FFFFFF" w:themeColor="background1"/&gt;&lt;w:insideV w:val="single" w:sz="4" w:space="0" w:color="FFFFFF" w:themeColor="background1"/&gt;&lt;/w:tblBorders&gt;&lt;/w:tblPr&gt;&lt;w:trPr&gt;&lt;w:hidden/&gt;&lt;/w:trPr&gt;&lt;w:tcPr&gt;&lt;w:shd w:val="clear" w:color="auto" w:fill="FEF9E7" w:themeFill="accent5" w:themeFillTint="19"/&gt;&lt;/w:tcPr&gt;&lt;w:tblStylePr w:type="firstRow"&gt;&lt;w:rPr&gt;&lt;w:b/&gt;&lt;w:bCs/&gt;&lt;/w:rPr&gt;&lt;w:tblPr/&gt;&lt;w:trPr&gt;&lt;w:hidden/&gt;&lt;/w:trPr&gt;&lt;w:tcPr&gt;&lt;w:tcBorders&gt;&lt;w:top w:val="nil"/&gt;&lt;w:left w:val="nil"/&gt;&lt;w:bottom w:val="single" w:sz="24" w:space="0" w:color="8D70CC" w:themeColor="accent6"/&gt;&lt;w:right w:val="nil"/&gt;&lt;w:insideH w:val="nil"/&gt;&lt;w:insideV w:val="nil"/&gt;&lt;/w:tcBorders&gt;&lt;w:shd w:val="clear" w:color="auto" w:fill="FFFFFF" w:themeFill="background1"/&gt;&lt;/w:tcPr&gt;&lt;/w:tblStylePr&gt;&lt;w:tblStylePr w:type="lastRow"&gt;&lt;w:rPr&gt;&lt;w:b/&gt;&lt;w:bCs/&gt;&lt;w:color w:val="FFFFFF" w:themeColor="background1"/&gt;&lt;/w:rPr&gt;&lt;w:tblPr/&gt;&lt;w:trPr&gt;&lt;w:hidden/&gt;&lt;/w:trPr&gt;&lt;w:tcPr&gt;&lt;w:tcBorders&gt;&lt;w:top w:val="single" w:sz="6" w:space="0" w:color="FFFFFF" w:themeColor="background1"/&gt;&lt;/w:tcBorders&gt;&lt;w:shd w:val="clear" w:color="auto" w:fill="987B06" w:themeFill="accent5" w:themeFillShade="99"/&gt;&lt;/w:tcPr&gt;&lt;/w:tblStylePr&gt;&lt;w:tblStylePr w:type="firstCol"&gt;&lt;w:rPr&gt;&lt;w:color w:val="FFFFFF" w:themeColor="background1"/&gt;&lt;/w:rPr&gt;&lt;w:tblPr/&gt;&lt;w:trPr&gt;&lt;w:hidden/&gt;&lt;/w:trPr&gt;&lt;w:tcPr&gt;&lt;w:tcBorders&gt;&lt;w:top w:val="nil"/&gt;&lt;w:left w:val="nil"/&gt;&lt;w:bottom w:val="nil"/&gt;&lt;w:right w:val="nil"/&gt;&lt;w:insideH w:val="single" w:sz="4" w:space="0" w:color="987B06" w:themeColor="accent5" w:themeShade="99"/&gt;&lt;w:insideV w:val="nil"/&gt;&lt;/w:tcBorders&gt;&lt;w:shd w:val="clear" w:color="auto" w:fill="987B06" w:themeFill="accent5" w:themeFillShade="99"/&gt;&lt;/w:tcPr&gt;&lt;/w:tblStylePr&gt;&lt;w:tblStylePr w:type="lastCol"&gt;&lt;w:rPr&gt;&lt;w:color w:val="FFFFFF" w:themeColor="background1"/&gt;&lt;/w:rPr&gt;&lt;w:tblPr/&gt;&lt;w:trPr&gt;&lt;w:hidden/&gt;&lt;/w:trPr&gt;&lt;w:tcPr&gt;&lt;w:tcBorders&gt;&lt;w:top w:val="nil"/&gt;&lt;w:left w:val="nil"/&gt;&lt;w:bottom w:val="nil"/&gt;&lt;w:right w:val="nil"/&gt;&lt;w:insideH w:val="nil"/&gt;&lt;w:insideV w:val="nil"/&gt;&lt;/w:tcBorders&gt;&lt;w:shd w:val="clear" w:color="auto" w:fill="987B06" w:themeFill="accent5" w:themeFillShade="99"/&gt;&lt;/w:tcPr&gt;&lt;/w:tblStylePr&gt;&lt;w:tblStylePr w:type="band1Vert"&gt;&lt;w:tblPr/&gt;&lt;w:trPr&gt;&lt;w:hidden/&gt;&lt;/w:trPr&gt;&lt;w:tcPr&gt;&lt;w:shd w:val="clear" w:color="auto" w:fill="FBE9A1" w:themeFill="accent5" w:themeFillTint="66"/&gt;&lt;/w:tcPr&gt;&lt;/w:tblStylePr&gt;&lt;w:tblStylePr w:type="band1Horz"&gt;&lt;w:tblPr/&gt;&lt;w:trPr&gt;&lt;w:hidden/&gt;&lt;/w:trPr&gt;&lt;w:tcPr&gt;&lt;w:shd w:val="clear" w:color="auto" w:fill="FAE389" w:themeFill="accent5" w:themeFillTint="7F"/&gt;&lt;/w:tcPr&gt;&lt;/w:tblStylePr&gt;&lt;w:tblStylePr w:type="neCell"&gt;&lt;w:rPr&gt;&lt;w:color w:val="00030A" w:themeColor="text1"/&gt;&lt;/w:rPr&gt;&lt;/w:tblStylePr&gt;&lt;w:tblStylePr w:type="nwCell"&gt;&lt;w:rPr&gt;&lt;w:color w:val="00030A" w:themeColor="text1"/&gt;&lt;/w:rPr&gt;&lt;/w:tblStylePr&gt;&lt;/w:style&gt;&lt;w:style w:type="table" w:styleId="Kleurrijkearcering-accent6"&gt;&lt;w:name w:val="Colorful Shading Accent 6"/&gt;&lt;w:basedOn w:val="Standaardtabel"/&gt;&lt;w:uiPriority w:val="71"/&gt;&lt;w:semiHidden/&gt;&lt;w:unhideWhenUsed/&gt;&lt;w:rsid w:val="00484735"/&gt;&lt;w:pPr&gt;&lt;w:spacing w:line="240" w:lineRule="auto"/&gt;&lt;/w:pPr&gt;&lt;w:rPr&gt;&lt;w:color w:val="00030A" w:themeColor="text1"/&gt;&lt;/w:rPr&gt;&lt;w:tblPr&gt;&lt;w:tblStyleRowBandSize w:val="1"/&gt;&lt;w:tblStyleColBandSize w:val="1"/&gt;&lt;w:tblBorders&gt;&lt;w:top w:val="single" w:sz="24" w:space="0" w:color="F5C814" w:themeColor="accent5"/&gt;&lt;w:left w:val="single" w:sz="4" w:space="0" w:color="8D70CC" w:themeColor="accent6"/&gt;&lt;w:bottom w:val="single" w:sz="4" w:space="0" w:color="8D70CC" w:themeColor="accent6"/&gt;&lt;w:right w:val="single" w:sz="4" w:space="0" w:color="8D70CC" w:themeColor="accent6"/&gt;&lt;w:insideH w:val="single" w:sz="4" w:space="0" w:color="FFFFFF" w:themeColor="background1"/&gt;&lt;w:insideV w:val="single" w:sz="4" w:space="0" w:color="FFFFFF" w:themeColor="background1"/&gt;&lt;/w:tblBorders&gt;&lt;/w:tblPr&gt;&lt;w:trPr&gt;&lt;w:hidden/&gt;&lt;/w:trPr&gt;&lt;w:tcPr&gt;&lt;w:shd w:val="clear" w:color="auto" w:fill="F3F0FA" w:themeFill="accent6" w:themeFillTint="19"/&gt;&lt;/w:tcPr&gt;&lt;w:tblStylePr w:type="firstRow"&gt;&lt;w:rPr&gt;&lt;w:b/&gt;&lt;w:bCs/&gt;&lt;/w:rPr&gt;&lt;w:tblPr/&gt;&lt;w:trPr&gt;&lt;w:hidden/&gt;&lt;/w:trPr&gt;&lt;w:tcPr&gt;&lt;w:tcBorders&gt;&lt;w:top w:val="nil"/&gt;&lt;w:left w:val="nil"/&gt;&lt;w:bottom w:val="single" w:sz="24" w:space="0" w:color="F5C814" w:themeColor="accent5"/&gt;&lt;w:right w:val="nil"/&gt;&lt;w:insideH w:val="nil"/&gt;&lt;w:insideV w:val="nil"/&gt;&lt;/w:tcBorders&gt;&lt;w:shd w:val="clear" w:color="auto" w:fill="FFFFFF" w:themeFill="background1"/&gt;&lt;/w:tcPr&gt;&lt;/w:tblStylePr&gt;&lt;w:tblStylePr w:type="lastRow"&gt;&lt;w:rPr&gt;&lt;w:b/&gt;&lt;w:bCs/&gt;&lt;w:color w:val="FFFFFF" w:themeColor="background1"/&gt;&lt;/w:rPr&gt;&lt;w:tblPr/&gt;&lt;w:trPr&gt;&lt;w:hidden/&gt;&lt;/w:trPr&gt;&lt;w:tcPr&gt;&lt;w:tcBorders&gt;&lt;w:top w:val="single" w:sz="6" w:space="0" w:color="FFFFFF" w:themeColor="background1"/&gt;&lt;/w:tcBorders&gt;&lt;w:shd w:val="clear" w:color="auto" w:fill="4D318B" w:themeFill="accent6" w:themeFillShade="99"/&gt;&lt;/w:tcPr&gt;&lt;/w:tblStylePr&gt;&lt;w:tblStylePr w:type="firstCol"&gt;&lt;w:rPr&gt;&lt;w:color w:val="FFFFFF" w:themeColor="background1"/&gt;&lt;/w:rPr&gt;&lt;w:tblPr/&gt;&lt;w:trPr&gt;&lt;w:hidden/&gt;&lt;/w:trPr&gt;&lt;w:tcPr&gt;&lt;w:tcBorders&gt;&lt;w:top w:val="nil"/&gt;&lt;w:left w:val="nil"/&gt;&lt;w:bottom w:val="nil"/&gt;&lt;w:right w:val="nil"/&gt;&lt;w:insideH w:val="single" w:sz="4" w:space="0" w:color="4D318B" w:themeColor="accent6" w:themeShade="99"/&gt;&lt;w:insideV w:val="nil"/&gt;&lt;/w:tcBorders&gt;&lt;w:shd w:val="clear" w:color="auto" w:fill="4D318B" w:themeFill="accent6" w:themeFillShade="99"/&gt;&lt;/w:tcPr&gt;&lt;/w:tblStylePr&gt;&lt;w:tblStylePr w:type="lastCol"&gt;&lt;w:rPr&gt;&lt;w:color w:val="FFFFFF" w:themeColor="background1"/&gt;&lt;/w:rPr&gt;&lt;w:tblPr/&gt;&lt;w:trPr&gt;&lt;w:hidden/&gt;&lt;/w:trPr&gt;&lt;w:tcPr&gt;&lt;w:tcBorders&gt;&lt;w:top w:val="nil"/&gt;&lt;w:left w:val="nil"/&gt;&lt;w:bottom w:val="nil"/&gt;&lt;w:right w:val="nil"/&gt;&lt;w:insideH w:val="nil"/&gt;&lt;w:insideV w:val="nil"/&gt;&lt;/w:tcBorders&gt;&lt;w:shd w:val="clear" w:color="auto" w:fill="4D318B" w:themeFill="accent6" w:themeFillShade="99"/&gt;&lt;/w:tcPr&gt;&lt;/w:tblStylePr&gt;&lt;w:tblStylePr w:type="band1Vert"&gt;&lt;w:tblPr/&gt;&lt;w:trPr&gt;&lt;w:hidden/&gt;&lt;/w:trPr&gt;&lt;w:tcPr&gt;&lt;w:shd w:val="clear" w:color="auto" w:fill="D1C5EA" w:themeFill="accent6" w:themeFillTint="66"/&gt;&lt;/w:tcPr&gt;&lt;/w:tblStylePr&gt;&lt;w:tblStylePr w:type="band1Horz"&gt;&lt;w:tblPr/&gt;&lt;w:trPr&gt;&lt;w:hidden/&gt;&lt;/w:trPr&gt;&lt;w:tcPr&gt;&lt;w:shd w:val="clear" w:color="auto" w:fill="C6B7E5" w:themeFill="accent6" w:themeFillTint="7F"/&gt;&lt;/w:tcPr&gt;&lt;/w:tblStylePr&gt;&lt;w:tblStylePr w:type="neCell"&gt;&lt;w:rPr&gt;&lt;w:color w:val="00030A" w:themeColor="text1"/&gt;&lt;/w:rPr&gt;&lt;/w:tblStylePr&gt;&lt;w:tblStylePr w:type="nwCell"&gt;&lt;w:rPr&gt;&lt;w:color w:val="00030A" w:themeColor="text1"/&gt;&lt;/w:rPr&gt;&lt;/w:tblStylePr&gt;&lt;/w:style&gt;&lt;w:style w:type="table" w:styleId="Kleurrijkelijst"&gt;&lt;w:name w:val="Colorful List"/&gt;&lt;w:basedOn w:val="Standaardtabel"/&gt;&lt;w:uiPriority w:val="72"/&gt;&lt;w:semiHidden/&gt;&lt;w:unhideWhenUsed/&gt;&lt;w:rsid w:val="00484735"/&gt;&lt;w:pPr&gt;&lt;w:spacing w:line="240" w:lineRule="auto"/&gt;&lt;/w:pPr&gt;&lt;w:rPr&gt;&lt;w:color w:val="00030A" w:themeColor="text1"/&gt;&lt;/w:rPr&gt;&lt;w:tblPr&gt;&lt;w:tblStyleRowBandSize w:val="1"/&gt;&lt;w:tblStyleColBandSize w:val="1"/&gt;&lt;/w:tblPr&gt;&lt;w:trPr&gt;&lt;w:hidden/&gt;&lt;/w:trPr&gt;&lt;w:tcPr&gt;&lt;w:shd w:val="clear" w:color="auto" w:fill="CDDCFF" w:themeFill="text1" w:themeFillTint="19"/&gt;&lt;/w:tcPr&gt;&lt;w:tblStylePr w:type="firstRow"&gt;&lt;w:rPr&gt;&lt;w:b/&gt;&lt;w:bCs/&gt;&lt;w:color w:val="FFFFFF" w:themeColor="background1"/&gt;&lt;/w:rPr&gt;&lt;w:tblPr/&gt;&lt;w:trPr&gt;&lt;w:hidden/&gt;&lt;/w:trPr&gt;&lt;w:tcPr&gt;&lt;w:tcBorders&gt;&lt;w:bottom w:val="single" w:sz="12" w:space="0" w:color="FFFFFF" w:themeColor="background1"/&gt;&lt;/w:tcBorders&gt;&lt;w:shd w:val="clear" w:color="auto" w:fill="CE5709" w:themeFill="accent2" w:themeFillShade="CC"/&gt;&lt;/w:tcPr&gt;&lt;/w:tblStylePr&gt;&lt;w:tblStylePr w:type="lastRow"&gt;&lt;w:rPr&gt;&lt;w:b/&gt;&lt;w:bCs/&gt;&lt;w:color w:val="CE5709" w:themeColor="accent2" w:themeShade="CC"/&gt;&lt;/w:rPr&gt;&lt;w:tblPr/&gt;&lt;w:trPr&gt;&lt;w:hidden/&gt;&lt;/w:trPr&gt;&lt;w:tcPr&gt;&lt;w:tcBorders&gt;&lt;w:top w:val="single" w:sz="12" w:space="0" w:color="00030A" w:themeColor="text1"/&gt;&lt;/w:tcBorders&gt;&lt;w:shd w:val="clear" w:color="auto" w:fill="FFFFFF" w:themeFill="background1"/&gt;&lt;/w:tcPr&gt;&lt;/w:tblStylePr&gt;&lt;w:tblStylePr w:type="firstCol"&gt;&lt;w:rPr&gt;&lt;w:b/&gt;&lt;w:bCs/&gt;&lt;/w:rPr&gt;&lt;/w:tblStylePr&gt;&lt;w:tblStylePr w:type="lastCol"&gt;&lt;w:rPr&gt;&lt;w:b/&gt;&lt;w:bCs/&gt;&lt;/w:rPr&gt;&lt;/w:tblStylePr&gt;&lt;w:tblStylePr w:type="band1Vert"&gt;&lt;w:tblPr/&gt;&lt;w:trPr&gt;&lt;w:hidden/&gt;&lt;/w:trPr&gt;&lt;w:tcPr&gt;&lt;w:tcBorders&gt;&lt;w:top w:val="nil"/&gt;&lt;w:left w:val="nil"/&gt;&lt;w:bottom w:val="nil"/&gt;&lt;w:right w:val="nil"/&gt;&lt;w:insideH w:val="nil"/&gt;&lt;w:insideV w:val="nil"/&gt;&lt;/w:tcBorders&gt;&lt;w:shd w:val="clear" w:color="auto" w:fill="83A8FF" w:themeFill="text1" w:themeFillTint="3F"/&gt;&lt;/w:tcPr&gt;&lt;/w:tblStylePr&gt;&lt;w:tblStylePr w:type="band1Horz"&gt;&lt;w:tblPr/&gt;&lt;w:trPr&gt;&lt;w:hidden/&gt;&lt;/w:trPr&gt;&lt;w:tcPr&gt;&lt;w:shd w:val="clear" w:color="auto" w:fill="9BB8FF" w:themeFill="text1" w:themeFillTint="33"/&gt;&lt;/w:tcPr&gt;&lt;/w:tblStylePr&gt;&lt;/w:style&gt;&lt;w:style w:type="table" w:styleId="Kleurrijkelijst-accent1"&gt;&lt;w:name w:val="Colorful List Accent 1"/&gt;&lt;w:basedOn w:val="Standaardtabel"/&gt;&lt;w:uiPriority w:val="72"/&gt;&lt;w:semiHidden/&gt;&lt;w:unhideWhenUsed/&gt;&lt;w:rsid w:val="00484735"/&gt;&lt;w:pPr&gt;&lt;w:spacing w:line="240" w:lineRule="auto"/&gt;&lt;/w:pPr&gt;&lt;w:rPr&gt;&lt;w:color w:val="00030A" w:themeColor="text1"/&gt;&lt;/w:rPr&gt;&lt;w:tblPr&gt;&lt;w:tblStyleRowBandSize w:val="1"/&gt;&lt;w:tblStyleColBandSize w:val="1"/&gt;&lt;/w:tblPr&gt;&lt;w:trPr&gt;&lt;w:hidden/&gt;&lt;/w:trPr&gt;&lt;w:tcPr&gt;&lt;w:shd w:val="clear" w:color="auto" w:fill="E3EAFC" w:themeFill="accent1" w:themeFillTint="19"/&gt;&lt;/w:tcPr&gt;&lt;w:tblStylePr w:type="firstRow"&gt;&lt;w:rPr&gt;&lt;w:b/&gt;&lt;w:bCs/&gt;&lt;w:color w:val="FFFFFF" w:themeColor="background1"/&gt;&lt;/w:rPr&gt;&lt;w:tblPr/&gt;&lt;w:trPr&gt;&lt;w:hidden/&gt;&lt;/w:trPr&gt;&lt;w:tcPr&gt;&lt;w:tcBorders&gt;&lt;w:bottom w:val="single" w:sz="12" w:space="0" w:color="FFFFFF" w:themeColor="background1"/&gt;&lt;/w:tcBorders&gt;&lt;w:shd w:val="clear" w:color="auto" w:fill="CE5709" w:themeFill="accent2" w:themeFillShade="CC"/&gt;&lt;/w:tcPr&gt;&lt;/w:tblStylePr&gt;&lt;w:tblStylePr w:type="lastRow"&gt;&lt;w:rPr&gt;&lt;w:b/&gt;&lt;w:bCs/&gt;&lt;w:color w:val="CE5709" w:themeColor="accent2" w:themeShade="CC"/&gt;&lt;/w:rPr&gt;&lt;w:tblPr/&gt;&lt;w:trPr&gt;&lt;w:hidden/&gt;&lt;/w:trPr&gt;&lt;w:tcPr&gt;&lt;w:tcBorders&gt;&lt;w:top w:val="single" w:sz="12" w:space="0" w:color="00030A" w:themeColor="text1"/&gt;&lt;/w:tcBorders&gt;&lt;w:shd w:val="clear" w:color="auto" w:fill="FFFFFF" w:themeFill="background1"/&gt;&lt;/w:tcPr&gt;&lt;/w:tblStylePr&gt;&lt;w:tblStylePr w:type="firstCol"&gt;&lt;w:rPr&gt;&lt;w:b/&gt;&lt;w:bCs/&gt;&lt;/w:rPr&gt;&lt;/w:tblStylePr&gt;&lt;w:tblStylePr w:type="lastCol"&gt;&lt;w:rPr&gt;&lt;w:b/&gt;&lt;w:bCs/&gt;&lt;/w:rPr&gt;&lt;/w:tblStylePr&gt;&lt;w:tblStylePr w:type="band1Vert"&gt;&lt;w:tblPr/&gt;&lt;w:trPr&gt;&lt;w:hidden/&gt;&lt;/w:trPr&gt;&lt;w:tcPr&gt;&lt;w:tcBorders&gt;&lt;w:top w:val="nil"/&gt;&lt;w:left w:val="nil"/&gt;&lt;w:bottom w:val="nil"/&gt;&lt;w:right w:val="nil"/&gt;&lt;w:insideH w:val="nil"/&gt;&lt;w:insideV w:val="nil"/&gt;&lt;/w:tcBorders&gt;&lt;w:shd w:val="clear" w:color="auto" w:fill="B9C9F8" w:themeFill="accent1" w:themeFillTint="3F"/&gt;&lt;/w:tcPr&gt;&lt;/w:tblStylePr&gt;&lt;w:tblStylePr w:type="band1Horz"&gt;&lt;w:tblPr/&gt;&lt;w:trPr&gt;&lt;w:hidden/&gt;&lt;/w:trPr&gt;&lt;w:tcPr&gt;&lt;w:shd w:val="clear" w:color="auto" w:fill="C6D4F9" w:themeFill="accent1" w:themeFillTint="33"/&gt;&lt;/w:tcPr&gt;&lt;/w:tblStylePr&gt;&lt;/w:style&gt;&lt;w:style w:type="table" w:styleId="Kleurrijkelijst-accent2"&gt;&lt;w:name w:val="Colorful List Accent 2"/&gt;&lt;w:basedOn w:val="Standaardtabel"/&gt;&lt;w:uiPriority w:val="72"/&gt;&lt;w:semiHidden/&gt;&lt;w:unhideWhenUsed/&gt;&lt;w:rsid w:val="00484735"/&gt;&lt;w:pPr&gt;&lt;w:spacing w:line="240" w:lineRule="auto"/&gt;&lt;/w:pPr&gt;&lt;w:rPr&gt;&lt;w:color w:val="00030A" w:themeColor="text1"/&gt;&lt;/w:rPr&gt;&lt;w:tblPr&gt;&lt;w:tblStyleRowBandSize w:val="1"/&gt;&lt;w:tblStyleColBandSize w:val="1"/&gt;&lt;/w:tblPr&gt;&lt;w:trPr&gt;&lt;w:hidden/&gt;&lt;/w:trPr&gt;&lt;w:tcPr&gt;&lt;w:shd w:val="clear" w:color="auto" w:fill="FEF0E8" w:themeFill="accent2" w:themeFillTint="19"/&gt;&lt;/w:tcPr&gt;&lt;w:tblStylePr w:type="firstRow"&gt;&lt;w:rPr&gt;&lt;w:b/&gt;&lt;w:bCs/&gt;&lt;w:color w:val="FFFFFF" w:themeColor="background1"/&gt;&lt;/w:rPr&gt;&lt;w:tblPr/&gt;&lt;w:trPr&gt;&lt;w:hidden/&gt;&lt;/w:trPr&gt;&lt;w:tcPr&gt;&lt;w:tcBorders&gt;&lt;w:bottom w:val="single" w:sz="12" w:space="0" w:color="FFFFFF" w:themeColor="background1"/&gt;&lt;/w:tcBorders&gt;&lt;w:shd w:val="clear" w:color="auto" w:fill="CE5709" w:themeFill="accent2" w:themeFillShade="CC"/&gt;&lt;/w:tcPr&gt;&lt;/w:tblStylePr&gt;&lt;w:tblStylePr w:type="lastRow"&gt;&lt;w:rPr&gt;&lt;w:b/&gt;&lt;w:bCs/&gt;&lt;w:color w:val="CE5709" w:themeColor="accent2" w:themeShade="CC"/&gt;&lt;/w:rPr&gt;&lt;w:tblPr/&gt;&lt;w:trPr&gt;&lt;w:hidden/&gt;&lt;/w:trPr&gt;&lt;w:tcPr&gt;&lt;w:tcBorders&gt;&lt;w:top w:val="single" w:sz="12" w:space="0" w:color="00030A" w:themeColor="text1"/&gt;&lt;/w:tcBorders&gt;&lt;w:shd w:val="clear" w:color="auto" w:fill="FFFFFF" w:themeFill="background1"/&gt;&lt;/w:tcPr&gt;&lt;/w:tblStylePr&gt;&lt;w:tblStylePr w:type="firstCol"&gt;&lt;w:rPr&gt;&lt;w:b/&gt;&lt;w:bCs/&gt;&lt;/w:rPr&gt;&lt;/w:tblStylePr&gt;&lt;w:tblStylePr w:type="lastCol"&gt;&lt;w:rPr&gt;&lt;w:b/&gt;&lt;w:bCs/&gt;&lt;/w:rPr&gt;&lt;/w:tblStylePr&gt;&lt;w:tblStylePr w:type="band1Vert"&gt;&lt;w:tblPr/&gt;&lt;w:trPr&gt;&lt;w:hidden/&gt;&lt;/w:trPr&gt;&lt;w:tcPr&gt;&lt;w:tcBorders&gt;&lt;w:top w:val="nil"/&gt;&lt;w:left w:val="nil"/&gt;&lt;w:bottom w:val="nil"/&gt;&lt;w:right w:val="nil"/&gt;&lt;w:insideH w:val="nil"/&gt;&lt;w:insideV w:val="nil"/&gt;&lt;/w:tcBorders&gt;&lt;w:shd w:val="clear" w:color="auto" w:fill="FCDBC5" w:themeFill="accent2" w:themeFillTint="3F"/&gt;&lt;/w:tcPr&gt;&lt;/w:tblStylePr&gt;&lt;w:tblStylePr w:type="band1Horz"&gt;&lt;w:tblPr/&gt;&lt;w:trPr&gt;&lt;w:hidden/&gt;&lt;/w:trPr&gt;&lt;w:tcPr&gt;&lt;w:shd w:val="clear" w:color="auto" w:fill="FDE2D0" w:themeFill="accent2" w:themeFillTint="33"/&gt;&lt;/w:tcPr&gt;&lt;/w:tblStylePr&gt;&lt;/w:style&gt;&lt;w:style w:type="table" w:styleId="Kleurrijkelijst-accent3"&gt;&lt;w:name w:val="Colorful List Accent 3"/&gt;&lt;w:basedOn w:val="Standaardtabel"/&gt;&lt;w:uiPriority w:val="72"/&gt;&lt;w:semiHidden/&gt;&lt;w:unhideWhenUsed/&gt;&lt;w:rsid w:val="00484735"/&gt;&lt;w:pPr&gt;&lt;w:spacing w:line="240" w:lineRule="auto"/&gt;&lt;/w:pPr&gt;&lt;w:rPr&gt;&lt;w:color w:val="00030A" w:themeColor="text1"/&gt;&lt;/w:rPr&gt;&lt;w:tblPr&gt;&lt;w:tblStyleRowBandSize w:val="1"/&gt;&lt;w:tblStyleColBandSize w:val="1"/&gt;&lt;/w:tblPr&gt;&lt;w:trPr&gt;&lt;w:hidden/&gt;&lt;/w:trPr&gt;&lt;w:tcPr&gt;&lt;w:shd w:val="clear" w:color="auto" w:fill="E7F8E9" w:themeFill="accent3" w:themeFillTint="19"/&gt;&lt;/w:tcPr&gt;&lt;w:tblStylePr w:type="firstRow"&gt;&lt;w:rPr&gt;&lt;w:b/&gt;&lt;w:bCs/&gt;&lt;w:color w:val="FFFFFF" w:themeColor="background1"/&gt;&lt;/w:rPr&gt;&lt;w:tblPr/&gt;&lt;w:trPr&gt;&lt;w:hidden/&gt;&lt;/w:trPr&gt;&lt;w:tcPr&gt;&lt;w:tcBorders&gt;&lt;w:bottom w:val="single" w:sz="12" w:space="0" w:color="FFFFFF" w:themeColor="background1"/&gt;&lt;/w:tcBorders&gt;&lt;w:shd w:val="clear" w:color="auto" w:fill="3DA6B7" w:themeFill="accent4" w:themeFillShade="CC"/&gt;&lt;/w:tcPr&gt;&lt;/w:tblStylePr&gt;&lt;w:tblStylePr w:type="lastRow"&gt;&lt;w:rPr&gt;&lt;w:b/&gt;&lt;w:bCs/&gt;&lt;w:color w:val="3DA6B7" w:themeColor="accent4" w:themeShade="CC"/&gt;&lt;/w:rPr&gt;&lt;w:tblPr/&gt;&lt;w:trPr&gt;&lt;w:hidden/&gt;&lt;/w:trPr&gt;&lt;w:tcPr&gt;&lt;w:tcBorders&gt;&lt;w:top w:val="single" w:sz="12" w:space="0" w:color="00030A" w:themeColor="text1"/&gt;&lt;/w:tcBorders&gt;&lt;w:shd w:val="clear" w:color="auto" w:fill="FFFFFF" w:themeFill="background1"/&gt;&lt;/w:tcPr&gt;&lt;/w:tblStylePr&gt;&lt;w:tblStylePr w:type="firstCol"&gt;&lt;w:rPr&gt;&lt;w:b/&gt;&lt;w:bCs/&gt;&lt;/w:rPr&gt;&lt;/w:tblStylePr&gt;&lt;w:tblStylePr w:type="lastCol"&gt;&lt;w:rPr&gt;&lt;w:b/&gt;&lt;w:bCs/&gt;&lt;/w:rPr&gt;&lt;/w:tblStylePr&gt;&lt;w:tblStylePr w:type="band1Vert"&gt;&lt;w:tblPr/&gt;&lt;w:trPr&gt;&lt;w:hidden/&gt;&lt;/w:trPr&gt;&lt;w:tcPr&gt;&lt;w:tcBorders&gt;&lt;w:top w:val="nil"/&gt;&lt;w:left w:val="nil"/&gt;&lt;w:bottom w:val="nil"/&gt;&lt;w:right w:val="nil"/&gt;&lt;w:insideH w:val="nil"/&gt;&lt;w:insideV w:val="nil"/&gt;&lt;/w:tcBorders&gt;&lt;w:shd w:val="clear" w:color="auto" w:fill="C4EEC8" w:themeFill="accent3" w:themeFillTint="3F"/&gt;&lt;/w:tcPr&gt;&lt;/w:tblStylePr&gt;&lt;w:tblStylePr w:type="band1Horz"&gt;&lt;w:tblPr/&gt;&lt;w:trPr&gt;&lt;w:hidden/&gt;&lt;/w:trPr&gt;&lt;w:tcPr&gt;&lt;w:shd w:val="clear" w:color="auto" w:fill="CFF1D2" w:themeFill="accent3" w:themeFillTint="33"/&gt;&lt;/w:tcPr&gt;&lt;/w:tblStylePr&gt;&lt;/w:style&gt;&lt;w:style w:type="table" w:styleId="Kleurrijkelijst-accent4"&gt;&lt;w:name w:val="Colorful List Accent 4"/&gt;&lt;w:basedOn w:val="Standaardtabel"/&gt;&lt;w:uiPriority w:val="72"/&gt;&lt;w:semiHidden/&gt;&lt;w:unhideWhenUsed/&gt;&lt;w:rsid w:val="00484735"/&gt;&lt;w:pPr&gt;&lt;w:spacing w:line="240" w:lineRule="auto"/&gt;&lt;/w:pPr&gt;&lt;w:rPr&gt;&lt;w:color w:val="00030A" w:themeColor="text1"/&gt;&lt;/w:rPr&gt;&lt;w:tblPr&gt;&lt;w:tblStyleRowBandSize w:val="1"/&gt;&lt;w:tblStyleColBandSize w:val="1"/&gt;&lt;/w:tblPr&gt;&lt;w:trPr&gt;&lt;w:hidden/&gt;&lt;/w:trPr&gt;&lt;w:tcPr&gt;&lt;w:shd w:val="clear" w:color="auto" w:fill="F0F8FA" w:themeFill="accent4" w:themeFillTint="19"/&gt;&lt;/w:tcPr&gt;&lt;w:tblStylePr w:type="firstRow"&gt;&lt;w:rPr&gt;&lt;w:b/&gt;&lt;w:bCs/&gt;&lt;w:color w:val="FFFFFF" w:themeColor="background1"/&gt;&lt;/w:rPr&gt;&lt;w:tblPr/&gt;&lt;w:trPr&gt;&lt;w:hidden/&gt;&lt;/w:trPr&gt;&lt;w:tcPr&gt;&lt;w:tcBorders&gt;&lt;w:bottom w:val="single" w:sz="12" w:space="0" w:color="FFFFFF" w:themeColor="background1"/&gt;&lt;/w:tcBorders&gt;&lt;w:shd w:val="clear" w:color="auto" w:fill="24822D" w:themeFill="accent3" w:themeFillShade="CC"/&gt;&lt;/w:tcPr&gt;&lt;/w:tblStylePr&gt;&lt;w:tblStylePr w:type="lastRow"&gt;&lt;w:rPr&gt;&lt;w:b/&gt;&lt;w:bCs/&gt;&lt;w:color w:val="24822D" w:themeColor="accent3" w:themeShade="CC"/&gt;&lt;/w:rPr&gt;&lt;w:tblPr/&gt;&lt;w:trPr&gt;&lt;w:hidden/&gt;&lt;/w:trPr&gt;&lt;w:tcPr&gt;&lt;w:tcBorders&gt;&lt;w:top w:val="single" w:sz="12" w:space="0" w:color="00030A" w:themeColor="text1"/&gt;&lt;/w:tcBorders&gt;&lt;w:shd w:val="clear" w:color="auto" w:fill="FFFFFF" w:themeFill="background1"/&gt;&lt;/w:tcPr&gt;&lt;/w:tblStylePr&gt;&lt;w:tblStylePr w:type="firstCol"&gt;&lt;w:rPr&gt;&lt;w:b/&gt;&lt;w:bCs/&gt;&lt;/w:rPr&gt;&lt;/w:tblStylePr&gt;&lt;w:tblStylePr w:type="lastCol"&gt;&lt;w:rPr&gt;&lt;w:b/&gt;&lt;w:bCs/&gt;&lt;/w:rPr&gt;&lt;/w:tblStylePr&gt;&lt;w:tblStylePr w:type="band1Vert"&gt;&lt;w:tblPr/&gt;&lt;w:trPr&gt;&lt;w:hidden/&gt;&lt;/w:trPr&gt;&lt;w:tcPr&gt;&lt;w:tcBorders&gt;&lt;w:top w:val="nil"/&gt;&lt;w:left w:val="nil"/&gt;&lt;w:bottom w:val="nil"/&gt;&lt;w:right w:val="nil"/&gt;&lt;w:insideH w:val="nil"/&gt;&lt;w:insideV w:val="nil"/&gt;&lt;/w:tcBorders&gt;&lt;w:shd w:val="clear" w:color="auto" w:fill="D9EEF2" w:themeFill="accent4" w:themeFillTint="3F"/&gt;&lt;/w:tcPr&gt;&lt;/w:tblStylePr&gt;&lt;w:tblStylePr w:type="band1Horz"&gt;&lt;w:tblPr/&gt;&lt;w:trPr&gt;&lt;w:hidden/&gt;&lt;/w:trPr&gt;&lt;w:tcPr&gt;&lt;w:shd w:val="clear" w:color="auto" w:fill="E0F1F4" w:themeFill="accent4" w:themeFillTint="33"/&gt;&lt;/w:tcPr&gt;&lt;/w:tblStylePr&gt;&lt;/w:style&gt;&lt;w:style w:type="table" w:styleId="Kleurrijkelijst-accent5"&gt;&lt;w:name w:val="Colorful List Accent 5"/&gt;&lt;w:basedOn w:val="Standaardtabel"/&gt;&lt;w:uiPriority w:val="72"/&gt;&lt;w:semiHidden/&gt;&lt;w:unhideWhenUsed/&gt;&lt;w:rsid w:val="00484735"/&gt;&lt;w:pPr&gt;&lt;w:spacing w:line="240" w:lineRule="auto"/&gt;&lt;/w:pPr&gt;&lt;w:rPr&gt;&lt;w:color w:val="00030A" w:themeColor="text1"/&gt;&lt;/w:rPr&gt;&lt;w:tblPr&gt;&lt;w:tblStyleRowBandSize w:val="1"/&gt;&lt;w:tblStyleColBandSize w:val="1"/&gt;&lt;/w:tblPr&gt;&lt;w:trPr&gt;&lt;w:hidden/&gt;&lt;/w:trPr&gt;&lt;w:tcPr&gt;&lt;w:shd w:val="clear" w:color="auto" w:fill="FEF9E7" w:themeFill="accent5" w:themeFillTint="19"/&gt;&lt;/w:tcPr&gt;&lt;w:tblStylePr w:type="firstRow"&gt;&lt;w:rPr&gt;&lt;w:b/&gt;&lt;w:bCs/&gt;&lt;w:color w:val="FFFFFF" w:themeColor="background1"/&gt;&lt;/w:rPr&gt;&lt;w:tblPr/&gt;&lt;w:trPr&gt;&lt;w:hidden/&gt;&lt;/w:trPr&gt;&lt;w:tcPr&gt;&lt;w:tcBorders&gt;&lt;w:bottom w:val="single" w:sz="12" w:space="0" w:color="FFFFFF" w:themeColor="background1"/&gt;&lt;/w:tcBorders&gt;&lt;w:shd w:val="clear" w:color="auto" w:fill="6842BA" w:themeFill="accent6" w:themeFillShade="CC"/&gt;&lt;/w:tcPr&gt;&lt;/w:tblStylePr&gt;&lt;w:tblStylePr w:type="lastRow"&gt;&lt;w:rPr&gt;&lt;w:b/&gt;&lt;w:bCs/&gt;&lt;w:color w:val="6842BA" w:themeColor="accent6" w:themeShade="CC"/&gt;&lt;/w:rPr&gt;&lt;w:tblPr/&gt;&lt;w:trPr&gt;&lt;w:hidden/&gt;&lt;/w:trPr&gt;&lt;w:tcPr&gt;&lt;w:tcBorders&gt;&lt;w:top w:val="single" w:sz="12" w:space="0" w:color="00030A" w:themeColor="text1"/&gt;&lt;/w:tcBorders&gt;&lt;w:shd w:val="clear" w:color="auto" w:fill="FFFFFF" w:themeFill="background1"/&gt;&lt;/w:tcPr&gt;&lt;/w:tblStylePr&gt;&lt;w:tblStylePr w:type="firstCol"&gt;&lt;w:rPr&gt;&lt;w:b/&gt;&lt;w:bCs/&gt;&lt;/w:rPr&gt;&lt;/w:tblStylePr&gt;&lt;w:tblStylePr w:type="lastCol"&gt;&lt;w:rPr&gt;&lt;w:b/&gt;&lt;w:bCs/&gt;&lt;/w:rPr&gt;&lt;/w:tblStylePr&gt;&lt;w:tblStylePr w:type="band1Vert"&gt;&lt;w:tblPr/&gt;&lt;w:trPr&gt;&lt;w:hidden/&gt;&lt;/w:trPr&gt;&lt;w:tcPr&gt;&lt;w:tcBorders&gt;&lt;w:top w:val="nil"/&gt;&lt;w:left w:val="nil"/&gt;&lt;w:bottom w:val="nil"/&gt;&lt;w:right w:val="nil"/&gt;&lt;w:insideH w:val="nil"/&gt;&lt;w:insideV w:val="nil"/&gt;&lt;/w:tcBorders&gt;&lt;w:shd w:val="clear" w:color="auto" w:fill="FCF1C4" w:themeFill="accent5" w:themeFillTint="3F"/&gt;&lt;/w:tcPr&gt;&lt;/w:tblStylePr&gt;&lt;w:tblStylePr w:type="band1Horz"&gt;&lt;w:tblPr/&gt;&lt;w:trPr&gt;&lt;w:hidden/&gt;&lt;/w:trPr&gt;&lt;w:tcPr&gt;&lt;w:shd w:val="clear" w:color="auto" w:fill="FDF4D0" w:themeFill="accent5" w:themeFillTint="33"/&gt;&lt;/w:tcPr&gt;&lt;/w:tblStylePr&gt;&lt;/w:style&gt;&lt;w:style w:type="table" w:styleId="Kleurrijkelijst-accent6"&gt;&lt;w:name w:val="Colorful List Accent 6"/&gt;&lt;w:basedOn w:val="Standaardtabel"/&gt;&lt;w:uiPriority w:val="72"/&gt;&lt;w:semiHidden/&gt;&lt;w:unhideWhenUsed/&gt;&lt;w:rsid w:val="00484735"/&gt;&lt;w:pPr&gt;&lt;w:spacing w:line="240" w:lineRule="auto"/&gt;&lt;/w:pPr&gt;&lt;w:rPr&gt;&lt;w:color w:val="00030A" w:themeColor="text1"/&gt;&lt;/w:rPr&gt;&lt;w:tblPr&gt;&lt;w:tblStyleRowBandSize w:val="1"/&gt;&lt;w:tblStyleColBandSize w:val="1"/&gt;&lt;/w:tblPr&gt;&lt;w:trPr&gt;&lt;w:hidden/&gt;&lt;/w:trPr&gt;&lt;w:tcPr&gt;&lt;w:shd w:val="clear" w:color="auto" w:fill="F3F0FA" w:themeFill="accent6" w:themeFillTint="19"/&gt;&lt;/w:tcPr&gt;&lt;w:tblStylePr w:type="firstRow"&gt;&lt;w:rPr&gt;&lt;w:b/&gt;&lt;w:bCs/&gt;&lt;w:color w:val="FFFFFF" w:themeColor="background1"/&gt;&lt;/w:rPr&gt;&lt;w:tblPr/&gt;&lt;w:trPr&gt;&lt;w:hidden/&gt;&lt;/w:trPr&gt;&lt;w:tcPr&gt;&lt;w:tcBorders&gt;&lt;w:bottom w:val="single" w:sz="12" w:space="0" w:color="FFFFFF" w:themeColor="background1"/&gt;&lt;/w:tcBorders&gt;&lt;w:shd w:val="clear" w:color="auto" w:fill="CBA408" w:themeFill="accent5" w:themeFillShade="CC"/&gt;&lt;/w:tcPr&gt;&lt;/w:tblStylePr&gt;&lt;w:tblStylePr w:type="lastRow"&gt;&lt;w:rPr&gt;&lt;w:b/&gt;&lt;w:bCs/&gt;&lt;w:color w:val="CBA408" w:themeColor="accent5" w:themeShade="CC"/&gt;&lt;/w:rPr&gt;&lt;w:tblPr/&gt;&lt;w:trPr&gt;&lt;w:hidden/&gt;&lt;/w:trPr&gt;&lt;w:tcPr&gt;&lt;w:tcBorders&gt;&lt;w:top w:val="single" w:sz="12" w:space="0" w:color="00030A" w:themeColor="text1"/&gt;&lt;/w:tcBorders&gt;&lt;w:shd w:val="clear" w:color="auto" w:fill="FFFFFF" w:themeFill="background1"/&gt;&lt;/w:tcPr&gt;&lt;/w:tblStylePr&gt;&lt;w:tblStylePr w:type="firstCol"&gt;&lt;w:rPr&gt;&lt;w:b/&gt;&lt;w:bCs/&gt;&lt;/w:rPr&gt;&lt;/w:tblStylePr&gt;&lt;w:tblStylePr w:type="lastCol"&gt;&lt;w:rPr&gt;&lt;w:b/&gt;&lt;w:bCs/&gt;&lt;/w:rPr&gt;&lt;/w:tblStylePr&gt;&lt;w:tblStylePr w:type="band1Vert"&gt;&lt;w:tblPr/&gt;&lt;w:trPr&gt;&lt;w:hidden/&gt;&lt;/w:trPr&gt;&lt;w:tcPr&gt;&lt;w:tcBorders&gt;&lt;w:top w:val="nil"/&gt;&lt;w:left w:val="nil"/&gt;&lt;w:bottom w:val="nil"/&gt;&lt;w:right w:val="nil"/&gt;&lt;w:insideH w:val="nil"/&gt;&lt;w:insideV w:val="nil"/&gt;&lt;/w:tcBorders&gt;&lt;w:shd w:val="clear" w:color="auto" w:fill="E2DBF2" w:themeFill="accent6" w:themeFillTint="3F"/&gt;&lt;/w:tcPr&gt;&lt;/w:tblStylePr&gt;&lt;w:tblStylePr w:type="band1Horz"&gt;&lt;w:tblPr/&gt;&lt;w:trPr&gt;&lt;w:hidden/&gt;&lt;/w:trPr&gt;&lt;w:tcPr&gt;&lt;w:shd w:val="clear" w:color="auto" w:fill="E8E2F4" w:themeFill="accent6" w:themeFillTint="33"/&gt;&lt;/w:tcPr&gt;&lt;/w:tblStylePr&gt;&lt;/w:style&gt;&lt;w:style w:type="table" w:styleId="Kleurrijketabel1"&gt;&lt;w:name w:val="Table Colorful 1"/&gt;&lt;w:basedOn w:val="Standaardtabel"/&gt;&lt;w:semiHidden/&gt;&lt;w:unhideWhenUsed/&gt;&lt;w:rsid w:val="00484735"/&gt;&lt;w:rPr&gt;&lt;w:color w:val="FFFFFF"/&gt;&lt;/w:rPr&gt;&lt;w:tblPr&gt;&lt;w:tblBorders&gt;&lt;w:top w:val="single" w:sz="12" w:space="0" w:color="008080"/&gt;&lt;w:left w:val="single" w:sz="12" w:space="0" w:color="008080"/&gt;&lt;w:bottom w:val="single" w:sz="12" w:space="0" w:color="008080"/&gt;&lt;w:right w:val="single" w:sz="12" w:space="0" w:color="008080"/&gt;&lt;w:insideH w:val="single" w:sz="6" w:space="0" w:color="00FFFF"/&gt;&lt;/w:tblBorders&gt;&lt;/w:tblPr&gt;&lt;w:trPr&gt;&lt;w:hidden/&gt;&lt;/w:trPr&gt;&lt;w:tcPr&gt;&lt;w:shd w:val="solid" w:color="008080" w:fill="FFFFFF"/&gt;&lt;/w:tcPr&gt;&lt;w:tblStylePr w:type="firstRow"&gt;&lt;w:rPr&gt;&lt;w:b/&gt;&lt;w:bCs/&gt;&lt;w:i/&gt;&lt;w:iCs/&gt;&lt;/w:rPr&gt;&lt;w:tblPr/&gt;&lt;w:trPr&gt;&lt;w:hidden/&gt;&lt;/w:trPr&gt;&lt;w:tcPr&gt;&lt;w:tcBorders&gt;&lt;w:tl2br w:val="none" w:sz="0" w:space="0" w:color="auto"/&gt;&lt;w:tr2bl w:val="none" w:sz="0" w:space="0" w:color="auto"/&gt;&lt;/w:tcBorders&gt;&lt;w:shd w:val="solid" w:color="000000" w:fill="FFFFFF"/&gt;&lt;/w:tcPr&gt;&lt;/w:tblStylePr&gt;&lt;w:tblStylePr w:type="firstCol"&gt;&lt;w:rPr&gt;&lt;w:b/&gt;&lt;w:bCs/&gt;&lt;w:i/&gt;&lt;w:iCs/&gt;&lt;/w:rPr&gt;&lt;w:tblPr/&gt;&lt;w:trPr&gt;&lt;w:hidden/&gt;&lt;/w:trPr&gt;&lt;w:tcPr&gt;&lt;w:tcBorders&gt;&lt;w:tl2br w:val="none" w:sz="0" w:space="0" w:color="auto"/&gt;&lt;w:tr2bl w:val="none" w:sz="0" w:space="0" w:color="auto"/&gt;&lt;/w:tcBorders&gt;&lt;w:shd w:val="solid" w:color="000080" w:fill="FFFFFF"/&gt;&lt;/w:tcPr&gt;&lt;/w:tblStylePr&gt;&lt;w:tblStylePr w:type="nwCell"&gt;&lt;w:tblPr/&gt;&lt;w:trPr&gt;&lt;w:hidden/&gt;&lt;/w:trPr&gt;&lt;w:tcPr&gt;&lt;w:tcBorders&gt;&lt;w:tl2br w:val="none" w:sz="0" w:space="0" w:color="auto"/&gt;&lt;w:tr2bl w:val="none" w:sz="0" w:space="0" w:color="auto"/&gt;&lt;/w:tcBorders&gt;&lt;w:shd w:val="solid" w:color="000000" w:fill="FFFFFF"/&gt;&lt;/w:tcPr&gt;&lt;/w:tblStylePr&gt;&lt;w:tblStylePr w:type="swCell"&gt;&lt;w:rPr&gt;&lt;w:b/&gt;&lt;w:bCs/&gt;&lt;w:i w:val="0"/&gt;&lt;w:iCs w:val="0"/&gt;&lt;/w:rPr&gt;&lt;w:tblPr/&gt;&lt;w:trPr&gt;&lt;w:hidden/&gt;&lt;/w:trPr&gt;&lt;w:tcPr&gt;&lt;w:tcBorders&gt;&lt;w:tl2br w:val="none" w:sz="0" w:space="0" w:color="auto"/&gt;&lt;w:tr2bl w:val="none" w:sz="0" w:space="0" w:color="auto"/&gt;&lt;/w:tcBorders&gt;&lt;/w:tcPr&gt;&lt;/w:tblStylePr&gt;&lt;/w:style&gt;&lt;w:style w:type="table" w:styleId="Kleurrijketabel2"&gt;&lt;w:name w:val="Table Colorful 2"/&gt;&lt;w:basedOn w:val="Standaardtabel"/&gt;&lt;w:semiHidden/&gt;&lt;w:unhideWhenUsed/&gt;&lt;w:rsid w:val="00484735"/&gt;&lt;w:tblPr&gt;&lt;w:tblBorders&gt;&lt;w:bottom w:val="single" w:sz="12" w:space="0" w:color="000000"/&gt;&lt;/w:tblBorders&gt;&lt;/w:tblPr&gt;&lt;w:trPr&gt;&lt;w:hidden/&gt;&lt;/w:trPr&gt;&lt;w:tcPr&gt;&lt;w:shd w:val="pct20" w:color="FFFF00" w:fill="FFFFFF"/&gt;&lt;/w:tcPr&gt;&lt;w:tblStylePr w:type="firstRow"&gt;&lt;w:rPr&gt;&lt;w:b/&gt;&lt;w:bCs/&gt;&lt;w:i/&gt;&lt;w:iCs/&gt;&lt;w:color w:val="FFFFFF"/&gt;&lt;/w:rPr&gt;&lt;w:tblPr/&gt;&lt;w:trPr&gt;&lt;w:hidden/&gt;&lt;/w:trPr&gt;&lt;w:tcPr&gt;&lt;w:tcBorders&gt;&lt;w:bottom w:val="single" w:sz="12" w:space="0" w:color="000000"/&gt;&lt;w:tl2br w:val="none" w:sz="0" w:space="0" w:color="auto"/&gt;&lt;w:tr2bl w:val="none" w:sz="0" w:space="0" w:color="auto"/&gt;&lt;/w:tcBorders&gt;&lt;w:shd w:val="solid" w:color="800000" w:fill="FFFFFF"/&gt;&lt;/w:tcPr&gt;&lt;/w:tblStylePr&gt;&lt;w:tblStylePr w:type="firstCol"&gt;&lt;w:rPr&gt;&lt;w:b/&gt;&lt;w:bCs/&gt;&lt;w:i/&gt;&lt;w:iCs/&gt;&lt;/w:rPr&gt;&lt;w:tblPr/&gt;&lt;w:trPr&gt;&lt;w:hidden/&gt;&lt;/w:trPr&gt;&lt;w:tcPr&gt;&lt;w:tcBorders&gt;&lt;w:tl2br w:val="none" w:sz="0" w:space="0" w:color="auto"/&gt;&lt;w:tr2bl w:val="none" w:sz="0" w:space="0" w:color="auto"/&gt;&lt;/w:tcBorders&gt;&lt;/w:tcPr&gt;&lt;/w:tblStylePr&gt;&lt;w:tblStylePr w:type="lastCol"&gt;&lt;w:tblPr/&gt;&lt;w:trPr&gt;&lt;w:hidden/&gt;&lt;/w:trPr&gt;&lt;w:tcPr&gt;&lt;w:tcBorders&gt;&lt;w:tl2br w:val="none" w:sz="0" w:space="0" w:color="auto"/&gt;&lt;w:tr2bl w:val="none" w:sz="0" w:space="0" w:color="auto"/&gt;&lt;/w:tcBorders&gt;&lt;w:shd w:val="solid" w:color="C0C0C0" w:fill="FFFFFF"/&gt;&lt;/w:tcPr&gt;&lt;/w:tblStylePr&gt;&lt;w:tblStylePr w:type="swCell"&gt;&lt;w:rPr&gt;&lt;w:b/&gt;&lt;w:bCs/&gt;&lt;w:i w:val="0"/&gt;&lt;w:iCs w:val="0"/&gt;&lt;/w:rPr&gt;&lt;w:tblPr/&gt;&lt;w:trPr&gt;&lt;w:hidden/&gt;&lt;/w:trPr&gt;&lt;w:tcPr&gt;&lt;w:tcBorders&gt;&lt;w:tl2br w:val="none" w:sz="0" w:space="0" w:color="auto"/&gt;&lt;w:tr2bl w:val="none" w:sz="0" w:space="0" w:color="auto"/&gt;&lt;/w:tcBorders&gt;&lt;/w:tcPr&gt;&lt;/w:tblStylePr&gt;&lt;/w:style&gt;&lt;w:style w:type="table" w:styleId="Kleurrijketabel3"&gt;&lt;w:name w:val="Table Colorful 3"/&gt;&lt;w:basedOn w:val="Standaardtabel"/&gt;&lt;w:semiHidden/&gt;&lt;w:unhideWhenUsed/&gt;&lt;w:rsid w:val="00484735"/&gt;&lt;w:tblPr&gt;&lt;w:tblBorders&gt;&lt;w:top w:val="single" w:sz="18" w:space="0" w:color="000000"/&gt;&lt;w:left w:val="single" w:sz="18" w:space="0" w:color="000000"/&gt;&lt;w:bottom w:val="single" w:sz="18" w:space="0" w:color="000000"/&gt;&lt;w:right w:val="single" w:sz="18" w:space="0" w:color="000000"/&gt;&lt;w:insideH w:val="single" w:sz="6" w:space="0" w:color="C0C0C0"/&gt;&lt;/w:tblBorders&gt;&lt;/w:tblPr&gt;&lt;w:trPr&gt;&lt;w:hidden/&gt;&lt;/w:trPr&gt;&lt;w:tcPr&gt;&lt;w:shd w:val="pct25" w:color="008080" w:fill="FFFFFF"/&gt;&lt;/w:tcPr&gt;&lt;w:tblStylePr w:type="firstRow"&gt;&lt;w:tblPr/&gt;&lt;w:trPr&gt;&lt;w:hidden/&gt;&lt;/w:trPr&gt;&lt;w:tcPr&gt;&lt;w:tcBorders&gt;&lt;w:bottom w:val="single" w:sz="6" w:space="0" w:color="000000"/&gt;&lt;w:tl2br w:val="none" w:sz="0" w:space="0" w:color="auto"/&gt;&lt;w:tr2bl w:val="none" w:sz="0" w:space="0" w:color="auto"/&gt;&lt;/w:tcBorders&gt;&lt;w:shd w:val="solid" w:color="008080" w:fill="FFFFFF"/&gt;&lt;/w:tcPr&gt;&lt;/w:tblStylePr&gt;&lt;w:tblStylePr w:type="firstCol"&gt;&lt;w:tblPr/&gt;&lt;w:trPr&gt;&lt;w:hidden/&gt;&lt;/w:trPr&gt;&lt;w:tcPr&gt;&lt;w:tcBorders&gt;&lt;w:left w:val="single" w:sz="36" w:space="0" w:color="000000"/&gt;&lt;w:right w:val="single" w:sz="6" w:space="0" w:color="000000"/&gt;&lt;w:tl2br w:val="none" w:sz="0" w:space="0" w:color="auto"/&gt;&lt;w:tr2bl w:val="none" w:sz="0" w:space="0" w:color="auto"/&gt;&lt;/w:tcBorders&gt;&lt;w:shd w:val="solid" w:color="008080" w:fill="FFFFFF"/&gt;&lt;/w:tcPr&gt;&lt;/w:tblStylePr&gt;&lt;w:tblStylePr w:type="nwCell"&gt;&lt;w:rPr&gt;&lt;w:b/&gt;&lt;w:bCs/&gt;&lt;w:color w:val="FFFFFF"/&gt;&lt;/w:rPr&gt;&lt;w:tblPr/&gt;&lt;w:trPr&gt;&lt;w:hidden/&gt;&lt;/w:trPr&gt;&lt;w:tcPr&gt;&lt;w:tcBorders&gt;&lt;w:tl2br w:val="none" w:sz="0" w:space="0" w:color="auto"/&gt;&lt;w:tr2bl w:val="none" w:sz="0" w:space="0" w:color="auto"/&gt;&lt;/w:tcBorders&gt;&lt;w:shd w:val="solid" w:color="000000" w:fill="FFFFFF"/&gt;&lt;/w:tcPr&gt;&lt;/w:tblStylePr&gt;&lt;/w:style&gt;&lt;w:style w:type="paragraph" w:styleId="Kopbronvermelding"&gt;&lt;w:name w:val="toa heading"/&gt;&lt;w:basedOn w:val="Standaard"/&gt;&lt;w:next w:val="Standaard"/&gt;&lt;w:semiHidden/&gt;&lt;w:unhideWhenUsed/&gt;&lt;w:rsid w:val="00484735"/&gt;&lt;w:pPr&gt;&lt;w:spacing w:before="120"/&gt;&lt;/w:pPr&gt;&lt;w:rPr&gt;&lt;w:rFonts w:eastAsiaTheme="majorEastAsia" w:cstheme="majorBidi"/&gt;&lt;w:b/&gt;&lt;w:bCs/&gt;&lt;w:sz w:val="24"/&gt;&lt;w:szCs w:val="24"/&gt;&lt;/w:rPr&gt;&lt;/w:style&gt;&lt;w:style w:type="paragraph" w:styleId="Kopvaninhoudsopgave"&gt;&lt;w:name w:val="TOC Heading"/&gt;&lt;w:basedOn w:val="Kop1"/&gt;&lt;w:next w:val="Standaard"/&gt;&lt;w:uiPriority w:val="39"/&gt;&lt;w:semiHidden/&gt;&lt;w:unhideWhenUsed/&gt;&lt;w:qFormat/&gt;&lt;w:rsid w:val="00484735"/&gt;&lt;w:pPr&gt;&lt;w:pageBreakBefore w:val="0"/&gt;&lt;w:numPr&gt;&lt;w:numId w:val="0"/&gt;&lt;/w:numPr&gt;&lt;w:spacing w:before="240" w:after="0" w:line="250" w:lineRule="atLeast"/&gt;&lt;w:contextualSpacing w:val="0"/&gt;&lt;w:outlineLvl w:val="9"/&gt;&lt;/w:pPr&gt;&lt;w:rPr&gt;&lt;w:rFonts w:ascii="FS Me Pro Light" w:eastAsiaTheme="majorEastAsia" w:hAnsi="FS Me Pro Light" w:cstheme="majorBidi"/&gt;&lt;w:color w:val="0D2E88" w:themeColor="accent1" w:themeShade="BF"/&gt;&lt;w:sz w:val="32"/&gt;&lt;w:szCs w:val="32"/&gt;&lt;w:lang w:val="nl-NL" w:eastAsia="nl-NL"/&gt;&lt;/w:rPr&gt;&lt;/w:style&gt;&lt;w:style w:type="table" w:styleId="Lichtraster"&gt;&lt;w:name w:val="Light Grid"/&gt;&lt;w:basedOn w:val="Standaardtabel"/&gt;&lt;w:uiPriority w:val="62"/&gt;&lt;w:semiHidden/&gt;&lt;w:unhideWhenUsed/&gt;&lt;w:rsid w:val="00484735"/&gt;&lt;w:pPr&gt;&lt;w:spacing w:line="240" w:lineRule="auto"/&gt;&lt;/w:pPr&gt;&lt;w:tblPr&gt;&lt;w:tblStyleRowBandSize w:val="1"/&gt;&lt;w:tblStyleColBandSize w:val="1"/&gt;&lt;w:tblBorders&gt;&lt;w:top w:val="single" w:sz="8" w:space="0" w:color="00030A" w:themeColor="text1"/&gt;&lt;w:left w:val="single" w:sz="8" w:space="0" w:color="00030A" w:themeColor="text1"/&gt;&lt;w:bottom w:val="single" w:sz="8" w:space="0" w:color="00030A" w:themeColor="text1"/&gt;&lt;w:right w:val="single" w:sz="8" w:space="0" w:color="00030A" w:themeColor="text1"/&gt;&lt;w:insideH w:val="single" w:sz="8" w:space="0" w:color="00030A" w:themeColor="text1"/&gt;&lt;w:insideV w:val="single" w:sz="8" w:space="0" w:color="00030A" w:themeColor="text1"/&gt;&lt;/w:tblBorders&gt;&lt;/w:tblPr&gt;&lt;w:trPr&gt;&lt;w:hidden/&gt;&lt;/w:trPr&gt;&lt;w:tblStylePr w:type="firstRow"&gt;&lt;w:pPr&gt;&lt;w:spacing w:before="0" w:after="0" w:line="240" w:lineRule="auto"/&gt;&lt;/w:pPr&gt;&lt;w:rPr&gt;&lt;w:rFonts w:asciiTheme="majorHAnsi" w:eastAsiaTheme="majorEastAsia" w:hAnsiTheme="majorHAnsi" w:cstheme="majorBidi"/&gt;&lt;w:b/&gt;&lt;w:bCs/&gt;&lt;/w:rPr&gt;&lt;w:tblPr/&gt;&lt;w:trPr&gt;&lt;w:hidden/&gt;&lt;/w:trPr&gt;&lt;w:tcPr&gt;&lt;w:tcBorders&gt;&lt;w:top w:val="single" w:sz="8" w:space="0" w:color="00030A" w:themeColor="text1"/&gt;&lt;w:left w:val="single" w:sz="8" w:space="0" w:color="00030A" w:themeColor="text1"/&gt;&lt;w:bottom w:val="single" w:sz="18" w:space="0" w:color="00030A" w:themeColor="text1"/&gt;&lt;w:right w:val="single" w:sz="8" w:space="0" w:color="00030A" w:themeColor="text1"/&gt;&lt;w:insideH w:val="nil"/&gt;&lt;w:insideV w:val="single" w:sz="8" w:space="0" w:color="00030A" w:themeColor="text1"/&gt;&lt;/w:tcBorders&gt;&lt;/w:tcPr&gt;&lt;/w:tblStylePr&gt;&lt;w:tblStylePr w:type="lastRow"&gt;&lt;w:pPr&gt;&lt;w:spacing w:before="0" w:after="0" w:line="240" w:lineRule="auto"/&gt;&lt;/w:pPr&gt;&lt;w:rPr&gt;&lt;w:rFonts w:asciiTheme="majorHAnsi" w:eastAsiaTheme="majorEastAsia" w:hAnsiTheme="majorHAnsi" w:cstheme="majorBidi"/&gt;&lt;w:b/&gt;&lt;w:bCs/&gt;&lt;/w:rPr&gt;&lt;w:tblPr/&gt;&lt;w:trPr&gt;&lt;w:hidden/&gt;&lt;/w:trPr&gt;&lt;w:tcPr&gt;&lt;w:tcBorders&gt;&lt;w:top w:val="double" w:sz="6" w:space="0" w:color="00030A" w:themeColor="text1"/&gt;&lt;w:left w:val="single" w:sz="8" w:space="0" w:color="00030A" w:themeColor="text1"/&gt;&lt;w:bottom w:val="single" w:sz="8" w:space="0" w:color="00030A" w:themeColor="text1"/&gt;&lt;w:right w:val="single" w:sz="8" w:space="0" w:color="00030A" w:themeColor="text1"/&gt;&lt;w:insideH w:val="nil"/&gt;&lt;w:insideV w:val="single" w:sz="8" w:space="0" w:color="00030A" w:themeColor="text1"/&gt;&lt;/w:tcBorders&gt;&lt;/w:tcPr&gt;&lt;/w:tblStylePr&gt;&lt;w:tblStylePr w:type="firstCol"&gt;&lt;w:rPr&gt;&lt;w:rFonts w:asciiTheme="majorHAnsi" w:eastAsiaTheme="majorEastAsia" w:hAnsiTheme="majorHAnsi" w:cstheme="majorBidi"/&gt;&lt;w:b/&gt;&lt;w:bCs/&gt;&lt;/w:rPr&gt;&lt;/w:tblStylePr&gt;&lt;w:tblStylePr w:type="lastCol"&gt;&lt;w:rPr&gt;&lt;w:rFonts w:asciiTheme="majorHAnsi" w:eastAsiaTheme="majorEastAsia" w:hAnsiTheme="majorHAnsi" w:cstheme="majorBidi"/&gt;&lt;w:b/&gt;&lt;w:bCs/&gt;&lt;/w:rPr&gt;&lt;w:tblPr/&gt;&lt;w:trPr&gt;&lt;w:hidden/&gt;&lt;/w:trPr&gt;&lt;w:tcPr&gt;&lt;w:tcBorders&gt;&lt;w:top w:val="single" w:sz="8" w:space="0" w:color="00030A" w:themeColor="text1"/&gt;&lt;w:left w:val="single" w:sz="8" w:space="0" w:color="00030A" w:themeColor="text1"/&gt;&lt;w:bottom w:val="single" w:sz="8" w:space="0" w:color="00030A" w:themeColor="text1"/&gt;&lt;w:right w:val="single" w:sz="8" w:space="0" w:color="00030A" w:themeColor="text1"/&gt;&lt;/w:tcBorders&gt;&lt;/w:tcPr&gt;&lt;/w:tblStylePr&gt;&lt;w:tblStylePr w:type="band1Vert"&gt;&lt;w:tblPr/&gt;&lt;w:trPr&gt;&lt;w:hidden/&gt;&lt;/w:trPr&gt;&lt;w:tcPr&gt;&lt;w:tcBorders&gt;&lt;w:top w:val="single" w:sz="8" w:space="0" w:color="00030A" w:themeColor="text1"/&gt;&lt;w:left w:val="single" w:sz="8" w:space="0" w:color="00030A" w:themeColor="text1"/&gt;&lt;w:bottom w:val="single" w:sz="8" w:space="0" w:color="00030A" w:themeColor="text1"/&gt;&lt;w:right w:val="single" w:sz="8" w:space="0" w:color="00030A" w:themeColor="text1"/&gt;&lt;/w:tcBorders&gt;&lt;w:shd w:val="clear" w:color="auto" w:fill="83A8FF" w:themeFill="text1" w:themeFillTint="3F"/&gt;&lt;/w:tcPr&gt;&lt;/w:tblStylePr&gt;&lt;w:tblStylePr w:type="band1Horz"&gt;&lt;w:tblPr/&gt;&lt;w:trPr&gt;&lt;w:hidden/&gt;&lt;/w:trPr&gt;&lt;w:tcPr&gt;&lt;w:tcBorders&gt;&lt;w:top w:val="single" w:sz="8" w:space="0" w:color="00030A" w:themeColor="text1"/&gt;&lt;w:left w:val="single" w:sz="8" w:space="0" w:color="00030A" w:themeColor="text1"/&gt;&lt;w:bottom w:val="single" w:sz="8" w:space="0" w:color="00030A" w:themeColor="text1"/&gt;&lt;w:right w:val="single" w:sz="8" w:space="0" w:color="00030A" w:themeColor="text1"/&gt;&lt;w:insideV w:val="single" w:sz="8" w:space="0" w:color="00030A" w:themeColor="text1"/&gt;&lt;/w:tcBorders&gt;&lt;w:shd w:val="clear" w:color="auto" w:fill="83A8FF" w:themeFill="text1" w:themeFillTint="3F"/&gt;&lt;/w:tcPr&gt;&lt;/w:tblStylePr&gt;&lt;w:tblStylePr w:type="band2Horz"&gt;&lt;w:tblPr/&gt;&lt;w:trPr&gt;&lt;w:hidden/&gt;&lt;/w:trPr&gt;&lt;w:tcPr&gt;&lt;w:tcBorders&gt;&lt;w:top w:val="single" w:sz="8" w:space="0" w:color="00030A" w:themeColor="text1"/&gt;&lt;w:left w:val="single" w:sz="8" w:space="0" w:color="00030A" w:themeColor="text1"/&gt;&lt;w:bottom w:val="single" w:sz="8" w:space="0" w:color="00030A" w:themeColor="text1"/&gt;&lt;w:right w:val="single" w:sz="8" w:space="0" w:color="00030A" w:themeColor="text1"/&gt;&lt;w:insideV w:val="single" w:sz="8" w:space="0" w:color="00030A" w:themeColor="text1"/&gt;&lt;/w:tcBorders&gt;&lt;/w:tcPr&gt;&lt;/w:tblStylePr&gt;&lt;/w:style&gt;&lt;w:style w:type="table" w:styleId="Lichtraster-accent1"&gt;&lt;w:name w:val="Light Grid Accent 1"/&gt;&lt;w:basedOn w:val="Standaardtabel"/&gt;&lt;w:uiPriority w:val="62"/&gt;&lt;w:semiHidden/&gt;&lt;w:unhideWhenUsed/&gt;&lt;w:rsid w:val="00484735"/&gt;&lt;w:pPr&gt;&lt;w:spacing w:line="240" w:lineRule="auto"/&gt;&lt;/w:pPr&gt;&lt;w:tblPr&gt;&lt;w:tblStyleRowBandSize w:val="1"/&gt;&lt;w:tblStyleColBandSize w:val="1"/&gt;&lt;w:tblBorders&gt;&lt;w:top w:val="single" w:sz="8" w:space="0" w:color="123EB7" w:themeColor="accent1"/&gt;&lt;w:left w:val="single" w:sz="8" w:space="0" w:color="123EB7" w:themeColor="accent1"/&gt;&lt;w:bottom w:val="single" w:sz="8" w:space="0" w:color="123EB7" w:themeColor="accent1"/&gt;&lt;w:right w:val="single" w:sz="8" w:space="0" w:color="123EB7" w:themeColor="accent1"/&gt;&lt;w:insideH w:val="single" w:sz="8" w:space="0" w:color="123EB7" w:themeColor="accent1"/&gt;&lt;w:insideV w:val="single" w:sz="8" w:space="0" w:color="123EB7" w:themeColor="accent1"/&gt;&lt;/w:tblBorders&gt;&lt;/w:tblPr&gt;&lt;w:trPr&gt;&lt;w:hidden/&gt;&lt;/w:trPr&gt;&lt;w:tblStylePr w:type="firstRow"&gt;&lt;w:pPr&gt;&lt;w:spacing w:before="0" w:after="0" w:line="240" w:lineRule="auto"/&gt;&lt;/w:pPr&gt;&lt;w:rPr&gt;&lt;w:rFonts w:asciiTheme="majorHAnsi" w:eastAsiaTheme="majorEastAsia" w:hAnsiTheme="majorHAnsi" w:cstheme="majorBidi"/&gt;&lt;w:b/&gt;&lt;w:bCs/&gt;&lt;/w:rPr&gt;&lt;w:tblPr/&gt;&lt;w:trPr&gt;&lt;w:hidden/&gt;&lt;/w:trPr&gt;&lt;w:tcPr&gt;&lt;w:tcBorders&gt;&lt;w:top w:val="single" w:sz="8" w:space="0" w:color="123EB7" w:themeColor="accent1"/&gt;&lt;w:left w:val="single" w:sz="8" w:space="0" w:color="123EB7" w:themeColor="accent1"/&gt;&lt;w:bottom w:val="single" w:sz="18" w:space="0" w:color="123EB7" w:themeColor="accent1"/&gt;&lt;w:right w:val="single" w:sz="8" w:space="0" w:color="123EB7" w:themeColor="accent1"/&gt;&lt;w:insideH w:val="nil"/&gt;&lt;w:insideV w:val="single" w:sz="8" w:space="0" w:color="123EB7" w:themeColor="accent1"/&gt;&lt;/w:tcBorders&gt;&lt;/w:tcPr&gt;&lt;/w:tblStylePr&gt;&lt;w:tblStylePr w:type="lastRow"&gt;&lt;w:pPr&gt;&lt;w:spacing w:before="0" w:after="0" w:line="240" w:lineRule="auto"/&gt;&lt;/w:pPr&gt;&lt;w:rPr&gt;&lt;w:rFonts w:asciiTheme="majorHAnsi" w:eastAsiaTheme="majorEastAsia" w:hAnsiTheme="majorHAnsi" w:cstheme="majorBidi"/&gt;&lt;w:b/&gt;&lt;w:bCs/&gt;&lt;/w:rPr&gt;&lt;w:tblPr/&gt;&lt;w:trPr&gt;&lt;w:hidden/&gt;&lt;/w:trPr&gt;&lt;w:tcPr&gt;&lt;w:tcBorders&gt;&lt;w:top w:val="double" w:sz="6" w:space="0" w:color="123EB7" w:themeColor="accent1"/&gt;&lt;w:left w:val="single" w:sz="8" w:space="0" w:color="123EB7" w:themeColor="accent1"/&gt;&lt;w:bottom w:val="single" w:sz="8" w:space="0" w:color="123EB7" w:themeColor="accent1"/&gt;&lt;w:right w:val="single" w:sz="8" w:space="0" w:color="123EB7" w:themeColor="accent1"/&gt;&lt;w:insideH w:val="nil"/&gt;&lt;w:insideV w:val="single" w:sz="8" w:space="0" w:color="123EB7" w:themeColor="accent1"/&gt;&lt;/w:tcBorders&gt;&lt;/w:tcPr&gt;&lt;/w:tblStylePr&gt;&lt;w:tblStylePr w:type="firstCol"&gt;&lt;w:rPr&gt;&lt;w:rFonts w:asciiTheme="majorHAnsi" w:eastAsiaTheme="majorEastAsia" w:hAnsiTheme="majorHAnsi" w:cstheme="majorBidi"/&gt;&lt;w:b/&gt;&lt;w:bCs/&gt;&lt;/w:rPr&gt;&lt;/w:tblStylePr&gt;&lt;w:tblStylePr w:type="lastCol"&gt;&lt;w:rPr&gt;&lt;w:rFonts w:asciiTheme="majorHAnsi" w:eastAsiaTheme="majorEastAsia" w:hAnsiTheme="majorHAnsi" w:cstheme="majorBidi"/&gt;&lt;w:b/&gt;&lt;w:bCs/&gt;&lt;/w:rPr&gt;&lt;w:tblPr/&gt;&lt;w:trPr&gt;&lt;w:hidden/&gt;&lt;/w:trPr&gt;&lt;w:tcPr&gt;&lt;w:tcBorders&gt;&lt;w:top w:val="single" w:sz="8" w:space="0" w:color="123EB7" w:themeColor="accent1"/&gt;&lt;w:left w:val="single" w:sz="8" w:space="0" w:color="123EB7" w:themeColor="accent1"/&gt;&lt;w:bottom w:val="single" w:sz="8" w:space="0" w:color="123EB7" w:themeColor="accent1"/&gt;&lt;w:right w:val="single" w:sz="8" w:space="0" w:color="123EB7" w:themeColor="accent1"/&gt;&lt;/w:tcBorders&gt;&lt;/w:tcPr&gt;&lt;/w:tblStylePr&gt;&lt;w:tblStylePr w:type="band1Vert"&gt;&lt;w:tblPr/&gt;&lt;w:trPr&gt;&lt;w:hidden/&gt;&lt;/w:trPr&gt;&lt;w:tcPr&gt;&lt;w:tcBorders&gt;&lt;w:top w:val="single" w:sz="8" w:space="0" w:color="123EB7" w:themeColor="accent1"/&gt;&lt;w:left w:val="single" w:sz="8" w:space="0" w:color="123EB7" w:themeColor="accent1"/&gt;&lt;w:bottom w:val="single" w:sz="8" w:space="0" w:color="123EB7" w:themeColor="accent1"/&gt;&lt;w:right w:val="single" w:sz="8" w:space="0" w:color="123EB7" w:themeColor="accent1"/&gt;&lt;/w:tcBorders&gt;&lt;w:shd w:val="clear" w:color="auto" w:fill="B9C9F8" w:themeFill="accent1" w:themeFillTint="3F"/&gt;&lt;/w:tcPr&gt;&lt;/w:tblStylePr&gt;&lt;w:tblStylePr w:type="band1Horz"&gt;&lt;w:tblPr/&gt;&lt;w:trPr&gt;&lt;w:hidden/&gt;&lt;/w:trPr&gt;&lt;w:tcPr&gt;&lt;w:tcBorders&gt;&lt;w:top w:val="single" w:sz="8" w:space="0" w:color="123EB7" w:themeColor="accent1"/&gt;&lt;w:left w:val="single" w:sz="8" w:space="0" w:color="123EB7" w:themeColor="accent1"/&gt;&lt;w:bottom w:val="single" w:sz="8" w:space="0" w:color="123EB7" w:themeColor="accent1"/&gt;&lt;w:right w:val="single" w:sz="8" w:space="0" w:color="123EB7" w:themeColor="accent1"/&gt;&lt;w:insideV w:val="single" w:sz="8" w:space="0" w:color="123EB7" w:themeColor="accent1"/&gt;&lt;/w:tcBorders&gt;&lt;w:shd w:val="clear" w:color="auto" w:fill="B9C9F8" w:themeFill="accent1" w:themeFillTint="3F"/&gt;&lt;/w:tcPr&gt;&lt;/w:tblStylePr&gt;&lt;w:tblStylePr w:type="band2Horz"&gt;&lt;w:tblPr/&gt;&lt;w:trPr&gt;&lt;w:hidden/&gt;&lt;/w:trPr&gt;&lt;w:tcPr&gt;&lt;w:tcBorders&gt;&lt;w:top w:val="single" w:sz="8" w:space="0" w:color="123EB7" w:themeColor="accent1"/&gt;&lt;w:left w:val="single" w:sz="8" w:space="0" w:color="123EB7" w:themeColor="accent1"/&gt;&lt;w:bottom w:val="single" w:sz="8" w:space="0" w:color="123EB7" w:themeColor="accent1"/&gt;&lt;w:right w:val="single" w:sz="8" w:space="0" w:color="123EB7" w:themeColor="accent1"/&gt;&lt;w:insideV w:val="single" w:sz="8" w:space="0" w:color="123EB7" w:themeColor="accent1"/&gt;&lt;/w:tcBorders&gt;&lt;/w:tcPr&gt;&lt;/w:tblStylePr&gt;&lt;/w:style&gt;&lt;w:style w:type="table" w:styleId="Lichtraster-accent2"&gt;&lt;w:name w:val="Light Grid Accent 2"/&gt;&lt;w:basedOn w:val="Standaardtabel"/&gt;&lt;w:uiPriority w:val="62"/&gt;&lt;w:semiHidden/&gt;&lt;w:unhideWhenUsed/&gt;&lt;w:rsid w:val="00484735"/&gt;&lt;w:pPr&gt;&lt;w:spacing w:line="240" w:lineRule="auto"/&gt;&lt;/w:pPr&gt;&lt;w:tblPr&gt;&lt;w:tblStyleRowBandSize w:val="1"/&gt;&lt;w:tblStyleColBandSize w:val="1"/&gt;&lt;w:tblBorders&gt;&lt;w:top w:val="single" w:sz="8" w:space="0" w:color="F57118" w:themeColor="accent2"/&gt;&lt;w:left w:val="single" w:sz="8" w:space="0" w:color="F57118" w:themeColor="accent2"/&gt;&lt;w:bottom w:val="single" w:sz="8" w:space="0" w:color="F57118" w:themeColor="accent2"/&gt;&lt;w:right w:val="single" w:sz="8" w:space="0" w:color="F57118" w:themeColor="accent2"/&gt;&lt;w:insideH w:val="single" w:sz="8" w:space="0" w:color="F57118" w:themeColor="accent2"/&gt;&lt;w:insideV w:val="single" w:sz="8" w:space="0" w:color="F57118" w:themeColor="accent2"/&gt;&lt;/w:tblBorders&gt;&lt;/w:tblPr&gt;&lt;w:trPr&gt;&lt;w:hidden/&gt;&lt;/w:trPr&gt;&lt;w:tblStylePr w:type="firstRow"&gt;&lt;w:pPr&gt;&lt;w:spacing w:before="0" w:after="0" w:line="240" w:lineRule="auto"/&gt;&lt;/w:pPr&gt;&lt;w:rPr&gt;&lt;w:rFonts w:asciiTheme="majorHAnsi" w:eastAsiaTheme="majorEastAsia" w:hAnsiTheme="majorHAnsi" w:cstheme="majorBidi"/&gt;&lt;w:b/&gt;&lt;w:bCs/&gt;&lt;/w:rPr&gt;&lt;w:tblPr/&gt;&lt;w:trPr&gt;&lt;w:hidden/&gt;&lt;/w:trPr&gt;&lt;w:tcPr&gt;&lt;w:tcBorders&gt;&lt;w:top w:val="single" w:sz="8" w:space="0" w:color="F57118" w:themeColor="accent2"/&gt;&lt;w:left w:val="single" w:sz="8" w:space="0" w:color="F57118" w:themeColor="accent2"/&gt;&lt;w:bottom w:val="single" w:sz="18" w:space="0" w:color="F57118" w:themeColor="accent2"/&gt;&lt;w:right w:val="single" w:sz="8" w:space="0" w:color="F57118" w:themeColor="accent2"/&gt;&lt;w:insideH w:val="nil"/&gt;&lt;w:insideV w:val="single" w:sz="8" w:space="0" w:color="F57118" w:themeColor="accent2"/&gt;&lt;/w:tcBorders&gt;&lt;/w:tcPr&gt;&lt;/w:tblStylePr&gt;&lt;w:tblStylePr w:type="lastRow"&gt;&lt;w:pPr&gt;&lt;w:spacing w:before="0" w:after="0" w:line="240" w:lineRule="auto"/&gt;&lt;/w:pPr&gt;&lt;w:rPr&gt;&lt;w:rFonts w:asciiTheme="majorHAnsi" w:eastAsiaTheme="majorEastAsia" w:hAnsiTheme="majorHAnsi" w:cstheme="majorBidi"/&gt;&lt;w:b/&gt;&lt;w:bCs/&gt;&lt;/w:rPr&gt;&lt;w:tblPr/&gt;&lt;w:trPr&gt;&lt;w:hidden/&gt;&lt;/w:trPr&gt;&lt;w:tcPr&gt;&lt;w:tcBorders&gt;&lt;w:top w:val="double" w:sz="6" w:space="0" w:color="F57118" w:themeColor="accent2"/&gt;&lt;w:left w:val="single" w:sz="8" w:space="0" w:color="F57118" w:themeColor="accent2"/&gt;&lt;w:bottom w:val="single" w:sz="8" w:space="0" w:color="F57118" w:themeColor="accent2"/&gt;&lt;w:right w:val="single" w:sz="8" w:space="0" w:color="F57118" w:themeColor="accent2"/&gt;&lt;w:insideH w:val="nil"/&gt;&lt;w:insideV w:val="single" w:sz="8" w:space="0" w:color="F57118" w:themeColor="accent2"/&gt;&lt;/w:tcBorders&gt;&lt;/w:tcPr&gt;&lt;/w:tblStylePr&gt;&lt;w:tblStylePr w:type="firstCol"&gt;&lt;w:rPr&gt;&lt;w:rFonts w:asciiTheme="majorHAnsi" w:eastAsiaTheme="majorEastAsia" w:hAnsiTheme="majorHAnsi" w:cstheme="majorBidi"/&gt;&lt;w:b/&gt;&lt;w:bCs/&gt;&lt;/w:rPr&gt;&lt;/w:tblStylePr&gt;&lt;w:tblStylePr w:type="lastCol"&gt;&lt;w:rPr&gt;&lt;w:rFonts w:asciiTheme="majorHAnsi" w:eastAsiaTheme="majorEastAsia" w:hAnsiTheme="majorHAnsi" w:cstheme="majorBidi"/&gt;&lt;w:b/&gt;&lt;w:bCs/&gt;&lt;/w:rPr&gt;&lt;w:tblPr/&gt;&lt;w:trPr&gt;&lt;w:hidden/&gt;&lt;/w:trPr&gt;&lt;w:tcPr&gt;&lt;w:tcBorders&gt;&lt;w:top w:val="single" w:sz="8" w:space="0" w:color="F57118" w:themeColor="accent2"/&gt;&lt;w:left w:val="single" w:sz="8" w:space="0" w:color="F57118" w:themeColor="accent2"/&gt;&lt;w:bottom w:val="single" w:sz="8" w:space="0" w:color="F57118" w:themeColor="accent2"/&gt;&lt;w:right w:val="single" w:sz="8" w:space="0" w:color="F57118" w:themeColor="accent2"/&gt;&lt;/w:tcBorders&gt;&lt;/w:tcPr&gt;&lt;/w:tblStylePr&gt;&lt;w:tblStylePr w:type="band1Vert"&gt;&lt;w:tblPr/&gt;&lt;w:trPr&gt;&lt;w:hidden/&gt;&lt;/w:trPr&gt;&lt;w:tcPr&gt;&lt;w:tcBorders&gt;&lt;w:top w:val="single" w:sz="8" w:space="0" w:color="F57118" w:themeColor="accent2"/&gt;&lt;w:left w:val="single" w:sz="8" w:space="0" w:color="F57118" w:themeColor="accent2"/&gt;&lt;w:bottom w:val="single" w:sz="8" w:space="0" w:color="F57118" w:themeColor="accent2"/&gt;&lt;w:right w:val="single" w:sz="8" w:space="0" w:color="F57118" w:themeColor="accent2"/&gt;&lt;/w:tcBorders&gt;&lt;w:shd w:val="clear" w:color="auto" w:fill="FCDBC5" w:themeFill="accent2" w:themeFillTint="3F"/&gt;&lt;/w:tcPr&gt;&lt;/w:tblStylePr&gt;&lt;w:tblStylePr w:type="band1Horz"&gt;&lt;w:tblPr/&gt;&lt;w:trPr&gt;&lt;w:hidden/&gt;&lt;/w:trPr&gt;&lt;w:tcPr&gt;&lt;w:tcBorders&gt;&lt;w:top w:val="single" w:sz="8" w:space="0" w:color="F57118" w:themeColor="accent2"/&gt;&lt;w:left w:val="single" w:sz="8" w:space="0" w:color="F57118" w:themeColor="accent2"/&gt;&lt;w:bottom w:val="single" w:sz="8" w:space="0" w:color="F57118" w:themeColor="accent2"/&gt;&lt;w:right w:val="single" w:sz="8" w:space="0" w:color="F57118" w:themeColor="accent2"/&gt;&lt;w:insideV w:val="single" w:sz="8" w:space="0" w:color="F57118" w:themeColor="accent2"/&gt;&lt;/w:tcBorders&gt;&lt;w:shd w:val="clear" w:color="auto" w:fill="FCDBC5" w:themeFill="accent2" w:themeFillTint="3F"/&gt;&lt;/w:tcPr&gt;&lt;/w:tblStylePr&gt;&lt;w:tblStylePr w:type="band2Horz"&gt;&lt;w:tblPr/&gt;&lt;w:trPr&gt;&lt;w:hidden/&gt;&lt;/w:trPr&gt;&lt;w:tcPr&gt;&lt;w:tcBorders&gt;&lt;w:top w:val="single" w:sz="8" w:space="0" w:color="F57118" w:themeColor="accent2"/&gt;&lt;w:left w:val="single" w:sz="8" w:space="0" w:color="F57118" w:themeColor="accent2"/&gt;&lt;w:bottom w:val="single" w:sz="8" w:space="0" w:color="F57118" w:themeColor="accent2"/&gt;&lt;w:right w:val="single" w:sz="8" w:space="0" w:color="F57118" w:themeColor="accent2"/&gt;&lt;w:insideV w:val="single" w:sz="8" w:space="0" w:color="F57118" w:themeColor="accent2"/&gt;&lt;/w:tcBorders&gt;&lt;/w:tcPr&gt;&lt;/w:tblStylePr&gt;&lt;/w:style&gt;&lt;w:style w:type="table" w:styleId="Lichtraster-accent3"&gt;&lt;w:name w:val="Light Grid Accent 3"/&gt;&lt;w:basedOn w:val="Standaardtabel"/&gt;&lt;w:uiPriority w:val="62"/&gt;&lt;w:semiHidden/&gt;&lt;w:unhideWhenUsed/&gt;&lt;w:rsid w:val="00484735"/&gt;&lt;w:pPr&gt;&lt;w:spacing w:line="240" w:lineRule="auto"/&gt;&lt;/w:pPr&gt;&lt;w:tblPr&gt;&lt;w:tblStyleRowBandSize w:val="1"/&gt;&lt;w:tblStyleColBandSize w:val="1"/&gt;&lt;w:tblBorders&gt;&lt;w:top w:val="single" w:sz="8" w:space="0" w:color="2EA339" w:themeColor="accent3"/&gt;&lt;w:left w:val="single" w:sz="8" w:space="0" w:color="2EA339" w:themeColor="accent3"/&gt;&lt;w:bottom w:val="single" w:sz="8" w:space="0" w:color="2EA339" w:themeColor="accent3"/&gt;&lt;w:right w:val="single" w:sz="8" w:space="0" w:color="2EA339" w:themeColor="accent3"/&gt;&lt;w:insideH w:val="single" w:sz="8" w:space="0" w:color="2EA339" w:themeColor="accent3"/&gt;&lt;w:insideV w:val="single" w:sz="8" w:space="0" w:color="2EA339" w:themeColor="accent3"/&gt;&lt;/w:tblBorders&gt;&lt;/w:tblPr&gt;&lt;w:trPr&gt;&lt;w:hidden/&gt;&lt;/w:trPr&gt;&lt;w:tblStylePr w:type="firstRow"&gt;&lt;w:pPr&gt;&lt;w:spacing w:before="0" w:after="0" w:line="240" w:lineRule="auto"/&gt;&lt;/w:pPr&gt;&lt;w:rPr&gt;&lt;w:rFonts w:asciiTheme="majorHAnsi" w:eastAsiaTheme="majorEastAsia" w:hAnsiTheme="majorHAnsi" w:cstheme="majorBidi"/&gt;&lt;w:b/&gt;&lt;w:bCs/&gt;&lt;/w:rPr&gt;&lt;w:tblPr/&gt;&lt;w:trPr&gt;&lt;w:hidden/&gt;&lt;/w:trPr&gt;&lt;w:tcPr&gt;&lt;w:tcBorders&gt;&lt;w:top w:val="single" w:sz="8" w:space="0" w:color="2EA339" w:themeColor="accent3"/&gt;&lt;w:left w:val="single" w:sz="8" w:space="0" w:color="2EA339" w:themeColor="accent3"/&gt;&lt;w:bottom w:val="single" w:sz="18" w:space="0" w:color="2EA339" w:themeColor="accent3"/&gt;&lt;w:right w:val="single" w:sz="8" w:space="0" w:color="2EA339" w:themeColor="accent3"/&gt;&lt;w:insideH w:val="nil"/&gt;&lt;w:insideV w:val="single" w:sz="8" w:space="0" w:color="2EA339" w:themeColor="accent3"/&gt;&lt;/w:tcBorders&gt;&lt;/w:tcPr&gt;&lt;/w:tblStylePr&gt;&lt;w:tblStylePr w:type="lastRow"&gt;&lt;w:pPr&gt;&lt;w:spacing w:before="0" w:after="0" w:line="240" w:lineRule="auto"/&gt;&lt;/w:pPr&gt;&lt;w:rPr&gt;&lt;w:rFonts w:asciiTheme="majorHAnsi" w:eastAsiaTheme="majorEastAsia" w:hAnsiTheme="majorHAnsi" w:cstheme="majorBidi"/&gt;&lt;w:b/&gt;&lt;w:bCs/&gt;&lt;/w:rPr&gt;&lt;w:tblPr/&gt;&lt;w:trPr&gt;&lt;w:hidden/&gt;&lt;/w:trPr&gt;&lt;w:tcPr&gt;&lt;w:tcBorders&gt;&lt;w:top w:val="double" w:sz="6" w:space="0" w:color="2EA339" w:themeColor="accent3"/&gt;&lt;w:left w:val="single" w:sz="8" w:space="0" w:color="2EA339" w:themeColor="accent3"/&gt;&lt;w:bottom w:val="single" w:sz="8" w:space="0" w:color="2EA339" w:themeColor="accent3"/&gt;&lt;w:right w:val="single" w:sz="8" w:space="0" w:color="2EA339" w:themeColor="accent3"/&gt;&lt;w:insideH w:val="nil"/&gt;&lt;w:insideV w:val="single" w:sz="8" w:space="0" w:color="2EA339" w:themeColor="accent3"/&gt;&lt;/w:tcBorders&gt;&lt;/w:tcPr&gt;&lt;/w:tblStylePr&gt;&lt;w:tblStylePr w:type="firstCol"&gt;&lt;w:rPr&gt;&lt;w:rFonts w:asciiTheme="majorHAnsi" w:eastAsiaTheme="majorEastAsia" w:hAnsiTheme="majorHAnsi" w:cstheme="majorBidi"/&gt;&lt;w:b/&gt;&lt;w:bCs/&gt;&lt;/w:rPr&gt;&lt;/w:tblStylePr&gt;&lt;w:tblStylePr w:type="lastCol"&gt;&lt;w:rPr&gt;&lt;w:rFonts w:asciiTheme="majorHAnsi" w:eastAsiaTheme="majorEastAsia" w:hAnsiTheme="majorHAnsi" w:cstheme="majorBidi"/&gt;&lt;w:b/&gt;&lt;w:bCs/&gt;&lt;/w:rPr&gt;&lt;w:tblPr/&gt;&lt;w:trPr&gt;&lt;w:hidden/&gt;&lt;/w:trPr&gt;&lt;w:tcPr&gt;&lt;w:tcBorders&gt;&lt;w:top w:val="single" w:sz="8" w:space="0" w:color="2EA339" w:themeColor="accent3"/&gt;&lt;w:left w:val="single" w:sz="8" w:space="0" w:color="2EA339" w:themeColor="accent3"/&gt;&lt;w:bottom w:val="single" w:sz="8" w:space="0" w:color="2EA339" w:themeColor="accent3"/&gt;&lt;w:right w:val="single" w:sz="8" w:space="0" w:color="2EA339" w:themeColor="accent3"/&gt;&lt;/w:tcBorders&gt;&lt;/w:tcPr&gt;&lt;/w:tblStylePr&gt;&lt;w:tblStylePr w:type="band1Vert"&gt;&lt;w:tblPr/&gt;&lt;w:trPr&gt;&lt;w:hidden/&gt;&lt;/w:trPr&gt;&lt;w:tcPr&gt;&lt;w:tcBorders&gt;&lt;w:top w:val="single" w:sz="8" w:space="0" w:color="2EA339" w:themeColor="accent3"/&gt;&lt;w:left w:val="single" w:sz="8" w:space="0" w:color="2EA339" w:themeColor="accent3"/&gt;&lt;w:bottom w:val="single" w:sz="8" w:space="0" w:color="2EA339" w:themeColor="accent3"/&gt;&lt;w:right w:val="single" w:sz="8" w:space="0" w:color="2EA339" w:themeColor="accent3"/&gt;&lt;/w:tcBorders&gt;&lt;w:shd w:val="clear" w:color="auto" w:fill="C4EEC8" w:themeFill="accent3" w:themeFillTint="3F"/&gt;&lt;/w:tcPr&gt;&lt;/w:tblStylePr&gt;&lt;w:tblStylePr w:type="band1Horz"&gt;&lt;w:tblPr/&gt;&lt;w:trPr&gt;&lt;w:hidden/&gt;&lt;/w:trPr&gt;&lt;w:tcPr&gt;&lt;w:tcBorders&gt;&lt;w:top w:val="single" w:sz="8" w:space="0" w:color="2EA339" w:themeColor="accent3"/&gt;&lt;w:left w:val="single" w:sz="8" w:space="0" w:color="2EA339" w:themeColor="accent3"/&gt;&lt;w:bottom w:val="single" w:sz="8" w:space="0" w:color="2EA339" w:themeColor="accent3"/&gt;&lt;w:right w:val="single" w:sz="8" w:space="0" w:color="2EA339" w:themeColor="accent3"/&gt;&lt;w:insideV w:val="single" w:sz="8" w:space="0" w:color="2EA339" w:themeColor="accent3"/&gt;&lt;/w:tcBorders&gt;&lt;w:shd w:val="clear" w:color="auto" w:fill="C4EEC8" w:themeFill="accent3" w:themeFillTint="3F"/&gt;&lt;/w:tcPr&gt;&lt;/w:tblStylePr&gt;&lt;w:tblStylePr w:type="band2Horz"&gt;&lt;w:tblPr/&gt;&lt;w:trPr&gt;&lt;w:hidden/&gt;&lt;/w:trPr&gt;&lt;w:tcPr&gt;&lt;w:tcBorders&gt;&lt;w:top w:val="single" w:sz="8" w:space="0" w:color="2EA339" w:themeColor="accent3"/&gt;&lt;w:left w:val="single" w:sz="8" w:space="0" w:color="2EA339" w:themeColor="accent3"/&gt;&lt;w:bottom w:val="single" w:sz="8" w:space="0" w:color="2EA339" w:themeColor="accent3"/&gt;&lt;w:right w:val="single" w:sz="8" w:space="0" w:color="2EA339" w:themeColor="accent3"/&gt;&lt;w:insideV w:val="single" w:sz="8" w:space="0" w:color="2EA339" w:themeColor="accent3"/&gt;&lt;/w:tcBorders&gt;&lt;/w:tcPr&gt;&lt;/w:tblStylePr&gt;&lt;/w:style&gt;&lt;w:style w:type="table" w:styleId="Lichtraster-accent4"&gt;&lt;w:name w:val="Light Grid Accent 4"/&gt;&lt;w:basedOn w:val="Standaardtabel"/&gt;&lt;w:uiPriority w:val="62"/&gt;&lt;w:semiHidden/&gt;&lt;w:unhideWhenUsed/&gt;&lt;w:rsid w:val="00484735"/&gt;&lt;w:pPr&gt;&lt;w:spacing w:line="240" w:lineRule="auto"/&gt;&lt;/w:pPr&gt;&lt;w:tblPr&gt;&lt;w:tblStyleRowBandSize w:val="1"/&gt;&lt;w:tblStyleColBandSize w:val="1"/&gt;&lt;w:tblBorders&gt;&lt;w:top w:val="single" w:sz="8" w:space="0" w:color="66BECC" w:themeColor="accent4"/&gt;&lt;w:left w:val="single" w:sz="8" w:space="0" w:color="66BECC" w:themeColor="accent4"/&gt;&lt;w:bottom w:val="single" w:sz="8" w:space="0" w:color="66BECC" w:themeColor="accent4"/&gt;&lt;w:right w:val="single" w:sz="8" w:space="0" w:color="66BECC" w:themeColor="accent4"/&gt;&lt;w:insideH w:val="single" w:sz="8" w:space="0" w:color="66BECC" w:themeColor="accent4"/&gt;&lt;w:insideV w:val="single" w:sz="8" w:space="0" w:color="66BECC" w:themeColor="accent4"/&gt;&lt;/w:tblBorders&gt;&lt;/w:tblPr&gt;&lt;w:trPr&gt;&lt;w:hidden/&gt;&lt;/w:trPr&gt;&lt;w:tblStylePr w:type="firstRow"&gt;&lt;w:pPr&gt;&lt;w:spacing w:before="0" w:after="0" w:line="240" w:lineRule="auto"/&gt;&lt;/w:pPr&gt;&lt;w:rPr&gt;&lt;w:rFonts w:asciiTheme="majorHAnsi" w:eastAsiaTheme="majorEastAsia" w:hAnsiTheme="majorHAnsi" w:cstheme="majorBidi"/&gt;&lt;w:b/&gt;&lt;w:bCs/&gt;&lt;/w:rPr&gt;&lt;w:tblPr/&gt;&lt;w:trPr&gt;&lt;w:hidden/&gt;&lt;/w:trPr&gt;&lt;w:tcPr&gt;&lt;w:tcBorders&gt;&lt;w:top w:val="single" w:sz="8" w:space="0" w:color="66BECC" w:themeColor="accent4"/&gt;&lt;w:left w:val="single" w:sz="8" w:space="0" w:color="66BECC" w:themeColor="accent4"/&gt;&lt;w:bottom w:val="single" w:sz="18" w:space="0" w:color="66BECC" w:themeColor="accent4"/&gt;&lt;w:right w:val="single" w:sz="8" w:space="0" w:color="66BECC" w:themeColor="accent4"/&gt;&lt;w:insideH w:val="nil"/&gt;&lt;w:insideV w:val="single" w:sz="8" w:space="0" w:color="66BECC" w:themeColor="accent4"/&gt;&lt;/w:tcBorders&gt;&lt;/w:tcPr&gt;&lt;/w:tblStylePr&gt;&lt;w:tblStylePr w:type="lastRow"&gt;&lt;w:pPr&gt;&lt;w:spacing w:before="0" w:after="0" w:line="240" w:lineRule="auto"/&gt;&lt;/w:pPr&gt;&lt;w:rPr&gt;&lt;w:rFonts w:asciiTheme="majorHAnsi" w:eastAsiaTheme="majorEastAsia" w:hAnsiTheme="majorHAnsi" w:cstheme="majorBidi"/&gt;&lt;w:b/&gt;&lt;w:bCs/&gt;&lt;/w:rPr&gt;&lt;w:tblPr/&gt;&lt;w:trPr&gt;&lt;w:hidden/&gt;&lt;/w:trPr&gt;&lt;w:tcPr&gt;&lt;w:tcBorders&gt;&lt;w:top w:val="double" w:sz="6" w:space="0" w:color="66BECC" w:themeColor="accent4"/&gt;&lt;w:left w:val="single" w:sz="8" w:space="0" w:color="66BECC" w:themeColor="accent4"/&gt;&lt;w:bottom w:val="single" w:sz="8" w:space="0" w:color="66BECC" w:themeColor="accent4"/&gt;&lt;w:right w:val="single" w:sz="8" w:space="0" w:color="66BECC" w:themeColor="accent4"/&gt;&lt;w:insideH w:val="nil"/&gt;&lt;w:insideV w:val="single" w:sz="8" w:space="0" w:color="66BECC" w:themeColor="accent4"/&gt;&lt;/w:tcBorders&gt;&lt;/w:tcPr&gt;&lt;/w:tblStylePr&gt;&lt;w:tblStylePr w:type="firstCol"&gt;&lt;w:rPr&gt;&lt;w:rFonts w:asciiTheme="majorHAnsi" w:eastAsiaTheme="majorEastAsia" w:hAnsiTheme="majorHAnsi" w:cstheme="majorBidi"/&gt;&lt;w:b/&gt;&lt;w:bCs/&gt;&lt;/w:rPr&gt;&lt;/w:tblStylePr&gt;&lt;w:tblStylePr w:type="lastCol"&gt;&lt;w:rPr&gt;&lt;w:rFonts w:asciiTheme="majorHAnsi" w:eastAsiaTheme="majorEastAsia" w:hAnsiTheme="majorHAnsi" w:cstheme="majorBidi"/&gt;&lt;w:b/&gt;&lt;w:bCs/&gt;&lt;/w:rPr&gt;&lt;w:tblPr/&gt;&lt;w:trPr&gt;&lt;w:hidden/&gt;&lt;/w:trPr&gt;&lt;w:tcPr&gt;&lt;w:tcBorders&gt;&lt;w:top w:val="single" w:sz="8" w:space="0" w:color="66BECC" w:themeColor="accent4"/&gt;&lt;w:left w:val="single" w:sz="8" w:space="0" w:color="66BECC" w:themeColor="accent4"/&gt;&lt;w:bottom w:val="single" w:sz="8" w:space="0" w:color="66BECC" w:themeColor="accent4"/&gt;&lt;w:right w:val="single" w:sz="8" w:space="0" w:color="66BECC" w:themeColor="accent4"/&gt;&lt;/w:tcBorders&gt;&lt;/w:tcPr&gt;&lt;/w:tblStylePr&gt;&lt;w:tblStylePr w:type="band1Vert"&gt;&lt;w:tblPr/&gt;&lt;w:trPr&gt;&lt;w:hidden/&gt;&lt;/w:trPr&gt;&lt;w:tcPr&gt;&lt;w:tcBorders&gt;&lt;w:top w:val="single" w:sz="8" w:space="0" w:color="66BECC" w:themeColor="accent4"/&gt;&lt;w:left w:val="single" w:sz="8" w:space="0" w:color="66BECC" w:themeColor="accent4"/&gt;&lt;w:bottom w:val="single" w:sz="8" w:space="0" w:color="66BECC" w:themeColor="accent4"/&gt;&lt;w:right w:val="single" w:sz="8" w:space="0" w:color="66BECC" w:themeColor="accent4"/&gt;&lt;/w:tcBorders&gt;&lt;w:shd w:val="clear" w:color="auto" w:fill="D9EEF2" w:themeFill="accent4" w:themeFillTint="3F"/&gt;&lt;/w:tcPr&gt;&lt;/w:tblStylePr&gt;&lt;w:tblStylePr w:type="band1Horz"&gt;&lt;w:tblPr/&gt;&lt;w:trPr&gt;&lt;w:hidden/&gt;&lt;/w:trPr&gt;&lt;w:tcPr&gt;&lt;w:tcBorders&gt;&lt;w:top w:val="single" w:sz="8" w:space="0" w:color="66BECC" w:themeColor="accent4"/&gt;&lt;w:left w:val="single" w:sz="8" w:space="0" w:color="66BECC" w:themeColor="accent4"/&gt;&lt;w:bottom w:val="single" w:sz="8" w:space="0" w:color="66BECC" w:themeColor="accent4"/&gt;&lt;w:right w:val="single" w:sz="8" w:space="0" w:color="66BECC" w:themeColor="accent4"/&gt;&lt;w:insideV w:val="single" w:sz="8" w:space="0" w:color="66BECC" w:themeColor="accent4"/&gt;&lt;/w:tcBorders&gt;&lt;w:shd w:val="clear" w:color="auto" w:fill="D9EEF2" w:themeFill="accent4" w:themeFillTint="3F"/&gt;&lt;/w:tcPr&gt;&lt;/w:tblStylePr&gt;&lt;w:tblStylePr w:type="band2Horz"&gt;&lt;w:tblPr/&gt;&lt;w:trPr&gt;&lt;w:hidden/&gt;&lt;/w:trPr&gt;&lt;w:tcPr&gt;&lt;w:tcBorders&gt;&lt;w:top w:val="single" w:sz="8" w:space="0" w:color="66BECC" w:themeColor="accent4"/&gt;&lt;w:left w:val="single" w:sz="8" w:space="0" w:color="66BECC" w:themeColor="accent4"/&gt;&lt;w:bottom w:val="single" w:sz="8" w:space="0" w:color="66BECC" w:themeColor="accent4"/&gt;&lt;w:right w:val="single" w:sz="8" w:space="0" w:color="66BECC" w:themeColor="accent4"/&gt;&lt;w:insideV w:val="single" w:sz="8" w:space="0" w:color="66BECC" w:themeColor="accent4"/&gt;&lt;/w:tcBorders&gt;&lt;/w:tcPr&gt;&lt;/w:tblStylePr&gt;&lt;/w:style&gt;&lt;w:style w:type="table" w:styleId="Lichtraster-accent5"&gt;&lt;w:name w:val="Light Grid Accent 5"/&gt;&lt;w:basedOn w:val="Standaardtabel"/&gt;&lt;w:uiPriority w:val="62"/&gt;&lt;w:semiHidden/&gt;&lt;w:unhideWhenUsed/&gt;&lt;w:rsid w:val="00484735"/&gt;&lt;w:pPr&gt;&lt;w:spacing w:line="240" w:lineRule="auto"/&gt;&lt;/w:pPr&gt;&lt;w:tblPr&gt;&lt;w:tblStyleRowBandSize w:val="1"/&gt;&lt;w:tblStyleColBandSize w:val="1"/&gt;&lt;w:tblBorders&gt;&lt;w:top w:val="single" w:sz="8" w:space="0" w:color="F5C814" w:themeColor="accent5"/&gt;&lt;w:left w:val="single" w:sz="8" w:space="0" w:color="F5C814" w:themeColor="accent5"/&gt;&lt;w:bottom w:val="single" w:sz="8" w:space="0" w:color="F5C814" w:themeColor="accent5"/&gt;&lt;w:right w:val="single" w:sz="8" w:space="0" w:color="F5C814" w:themeColor="accent5"/&gt;&lt;w:insideH w:val="single" w:sz="8" w:space="0" w:color="F5C814" w:themeColor="accent5"/&gt;&lt;w:insideV w:val="single" w:sz="8" w:space="0" w:color="F5C814" w:themeColor="accent5"/&gt;&lt;/w:tblBorders&gt;&lt;/w:tblPr&gt;&lt;w:trPr&gt;&lt;w:hidden/&gt;&lt;/w:trPr&gt;&lt;w:tblStylePr w:type="firstRow"&gt;&lt;w:pPr&gt;&lt;w:spacing w:before="0" w:after="0" w:line="240" w:lineRule="auto"/&gt;&lt;/w:pPr&gt;&lt;w:rPr&gt;&lt;w:rFonts w:asciiTheme="majorHAnsi" w:eastAsiaTheme="majorEastAsia" w:hAnsiTheme="majorHAnsi" w:cstheme="majorBidi"/&gt;&lt;w:b/&gt;&lt;w:bCs/&gt;&lt;/w:rPr&gt;&lt;w:tblPr/&gt;&lt;w:trPr&gt;&lt;w:hidden/&gt;&lt;/w:trPr&gt;&lt;w:tcPr&gt;&lt;w:tcBorders&gt;&lt;w:top w:val="single" w:sz="8" w:space="0" w:color="F5C814" w:themeColor="accent5"/&gt;&lt;w:left w:val="single" w:sz="8" w:space="0" w:color="F5C814" w:themeColor="accent5"/&gt;&lt;w:bottom w:val="single" w:sz="18" w:space="0" w:color="F5C814" w:themeColor="accent5"/&gt;&lt;w:right w:val="single" w:sz="8" w:space="0" w:color="F5C814" w:themeColor="accent5"/&gt;&lt;w:insideH w:val="nil"/&gt;&lt;w:insideV w:val="single" w:sz="8" w:space="0" w:color="F5C814" w:themeColor="accent5"/&gt;&lt;/w:tcBorders&gt;&lt;/w:tcPr&gt;&lt;/w:tblStylePr&gt;&lt;w:tblStylePr w:type="lastRow"&gt;&lt;w:pPr&gt;&lt;w:spacing w:before="0" w:after="0" w:line="240" w:lineRule="auto"/&gt;&lt;/w:pPr&gt;&lt;w:rPr&gt;&lt;w:rFonts w:asciiTheme="majorHAnsi" w:eastAsiaTheme="majorEastAsia" w:hAnsiTheme="majorHAnsi" w:cstheme="majorBidi"/&gt;&lt;w:b/&gt;&lt;w:bCs/&gt;&lt;/w:rPr&gt;&lt;w:tblPr/&gt;&lt;w:trPr&gt;&lt;w:hidden/&gt;&lt;/w:trPr&gt;&lt;w:tcPr&gt;&lt;w:tcBorders&gt;&lt;w:top w:val="double" w:sz="6" w:space="0" w:color="F5C814" w:themeColor="accent5"/&gt;&lt;w:left w:val="single" w:sz="8" w:space="0" w:color="F5C814" w:themeColor="accent5"/&gt;&lt;w:bottom w:val="single" w:sz="8" w:space="0" w:color="F5C814" w:themeColor="accent5"/&gt;&lt;w:right w:val="single" w:sz="8" w:space="0" w:color="F5C814" w:themeColor="accent5"/&gt;&lt;w:insideH w:val="nil"/&gt;&lt;w:insideV w:val="single" w:sz="8" w:space="0" w:color="F5C814" w:themeColor="accent5"/&gt;&lt;/w:tcBorders&gt;&lt;/w:tcPr&gt;&lt;/w:tblStylePr&gt;&lt;w:tblStylePr w:type="firstCol"&gt;&lt;w:rPr&gt;&lt;w:rFonts w:asciiTheme="majorHAnsi" w:eastAsiaTheme="majorEastAsia" w:hAnsiTheme="majorHAnsi" w:cstheme="majorBidi"/&gt;&lt;w:b/&gt;&lt;w:bCs/&gt;&lt;/w:rPr&gt;&lt;/w:tblStylePr&gt;&lt;w:tblStylePr w:type="lastCol"&gt;&lt;w:rPr&gt;&lt;w:rFonts w:asciiTheme="majorHAnsi" w:eastAsiaTheme="majorEastAsia" w:hAnsiTheme="majorHAnsi" w:cstheme="majorBidi"/&gt;&lt;w:b/&gt;&lt;w:bCs/&gt;&lt;/w:rPr&gt;&lt;w:tblPr/&gt;&lt;w:trPr&gt;&lt;w:hidden/&gt;&lt;/w:trPr&gt;&lt;w:tcPr&gt;&lt;w:tcBorders&gt;&lt;w:top w:val="single" w:sz="8" w:space="0" w:color="F5C814" w:themeColor="accent5"/&gt;&lt;w:left w:val="single" w:sz="8" w:space="0" w:color="F5C814" w:themeColor="accent5"/&gt;&lt;w:bottom w:val="single" w:sz="8" w:space="0" w:color="F5C814" w:themeColor="accent5"/&gt;&lt;w:right w:val="single" w:sz="8" w:space="0" w:color="F5C814" w:themeColor="accent5"/&gt;&lt;/w:tcBorders&gt;&lt;/w:tcPr&gt;&lt;/w:tblStylePr&gt;&lt;w:tblStylePr w:type="band1Vert"&gt;&lt;w:tblPr/&gt;&lt;w:trPr&gt;&lt;w:hidden/&gt;&lt;/w:trPr&gt;&lt;w:tcPr&gt;&lt;w:tcBorders&gt;&lt;w:top w:val="single" w:sz="8" w:space="0" w:color="F5C814" w:themeColor="accent5"/&gt;&lt;w:left w:val="single" w:sz="8" w:space="0" w:color="F5C814" w:themeColor="accent5"/&gt;&lt;w:bottom w:val="single" w:sz="8" w:space="0" w:color="F5C814" w:themeColor="accent5"/&gt;&lt;w:right w:val="single" w:sz="8" w:space="0" w:color="F5C814" w:themeColor="accent5"/&gt;&lt;/w:tcBorders&gt;&lt;w:shd w:val="clear" w:color="auto" w:fill="FCF1C4" w:themeFill="accent5" w:themeFillTint="3F"/&gt;&lt;/w:tcPr&gt;&lt;/w:tblStylePr&gt;&lt;w:tblStylePr w:type="band1Horz"&gt;&lt;w:tblPr/&gt;&lt;w:trPr&gt;&lt;w:hidden/&gt;&lt;/w:trPr&gt;&lt;w:tcPr&gt;&lt;w:tcBorders&gt;&lt;w:top w:val="single" w:sz="8" w:space="0" w:color="F5C814" w:themeColor="accent5"/&gt;&lt;w:left w:val="single" w:sz="8" w:space="0" w:color="F5C814" w:themeColor="accent5"/&gt;&lt;w:bottom w:val="single" w:sz="8" w:space="0" w:color="F5C814" w:themeColor="accent5"/&gt;&lt;w:right w:val="single" w:sz="8" w:space="0" w:color="F5C814" w:themeColor="accent5"/&gt;&lt;w:insideV w:val="single" w:sz="8" w:space="0" w:color="F5C814" w:themeColor="accent5"/&gt;&lt;/w:tcBorders&gt;&lt;w:shd w:val="clear" w:color="auto" w:fill="FCF1C4" w:themeFill="accent5" w:themeFillTint="3F"/&gt;&lt;/w:tcPr&gt;&lt;/w:tblStylePr&gt;&lt;w:tblStylePr w:type="band2Horz"&gt;&lt;w:tblPr/&gt;&lt;w:trPr&gt;&lt;w:hidden/&gt;&lt;/w:trPr&gt;&lt;w:tcPr&gt;&lt;w:tcBorders&gt;&lt;w:top w:val="single" w:sz="8" w:space="0" w:color="F5C814" w:themeColor="accent5"/&gt;&lt;w:left w:val="single" w:sz="8" w:space="0" w:color="F5C814" w:themeColor="accent5"/&gt;&lt;w:bottom w:val="single" w:sz="8" w:space="0" w:color="F5C814" w:themeColor="accent5"/&gt;&lt;w:right w:val="single" w:sz="8" w:space="0" w:color="F5C814" w:themeColor="accent5"/&gt;&lt;w:insideV w:val="single" w:sz="8" w:space="0" w:color="F5C814" w:themeColor="accent5"/&gt;&lt;/w:tcBorders&gt;&lt;/w:tcPr&gt;&lt;/w:tblStylePr&gt;&lt;/w:style&gt;&lt;w:style w:type="table" w:styleId="Lichtraster-accent6"&gt;&lt;w:name w:val="Light Grid Accent 6"/&gt;&lt;w:basedOn w:val="Standaardtabel"/&gt;&lt;w:uiPriority w:val="62"/&gt;&lt;w:semiHidden/&gt;&lt;w:unhideWhenUsed/&gt;&lt;w:rsid w:val="00484735"/&gt;&lt;w:pPr&gt;&lt;w:spacing w:line="240" w:lineRule="auto"/&gt;&lt;/w:pPr&gt;&lt;w:tblPr&gt;&lt;w:tblStyleRowBandSize w:val="1"/&gt;&lt;w:tblStyleColBandSize w:val="1"/&gt;&lt;w:tblBorders&gt;&lt;w:top w:val="single" w:sz="8" w:space="0" w:color="8D70CC" w:themeColor="accent6"/&gt;&lt;w:left w:val="single" w:sz="8" w:space="0" w:color="8D70CC" w:themeColor="accent6"/&gt;&lt;w:bottom w:val="single" w:sz="8" w:space="0" w:color="8D70CC" w:themeColor="accent6"/&gt;&lt;w:right w:val="single" w:sz="8" w:space="0" w:color="8D70CC" w:themeColor="accent6"/&gt;&lt;w:insideH w:val="single" w:sz="8" w:space="0" w:color="8D70CC" w:themeColor="accent6"/&gt;&lt;w:insideV w:val="single" w:sz="8" w:space="0" w:color="8D70CC" w:themeColor="accent6"/&gt;&lt;/w:tblBorders&gt;&lt;/w:tblPr&gt;&lt;w:trPr&gt;&lt;w:hidden/&gt;&lt;/w:trPr&gt;&lt;w:tblStylePr w:type="firstRow"&gt;&lt;w:pPr&gt;&lt;w:spacing w:before="0" w:after="0" w:line="240" w:lineRule="auto"/&gt;&lt;/w:pPr&gt;&lt;w:rPr&gt;&lt;w:rFonts w:asciiTheme="majorHAnsi" w:eastAsiaTheme="majorEastAsia" w:hAnsiTheme="majorHAnsi" w:cstheme="majorBidi"/&gt;&lt;w:b/&gt;&lt;w:bCs/&gt;&lt;/w:rPr&gt;&lt;w:tblPr/&gt;&lt;w:trPr&gt;&lt;w:hidden/&gt;&lt;/w:trPr&gt;&lt;w:tcPr&gt;&lt;w:tcBorders&gt;&lt;w:top w:val="single" w:sz="8" w:space="0" w:color="8D70CC" w:themeColor="accent6"/&gt;&lt;w:left w:val="single" w:sz="8" w:space="0" w:color="8D70CC" w:themeColor="accent6"/&gt;&lt;w:bottom w:val="single" w:sz="18" w:space="0" w:color="8D70CC" w:themeColor="accent6"/&gt;&lt;w:right w:val="single" w:sz="8" w:space="0" w:color="8D70CC" w:themeColor="accent6"/&gt;&lt;w:insideH w:val="nil"/&gt;&lt;w:insideV w:val="single" w:sz="8" w:space="0" w:color="8D70CC" w:themeColor="accent6"/&gt;&lt;/w:tcBorders&gt;&lt;/w:tcPr&gt;&lt;/w:tblStylePr&gt;&lt;w:tblStylePr w:type="lastRow"&gt;&lt;w:pPr&gt;&lt;w:spacing w:before="0" w:after="0" w:line="240" w:lineRule="auto"/&gt;&lt;/w:pPr&gt;&lt;w:rPr&gt;&lt;w:rFonts w:asciiTheme="majorHAnsi" w:eastAsiaTheme="majorEastAsia" w:hAnsiTheme="majorHAnsi" w:cstheme="majorBidi"/&gt;&lt;w:b/&gt;&lt;w:bCs/&gt;&lt;/w:rPr&gt;&lt;w:tblPr/&gt;&lt;w:trPr&gt;&lt;w:hidden/&gt;&lt;/w:trPr&gt;&lt;w:tcPr&gt;&lt;w:tcBorders&gt;&lt;w:top w:val="double" w:sz="6" w:space="0" w:color="8D70CC" w:themeColor="accent6"/&gt;&lt;w:left w:val="single" w:sz="8" w:space="0" w:color="8D70CC" w:themeColor="accent6"/&gt;&lt;w:bottom w:val="single" w:sz="8" w:space="0" w:color="8D70CC" w:themeColor="accent6"/&gt;&lt;w:right w:val="single" w:sz="8" w:space="0" w:color="8D70CC" w:themeColor="accent6"/&gt;&lt;w:insideH w:val="nil"/&gt;&lt;w:insideV w:val="single" w:sz="8" w:space="0" w:color="8D70CC" w:themeColor="accent6"/&gt;&lt;/w:tcBorders&gt;&lt;/w:tcPr&gt;&lt;/w:tblStylePr&gt;&lt;w:tblStylePr w:type="firstCol"&gt;&lt;w:rPr&gt;&lt;w:rFonts w:asciiTheme="majorHAnsi" w:eastAsiaTheme="majorEastAsia" w:hAnsiTheme="majorHAnsi" w:cstheme="majorBidi"/&gt;&lt;w:b/&gt;&lt;w:bCs/&gt;&lt;/w:rPr&gt;&lt;/w:tblStylePr&gt;&lt;w:tblStylePr w:type="lastCol"&gt;&lt;w:rPr&gt;&lt;w:rFonts w:asciiTheme="majorHAnsi" w:eastAsiaTheme="majorEastAsia" w:hAnsiTheme="majorHAnsi" w:cstheme="majorBidi"/&gt;&lt;w:b/&gt;&lt;w:bCs/&gt;&lt;/w:rPr&gt;&lt;w:tblPr/&gt;&lt;w:trPr&gt;&lt;w:hidden/&gt;&lt;/w:trPr&gt;&lt;w:tcPr&gt;&lt;w:tcBorders&gt;&lt;w:top w:val="single" w:sz="8" w:space="0" w:color="8D70CC" w:themeColor="accent6"/&gt;&lt;w:left w:val="single" w:sz="8" w:space="0" w:color="8D70CC" w:themeColor="accent6"/&gt;&lt;w:bottom w:val="single" w:sz="8" w:space="0" w:color="8D70CC" w:themeColor="accent6"/&gt;&lt;w:right w:val="single" w:sz="8" w:space="0" w:color="8D70CC" w:themeColor="accent6"/&gt;&lt;/w:tcBorders&gt;&lt;/w:tcPr&gt;&lt;/w:tblStylePr&gt;&lt;w:tblStylePr w:type="band1Vert"&gt;&lt;w:tblPr/&gt;&lt;w:trPr&gt;&lt;w:hidden/&gt;&lt;/w:trPr&gt;&lt;w:tcPr&gt;&lt;w:tcBorders&gt;&lt;w:top w:val="single" w:sz="8" w:space="0" w:color="8D70CC" w:themeColor="accent6"/&gt;&lt;w:left w:val="single" w:sz="8" w:space="0" w:color="8D70CC" w:themeColor="accent6"/&gt;&lt;w:bottom w:val="single" w:sz="8" w:space="0" w:color="8D70CC" w:themeColor="accent6"/&gt;&lt;w:right w:val="single" w:sz="8" w:space="0" w:color="8D70CC" w:themeColor="accent6"/&gt;&lt;/w:tcBorders&gt;&lt;w:shd w:val="clear" w:color="auto" w:fill="E2DBF2" w:themeFill="accent6" w:themeFillTint="3F"/&gt;&lt;/w:tcPr&gt;&lt;/w:tblStylePr&gt;&lt;w:tblStylePr w:type="band1Horz"&gt;&lt;w:tblPr/&gt;&lt;w:trPr&gt;&lt;w:hidden/&gt;&lt;/w:trPr&gt;&lt;w:tcPr&gt;&lt;w:tcBorders&gt;&lt;w:top w:val="single" w:sz="8" w:space="0" w:color="8D70CC" w:themeColor="accent6"/&gt;&lt;w:left w:val="single" w:sz="8" w:space="0" w:color="8D70CC" w:themeColor="accent6"/&gt;&lt;w:bottom w:val="single" w:sz="8" w:space="0" w:color="8D70CC" w:themeColor="accent6"/&gt;&lt;w:right w:val="single" w:sz="8" w:space="0" w:color="8D70CC" w:themeColor="accent6"/&gt;&lt;w:insideV w:val="single" w:sz="8" w:space="0" w:color="8D70CC" w:themeColor="accent6"/&gt;&lt;/w:tcBorders&gt;&lt;w:shd w:val="clear" w:color="auto" w:fill="E2DBF2" w:themeFill="accent6" w:themeFillTint="3F"/&gt;&lt;/w:tcPr&gt;&lt;/w:tblStylePr&gt;&lt;w:tblStylePr w:type="band2Horz"&gt;&lt;w:tblPr/&gt;&lt;w:trPr&gt;&lt;w:hidden/&gt;&lt;/w:trPr&gt;&lt;w:tcPr&gt;&lt;w:tcBorders&gt;&lt;w:top w:val="single" w:sz="8" w:space="0" w:color="8D70CC" w:themeColor="accent6"/&gt;&lt;w:left w:val="single" w:sz="8" w:space="0" w:color="8D70CC" w:themeColor="accent6"/&gt;&lt;w:bottom w:val="single" w:sz="8" w:space="0" w:color="8D70CC" w:themeColor="accent6"/&gt;&lt;w:right w:val="single" w:sz="8" w:space="0" w:color="8D70CC" w:themeColor="accent6"/&gt;&lt;w:insideV w:val="single" w:sz="8" w:space="0" w:color="8D70CC" w:themeColor="accent6"/&gt;&lt;/w:tcBorders&gt;&lt;/w:tcPr&gt;&lt;/w:tblStylePr&gt;&lt;/w:style&gt;&lt;w:style w:type="table" w:styleId="Lichtearcering"&gt;&lt;w:name w:val="Light Shading"/&gt;&lt;w:basedOn w:val="Standaardtabel"/&gt;&lt;w:uiPriority w:val="60"/&gt;&lt;w:semiHidden/&gt;&lt;w:unhideWhenUsed/&gt;&lt;w:rsid w:val="00484735"/&gt;&lt;w:pPr&gt;&lt;w:spacing w:line="240" w:lineRule="auto"/&gt;&lt;/w:pPr&gt;&lt;w:rPr&gt;&lt;w:color w:val="000207" w:themeColor="text1" w:themeShade="BF"/&gt;&lt;/w:rPr&gt;&lt;w:tblPr&gt;&lt;w:tblStyleRowBandSize w:val="1"/&gt;&lt;w:tblStyleColBandSize w:val="1"/&gt;&lt;w:tblBorders&gt;&lt;w:top w:val="single" w:sz="8" w:space="0" w:color="00030A" w:themeColor="text1"/&gt;&lt;w:bottom w:val="single" w:sz="8" w:space="0" w:color="00030A" w:themeColor="text1"/&gt;&lt;/w:tblBorders&gt;&lt;/w:tblPr&gt;&lt;w:trPr&gt;&lt;w:hidden/&gt;&lt;/w:trPr&gt;&lt;w:tblStylePr w:type="firstRow"&gt;&lt;w:pPr&gt;&lt;w:spacing w:before="0" w:after="0" w:line="240" w:lineRule="auto"/&gt;&lt;/w:pPr&gt;&lt;w:rPr&gt;&lt;w:b/&gt;&lt;w:bCs/&gt;&lt;/w:rPr&gt;&lt;w:tblPr/&gt;&lt;w:trPr&gt;&lt;w:hidden/&gt;&lt;/w:trPr&gt;&lt;w:tcPr&gt;&lt;w:tcBorders&gt;&lt;w:top w:val="single" w:sz="8" w:space="0" w:color="00030A" w:themeColor="text1"/&gt;&lt;w:left w:val="nil"/&gt;&lt;w:bottom w:val="single" w:sz="8" w:space="0" w:color="00030A" w:themeColor="text1"/&gt;&lt;w:right w:val="nil"/&gt;&lt;w:insideH w:val="nil"/&gt;&lt;w:insideV w:val="nil"/&gt;&lt;/w:tcBorders&gt;&lt;/w:tcPr&gt;&lt;/w:tblStylePr&gt;&lt;w:tblStylePr w:type="lastRow"&gt;&lt;w:pPr&gt;&lt;w:spacing w:before="0" w:after="0" w:line="240" w:lineRule="auto"/&gt;&lt;/w:pPr&gt;&lt;w:rPr&gt;&lt;w:b/&gt;&lt;w:bCs/&gt;&lt;/w:rPr&gt;&lt;w:tblPr/&gt;&lt;w:trPr&gt;&lt;w:hidden/&gt;&lt;/w:trPr&gt;&lt;w:tcPr&gt;&lt;w:tcBorders&gt;&lt;w:top w:val="single" w:sz="8" w:space="0" w:color="00030A" w:themeColor="text1"/&gt;&lt;w:left w:val="nil"/&gt;&lt;w:bottom w:val="single" w:sz="8" w:space="0" w:color="00030A" w:themeColor="text1"/&gt;&lt;w:right w:val="nil"/&gt;&lt;w:insideH w:val="nil"/&gt;&lt;w:insideV w:val="nil"/&gt;&lt;/w:tcBorders&gt;&lt;/w:tcPr&gt;&lt;/w:tblStylePr&gt;&lt;w:tblStylePr w:type="firstCol"&gt;&lt;w:rPr&gt;&lt;w:b/&gt;&lt;w:bCs/&gt;&lt;/w:rPr&gt;&lt;/w:tblStylePr&gt;&lt;w:tblStylePr w:type="lastCol"&gt;&lt;w:rPr&gt;&lt;w:b/&gt;&lt;w:bCs/&gt;&lt;/w:rPr&gt;&lt;/w:tblStylePr&gt;&lt;w:tblStylePr w:type="band1Vert"&gt;&lt;w:tblPr/&gt;&lt;w:trPr&gt;&lt;w:hidden/&gt;&lt;/w:trPr&gt;&lt;w:tcPr&gt;&lt;w:tcBorders&gt;&lt;w:left w:val="nil"/&gt;&lt;w:right w:val="nil"/&gt;&lt;w:insideH w:val="nil"/&gt;&lt;w:insideV w:val="nil"/&gt;&lt;/w:tcBorders&gt;&lt;w:shd w:val="clear" w:color="auto" w:fill="83A8FF" w:themeFill="text1" w:themeFillTint="3F"/&gt;&lt;/w:tcPr&gt;&lt;/w:tblStylePr&gt;&lt;w:tblStylePr w:type="band1Horz"&gt;&lt;w:tblPr/&gt;&lt;w:trPr&gt;&lt;w:hidden/&gt;&lt;/w:trPr&gt;&lt;w:tcPr&gt;&lt;w:tcBorders&gt;&lt;w:left w:val="nil"/&gt;&lt;w:right w:val="nil"/&gt;&lt;w:insideH w:val="nil"/&gt;&lt;w:insideV w:val="nil"/&gt;&lt;/w:tcBorders&gt;&lt;w:shd w:val="clear" w:color="auto" w:fill="83A8FF" w:themeFill="text1" w:themeFillTint="3F"/&gt;&lt;/w:tcPr&gt;&lt;/w:tblStylePr&gt;&lt;/w:style&gt;&lt;w:style w:type="table" w:styleId="Lichtearcering-accent1"&gt;&lt;w:name w:val="Light Shading Accent 1"/&gt;&lt;w:basedOn w:val="Standaardtabel"/&gt;&lt;w:uiPriority w:val="60"/&gt;&lt;w:semiHidden/&gt;&lt;w:unhideWhenUsed/&gt;&lt;w:rsid w:val="00484735"/&gt;&lt;w:pPr&gt;&lt;w:spacing w:line="240" w:lineRule="auto"/&gt;&lt;/w:pPr&gt;&lt;w:rPr&gt;&lt;w:color w:val="0D2E88" w:themeColor="accent1" w:themeShade="BF"/&gt;&lt;/w:rPr&gt;&lt;w:tblPr&gt;&lt;w:tblStyleRowBandSize w:val="1"/&gt;&lt;w:tblStyleColBandSize w:val="1"/&gt;&lt;w:tblBorders&gt;&lt;w:top w:val="single" w:sz="8" w:space="0" w:color="123EB7" w:themeColor="accent1"/&gt;&lt;w:bottom w:val="single" w:sz="8" w:space="0" w:color="123EB7" w:themeColor="accent1"/&gt;&lt;/w:tblBorders&gt;&lt;/w:tblPr&gt;&lt;w:trPr&gt;&lt;w:hidden/&gt;&lt;/w:trPr&gt;&lt;w:tblStylePr w:type="firstRow"&gt;&lt;w:pPr&gt;&lt;w:spacing w:before="0" w:after="0" w:line="240" w:lineRule="auto"/&gt;&lt;/w:pPr&gt;&lt;w:rPr&gt;&lt;w:b/&gt;&lt;w:bCs/&gt;&lt;/w:rPr&gt;&lt;w:tblPr/&gt;&lt;w:trPr&gt;&lt;w:hidden/&gt;&lt;/w:trPr&gt;&lt;w:tcPr&gt;&lt;w:tcBorders&gt;&lt;w:top w:val="single" w:sz="8" w:space="0" w:color="123EB7" w:themeColor="accent1"/&gt;&lt;w:left w:val="nil"/&gt;&lt;w:bottom w:val="single" w:sz="8" w:space="0" w:color="123EB7" w:themeColor="accent1"/&gt;&lt;w:right w:val="nil"/&gt;&lt;w:insideH w:val="nil"/&gt;&lt;w:insideV w:val="nil"/&gt;&lt;/w:tcBorders&gt;&lt;/w:tcPr&gt;&lt;/w:tblStylePr&gt;&lt;w:tblStylePr w:type="lastRow"&gt;&lt;w:pPr&gt;&lt;w:spacing w:before="0" w:after="0" w:line="240" w:lineRule="auto"/&gt;&lt;/w:pPr&gt;&lt;w:rPr&gt;&lt;w:b/&gt;&lt;w:bCs/&gt;&lt;/w:rPr&gt;&lt;w:tblPr/&gt;&lt;w:trPr&gt;&lt;w:hidden/&gt;&lt;/w:trPr&gt;&lt;w:tcPr&gt;&lt;w:tcBorders&gt;&lt;w:top w:val="single" w:sz="8" w:space="0" w:color="123EB7" w:themeColor="accent1"/&gt;&lt;w:left w:val="nil"/&gt;&lt;w:bottom w:val="single" w:sz="8" w:space="0" w:color="123EB7" w:themeColor="accent1"/&gt;&lt;w:right w:val="nil"/&gt;&lt;w:insideH w:val="nil"/&gt;&lt;w:insideV w:val="nil"/&gt;&lt;/w:tcBorders&gt;&lt;/w:tcPr&gt;&lt;/w:tblStylePr&gt;&lt;w:tblStylePr w:type="firstCol"&gt;&lt;w:rPr&gt;&lt;w:b/&gt;&lt;w:bCs/&gt;&lt;/w:rPr&gt;&lt;/w:tblStylePr&gt;&lt;w:tblStylePr w:type="lastCol"&gt;&lt;w:rPr&gt;&lt;w:b/&gt;&lt;w:bCs/&gt;&lt;/w:rPr&gt;&lt;/w:tblStylePr&gt;&lt;w:tblStylePr w:type="band1Vert"&gt;&lt;w:tblPr/&gt;&lt;w:trPr&gt;&lt;w:hidden/&gt;&lt;/w:trPr&gt;&lt;w:tcPr&gt;&lt;w:tcBorders&gt;&lt;w:left w:val="nil"/&gt;&lt;w:right w:val="nil"/&gt;&lt;w:insideH w:val="nil"/&gt;&lt;w:insideV w:val="nil"/&gt;&lt;/w:tcBorders&gt;&lt;w:shd w:val="clear" w:color="auto" w:fill="B9C9F8" w:themeFill="accent1" w:themeFillTint="3F"/&gt;&lt;/w:tcPr&gt;&lt;/w:tblStylePr&gt;&lt;w:tblStylePr w:type="band1Horz"&gt;&lt;w:tblPr/&gt;&lt;w:trPr&gt;&lt;w:hidden/&gt;&lt;/w:trPr&gt;&lt;w:tcPr&gt;&lt;w:tcBorders&gt;&lt;w:left w:val="nil"/&gt;&lt;w:right w:val="nil"/&gt;&lt;w:insideH w:val="nil"/&gt;&lt;w:insideV w:val="nil"/&gt;&lt;/w:tcBorders&gt;&lt;w:shd w:val="clear" w:color="auto" w:fill="B9C9F8" w:themeFill="accent1" w:themeFillTint="3F"/&gt;&lt;/w:tcPr&gt;&lt;/w:tblStylePr&gt;&lt;/w:style&gt;&lt;w:style w:type="table" w:styleId="Lichtearcering-accent2"&gt;&lt;w:name w:val="Light Shading Accent 2"/&gt;&lt;w:basedOn w:val="Standaardtabel"/&gt;&lt;w:uiPriority w:val="60"/&gt;&lt;w:semiHidden/&gt;&lt;w:unhideWhenUsed/&gt;&lt;w:rsid w:val="00484735"/&gt;&lt;w:pPr&gt;&lt;w:spacing w:line="240" w:lineRule="auto"/&gt;&lt;/w:pPr&gt;&lt;w:rPr&gt;&lt;w:color w:val="C05208" w:themeColor="accent2" w:themeShade="BF"/&gt;&lt;/w:rPr&gt;&lt;w:tblPr&gt;&lt;w:tblStyleRowBandSize w:val="1"/&gt;&lt;w:tblStyleColBandSize w:val="1"/&gt;&lt;w:tblBorders&gt;&lt;w:top w:val="single" w:sz="8" w:space="0" w:color="F57118" w:themeColor="accent2"/&gt;&lt;w:bottom w:val="single" w:sz="8" w:space="0" w:color="F57118" w:themeColor="accent2"/&gt;&lt;/w:tblBorders&gt;&lt;/w:tblPr&gt;&lt;w:trPr&gt;&lt;w:hidden/&gt;&lt;/w:trPr&gt;&lt;w:tblStylePr w:type="firstRow"&gt;&lt;w:pPr&gt;&lt;w:spacing w:before="0" w:after="0" w:line="240" w:lineRule="auto"/&gt;&lt;/w:pPr&gt;&lt;w:rPr&gt;&lt;w:b/&gt;&lt;w:bCs/&gt;&lt;/w:rPr&gt;&lt;w:tblPr/&gt;&lt;w:trPr&gt;&lt;w:hidden/&gt;&lt;/w:trPr&gt;&lt;w:tcPr&gt;&lt;w:tcBorders&gt;&lt;w:top w:val="single" w:sz="8" w:space="0" w:color="F57118" w:themeColor="accent2"/&gt;&lt;w:left w:val="nil"/&gt;&lt;w:bottom w:val="single" w:sz="8" w:space="0" w:color="F57118" w:themeColor="accent2"/&gt;&lt;w:right w:val="nil"/&gt;&lt;w:insideH w:val="nil"/&gt;&lt;w:insideV w:val="nil"/&gt;&lt;/w:tcBorders&gt;&lt;/w:tcPr&gt;&lt;/w:tblStylePr&gt;&lt;w:tblStylePr w:type="lastRow"&gt;&lt;w:pPr&gt;&lt;w:spacing w:before="0" w:after="0" w:line="240" w:lineRule="auto"/&gt;&lt;/w:pPr&gt;&lt;w:rPr&gt;&lt;w:b/&gt;&lt;w:bCs/&gt;&lt;/w:rPr&gt;&lt;w:tblPr/&gt;&lt;w:trPr&gt;&lt;w:hidden/&gt;&lt;/w:trPr&gt;&lt;w:tcPr&gt;&lt;w:tcBorders&gt;&lt;w:top w:val="single" w:sz="8" w:space="0" w:color="F57118" w:themeColor="accent2"/&gt;&lt;w:left w:val="nil"/&gt;&lt;w:bottom w:val="single" w:sz="8" w:space="0" w:color="F57118" w:themeColor="accent2"/&gt;&lt;w:right w:val="nil"/&gt;&lt;w:insideH w:val="nil"/&gt;&lt;w:insideV w:val="nil"/&gt;&lt;/w:tcBorders&gt;&lt;/w:tcPr&gt;&lt;/w:tblStylePr&gt;&lt;w:tblStylePr w:type="firstCol"&gt;&lt;w:rPr&gt;&lt;w:b/&gt;&lt;w:bCs/&gt;&lt;/w:rPr&gt;&lt;/w:tblStylePr&gt;&lt;w:tblStylePr w:type="lastCol"&gt;&lt;w:rPr&gt;&lt;w:b/&gt;&lt;w:bCs/&gt;&lt;/w:rPr&gt;&lt;/w:tblStylePr&gt;&lt;w:tblStylePr w:type="band1Vert"&gt;&lt;w:tblPr/&gt;&lt;w:trPr&gt;&lt;w:hidden/&gt;&lt;/w:trPr&gt;&lt;w:tcPr&gt;&lt;w:tcBorders&gt;&lt;w:left w:val="nil"/&gt;&lt;w:right w:val="nil"/&gt;&lt;w:insideH w:val="nil"/&gt;&lt;w:insideV w:val="nil"/&gt;&lt;/w:tcBorders&gt;&lt;w:shd w:val="clear" w:color="auto" w:fill="FCDBC5" w:themeFill="accent2" w:themeFillTint="3F"/&gt;&lt;/w:tcPr&gt;&lt;/w:tblStylePr&gt;&lt;w:tblStylePr w:type="band1Horz"&gt;&lt;w:tblPr/&gt;&lt;w:trPr&gt;&lt;w:hidden/&gt;&lt;/w:trPr&gt;&lt;w:tcPr&gt;&lt;w:tcBorders&gt;&lt;w:left w:val="nil"/&gt;&lt;w:right w:val="nil"/&gt;&lt;w:insideH w:val="nil"/&gt;&lt;w:insideV w:val="nil"/&gt;&lt;/w:tcBorders&gt;&lt;w:shd w:val="clear" w:color="auto" w:fill="FCDBC5" w:themeFill="accent2" w:themeFillTint="3F"/&gt;&lt;/w:tcPr&gt;&lt;/w:tblStylePr&gt;&lt;/w:style&gt;&lt;w:style w:type="table" w:styleId="Lichtearcering-accent3"&gt;&lt;w:name w:val="Light Shading Accent 3"/&gt;&lt;w:basedOn w:val="Standaardtabel"/&gt;&lt;w:uiPriority w:val="60"/&gt;&lt;w:semiHidden/&gt;&lt;w:unhideWhenUsed/&gt;&lt;w:rsid w:val="00484735"/&gt;&lt;w:pPr&gt;&lt;w:spacing w:line="240" w:lineRule="auto"/&gt;&lt;/w:pPr&gt;&lt;w:rPr&gt;&lt;w:color w:val="22792A" w:themeColor="accent3" w:themeShade="BF"/&gt;&lt;/w:rPr&gt;&lt;w:tblPr&gt;&lt;w:tblStyleRowBandSize w:val="1"/&gt;&lt;w:tblStyleColBandSize w:val="1"/&gt;&lt;w:tblBorders&gt;&lt;w:top w:val="single" w:sz="8" w:space="0" w:color="2EA339" w:themeColor="accent3"/&gt;&lt;w:bottom w:val="single" w:sz="8" w:space="0" w:color="2EA339" w:themeColor="accent3"/&gt;&lt;/w:tblBorders&gt;&lt;/w:tblPr&gt;&lt;w:trPr&gt;&lt;w:hidden/&gt;&lt;/w:trPr&gt;&lt;w:tblStylePr w:type="firstRow"&gt;&lt;w:pPr&gt;&lt;w:spacing w:before="0" w:after="0" w:line="240" w:lineRule="auto"/&gt;&lt;/w:pPr&gt;&lt;w:rPr&gt;&lt;w:b/&gt;&lt;w:bCs/&gt;&lt;/w:rPr&gt;&lt;w:tblPr/&gt;&lt;w:trPr&gt;&lt;w:hidden/&gt;&lt;/w:trPr&gt;&lt;w:tcPr&gt;&lt;w:tcBorders&gt;&lt;w:top w:val="single" w:sz="8" w:space="0" w:color="2EA339" w:themeColor="accent3"/&gt;&lt;w:left w:val="nil"/&gt;&lt;w:bottom w:val="single" w:sz="8" w:space="0" w:color="2EA339" w:themeColor="accent3"/&gt;&lt;w:right w:val="nil"/&gt;&lt;w:insideH w:val="nil"/&gt;&lt;w:insideV w:val="nil"/&gt;&lt;/w:tcBorders&gt;&lt;/w:tcPr&gt;&lt;/w:tblStylePr&gt;&lt;w:tblStylePr w:type="lastRow"&gt;&lt;w:pPr&gt;&lt;w:spacing w:before="0" w:after="0" w:line="240" w:lineRule="auto"/&gt;&lt;/w:pPr&gt;&lt;w:rPr&gt;&lt;w:b/&gt;&lt;w:bCs/&gt;&lt;/w:rPr&gt;&lt;w:tblPr/&gt;&lt;w:trPr&gt;&lt;w:hidden/&gt;&lt;/w:trPr&gt;&lt;w:tcPr&gt;&lt;w:tcBorders&gt;&lt;w:top w:val="single" w:sz="8" w:space="0" w:color="2EA339" w:themeColor="accent3"/&gt;&lt;w:left w:val="nil"/&gt;&lt;w:bottom w:val="single" w:sz="8" w:space="0" w:color="2EA339" w:themeColor="accent3"/&gt;&lt;w:right w:val="nil"/&gt;&lt;w:insideH w:val="nil"/&gt;&lt;w:insideV w:val="nil"/&gt;&lt;/w:tcBorders&gt;&lt;/w:tcPr&gt;&lt;/w:tblStylePr&gt;&lt;w:tblStylePr w:type="firstCol"&gt;&lt;w:rPr&gt;&lt;w:b/&gt;&lt;w:bCs/&gt;&lt;/w:rPr&gt;&lt;/w:tblStylePr&gt;&lt;w:tblStylePr w:type="lastCol"&gt;&lt;w:rPr&gt;&lt;w:b/&gt;&lt;w:bCs/&gt;&lt;/w:rPr&gt;&lt;/w:tblStylePr&gt;&lt;w:tblStylePr w:type="band1Vert"&gt;&lt;w:tblPr/&gt;&lt;w:trPr&gt;&lt;w:hidden/&gt;&lt;/w:trPr&gt;&lt;w:tcPr&gt;&lt;w:tcBorders&gt;&lt;w:left w:val="nil"/&gt;&lt;w:right w:val="nil"/&gt;&lt;w:insideH w:val="nil"/&gt;&lt;w:insideV w:val="nil"/&gt;&lt;/w:tcBorders&gt;&lt;w:shd w:val="clear" w:color="auto" w:fill="C4EEC8" w:themeFill="accent3" w:themeFillTint="3F"/&gt;&lt;/w:tcPr&gt;&lt;/w:tblStylePr&gt;&lt;w:tblStylePr w:type="band1Horz"&gt;&lt;w:tblPr/&gt;&lt;w:trPr&gt;&lt;w:hidden/&gt;&lt;/w:trPr&gt;&lt;w:tcPr&gt;&lt;w:tcBorders&gt;&lt;w:left w:val="nil"/&gt;&lt;w:right w:val="nil"/&gt;&lt;w:insideH w:val="nil"/&gt;&lt;w:insideV w:val="nil"/&gt;&lt;/w:tcBorders&gt;&lt;w:shd w:val="clear" w:color="auto" w:fill="C4EEC8" w:themeFill="accent3" w:themeFillTint="3F"/&gt;&lt;/w:tcPr&gt;&lt;/w:tblStylePr&gt;&lt;/w:style&gt;&lt;w:style w:type="table" w:styleId="Lichtearcering-accent4"&gt;&lt;w:name w:val="Light Shading Accent 4"/&gt;&lt;w:basedOn w:val="Standaardtabel"/&gt;&lt;w:uiPriority w:val="60"/&gt;&lt;w:semiHidden/&gt;&lt;w:unhideWhenUsed/&gt;&lt;w:rsid w:val="00484735"/&gt;&lt;w:pPr&gt;&lt;w:spacing w:line="240" w:lineRule="auto"/&gt;&lt;/w:pPr&gt;&lt;w:rPr&gt;&lt;w:color w:val="399BAB" w:themeColor="accent4" w:themeShade="BF"/&gt;&lt;/w:rPr&gt;&lt;w:tblPr&gt;&lt;w:tblStyleRowBandSize w:val="1"/&gt;&lt;w:tblStyleColBandSize w:val="1"/&gt;&lt;w:tblBorders&gt;&lt;w:top w:val="single" w:sz="8" w:space="0" w:color="66BECC" w:themeColor="accent4"/&gt;&lt;w:bottom w:val="single" w:sz="8" w:space="0" w:color="66BECC" w:themeColor="accent4"/&gt;&lt;/w:tblBorders&gt;&lt;/w:tblPr&gt;&lt;w:trPr&gt;&lt;w:hidden/&gt;&lt;/w:trPr&gt;&lt;w:tblStylePr w:type="firstRow"&gt;&lt;w:pPr&gt;&lt;w:spacing w:before="0" w:after="0" w:line="240" w:lineRule="auto"/&gt;&lt;/w:pPr&gt;&lt;w:rPr&gt;&lt;w:b/&gt;&lt;w:bCs/&gt;&lt;/w:rPr&gt;&lt;w:tblPr/&gt;&lt;w:trPr&gt;&lt;w:hidden/&gt;&lt;/w:trPr&gt;&lt;w:tcPr&gt;&lt;w:tcBorders&gt;&lt;w:top w:val="single" w:sz="8" w:space="0" w:color="66BECC" w:themeColor="accent4"/&gt;&lt;w:left w:val="nil"/&gt;&lt;w:bottom w:val="single" w:sz="8" w:space="0" w:color="66BECC" w:themeColor="accent4"/&gt;&lt;w:right w:val="nil"/&gt;&lt;w:insideH w:val="nil"/&gt;&lt;w:insideV w:val="nil"/&gt;&lt;/w:tcBorders&gt;&lt;/w:tcPr&gt;&lt;/w:tblStylePr&gt;&lt;w:tblStylePr w:type="lastRow"&gt;&lt;w:pPr&gt;&lt;w:spacing w:before="0" w:after="0" w:line="240" w:lineRule="auto"/&gt;&lt;/w:pPr&gt;&lt;w:rPr&gt;&lt;w:b/&gt;&lt;w:bCs/&gt;&lt;/w:rPr&gt;&lt;w:tblPr/&gt;&lt;w:trPr&gt;&lt;w:hidden/&gt;&lt;/w:trPr&gt;&lt;w:tcPr&gt;&lt;w:tcBorders&gt;&lt;w:top w:val="single" w:sz="8" w:space="0" w:color="66BECC" w:themeColor="accent4"/&gt;&lt;w:left w:val="nil"/&gt;&lt;w:bottom w:val="single" w:sz="8" w:space="0" w:color="66BECC" w:themeColor="accent4"/&gt;&lt;w:right w:val="nil"/&gt;&lt;w:insideH w:val="nil"/&gt;&lt;w:insideV w:val="nil"/&gt;&lt;/w:tcBorders&gt;&lt;/w:tcPr&gt;&lt;/w:tblStylePr&gt;&lt;w:tblStylePr w:type="firstCol"&gt;&lt;w:rPr&gt;&lt;w:b/&gt;&lt;w:bCs/&gt;&lt;/w:rPr&gt;&lt;/w:tblStylePr&gt;&lt;w:tblStylePr w:type="lastCol"&gt;&lt;w:rPr&gt;&lt;w:b/&gt;&lt;w:bCs/&gt;&lt;/w:rPr&gt;&lt;/w:tblStylePr&gt;&lt;w:tblStylePr w:type="band1Vert"&gt;&lt;w:tblPr/&gt;&lt;w:trPr&gt;&lt;w:hidden/&gt;&lt;/w:trPr&gt;&lt;w:tcPr&gt;&lt;w:tcBorders&gt;&lt;w:left w:val="nil"/&gt;&lt;w:right w:val="nil"/&gt;&lt;w:insideH w:val="nil"/&gt;&lt;w:insideV w:val="nil"/&gt;&lt;/w:tcBorders&gt;&lt;w:shd w:val="clear" w:color="auto" w:fill="D9EEF2" w:themeFill="accent4" w:themeFillTint="3F"/&gt;&lt;/w:tcPr&gt;&lt;/w:tblStylePr&gt;&lt;w:tblStylePr w:type="band1Horz"&gt;&lt;w:tblPr/&gt;&lt;w:trPr&gt;&lt;w:hidden/&gt;&lt;/w:trPr&gt;&lt;w:tcPr&gt;&lt;w:tcBorders&gt;&lt;w:left w:val="nil"/&gt;&lt;w:right w:val="nil"/&gt;&lt;w:insideH w:val="nil"/&gt;&lt;w:insideV w:val="nil"/&gt;&lt;/w:tcBorders&gt;&lt;w:shd w:val="clear" w:color="auto" w:fill="D9EEF2" w:themeFill="accent4" w:themeFillTint="3F"/&gt;&lt;/w:tcPr&gt;&lt;/w:tblStylePr&gt;&lt;/w:style&gt;&lt;w:style w:type="table" w:styleId="Lichtearcering-accent5"&gt;&lt;w:name w:val="Light Shading Accent 5"/&gt;&lt;w:basedOn w:val="Standaardtabel"/&gt;&lt;w:uiPriority w:val="60"/&gt;&lt;w:semiHidden/&gt;&lt;w:unhideWhenUsed/&gt;&lt;w:rsid w:val="00484735"/&gt;&lt;w:pPr&gt;&lt;w:spacing w:line="240" w:lineRule="auto"/&gt;&lt;/w:pPr&gt;&lt;w:rPr&gt;&lt;w:color w:val="BE9908" w:themeColor="accent5" w:themeShade="BF"/&gt;&lt;/w:rPr&gt;&lt;w:tblPr&gt;&lt;w:tblStyleRowBandSize w:val="1"/&gt;&lt;w:tblStyleColBandSize w:val="1"/&gt;&lt;w:tblBorders&gt;&lt;w:top w:val="single" w:sz="8" w:space="0" w:color="F5C814" w:themeColor="accent5"/&gt;&lt;w:bottom w:val="single" w:sz="8" w:space="0" w:color="F5C814" w:themeColor="accent5"/&gt;&lt;/w:tblBorders&gt;&lt;/w:tblPr&gt;&lt;w:trPr&gt;&lt;w:hidden/&gt;&lt;/w:trPr&gt;&lt;w:tblStylePr w:type="firstRow"&gt;&lt;w:pPr&gt;&lt;w:spacing w:before="0" w:after="0" w:line="240" w:lineRule="auto"/&gt;&lt;/w:pPr&gt;&lt;w:rPr&gt;&lt;w:b/&gt;&lt;w:bCs/&gt;&lt;/w:rPr&gt;&lt;w:tblPr/&gt;&lt;w:trPr&gt;&lt;w:hidden/&gt;&lt;/w:trPr&gt;&lt;w:tcPr&gt;&lt;w:tcBorders&gt;&lt;w:top w:val="single" w:sz="8" w:space="0" w:color="F5C814" w:themeColor="accent5"/&gt;&lt;w:left w:val="nil"/&gt;&lt;w:bottom w:val="single" w:sz="8" w:space="0" w:color="F5C814" w:themeColor="accent5"/&gt;&lt;w:right w:val="nil"/&gt;&lt;w:insideH w:val="nil"/&gt;&lt;w:insideV w:val="nil"/&gt;&lt;/w:tcBorders&gt;&lt;/w:tcPr&gt;&lt;/w:tblStylePr&gt;&lt;w:tblStylePr w:type="lastRow"&gt;&lt;w:pPr&gt;&lt;w:spacing w:before="0" w:after="0" w:line="240" w:lineRule="auto"/&gt;&lt;/w:pPr&gt;&lt;w:rPr&gt;&lt;w:b/&gt;&lt;w:bCs/&gt;&lt;/w:rPr&gt;&lt;w:tblPr/&gt;&lt;w:trPr&gt;&lt;w:hidden/&gt;&lt;/w:trPr&gt;&lt;w:tcPr&gt;&lt;w:tcBorders&gt;&lt;w:top w:val="single" w:sz="8" w:space="0" w:color="F5C814" w:themeColor="accent5"/&gt;&lt;w:left w:val="nil"/&gt;&lt;w:bottom w:val="single" w:sz="8" w:space="0" w:color="F5C814" w:themeColor="accent5"/&gt;&lt;w:right w:val="nil"/&gt;&lt;w:insideH w:val="nil"/&gt;&lt;w:insideV w:val="nil"/&gt;&lt;/w:tcBorders&gt;&lt;/w:tcPr&gt;&lt;/w:tblStylePr&gt;&lt;w:tblStylePr w:type="firstCol"&gt;&lt;w:rPr&gt;&lt;w:b/&gt;&lt;w:bCs/&gt;&lt;/w:rPr&gt;&lt;/w:tblStylePr&gt;&lt;w:tblStylePr w:type="lastCol"&gt;&lt;w:rPr&gt;&lt;w:b/&gt;&lt;w:bCs/&gt;&lt;/w:rPr&gt;&lt;/w:tblStylePr&gt;&lt;w:tblStylePr w:type="band1Vert"&gt;&lt;w:tblPr/&gt;&lt;w:trPr&gt;&lt;w:hidden/&gt;&lt;/w:trPr&gt;&lt;w:tcPr&gt;&lt;w:tcBorders&gt;&lt;w:left w:val="nil"/&gt;&lt;w:right w:val="nil"/&gt;&lt;w:insideH w:val="nil"/&gt;&lt;w:insideV w:val="nil"/&gt;&lt;/w:tcBorders&gt;&lt;w:shd w:val="clear" w:color="auto" w:fill="FCF1C4" w:themeFill="accent5" w:themeFillTint="3F"/&gt;&lt;/w:tcPr&gt;&lt;/w:tblStylePr&gt;&lt;w:tblStylePr w:type="band1Horz"&gt;&lt;w:tblPr/&gt;&lt;w:trPr&gt;&lt;w:hidden/&gt;&lt;/w:trPr&gt;&lt;w:tcPr&gt;&lt;w:tcBorders&gt;&lt;w:left w:val="nil"/&gt;&lt;w:right w:val="nil"/&gt;&lt;w:insideH w:val="nil"/&gt;&lt;w:insideV w:val="nil"/&gt;&lt;/w:tcBorders&gt;&lt;w:shd w:val="clear" w:color="auto" w:fill="FCF1C4" w:themeFill="accent5" w:themeFillTint="3F"/&gt;&lt;/w:tcPr&gt;&lt;/w:tblStylePr&gt;&lt;/w:style&gt;&lt;w:style w:type="table" w:styleId="Lichtearcering-accent6"&gt;&lt;w:name w:val="Light Shading Accent 6"/&gt;&lt;w:basedOn w:val="Standaardtabel"/&gt;&lt;w:uiPriority w:val="60"/&gt;&lt;w:semiHidden/&gt;&lt;w:unhideWhenUsed/&gt;&lt;w:rsid w:val="00484735"/&gt;&lt;w:pPr&gt;&lt;w:spacing w:line="240" w:lineRule="auto"/&gt;&lt;/w:pPr&gt;&lt;w:rPr&gt;&lt;w:color w:val="613EAE" w:themeColor="accent6" w:themeShade="BF"/&gt;&lt;/w:rPr&gt;&lt;w:tblPr&gt;&lt;w:tblStyleRowBandSize w:val="1"/&gt;&lt;w:tblStyleColBandSize w:val="1"/&gt;&lt;w:tblBorders&gt;&lt;w:top w:val="single" w:sz="8" w:space="0" w:color="8D70CC" w:themeColor="accent6"/&gt;&lt;w:bottom w:val="single" w:sz="8" w:space="0" w:color="8D70CC" w:themeColor="accent6"/&gt;&lt;/w:tblBorders&gt;&lt;/w:tblPr&gt;&lt;w:trPr&gt;&lt;w:hidden/&gt;&lt;/w:trPr&gt;&lt;w:tblStylePr w:type="firstRow"&gt;&lt;w:pPr&gt;&lt;w:spacing w:before="0" w:after="0" w:line="240" w:lineRule="auto"/&gt;&lt;/w:pPr&gt;&lt;w:rPr&gt;&lt;w:b/&gt;&lt;w:bCs/&gt;&lt;/w:rPr&gt;&lt;w:tblPr/&gt;&lt;w:trPr&gt;&lt;w:hidden/&gt;&lt;/w:trPr&gt;&lt;w:tcPr&gt;&lt;w:tcBorders&gt;&lt;w:top w:val="single" w:sz="8" w:space="0" w:color="8D70CC" w:themeColor="accent6"/&gt;&lt;w:left w:val="nil"/&gt;&lt;w:bottom w:val="single" w:sz="8" w:space="0" w:color="8D70CC" w:themeColor="accent6"/&gt;&lt;w:right w:val="nil"/&gt;&lt;w:insideH w:val="nil"/&gt;&lt;w:insideV w:val="nil"/&gt;&lt;/w:tcBorders&gt;&lt;/w:tcPr&gt;&lt;/w:tblStylePr&gt;&lt;w:tblStylePr w:type="lastRow"&gt;&lt;w:pPr&gt;&lt;w:spacing w:before="0" w:after="0" w:line="240" w:lineRule="auto"/&gt;&lt;/w:pPr&gt;&lt;w:rPr&gt;&lt;w:b/&gt;&lt;w:bCs/&gt;&lt;/w:rPr&gt;&lt;w:tblPr/&gt;&lt;w:trPr&gt;&lt;w:hidden/&gt;&lt;/w:trPr&gt;&lt;w:tcPr&gt;&lt;w:tcBorders&gt;&lt;w:top w:val="single" w:sz="8" w:space="0" w:color="8D70CC" w:themeColor="accent6"/&gt;&lt;w:left w:val="nil"/&gt;&lt;w:bottom w:val="single" w:sz="8" w:space="0" w:color="8D70CC" w:themeColor="accent6"/&gt;&lt;w:right w:val="nil"/&gt;&lt;w:insideH w:val="nil"/&gt;&lt;w:insideV w:val="nil"/&gt;&lt;/w:tcBorders&gt;&lt;/w:tcPr&gt;&lt;/w:tblStylePr&gt;&lt;w:tblStylePr w:type="firstCol"&gt;&lt;w:rPr&gt;&lt;w:b/&gt;&lt;w:bCs/&gt;&lt;/w:rPr&gt;&lt;/w:tblStylePr&gt;&lt;w:tblStylePr w:type="lastCol"&gt;&lt;w:rPr&gt;&lt;w:b/&gt;&lt;w:bCs/&gt;&lt;/w:rPr&gt;&lt;/w:tblStylePr&gt;&lt;w:tblStylePr w:type="band1Vert"&gt;&lt;w:tblPr/&gt;&lt;w:trPr&gt;&lt;w:hidden/&gt;&lt;/w:trPr&gt;&lt;w:tcPr&gt;&lt;w:tcBorders&gt;&lt;w:left w:val="nil"/&gt;&lt;w:right w:val="nil"/&gt;&lt;w:insideH w:val="nil"/&gt;&lt;w:insideV w:val="nil"/&gt;&lt;/w:tcBorders&gt;&lt;w:shd w:val="clear" w:color="auto" w:fill="E2DBF2" w:themeFill="accent6" w:themeFillTint="3F"/&gt;&lt;/w:tcPr&gt;&lt;/w:tblStylePr&gt;&lt;w:tblStylePr w:type="band1Horz"&gt;&lt;w:tblPr/&gt;&lt;w:trPr&gt;&lt;w:hidden/&gt;&lt;/w:trPr&gt;&lt;w:tcPr&gt;&lt;w:tcBorders&gt;&lt;w:left w:val="nil"/&gt;&lt;w:right w:val="nil"/&gt;&lt;w:insideH w:val="nil"/&gt;&lt;w:insideV w:val="nil"/&gt;&lt;/w:tcBorders&gt;&lt;w:shd w:val="clear" w:color="auto" w:fill="E2DBF2" w:themeFill="accent6" w:themeFillTint="3F"/&gt;&lt;/w:tcPr&gt;&lt;/w:tblStylePr&gt;&lt;/w:style&gt;&lt;w:style w:type="table" w:styleId="Lichtelijst"&gt;&lt;w:name w:val="Light List"/&gt;&lt;w:basedOn w:val="Standaardtabel"/&gt;&lt;w:uiPriority w:val="61"/&gt;&lt;w:semiHidden/&gt;&lt;w:unhideWhenUsed/&gt;&lt;w:rsid w:val="00484735"/&gt;&lt;w:pPr&gt;&lt;w:spacing w:line="240" w:lineRule="auto"/&gt;&lt;/w:pPr&gt;&lt;w:tblPr&gt;&lt;w:tblStyleRowBandSize w:val="1"/&gt;&lt;w:tblStyleColBandSize w:val="1"/&gt;&lt;w:tblBorders&gt;&lt;w:top w:val="single" w:sz="8" w:space="0" w:color="00030A" w:themeColor="text1"/&gt;&lt;w:left w:val="single" w:sz="8" w:space="0" w:color="00030A" w:themeColor="text1"/&gt;&lt;w:bottom w:val="single" w:sz="8" w:space="0" w:color="00030A" w:themeColor="text1"/&gt;&lt;w:right w:val="single" w:sz="8" w:space="0" w:color="00030A" w:themeColor="text1"/&gt;&lt;/w:tblBorders&gt;&lt;/w:tblPr&gt;&lt;w:trPr&gt;&lt;w:hidden/&gt;&lt;/w:trPr&gt;&lt;w:tblStylePr w:type="firstRow"&gt;&lt;w:pPr&gt;&lt;w:spacing w:before="0" w:after="0" w:line="240" w:lineRule="auto"/&gt;&lt;/w:pPr&gt;&lt;w:rPr&gt;&lt;w:b/&gt;&lt;w:bCs/&gt;&lt;w:color w:val="FFFFFF" w:themeColor="background1"/&gt;&lt;/w:rPr&gt;&lt;w:tblPr/&gt;&lt;w:trPr&gt;&lt;w:hidden/&gt;&lt;/w:trPr&gt;&lt;w:tcPr&gt;&lt;w:shd w:val="clear" w:color="auto" w:fill="00030A" w:themeFill="text1"/&gt;&lt;/w:tcPr&gt;&lt;/w:tblStylePr&gt;&lt;w:tblStylePr w:type="lastRow"&gt;&lt;w:pPr&gt;&lt;w:spacing w:before="0" w:after="0" w:line="240" w:lineRule="auto"/&gt;&lt;/w:pPr&gt;&lt;w:rPr&gt;&lt;w:b/&gt;&lt;w:bCs/&gt;&lt;/w:rPr&gt;&lt;w:tblPr/&gt;&lt;w:trPr&gt;&lt;w:hidden/&gt;&lt;/w:trPr&gt;&lt;w:tcPr&gt;&lt;w:tcBorders&gt;&lt;w:top w:val="double" w:sz="6" w:space="0" w:color="00030A" w:themeColor="text1"/&gt;&lt;w:left w:val="single" w:sz="8" w:space="0" w:color="00030A" w:themeColor="text1"/&gt;&lt;w:bottom w:val="single" w:sz="8" w:space="0" w:color="00030A" w:themeColor="text1"/&gt;&lt;w:right w:val="single" w:sz="8" w:space="0" w:color="00030A" w:themeColor="text1"/&gt;&lt;/w:tcBorders&gt;&lt;/w:tcPr&gt;&lt;/w:tblStylePr&gt;&lt;w:tblStylePr w:type="firstCol"&gt;&lt;w:rPr&gt;&lt;w:b/&gt;&lt;w:bCs/&gt;&lt;/w:rPr&gt;&lt;/w:tblStylePr&gt;&lt;w:tblStylePr w:type="lastCol"&gt;&lt;w:rPr&gt;&lt;w:b/&gt;&lt;w:bCs/&gt;&lt;/w:rPr&gt;&lt;/w:tblStylePr&gt;&lt;w:tblStylePr w:type="band1Vert"&gt;&lt;w:tblPr/&gt;&lt;w:trPr&gt;&lt;w:hidden/&gt;&lt;/w:trPr&gt;&lt;w:tcPr&gt;&lt;w:tcBorders&gt;&lt;w:top w:val="single" w:sz="8" w:space="0" w:color="00030A" w:themeColor="text1"/&gt;&lt;w:left w:val="single" w:sz="8" w:space="0" w:color="00030A" w:themeColor="text1"/&gt;&lt;w:bottom w:val="single" w:sz="8" w:space="0" w:color="00030A" w:themeColor="text1"/&gt;&lt;w:right w:val="single" w:sz="8" w:space="0" w:color="00030A" w:themeColor="text1"/&gt;&lt;/w:tcBorders&gt;&lt;/w:tcPr&gt;&lt;/w:tblStylePr&gt;&lt;w:tblStylePr w:type="band1Horz"&gt;&lt;w:tblPr/&gt;&lt;w:trPr&gt;&lt;w:hidden/&gt;&lt;/w:trPr&gt;&lt;w:tcPr&gt;&lt;w:tcBorders&gt;&lt;w:top w:val="single" w:sz="8" w:space="0" w:color="00030A" w:themeColor="text1"/&gt;&lt;w:left w:val="single" w:sz="8" w:space="0" w:color="00030A" w:themeColor="text1"/&gt;&lt;w:bottom w:val="single" w:sz="8" w:space="0" w:color="00030A" w:themeColor="text1"/&gt;&lt;w:right w:val="single" w:sz="8" w:space="0" w:color="00030A" w:themeColor="text1"/&gt;&lt;/w:tcBorders&gt;&lt;/w:tcPr&gt;&lt;/w:tblStylePr&gt;&lt;/w:style&gt;&lt;w:style w:type="table" w:styleId="Lichtelijst-accent1"&gt;&lt;w:name w:val="Light List Accent 1"/&gt;&lt;w:basedOn w:val="Standaardtabel"/&gt;&lt;w:uiPriority w:val="61"/&gt;&lt;w:semiHidden/&gt;&lt;w:unhideWhenUsed/&gt;&lt;w:rsid w:val="00484735"/&gt;&lt;w:pPr&gt;&lt;w:spacing w:line="240" w:lineRule="auto"/&gt;&lt;/w:pPr&gt;&lt;w:tblPr&gt;&lt;w:tblStyleRowBandSize w:val="1"/&gt;&lt;w:tblStyleColBandSize w:val="1"/&gt;&lt;w:tblBorders&gt;&lt;w:top w:val="single" w:sz="8" w:space="0" w:color="123EB7" w:themeColor="accent1"/&gt;&lt;w:left w:val="single" w:sz="8" w:space="0" w:color="123EB7" w:themeColor="accent1"/&gt;&lt;w:bottom w:val="single" w:sz="8" w:space="0" w:color="123EB7" w:themeColor="accent1"/&gt;&lt;w:right w:val="single" w:sz="8" w:space="0" w:color="123EB7" w:themeColor="accent1"/&gt;&lt;/w:tblBorders&gt;&lt;/w:tblPr&gt;&lt;w:trPr&gt;&lt;w:hidden/&gt;&lt;/w:trPr&gt;&lt;w:tblStylePr w:type="firstRow"&gt;&lt;w:pPr&gt;&lt;w:spacing w:before="0" w:after="0" w:line="240" w:lineRule="auto"/&gt;&lt;/w:pPr&gt;&lt;w:rPr&gt;&lt;w:b/&gt;&lt;w:bCs/&gt;&lt;w:color w:val="FFFFFF" w:themeColor="background1"/&gt;&lt;/w:rPr&gt;&lt;w:tblPr/&gt;&lt;w:trPr&gt;&lt;w:hidden/&gt;&lt;/w:trPr&gt;&lt;w:tcPr&gt;&lt;w:shd w:val="clear" w:color="auto" w:fill="123EB7" w:themeFill="accent1"/&gt;&lt;/w:tcPr&gt;&lt;/w:tblStylePr&gt;&lt;w:tblStylePr w:type="lastRow"&gt;&lt;w:pPr&gt;&lt;w:spacing w:before="0" w:after="0" w:line="240" w:lineRule="auto"/&gt;&lt;/w:pPr&gt;&lt;w:rPr&gt;&lt;w:b/&gt;&lt;w:bCs/&gt;&lt;/w:rPr&gt;&lt;w:tblPr/&gt;&lt;w:trPr&gt;&lt;w:hidden/&gt;&lt;/w:trPr&gt;&lt;w:tcPr&gt;&lt;w:tcBorders&gt;&lt;w:top w:val="double" w:sz="6" w:space="0" w:color="123EB7" w:themeColor="accent1"/&gt;&lt;w:left w:val="single" w:sz="8" w:space="0" w:color="123EB7" w:themeColor="accent1"/&gt;&lt;w:bottom w:val="single" w:sz="8" w:space="0" w:color="123EB7" w:themeColor="accent1"/&gt;&lt;w:right w:val="single" w:sz="8" w:space="0" w:color="123EB7" w:themeColor="accent1"/&gt;&lt;/w:tcBorders&gt;&lt;/w:tcPr&gt;&lt;/w:tblStylePr&gt;&lt;w:tblStylePr w:type="firstCol"&gt;&lt;w:rPr&gt;&lt;w:b/&gt;&lt;w:bCs/&gt;&lt;/w:rPr&gt;&lt;/w:tblStylePr&gt;&lt;w:tblStylePr w:type="lastCol"&gt;&lt;w:rPr&gt;&lt;w:b/&gt;&lt;w:bCs/&gt;&lt;/w:rPr&gt;&lt;/w:tblStylePr&gt;&lt;w:tblStylePr w:type="band1Vert"&gt;&lt;w:tblPr/&gt;&lt;w:trPr&gt;&lt;w:hidden/&gt;&lt;/w:trPr&gt;&lt;w:tcPr&gt;&lt;w:tcBorders&gt;&lt;w:top w:val="single" w:sz="8" w:space="0" w:color="123EB7" w:themeColor="accent1"/&gt;&lt;w:left w:val="single" w:sz="8" w:space="0" w:color="123EB7" w:themeColor="accent1"/&gt;&lt;w:bottom w:val="single" w:sz="8" w:space="0" w:color="123EB7" w:themeColor="accent1"/&gt;&lt;w:right w:val="single" w:sz="8" w:space="0" w:color="123EB7" w:themeColor="accent1"/&gt;&lt;/w:tcBorders&gt;&lt;/w:tcPr&gt;&lt;/w:tblStylePr&gt;&lt;w:tblStylePr w:type="band1Horz"&gt;&lt;w:tblPr/&gt;&lt;w:trPr&gt;&lt;w:hidden/&gt;&lt;/w:trPr&gt;&lt;w:tcPr&gt;&lt;w:tcBorders&gt;&lt;w:top w:val="single" w:sz="8" w:space="0" w:color="123EB7" w:themeColor="accent1"/&gt;&lt;w:left w:val="single" w:sz="8" w:space="0" w:color="123EB7" w:themeColor="accent1"/&gt;&lt;w:bottom w:val="single" w:sz="8" w:space="0" w:color="123EB7" w:themeColor="accent1"/&gt;&lt;w:right w:val="single" w:sz="8" w:space="0" w:color="123EB7" w:themeColor="accent1"/&gt;&lt;/w:tcBorders&gt;&lt;/w:tcPr&gt;&lt;/w:tblStylePr&gt;&lt;/w:style&gt;&lt;w:style w:type="table" w:styleId="Lichtelijst-accent2"&gt;&lt;w:name w:val="Light List Accent 2"/&gt;&lt;w:basedOn w:val="Standaardtabel"/&gt;&lt;w:uiPriority w:val="61"/&gt;&lt;w:semiHidden/&gt;&lt;w:unhideWhenUsed/&gt;&lt;w:rsid w:val="00484735"/&gt;&lt;w:pPr&gt;&lt;w:spacing w:line="240" w:lineRule="auto"/&gt;&lt;/w:pPr&gt;&lt;w:tblPr&gt;&lt;w:tblStyleRowBandSize w:val="1"/&gt;&lt;w:tblStyleColBandSize w:val="1"/&gt;&lt;w:tblBorders&gt;&lt;w:top w:val="single" w:sz="8" w:space="0" w:color="F57118" w:themeColor="accent2"/&gt;&lt;w:left w:val="single" w:sz="8" w:space="0" w:color="F57118" w:themeColor="accent2"/&gt;&lt;w:bottom w:val="single" w:sz="8" w:space="0" w:color="F57118" w:themeColor="accent2"/&gt;&lt;w:right w:val="single" w:sz="8" w:space="0" w:color="F57118" w:themeColor="accent2"/&gt;&lt;/w:tblBorders&gt;&lt;/w:tblPr&gt;&lt;w:trPr&gt;&lt;w:hidden/&gt;&lt;/w:trPr&gt;&lt;w:tblStylePr w:type="firstRow"&gt;&lt;w:pPr&gt;&lt;w:spacing w:before="0" w:after="0" w:line="240" w:lineRule="auto"/&gt;&lt;/w:pPr&gt;&lt;w:rPr&gt;&lt;w:b/&gt;&lt;w:bCs/&gt;&lt;w:color w:val="FFFFFF" w:themeColor="background1"/&gt;&lt;/w:rPr&gt;&lt;w:tblPr/&gt;&lt;w:trPr&gt;&lt;w:hidden/&gt;&lt;/w:trPr&gt;&lt;w:tcPr&gt;&lt;w:shd w:val="clear" w:color="auto" w:fill="F57118" w:themeFill="accent2"/&gt;&lt;/w:tcPr&gt;&lt;/w:tblStylePr&gt;&lt;w:tblStylePr w:type="lastRow"&gt;&lt;w:pPr&gt;&lt;w:spacing w:before="0" w:after="0" w:line="240" w:lineRule="auto"/&gt;&lt;/w:pPr&gt;&lt;w:rPr&gt;&lt;w:b/&gt;&lt;w:bCs/&gt;&lt;/w:rPr&gt;&lt;w:tblPr/&gt;&lt;w:trPr&gt;&lt;w:hidden/&gt;&lt;/w:trPr&gt;&lt;w:tcPr&gt;&lt;w:tcBorders&gt;&lt;w:top w:val="double" w:sz="6" w:space="0" w:color="F57118" w:themeColor="accent2"/&gt;&lt;w:left w:val="single" w:sz="8" w:space="0" w:color="F57118" w:themeColor="accent2"/&gt;&lt;w:bottom w:val="single" w:sz="8" w:space="0" w:color="F57118" w:themeColor="accent2"/&gt;&lt;w:right w:val="single" w:sz="8" w:space="0" w:color="F57118" w:themeColor="accent2"/&gt;&lt;/w:tcBorders&gt;&lt;/w:tcPr&gt;&lt;/w:tblStylePr&gt;&lt;w:tblStylePr w:type="firstCol"&gt;&lt;w:rPr&gt;&lt;w:b/&gt;&lt;w:bCs/&gt;&lt;/w:rPr&gt;&lt;/w:tblStylePr&gt;&lt;w:tblStylePr w:type="lastCol"&gt;&lt;w:rPr&gt;&lt;w:b/&gt;&lt;w:bCs/&gt;&lt;/w:rPr&gt;&lt;/w:tblStylePr&gt;&lt;w:tblStylePr w:type="band1Vert"&gt;&lt;w:tblPr/&gt;&lt;w:trPr&gt;&lt;w:hidden/&gt;&lt;/w:trPr&gt;&lt;w:tcPr&gt;&lt;w:tcBorders&gt;&lt;w:top w:val="single" w:sz="8" w:space="0" w:color="F57118" w:themeColor="accent2"/&gt;&lt;w:left w:val="single" w:sz="8" w:space="0" w:color="F57118" w:themeColor="accent2"/&gt;&lt;w:bottom w:val="single" w:sz="8" w:space="0" w:color="F57118" w:themeColor="accent2"/&gt;&lt;w:right w:val="single" w:sz="8" w:space="0" w:color="F57118" w:themeColor="accent2"/&gt;&lt;/w:tcBorders&gt;&lt;/w:tcPr&gt;&lt;/w:tblStylePr&gt;&lt;w:tblStylePr w:type="band1Horz"&gt;&lt;w:tblPr/&gt;&lt;w:trPr&gt;&lt;w:hidden/&gt;&lt;/w:trPr&gt;&lt;w:tcPr&gt;&lt;w:tcBorders&gt;&lt;w:top w:val="single" w:sz="8" w:space="0" w:color="F57118" w:themeColor="accent2"/&gt;&lt;w:left w:val="single" w:sz="8" w:space="0" w:color="F57118" w:themeColor="accent2"/&gt;&lt;w:bottom w:val="single" w:sz="8" w:space="0" w:color="F57118" w:themeColor="accent2"/&gt;&lt;w:right w:val="single" w:sz="8" w:space="0" w:color="F57118" w:themeColor="accent2"/&gt;&lt;/w:tcBorders&gt;&lt;/w:tcPr&gt;&lt;/w:tblStylePr&gt;&lt;/w:style&gt;&lt;w:style w:type="table" w:styleId="Lichtelijst-accent3"&gt;&lt;w:name w:val="Light List Accent 3"/&gt;&lt;w:basedOn w:val="Standaardtabel"/&gt;&lt;w:uiPriority w:val="61"/&gt;&lt;w:semiHidden/&gt;&lt;w:unhideWhenUsed/&gt;&lt;w:rsid w:val="00484735"/&gt;&lt;w:pPr&gt;&lt;w:spacing w:line="240" w:lineRule="auto"/&gt;&lt;/w:pPr&gt;&lt;w:tblPr&gt;&lt;w:tblStyleRowBandSize w:val="1"/&gt;&lt;w:tblStyleColBandSize w:val="1"/&gt;&lt;w:tblBorders&gt;&lt;w:top w:val="single" w:sz="8" w:space="0" w:color="2EA339" w:themeColor="accent3"/&gt;&lt;w:left w:val="single" w:sz="8" w:space="0" w:color="2EA339" w:themeColor="accent3"/&gt;&lt;w:bottom w:val="single" w:sz="8" w:space="0" w:color="2EA339" w:themeColor="accent3"/&gt;&lt;w:right w:val="single" w:sz="8" w:space="0" w:color="2EA339" w:themeColor="accent3"/&gt;&lt;/w:tblBorders&gt;&lt;/w:tblPr&gt;&lt;w:trPr&gt;&lt;w:hidden/&gt;&lt;/w:trPr&gt;&lt;w:tblStylePr w:type="firstRow"&gt;&lt;w:pPr&gt;&lt;w:spacing w:before="0" w:after="0" w:line="240" w:lineRule="auto"/&gt;&lt;/w:pPr&gt;&lt;w:rPr&gt;&lt;w:b/&gt;&lt;w:bCs/&gt;&lt;w:color w:val="FFFFFF" w:themeColor="background1"/&gt;&lt;/w:rPr&gt;&lt;w:tblPr/&gt;&lt;w:trPr&gt;&lt;w:hidden/&gt;&lt;/w:trPr&gt;&lt;w:tcPr&gt;&lt;w:shd w:val="clear" w:color="auto" w:fill="2EA339" w:themeFill="accent3"/&gt;&lt;/w:tcPr&gt;&lt;/w:tblStylePr&gt;&lt;w:tblStylePr w:type="lastRow"&gt;&lt;w:pPr&gt;&lt;w:spacing w:before="0" w:after="0" w:line="240" w:lineRule="auto"/&gt;&lt;/w:pPr&gt;&lt;w:rPr&gt;&lt;w:b/&gt;&lt;w:bCs/&gt;&lt;/w:rPr&gt;&lt;w:tblPr/&gt;&lt;w:trPr&gt;&lt;w:hidden/&gt;&lt;/w:trPr&gt;&lt;w:tcPr&gt;&lt;w:tcBorders&gt;&lt;w:top w:val="double" w:sz="6" w:space="0" w:color="2EA339" w:themeColor="accent3"/&gt;&lt;w:left w:val="single" w:sz="8" w:space="0" w:color="2EA339" w:themeColor="accent3"/&gt;&lt;w:bottom w:val="single" w:sz="8" w:space="0" w:color="2EA339" w:themeColor="accent3"/&gt;&lt;w:right w:val="single" w:sz="8" w:space="0" w:color="2EA339" w:themeColor="accent3"/&gt;&lt;/w:tcBorders&gt;&lt;/w:tcPr&gt;&lt;/w:tblStylePr&gt;&lt;w:tblStylePr w:type="firstCol"&gt;&lt;w:rPr&gt;&lt;w:b/&gt;&lt;w:bCs/&gt;&lt;/w:rPr&gt;&lt;/w:tblStylePr&gt;&lt;w:tblStylePr w:type="lastCol"&gt;&lt;w:rPr&gt;&lt;w:b/&gt;&lt;w:bCs/&gt;&lt;/w:rPr&gt;&lt;/w:tblStylePr&gt;&lt;w:tblStylePr w:type="band1Vert"&gt;&lt;w:tblPr/&gt;&lt;w:trPr&gt;&lt;w:hidden/&gt;&lt;/w:trPr&gt;&lt;w:tcPr&gt;&lt;w:tcBorders&gt;&lt;w:top w:val="single" w:sz="8" w:space="0" w:color="2EA339" w:themeColor="accent3"/&gt;&lt;w:left w:val="single" w:sz="8" w:space="0" w:color="2EA339" w:themeColor="accent3"/&gt;&lt;w:bottom w:val="single" w:sz="8" w:space="0" w:color="2EA339" w:themeColor="accent3"/&gt;&lt;w:right w:val="single" w:sz="8" w:space="0" w:color="2EA339" w:themeColor="accent3"/&gt;&lt;/w:tcBorders&gt;&lt;/w:tcPr&gt;&lt;/w:tblStylePr&gt;&lt;w:tblStylePr w:type="band1Horz"&gt;&lt;w:tblPr/&gt;&lt;w:trPr&gt;&lt;w:hidden/&gt;&lt;/w:trPr&gt;&lt;w:tcPr&gt;&lt;w:tcBorders&gt;&lt;w:top w:val="single" w:sz="8" w:space="0" w:color="2EA339" w:themeColor="accent3"/&gt;&lt;w:left w:val="single" w:sz="8" w:space="0" w:color="2EA339" w:themeColor="accent3"/&gt;&lt;w:bottom w:val="single" w:sz="8" w:space="0" w:color="2EA339" w:themeColor="accent3"/&gt;&lt;w:right w:val="single" w:sz="8" w:space="0" w:color="2EA339" w:themeColor="accent3"/&gt;&lt;/w:tcBorders&gt;&lt;/w:tcPr&gt;&lt;/w:tblStylePr&gt;&lt;/w:style&gt;&lt;w:style w:type="table" w:styleId="Lichtelijst-accent4"&gt;&lt;w:name w:val="Light List Accent 4"/&gt;&lt;w:basedOn w:val="Standaardtabel"/&gt;&lt;w:uiPriority w:val="61"/&gt;&lt;w:semiHidden/&gt;&lt;w:unhideWhenUsed/&gt;&lt;w:rsid w:val="00484735"/&gt;&lt;w:pPr&gt;&lt;w:spacing w:line="240" w:lineRule="auto"/&gt;&lt;/w:pPr&gt;&lt;w:tblPr&gt;&lt;w:tblStyleRowBandSize w:val="1"/&gt;&lt;w:tblStyleColBandSize w:val="1"/&gt;&lt;w:tblBorders&gt;&lt;w:top w:val="single" w:sz="8" w:space="0" w:color="66BECC" w:themeColor="accent4"/&gt;&lt;w:left w:val="single" w:sz="8" w:space="0" w:color="66BECC" w:themeColor="accent4"/&gt;&lt;w:bottom w:val="single" w:sz="8" w:space="0" w:color="66BECC" w:themeColor="accent4"/&gt;&lt;w:right w:val="single" w:sz="8" w:space="0" w:color="66BECC" w:themeColor="accent4"/&gt;&lt;/w:tblBorders&gt;&lt;/w:tblPr&gt;&lt;w:trPr&gt;&lt;w:hidden/&gt;&lt;/w:trPr&gt;&lt;w:tblStylePr w:type="firstRow"&gt;&lt;w:pPr&gt;&lt;w:spacing w:before="0" w:after="0" w:line="240" w:lineRule="auto"/&gt;&lt;/w:pPr&gt;&lt;w:rPr&gt;&lt;w:b/&gt;&lt;w:bCs/&gt;&lt;w:color w:val="FFFFFF" w:themeColor="background1"/&gt;&lt;/w:rPr&gt;&lt;w:tblPr/&gt;&lt;w:trPr&gt;&lt;w:hidden/&gt;&lt;/w:trPr&gt;&lt;w:tcPr&gt;&lt;w:shd w:val="clear" w:color="auto" w:fill="66BECC" w:themeFill="accent4"/&gt;&lt;/w:tcPr&gt;&lt;/w:tblStylePr&gt;&lt;w:tblStylePr w:type="lastRow"&gt;&lt;w:pPr&gt;&lt;w:spacing w:before="0" w:after="0" w:line="240" w:lineRule="auto"/&gt;&lt;/w:pPr&gt;&lt;w:rPr&gt;&lt;w:b/&gt;&lt;w:bCs/&gt;&lt;/w:rPr&gt;&lt;w:tblPr/&gt;&lt;w:trPr&gt;&lt;w:hidden/&gt;&lt;/w:trPr&gt;&lt;w:tcPr&gt;&lt;w:tcBorders&gt;&lt;w:top w:val="double" w:sz="6" w:space="0" w:color="66BECC" w:themeColor="accent4"/&gt;&lt;w:left w:val="single" w:sz="8" w:space="0" w:color="66BECC" w:themeColor="accent4"/&gt;&lt;w:bottom w:val="single" w:sz="8" w:space="0" w:color="66BECC" w:themeColor="accent4"/&gt;&lt;w:right w:val="single" w:sz="8" w:space="0" w:color="66BECC" w:themeColor="accent4"/&gt;&lt;/w:tcBorders&gt;&lt;/w:tcPr&gt;&lt;/w:tblStylePr&gt;&lt;w:tblStylePr w:type="firstCol"&gt;&lt;w:rPr&gt;&lt;w:b/&gt;&lt;w:bCs/&gt;&lt;/w:rPr&gt;&lt;/w:tblStylePr&gt;&lt;w:tblStylePr w:type="lastCol"&gt;&lt;w:rPr&gt;&lt;w:b/&gt;&lt;w:bCs/&gt;&lt;/w:rPr&gt;&lt;/w:tblStylePr&gt;&lt;w:tblStylePr w:type="band1Vert"&gt;&lt;w:tblPr/&gt;&lt;w:trPr&gt;&lt;w:hidden/&gt;&lt;/w:trPr&gt;&lt;w:tcPr&gt;&lt;w:tcBorders&gt;&lt;w:top w:val="single" w:sz="8" w:space="0" w:color="66BECC" w:themeColor="accent4"/&gt;&lt;w:left w:val="single" w:sz="8" w:space="0" w:color="66BECC" w:themeColor="accent4"/&gt;&lt;w:bottom w:val="single" w:sz="8" w:space="0" w:color="66BECC" w:themeColor="accent4"/&gt;&lt;w:right w:val="single" w:sz="8" w:space="0" w:color="66BECC" w:themeColor="accent4"/&gt;&lt;/w:tcBorders&gt;&lt;/w:tcPr&gt;&lt;/w:tblStylePr&gt;&lt;w:tblStylePr w:type="band1Horz"&gt;&lt;w:tblPr/&gt;&lt;w:trPr&gt;&lt;w:hidden/&gt;&lt;/w:trPr&gt;&lt;w:tcPr&gt;&lt;w:tcBorders&gt;&lt;w:top w:val="single" w:sz="8" w:space="0" w:color="66BECC" w:themeColor="accent4"/&gt;&lt;w:left w:val="single" w:sz="8" w:space="0" w:color="66BECC" w:themeColor="accent4"/&gt;&lt;w:bottom w:val="single" w:sz="8" w:space="0" w:color="66BECC" w:themeColor="accent4"/&gt;&lt;w:right w:val="single" w:sz="8" w:space="0" w:color="66BECC" w:themeColor="accent4"/&gt;&lt;/w:tcBorders&gt;&lt;/w:tcPr&gt;&lt;/w:tblStylePr&gt;&lt;/w:style&gt;&lt;w:style w:type="table" w:styleId="Lichtelijst-accent5"&gt;&lt;w:name w:val="Light List Accent 5"/&gt;&lt;w:basedOn w:val="Standaardtabel"/&gt;&lt;w:uiPriority w:val="61"/&gt;&lt;w:semiHidden/&gt;&lt;w:unhideWhenUsed/&gt;&lt;w:rsid w:val="00484735"/&gt;&lt;w:pPr&gt;&lt;w:spacing w:line="240" w:lineRule="auto"/&gt;&lt;/w:pPr&gt;&lt;w:tblPr&gt;&lt;w:tblStyleRowBandSize w:val="1"/&gt;&lt;w:tblStyleColBandSize w:val="1"/&gt;&lt;w:tblBorders&gt;&lt;w:top w:val="single" w:sz="8" w:space="0" w:color="F5C814" w:themeColor="accent5"/&gt;&lt;w:left w:val="single" w:sz="8" w:space="0" w:color="F5C814" w:themeColor="accent5"/&gt;&lt;w:bottom w:val="single" w:sz="8" w:space="0" w:color="F5C814" w:themeColor="accent5"/&gt;&lt;w:right w:val="single" w:sz="8" w:space="0" w:color="F5C814" w:themeColor="accent5"/&gt;&lt;/w:tblBorders&gt;&lt;/w:tblPr&gt;&lt;w:trPr&gt;&lt;w:hidden/&gt;&lt;/w:trPr&gt;&lt;w:tblStylePr w:type="firstRow"&gt;&lt;w:pPr&gt;&lt;w:spacing w:before="0" w:after="0" w:line="240" w:lineRule="auto"/&gt;&lt;/w:pPr&gt;&lt;w:rPr&gt;&lt;w:b/&gt;&lt;w:bCs/&gt;&lt;w:color w:val="FFFFFF" w:themeColor="background1"/&gt;&lt;/w:rPr&gt;&lt;w:tblPr/&gt;&lt;w:trPr&gt;&lt;w:hidden/&gt;&lt;/w:trPr&gt;&lt;w:tcPr&gt;&lt;w:shd w:val="clear" w:color="auto" w:fill="F5C814" w:themeFill="accent5"/&gt;&lt;/w:tcPr&gt;&lt;/w:tblStylePr&gt;&lt;w:tblStylePr w:type="lastRow"&gt;&lt;w:pPr&gt;&lt;w:spacing w:before="0" w:after="0" w:line="240" w:lineRule="auto"/&gt;&lt;/w:pPr&gt;&lt;w:rPr&gt;&lt;w:b/&gt;&lt;w:bCs/&gt;&lt;/w:rPr&gt;&lt;w:tblPr/&gt;&lt;w:trPr&gt;&lt;w:hidden/&gt;&lt;/w:trPr&gt;&lt;w:tcPr&gt;&lt;w:tcBorders&gt;&lt;w:top w:val="double" w:sz="6" w:space="0" w:color="F5C814" w:themeColor="accent5"/&gt;&lt;w:left w:val="single" w:sz="8" w:space="0" w:color="F5C814" w:themeColor="accent5"/&gt;&lt;w:bottom w:val="single" w:sz="8" w:space="0" w:color="F5C814" w:themeColor="accent5"/&gt;&lt;w:right w:val="single" w:sz="8" w:space="0" w:color="F5C814" w:themeColor="accent5"/&gt;&lt;/w:tcBorders&gt;&lt;/w:tcPr&gt;&lt;/w:tblStylePr&gt;&lt;w:tblStylePr w:type="firstCol"&gt;&lt;w:rPr&gt;&lt;w:b/&gt;&lt;w:bCs/&gt;&lt;/w:rPr&gt;&lt;/w:tblStylePr&gt;&lt;w:tblStylePr w:type="lastCol"&gt;&lt;w:rPr&gt;&lt;w:b/&gt;&lt;w:bCs/&gt;&lt;/w:rPr&gt;&lt;/w:tblStylePr&gt;&lt;w:tblStylePr w:type="band1Vert"&gt;&lt;w:tblPr/&gt;&lt;w:trPr&gt;&lt;w:hidden/&gt;&lt;/w:trPr&gt;&lt;w:tcPr&gt;&lt;w:tcBorders&gt;&lt;w:top w:val="single" w:sz="8" w:space="0" w:color="F5C814" w:themeColor="accent5"/&gt;&lt;w:left w:val="single" w:sz="8" w:space="0" w:color="F5C814" w:themeColor="accent5"/&gt;&lt;w:bottom w:val="single" w:sz="8" w:space="0" w:color="F5C814" w:themeColor="accent5"/&gt;&lt;w:right w:val="single" w:sz="8" w:space="0" w:color="F5C814" w:themeColor="accent5"/&gt;&lt;/w:tcBorders&gt;&lt;/w:tcPr&gt;&lt;/w:tblStylePr&gt;&lt;w:tblStylePr w:type="band1Horz"&gt;&lt;w:tblPr/&gt;&lt;w:trPr&gt;&lt;w:hidden/&gt;&lt;/w:trPr&gt;&lt;w:tcPr&gt;&lt;w:tcBorders&gt;&lt;w:top w:val="single" w:sz="8" w:space="0" w:color="F5C814" w:themeColor="accent5"/&gt;&lt;w:left w:val="single" w:sz="8" w:space="0" w:color="F5C814" w:themeColor="accent5"/&gt;&lt;w:bottom w:val="single" w:sz="8" w:space="0" w:color="F5C814" w:themeColor="accent5"/&gt;&lt;w:right w:val="single" w:sz="8" w:space="0" w:color="F5C814" w:themeColor="accent5"/&gt;&lt;/w:tcBorders&gt;&lt;/w:tcPr&gt;&lt;/w:tblStylePr&gt;&lt;/w:style&gt;&lt;w:style w:type="table" w:styleId="Lichtelijst-accent6"&gt;&lt;w:name w:val="Light List Accent 6"/&gt;&lt;w:basedOn w:val="Standaardtabel"/&gt;&lt;w:uiPriority w:val="61"/&gt;&lt;w:semiHidden/&gt;&lt;w:unhideWhenUsed/&gt;&lt;w:rsid w:val="00484735"/&gt;&lt;w:pPr&gt;&lt;w:spacing w:line="240" w:lineRule="auto"/&gt;&lt;/w:pPr&gt;&lt;w:tblPr&gt;&lt;w:tblStyleRowBandSize w:val="1"/&gt;&lt;w:tblStyleColBandSize w:val="1"/&gt;&lt;w:tblBorders&gt;&lt;w:top w:val="single" w:sz="8" w:space="0" w:color="8D70CC" w:themeColor="accent6"/&gt;&lt;w:left w:val="single" w:sz="8" w:space="0" w:color="8D70CC" w:themeColor="accent6"/&gt;&lt;w:bottom w:val="single" w:sz="8" w:space="0" w:color="8D70CC" w:themeColor="accent6"/&gt;&lt;w:right w:val="single" w:sz="8" w:space="0" w:color="8D70CC" w:themeColor="accent6"/&gt;&lt;/w:tblBorders&gt;&lt;/w:tblPr&gt;&lt;w:trPr&gt;&lt;w:hidden/&gt;&lt;/w:trPr&gt;&lt;w:tblStylePr w:type="firstRow"&gt;&lt;w:pPr&gt;&lt;w:spacing w:before="0" w:after="0" w:line="240" w:lineRule="auto"/&gt;&lt;/w:pPr&gt;&lt;w:rPr&gt;&lt;w:b/&gt;&lt;w:bCs/&gt;&lt;w:color w:val="FFFFFF" w:themeColor="background1"/&gt;&lt;/w:rPr&gt;&lt;w:tblPr/&gt;&lt;w:trPr&gt;&lt;w:hidden/&gt;&lt;/w:trPr&gt;&lt;w:tcPr&gt;&lt;w:shd w:val="clear" w:color="auto" w:fill="8D70CC" w:themeFill="accent6"/&gt;&lt;/w:tcPr&gt;&lt;/w:tblStylePr&gt;&lt;w:tblStylePr w:type="lastRow"&gt;&lt;w:pPr&gt;&lt;w:spacing w:before="0" w:after="0" w:line="240" w:lineRule="auto"/&gt;&lt;/w:pPr&gt;&lt;w:rPr&gt;&lt;w:b/&gt;&lt;w:bCs/&gt;&lt;/w:rPr&gt;&lt;w:tblPr/&gt;&lt;w:trPr&gt;&lt;w:hidden/&gt;&lt;/w:trPr&gt;&lt;w:tcPr&gt;&lt;w:tcBorders&gt;&lt;w:top w:val="double" w:sz="6" w:space="0" w:color="8D70CC" w:themeColor="accent6"/&gt;&lt;w:left w:val="single" w:sz="8" w:space="0" w:color="8D70CC" w:themeColor="accent6"/&gt;&lt;w:bottom w:val="single" w:sz="8" w:space="0" w:color="8D70CC" w:themeColor="accent6"/&gt;&lt;w:right w:val="single" w:sz="8" w:space="0" w:color="8D70CC" w:themeColor="accent6"/&gt;&lt;/w:tcBorders&gt;&lt;/w:tcPr&gt;&lt;/w:tblStylePr&gt;&lt;w:tblStylePr w:type="firstCol"&gt;&lt;w:rPr&gt;&lt;w:b/&gt;&lt;w:bCs/&gt;&lt;/w:rPr&gt;&lt;/w:tblStylePr&gt;&lt;w:tblStylePr w:type="lastCol"&gt;&lt;w:rPr&gt;&lt;w:b/&gt;&lt;w:bCs/&gt;&lt;/w:rPr&gt;&lt;/w:tblStylePr&gt;&lt;w:tblStylePr w:type="band1Vert"&gt;&lt;w:tblPr/&gt;&lt;w:trPr&gt;&lt;w:hidden/&gt;&lt;/w:trPr&gt;&lt;w:tcPr&gt;&lt;w:tcBorders&gt;&lt;w:top w:val="single" w:sz="8" w:space="0" w:color="8D70CC" w:themeColor="accent6"/&gt;&lt;w:left w:val="single" w:sz="8" w:space="0" w:color="8D70CC" w:themeColor="accent6"/&gt;&lt;w:bottom w:val="single" w:sz="8" w:space="0" w:color="8D70CC" w:themeColor="accent6"/&gt;&lt;w:right w:val="single" w:sz="8" w:space="0" w:color="8D70CC" w:themeColor="accent6"/&gt;&lt;/w:tcBorders&gt;&lt;/w:tcPr&gt;&lt;/w:tblStylePr&gt;&lt;w:tblStylePr w:type="band1Horz"&gt;&lt;w:tblPr/&gt;&lt;w:trPr&gt;&lt;w:hidden/&gt;&lt;/w:trPr&gt;&lt;w:tcPr&gt;&lt;w:tcBorders&gt;&lt;w:top w:val="single" w:sz="8" w:space="0" w:color="8D70CC" w:themeColor="accent6"/&gt;&lt;w:left w:val="single" w:sz="8" w:space="0" w:color="8D70CC" w:themeColor="accent6"/&gt;&lt;w:bottom w:val="single" w:sz="8" w:space="0" w:color="8D70CC" w:themeColor="accent6"/&gt;&lt;w:right w:val="single" w:sz="8" w:space="0" w:color="8D70CC" w:themeColor="accent6"/&gt;&lt;/w:tcBorders&gt;&lt;/w:tcPr&gt;&lt;/w:tblStylePr&gt;&lt;/w:style&gt;&lt;w:style w:type="paragraph" w:styleId="Lijst"&gt;&lt;w:name w:val="List"/&gt;&lt;w:basedOn w:val="Standaard"/&gt;&lt;w:semiHidden/&gt;&lt;w:unhideWhenUsed/&gt;&lt;w:rsid w:val="00484735"/&gt;&lt;w:pPr&gt;&lt;w:ind w:left="283" w:hanging="283"/&gt;&lt;w:contextualSpacing/&gt;&lt;/w:pPr&gt;&lt;/w:style&gt;&lt;w:style w:type="paragraph" w:styleId="Lijst2"&gt;&lt;w:name w:val="List 2"/&gt;&lt;w:basedOn w:val="Standaard"/&gt;&lt;w:semiHidden/&gt;&lt;w:unhideWhenUsed/&gt;&lt;w:rsid w:val="00484735"/&gt;&lt;w:pPr&gt;&lt;w:ind w:left="566" w:hanging="283"/&gt;&lt;w:contextualSpacing/&gt;&lt;/w:pPr&gt;&lt;/w:style&gt;&lt;w:style w:type="paragraph" w:styleId="Lijst3"&gt;&lt;w:name w:val="List 3"/&gt;&lt;w:basedOn w:val="Standaard"/&gt;&lt;w:rsid w:val="00484735"/&gt;&lt;w:pPr&gt;&lt;w:ind w:left="849" w:hanging="283"/&gt;&lt;w:contextualSpacing/&gt;&lt;/w:pPr&gt;&lt;/w:style&gt;&lt;w:style w:type="paragraph" w:styleId="Lijst4"&gt;&lt;w:name w:val="List 4"/&gt;&lt;w:basedOn w:val="Standaard"/&gt;&lt;w:rsid w:val="00484735"/&gt;&lt;w:pPr&gt;&lt;w:ind w:left="1132" w:hanging="283"/&gt;&lt;w:contextualSpacing/&gt;&lt;/w:pPr&gt;&lt;/w:style&gt;&lt;w:style w:type="paragraph" w:styleId="Lijst5"&gt;&lt;w:name w:val="List 5"/&gt;&lt;w:basedOn w:val="Standaard"/&gt;&lt;w:semiHidden/&gt;&lt;w:unhideWhenUsed/&gt;&lt;w:rsid w:val="00484735"/&gt;&lt;w:pPr&gt;&lt;w:ind w:left="1415" w:hanging="283"/&gt;&lt;w:contextualSpacing/&gt;&lt;/w:pPr&gt;&lt;/w:style&gt;&lt;w:style w:type="paragraph" w:styleId="Lijstopsomteken"&gt;&lt;w:name w:val="List Bullet"/&gt;&lt;w:basedOn w:val="Standaard"/&gt;&lt;w:rsid w:val="00484735"/&gt;&lt;w:pPr&gt;&lt;w:numPr&gt;&lt;w:numId w:val="5"/&gt;&lt;/w:numPr&gt;&lt;w:contextualSpacing/&gt;&lt;/w:pPr&gt;&lt;/w:style&gt;&lt;w:style w:type="paragraph" w:styleId="Lijstopsomteken2"&gt;&lt;w:name w:val="List Bullet 2"/&gt;&lt;w:basedOn w:val="Standaard"/&gt;&lt;w:semiHidden/&gt;&lt;w:unhideWhenUsed/&gt;&lt;w:rsid w:val="00484735"/&gt;&lt;w:pPr&gt;&lt;w:numPr&gt;&lt;w:numId w:val="6"/&gt;&lt;/w:numPr&gt;&lt;w:contextualSpacing/&gt;&lt;/w:pPr&gt;&lt;/w:style&gt;&lt;w:style w:type="paragraph" w:styleId="Lijstopsomteken3"&gt;&lt;w:name w:val="List Bullet 3"/&gt;&lt;w:basedOn w:val="Standaard"/&gt;&lt;w:semiHidden/&gt;&lt;w:unhideWhenUsed/&gt;&lt;w:rsid w:val="00484735"/&gt;&lt;w:pPr&gt;&lt;w:numPr&gt;&lt;w:numId w:val="7"/&gt;&lt;/w:numPr&gt;&lt;w:contextualSpacing/&gt;&lt;/w:pPr&gt;&lt;/w:style&gt;&lt;w:style w:type="paragraph" w:styleId="Lijstopsomteken4"&gt;&lt;w:name w:val="List Bullet 4"/&gt;&lt;w:basedOn w:val="Standaard"/&gt;&lt;w:semiHidden/&gt;&lt;w:unhideWhenUsed/&gt;&lt;w:rsid w:val="00484735"/&gt;&lt;w:pPr&gt;&lt;w:numPr&gt;&lt;w:numId w:val="8"/&gt;&lt;/w:numPr&gt;&lt;w:contextualSpacing/&gt;&lt;/w:pPr&gt;&lt;/w:style&gt;&lt;w:style w:type="paragraph" w:styleId="Lijstopsomteken5"&gt;&lt;w:name w:val="List Bullet 5"/&gt;&lt;w:basedOn w:val="Standaard"/&gt;&lt;w:semiHidden/&gt;&lt;w:unhideWhenUsed/&gt;&lt;w:rsid w:val="00484735"/&gt;&lt;w:pPr&gt;&lt;w:numPr&gt;&lt;w:numId w:val="9"/&gt;&lt;/w:numPr&gt;&lt;w:contextualSpacing/&gt;&lt;/w:pPr&gt;&lt;/w:style&gt;&lt;w:style w:type="paragraph" w:styleId="Lijstnummering"&gt;&lt;w:name w:val="List Number"/&gt;&lt;w:basedOn w:val="Standaard"/&gt;&lt;w:semiHidden/&gt;&lt;w:unhideWhenUsed/&gt;&lt;w:rsid w:val="00484735"/&gt;&lt;w:pPr&gt;&lt;w:numPr&gt;&lt;w:numId w:val="10"/&gt;&lt;/w:numPr&gt;&lt;w:contextualSpacing/&gt;&lt;/w:pPr&gt;&lt;/w:style&gt;&lt;w:style w:type="paragraph" w:styleId="Lijstnummering2"&gt;&lt;w:name w:val="List Number 2"/&gt;&lt;w:basedOn w:val="Standaard"/&gt;&lt;w:semiHidden/&gt;&lt;w:unhideWhenUsed/&gt;&lt;w:rsid w:val="00484735"/&gt;&lt;w:pPr&gt;&lt;w:numPr&gt;&lt;w:numId w:val="11"/&gt;&lt;/w:numPr&gt;&lt;w:contextualSpacing/&gt;&lt;/w:pPr&gt;&lt;/w:style&gt;&lt;w:style w:type="paragraph" w:styleId="Lijstnummering3"&gt;&lt;w:name w:val="List Number 3"/&gt;&lt;w:basedOn w:val="Standaard"/&gt;&lt;w:semiHidden/&gt;&lt;w:unhideWhenUsed/&gt;&lt;w:rsid w:val="00484735"/&gt;&lt;w:pPr&gt;&lt;w:numPr&gt;&lt;w:numId w:val="12"/&gt;&lt;/w:numPr&gt;&lt;w:contextualSpacing/&gt;&lt;/w:pPr&gt;&lt;/w:style&gt;&lt;w:style w:type="paragraph" w:styleId="Lijstnummering4"&gt;&lt;w:name w:val="List Number 4"/&gt;&lt;w:basedOn w:val="Standaard"/&gt;&lt;w:semiHidden/&gt;&lt;w:unhideWhenUsed/&gt;&lt;w:rsid w:val="00484735"/&gt;&lt;w:pPr&gt;&lt;w:numPr&gt;&lt;w:numId w:val="13"/&gt;&lt;/w:numPr&gt;&lt;w:contextualSpacing/&gt;&lt;/w:pPr&gt;&lt;/w:style&gt;&lt;w:style w:type="paragraph" w:styleId="Lijstnummering5"&gt;&lt;w:name w:val="List Number 5"/&gt;&lt;w:basedOn w:val="Standaard"/&gt;&lt;w:semiHidden/&gt;&lt;w:unhideWhenUsed/&gt;&lt;w:rsid w:val="00484735"/&gt;&lt;w:pPr&gt;&lt;w:numPr&gt;&lt;w:numId w:val="14"/&gt;&lt;/w:numPr&gt;&lt;w:contextualSpacing/&gt;&lt;/w:pPr&gt;&lt;/w:style&gt;&lt;w:style w:type="table" w:styleId="Lijsttabel1licht"&gt;&lt;w:name w:val="List Table 1 Light"/&gt;&lt;w:basedOn w:val="Standaardtabel"/&gt;&lt;w:uiPriority w:val="46"/&gt;&lt;w:rsid w:val="00484735"/&gt;&lt;w:pPr&gt;&lt;w:spacing w:line="240" w:lineRule="auto"/&gt;&lt;/w:pPr&gt;&lt;w:tblPr&gt;&lt;w:tblStyleRowBandSize w:val="1"/&gt;&lt;w:tblStyleColBandSize w:val="1"/&gt;&lt;/w:tblPr&gt;&lt;w:trPr&gt;&lt;w:hidden/&gt;&lt;/w:trPr&gt;&lt;w:tblStylePr w:type="firstRow"&gt;&lt;w:rPr&gt;&lt;w:b/&gt;&lt;w:bCs/&gt;&lt;/w:rPr&gt;&lt;w:tblPr/&gt;&lt;w:trPr&gt;&lt;w:hidden/&gt;&lt;/w:trPr&gt;&lt;w:tcPr&gt;&lt;w:tcBorders&gt;&lt;w:bottom w:val="single" w:sz="4" w:space="0" w:color="003ED2" w:themeColor="text1" w:themeTint="99"/&gt;&lt;/w:tcBorders&gt;&lt;/w:tcPr&gt;&lt;/w:tblStylePr&gt;&lt;w:tblStylePr w:type="lastRow"&gt;&lt;w:rPr&gt;&lt;w:b/&gt;&lt;w:bCs/&gt;&lt;/w:rPr&gt;&lt;w:tblPr/&gt;&lt;w:trPr&gt;&lt;w:hidden/&gt;&lt;/w:trPr&gt;&lt;w:tcPr&gt;&lt;w:tcBorders&gt;&lt;w:top w:val="single" w:sz="4" w:space="0" w:color="003ED2" w:themeColor="text1" w:themeTint="99"/&gt;&lt;/w:tcBorders&gt;&lt;/w:tcPr&gt;&lt;/w:tblStylePr&gt;&lt;w:tblStylePr w:type="firstCol"&gt;&lt;w:rPr&gt;&lt;w:b/&gt;&lt;w:bCs/&gt;&lt;/w:rPr&gt;&lt;/w:tblStylePr&gt;&lt;w:tblStylePr w:type="lastCol"&gt;&lt;w:rPr&gt;&lt;w:b/&gt;&lt;w:bCs/&gt;&lt;/w:rPr&gt;&lt;/w:tblStylePr&gt;&lt;w:tblStylePr w:type="band1Vert"&gt;&lt;w:tblPr/&gt;&lt;w:trPr&gt;&lt;w:hidden/&gt;&lt;/w:trPr&gt;&lt;w:tcPr&gt;&lt;w:shd w:val="clear" w:color="auto" w:fill="9BB8FF" w:themeFill="text1" w:themeFillTint="33"/&gt;&lt;/w:tcPr&gt;&lt;/w:tblStylePr&gt;&lt;w:tblStylePr w:type="band1Horz"&gt;&lt;w:tblPr/&gt;&lt;w:trPr&gt;&lt;w:hidden/&gt;&lt;/w:trPr&gt;&lt;w:tcPr&gt;&lt;w:shd w:val="clear" w:color="auto" w:fill="9BB8FF" w:themeFill="text1" w:themeFillTint="33"/&gt;&lt;/w:tcPr&gt;&lt;/w:tblStylePr&gt;&lt;/w:style&gt;&lt;w:style w:type="table" w:styleId="Lijsttabel1licht-Accent1"&gt;&lt;w:name w:val="List Table 1 Light Accent 1"/&gt;&lt;w:basedOn w:val="Standaardtabel"/&gt;&lt;w:uiPriority w:val="46"/&gt;&lt;w:rsid w:val="00484735"/&gt;&lt;w:pPr&gt;&lt;w:spacing w:line="240" w:lineRule="auto"/&gt;&lt;/w:pPr&gt;&lt;w:tblPr&gt;&lt;w:tblStyleRowBandSize w:val="1"/&gt;&lt;w:tblStyleColBandSize w:val="1"/&gt;&lt;/w:tblPr&gt;&lt;w:trPr&gt;&lt;w:hidden/&gt;&lt;/w:trPr&gt;&lt;w:tblStylePr w:type="firstRow"&gt;&lt;w:rPr&gt;&lt;w:b/&gt;&lt;w:bCs/&gt;&lt;/w:rPr&gt;&lt;w:tblPr/&gt;&lt;w:trPr&gt;&lt;w:hidden/&gt;&lt;/w:trPr&gt;&lt;w:tcPr&gt;&lt;w:tcBorders&gt;&lt;w:bottom w:val="single" w:sz="4" w:space="0" w:color="567EEE" w:themeColor="accent1" w:themeTint="99"/&gt;&lt;/w:tcBorders&gt;&lt;/w:tcPr&gt;&lt;/w:tblStylePr&gt;&lt;w:tblStylePr w:type="lastRow"&gt;&lt;w:rPr&gt;&lt;w:b/&gt;&lt;w:bCs/&gt;&lt;/w:rPr&gt;&lt;w:tblPr/&gt;&lt;w:trPr&gt;&lt;w:hidden/&gt;&lt;/w:trPr&gt;&lt;w:tcPr&gt;&lt;w:tcBorders&gt;&lt;w:top w:val="single" w:sz="4" w:space="0" w:color="567EEE" w:themeColor="accent1" w:themeTint="99"/&gt;&lt;/w:tcBorders&gt;&lt;/w:tcPr&gt;&lt;/w:tblStylePr&gt;&lt;w:tblStylePr w:type="firstCol"&gt;&lt;w:rPr&gt;&lt;w:b/&gt;&lt;w:bCs/&gt;&lt;/w:rPr&gt;&lt;/w:tblStylePr&gt;&lt;w:tblStylePr w:type="lastCol"&gt;&lt;w:rPr&gt;&lt;w:b/&gt;&lt;w:bCs/&gt;&lt;/w:rPr&gt;&lt;/w:tblStylePr&gt;&lt;w:tblStylePr w:type="band1Vert"&gt;&lt;w:tblPr/&gt;&lt;w:trPr&gt;&lt;w:hidden/&gt;&lt;/w:trPr&gt;&lt;w:tcPr&gt;&lt;w:shd w:val="clear" w:color="auto" w:fill="C6D4F9" w:themeFill="accent1" w:themeFillTint="33"/&gt;&lt;/w:tcPr&gt;&lt;/w:tblStylePr&gt;&lt;w:tblStylePr w:type="band1Horz"&gt;&lt;w:tblPr/&gt;&lt;w:trPr&gt;&lt;w:hidden/&gt;&lt;/w:trPr&gt;&lt;w:tcPr&gt;&lt;w:shd w:val="clear" w:color="auto" w:fill="C6D4F9" w:themeFill="accent1" w:themeFillTint="33"/&gt;&lt;/w:tcPr&gt;&lt;/w:tblStylePr&gt;&lt;/w:style&gt;&lt;w:style w:type="table" w:styleId="Lijsttabel1licht-Accent2"&gt;&lt;w:name w:val="List Table 1 Light Accent 2"/&gt;&lt;w:basedOn w:val="Standaardtabel"/&gt;&lt;w:uiPriority w:val="46"/&gt;&lt;w:rsid w:val="00484735"/&gt;&lt;w:pPr&gt;&lt;w:spacing w:line="240" w:lineRule="auto"/&gt;&lt;/w:pPr&gt;&lt;w:tblPr&gt;&lt;w:tblStyleRowBandSize w:val="1"/&gt;&lt;w:tblStyleColBandSize w:val="1"/&gt;&lt;/w:tblPr&gt;&lt;w:trPr&gt;&lt;w:hidden/&gt;&lt;/w:trPr&gt;&lt;w:tblStylePr w:type="firstRow"&gt;&lt;w:rPr&gt;&lt;w:b/&gt;&lt;w:bCs/&gt;&lt;/w:rPr&gt;&lt;w:tblPr/&gt;&lt;w:trPr&gt;&lt;w:hidden/&gt;&lt;/w:trPr&gt;&lt;w:tcPr&gt;&lt;w:tcBorders&gt;&lt;w:bottom w:val="single" w:sz="4" w:space="0" w:color="F9A974" w:themeColor="accent2" w:themeTint="99"/&gt;&lt;/w:tcBorders&gt;&lt;/w:tcPr&gt;&lt;/w:tblStylePr&gt;&lt;w:tblStylePr w:type="lastRow"&gt;&lt;w:rPr&gt;&lt;w:b/&gt;&lt;w:bCs/&gt;&lt;/w:rPr&gt;&lt;w:tblPr/&gt;&lt;w:trPr&gt;&lt;w:hidden/&gt;&lt;/w:trPr&gt;&lt;w:tcPr&gt;&lt;w:tcBorders&gt;&lt;w:top w:val="single" w:sz="4" w:space="0" w:color="F9A974" w:themeColor="accent2" w:themeTint="99"/&gt;&lt;/w:tcBorders&gt;&lt;/w:tcPr&gt;&lt;/w:tblStylePr&gt;&lt;w:tblStylePr w:type="firstCol"&gt;&lt;w:rPr&gt;&lt;w:b/&gt;&lt;w:bCs/&gt;&lt;/w:rPr&gt;&lt;/w:tblStylePr&gt;&lt;w:tblStylePr w:type="lastCol"&gt;&lt;w:rPr&gt;&lt;w:b/&gt;&lt;w:bCs/&gt;&lt;/w:rPr&gt;&lt;/w:tblStylePr&gt;&lt;w:tblStylePr w:type="band1Vert"&gt;&lt;w:tblPr/&gt;&lt;w:trPr&gt;&lt;w:hidden/&gt;&lt;/w:trPr&gt;&lt;w:tcPr&gt;&lt;w:shd w:val="clear" w:color="auto" w:fill="FDE2D0" w:themeFill="accent2" w:themeFillTint="33"/&gt;&lt;/w:tcPr&gt;&lt;/w:tblStylePr&gt;&lt;w:tblStylePr w:type="band1Horz"&gt;&lt;w:tblPr/&gt;&lt;w:trPr&gt;&lt;w:hidden/&gt;&lt;/w:trPr&gt;&lt;w:tcPr&gt;&lt;w:shd w:val="clear" w:color="auto" w:fill="FDE2D0" w:themeFill="accent2" w:themeFillTint="33"/&gt;&lt;/w:tcPr&gt;&lt;/w:tblStylePr&gt;&lt;/w:style&gt;&lt;w:style w:type="table" w:styleId="Lijsttabel1licht-Accent3"&gt;&lt;w:name w:val="List Table 1 Light Accent 3"/&gt;&lt;w:basedOn w:val="Standaardtabel"/&gt;&lt;w:uiPriority w:val="46"/&gt;&lt;w:rsid w:val="00484735"/&gt;&lt;w:pPr&gt;&lt;w:spacing w:line="240" w:lineRule="auto"/&gt;&lt;/w:pPr&gt;&lt;w:tblPr&gt;&lt;w:tblStyleRowBandSize w:val="1"/&gt;&lt;w:tblStyleColBandSize w:val="1"/&gt;&lt;/w:tblPr&gt;&lt;w:trPr&gt;&lt;w:hidden/&gt;&lt;/w:trPr&gt;&lt;w:tblStylePr w:type="firstRow"&gt;&lt;w:rPr&gt;&lt;w:b/&gt;&lt;w:bCs/&gt;&lt;/w:rPr&gt;&lt;w:tblPr/&gt;&lt;w:trPr&gt;&lt;w:hidden/&gt;&lt;/w:trPr&gt;&lt;w:tcPr&gt;&lt;w:tcBorders&gt;&lt;w:bottom w:val="single" w:sz="4" w:space="0" w:color="72D77B" w:themeColor="accent3" w:themeTint="99"/&gt;&lt;/w:tcBorders&gt;&lt;/w:tcPr&gt;&lt;/w:tblStylePr&gt;&lt;w:tblStylePr w:type="lastRow"&gt;&lt;w:rPr&gt;&lt;w:b/&gt;&lt;w:bCs/&gt;&lt;/w:rPr&gt;&lt;w:tblPr/&gt;&lt;w:trPr&gt;&lt;w:hidden/&gt;&lt;/w:trPr&gt;&lt;w:tcPr&gt;&lt;w:tcBorders&gt;&lt;w:top w:val="single" w:sz="4" w:space="0" w:color="72D77B" w:themeColor="accent3" w:themeTint="99"/&gt;&lt;/w:tcBorders&gt;&lt;/w:tcPr&gt;&lt;/w:tblStylePr&gt;&lt;w:tblStylePr w:type="firstCol"&gt;&lt;w:rPr&gt;&lt;w:b/&gt;&lt;w:bCs/&gt;&lt;/w:rPr&gt;&lt;/w:tblStylePr&gt;&lt;w:tblStylePr w:type="lastCol"&gt;&lt;w:rPr&gt;&lt;w:b/&gt;&lt;w:bCs/&gt;&lt;/w:rPr&gt;&lt;/w:tblStylePr&gt;&lt;w:tblStylePr w:type="band1Vert"&gt;&lt;w:tblPr/&gt;&lt;w:trPr&gt;&lt;w:hidden/&gt;&lt;/w:trPr&gt;&lt;w:tcPr&gt;&lt;w:shd w:val="clear" w:color="auto" w:fill="CFF1D2" w:themeFill="accent3" w:themeFillTint="33"/&gt;&lt;/w:tcPr&gt;&lt;/w:tblStylePr&gt;&lt;w:tblStylePr w:type="band1Horz"&gt;&lt;w:tblPr/&gt;&lt;w:trPr&gt;&lt;w:hidden/&gt;&lt;/w:trPr&gt;&lt;w:tcPr&gt;&lt;w:shd w:val="clear" w:color="auto" w:fill="CFF1D2" w:themeFill="accent3" w:themeFillTint="33"/&gt;&lt;/w:tcPr&gt;&lt;/w:tblStylePr&gt;&lt;/w:style&gt;&lt;w:style w:type="table" w:styleId="Lijsttabel1licht-Accent4"&gt;&lt;w:name w:val="List Table 1 Light Accent 4"/&gt;&lt;w:basedOn w:val="Standaardtabel"/&gt;&lt;w:uiPriority w:val="46"/&gt;&lt;w:rsid w:val="00484735"/&gt;&lt;w:pPr&gt;&lt;w:spacing w:line="240" w:lineRule="auto"/&gt;&lt;/w:pPr&gt;&lt;w:tblPr&gt;&lt;w:tblStyleRowBandSize w:val="1"/&gt;&lt;w:tblStyleColBandSize w:val="1"/&gt;&lt;/w:tblPr&gt;&lt;w:trPr&gt;&lt;w:hidden/&gt;&lt;/w:trPr&gt;&lt;w:tblStylePr w:type="firstRow"&gt;&lt;w:rPr&gt;&lt;w:b/&gt;&lt;w:bCs/&gt;&lt;/w:rPr&gt;&lt;w:tblPr/&gt;&lt;w:trPr&gt;&lt;w:hidden/&gt;&lt;/w:trPr&gt;&lt;w:tcPr&gt;&lt;w:tcBorders&gt;&lt;w:bottom w:val="single" w:sz="4" w:space="0" w:color="A3D7E0" w:themeColor="accent4" w:themeTint="99"/&gt;&lt;/w:tcBorders&gt;&lt;/w:tcPr&gt;&lt;/w:tblStylePr&gt;&lt;w:tblStylePr w:type="lastRow"&gt;&lt;w:rPr&gt;&lt;w:b/&gt;&lt;w:bCs/&gt;&lt;/w:rPr&gt;&lt;w:tblPr/&gt;&lt;w:trPr&gt;&lt;w:hidden/&gt;&lt;/w:trPr&gt;&lt;w:tcPr&gt;&lt;w:tcBorders&gt;&lt;w:top w:val="single" w:sz="4" w:space="0" w:color="A3D7E0" w:themeColor="accent4" w:themeTint="99"/&gt;&lt;/w:tcBorders&gt;&lt;/w:tcPr&gt;&lt;/w:tblStylePr&gt;&lt;w:tblStylePr w:type="firstCol"&gt;&lt;w:rPr&gt;&lt;w:b/&gt;&lt;w:bCs/&gt;&lt;/w:rPr&gt;&lt;/w:tblStylePr&gt;&lt;w:tblStylePr w:type="lastCol"&gt;&lt;w:rPr&gt;&lt;w:b/&gt;&lt;w:bCs/&gt;&lt;/w:rPr&gt;&lt;/w:tblStylePr&gt;&lt;w:tblStylePr w:type="band1Vert"&gt;&lt;w:tblPr/&gt;&lt;w:trPr&gt;&lt;w:hidden/&gt;&lt;/w:trPr&gt;&lt;w:tcPr&gt;&lt;w:shd w:val="clear" w:color="auto" w:fill="E0F1F4" w:themeFill="accent4" w:themeFillTint="33"/&gt;&lt;/w:tcPr&gt;&lt;/w:tblStylePr&gt;&lt;w:tblStylePr w:type="band1Horz"&gt;&lt;w:tblPr/&gt;&lt;w:trPr&gt;&lt;w:hidden/&gt;&lt;/w:trPr&gt;&lt;w:tcPr&gt;&lt;w:shd w:val="clear" w:color="auto" w:fill="E0F1F4" w:themeFill="accent4" w:themeFillTint="33"/&gt;&lt;/w:tcPr&gt;&lt;/w:tblStylePr&gt;&lt;/w:style&gt;&lt;w:style w:type="table" w:styleId="Lijsttabel1licht-Accent5"&gt;&lt;w:name w:val="List Table 1 Light Accent 5"/&gt;&lt;w:basedOn w:val="Standaardtabel"/&gt;&lt;w:uiPriority w:val="46"/&gt;&lt;w:rsid w:val="00484735"/&gt;&lt;w:pPr&gt;&lt;w:spacing w:line="240" w:lineRule="auto"/&gt;&lt;/w:pPr&gt;&lt;w:tblPr&gt;&lt;w:tblStyleRowBandSize w:val="1"/&gt;&lt;w:tblStyleColBandSize w:val="1"/&gt;&lt;/w:tblPr&gt;&lt;w:trPr&gt;&lt;w:hidden/&gt;&lt;/w:trPr&gt;&lt;w:tblStylePr w:type="firstRow"&gt;&lt;w:rPr&gt;&lt;w:b/&gt;&lt;w:bCs/&gt;&lt;/w:rPr&gt;&lt;w:tblPr/&gt;&lt;w:trPr&gt;&lt;w:hidden/&gt;&lt;/w:trPr&gt;&lt;w:tcPr&gt;&lt;w:tcBorders&gt;&lt;w:bottom w:val="single" w:sz="4" w:space="0" w:color="F9DE72" w:themeColor="accent5" w:themeTint="99"/&gt;&lt;/w:tcBorders&gt;&lt;/w:tcPr&gt;&lt;/w:tblStylePr&gt;&lt;w:tblStylePr w:type="lastRow"&gt;&lt;w:rPr&gt;&lt;w:b/&gt;&lt;w:bCs/&gt;&lt;/w:rPr&gt;&lt;w:tblPr/&gt;&lt;w:trPr&gt;&lt;w:hidden/&gt;&lt;/w:trPr&gt;&lt;w:tcPr&gt;&lt;w:tcBorders&gt;&lt;w:top w:val="single" w:sz="4" w:space="0" w:color="F9DE72" w:themeColor="accent5" w:themeTint="99"/&gt;&lt;/w:tcBorders&gt;&lt;/w:tcPr&gt;&lt;/w:tblStylePr&gt;&lt;w:tblStylePr w:type="firstCol"&gt;&lt;w:rPr&gt;&lt;w:b/&gt;&lt;w:bCs/&gt;&lt;/w:rPr&gt;&lt;/w:tblStylePr&gt;&lt;w:tblStylePr w:type="lastCol"&gt;&lt;w:rPr&gt;&lt;w:b/&gt;&lt;w:bCs/&gt;&lt;/w:rPr&gt;&lt;/w:tblStylePr&gt;&lt;w:tblStylePr w:type="band1Vert"&gt;&lt;w:tblPr/&gt;&lt;w:trPr&gt;&lt;w:hidden/&gt;&lt;/w:trPr&gt;&lt;w:tcPr&gt;&lt;w:shd w:val="clear" w:color="auto" w:fill="FDF4D0" w:themeFill="accent5" w:themeFillTint="33"/&gt;&lt;/w:tcPr&gt;&lt;/w:tblStylePr&gt;&lt;w:tblStylePr w:type="band1Horz"&gt;&lt;w:tblPr/&gt;&lt;w:trPr&gt;&lt;w:hidden/&gt;&lt;/w:trPr&gt;&lt;w:tcPr&gt;&lt;w:shd w:val="clear" w:color="auto" w:fill="FDF4D0" w:themeFill="accent5" w:themeFillTint="33"/&gt;&lt;/w:tcPr&gt;&lt;/w:tblStylePr&gt;&lt;/w:style&gt;&lt;w:style w:type="table" w:styleId="Lijsttabel1licht-Accent6"&gt;&lt;w:name w:val="List Table 1 Light Accent 6"/&gt;&lt;w:basedOn w:val="Standaardtabel"/&gt;&lt;w:uiPriority w:val="46"/&gt;&lt;w:rsid w:val="00484735"/&gt;&lt;w:pPr&gt;&lt;w:spacing w:line="240" w:lineRule="auto"/&gt;&lt;/w:pPr&gt;&lt;w:tblPr&gt;&lt;w:tblStyleRowBandSize w:val="1"/&gt;&lt;w:tblStyleColBandSize w:val="1"/&gt;&lt;/w:tblPr&gt;&lt;w:trPr&gt;&lt;w:hidden/&gt;&lt;/w:trPr&gt;&lt;w:tblStylePr w:type="firstRow"&gt;&lt;w:rPr&gt;&lt;w:b/&gt;&lt;w:bCs/&gt;&lt;/w:rPr&gt;&lt;w:tblPr/&gt;&lt;w:trPr&gt;&lt;w:hidden/&gt;&lt;/w:trPr&gt;&lt;w:tcPr&gt;&lt;w:tcBorders&gt;&lt;w:bottom w:val="single" w:sz="4" w:space="0" w:color="BAA9E0" w:themeColor="accent6" w:themeTint="99"/&gt;&lt;/w:tcBorders&gt;&lt;/w:tcPr&gt;&lt;/w:tblStylePr&gt;&lt;w:tblStylePr w:type="lastRow"&gt;&lt;w:rPr&gt;&lt;w:b/&gt;&lt;w:bCs/&gt;&lt;/w:rPr&gt;&lt;w:tblPr/&gt;&lt;w:trPr&gt;&lt;w:hidden/&gt;&lt;/w:trPr&gt;&lt;w:tcPr&gt;&lt;w:tcBorders&gt;&lt;w:top w:val="single" w:sz="4" w:space="0" w:color="BAA9E0" w:themeColor="accent6" w:themeTint="99"/&gt;&lt;/w:tcBorders&gt;&lt;/w:tcPr&gt;&lt;/w:tblStylePr&gt;&lt;w:tblStylePr w:type="firstCol"&gt;&lt;w:rPr&gt;&lt;w:b/&gt;&lt;w:bCs/&gt;&lt;/w:rPr&gt;&lt;/w:tblStylePr&gt;&lt;w:tblStylePr w:type="lastCol"&gt;&lt;w:rPr&gt;&lt;w:b/&gt;&lt;w:bCs/&gt;&lt;/w:rPr&gt;&lt;/w:tblStylePr&gt;&lt;w:tblStylePr w:type="band1Vert"&gt;&lt;w:tblPr/&gt;&lt;w:trPr&gt;&lt;w:hidden/&gt;&lt;/w:trPr&gt;&lt;w:tcPr&gt;&lt;w:shd w:val="clear" w:color="auto" w:fill="E8E2F4" w:themeFill="accent6" w:themeFillTint="33"/&gt;&lt;/w:tcPr&gt;&lt;/w:tblStylePr&gt;&lt;w:tblStylePr w:type="band1Horz"&gt;&lt;w:tblPr/&gt;&lt;w:trPr&gt;&lt;w:hidden/&gt;&lt;/w:trPr&gt;&lt;w:tcPr&gt;&lt;w:shd w:val="clear" w:color="auto" w:fill="E8E2F4" w:themeFill="accent6" w:themeFillTint="33"/&gt;&lt;/w:tcPr&gt;&lt;/w:tblStylePr&gt;&lt;/w:style&gt;&lt;w:style w:type="table" w:styleId="Lijsttabel2"&gt;&lt;w:name w:val="List Table 2"/&gt;&lt;w:basedOn w:val="Standaardtabel"/&gt;&lt;w:uiPriority w:val="47"/&gt;&lt;w:rsid w:val="00484735"/&gt;&lt;w:pPr&gt;&lt;w:spacing w:line="240" w:lineRule="auto"/&gt;&lt;/w:pPr&gt;&lt;w:tblPr&gt;&lt;w:tblStyleRowBandSize w:val="1"/&gt;&lt;w:tblStyleColBandSize w:val="1"/&gt;&lt;w:tblBorders&gt;&lt;w:top w:val="single" w:sz="4" w:space="0" w:color="003ED2" w:themeColor="text1" w:themeTint="99"/&gt;&lt;w:bottom w:val="single" w:sz="4" w:space="0" w:color="003ED2" w:themeColor="text1" w:themeTint="99"/&gt;&lt;w:insideH w:val="single" w:sz="4" w:space="0" w:color="003ED2" w:themeColor="text1" w:themeTint="99"/&gt;&lt;/w:tblBorders&gt;&lt;/w:tblPr&gt;&lt;w:trPr&gt;&lt;w:hidden/&gt;&lt;/w:trPr&gt;&lt;w:tblStylePr w:type="firstRow"&gt;&lt;w:rPr&gt;&lt;w:b/&gt;&lt;w:bCs/&gt;&lt;/w:rPr&gt;&lt;/w:tblStylePr&gt;&lt;w:tblStylePr w:type="lastRow"&gt;&lt;w:rPr&gt;&lt;w:b/&gt;&lt;w:bCs/&gt;&lt;/w:rPr&gt;&lt;/w:tblStylePr&gt;&lt;w:tblStylePr w:type="firstCol"&gt;&lt;w:rPr&gt;&lt;w:b/&gt;&lt;w:bCs/&gt;&lt;/w:rPr&gt;&lt;/w:tblStylePr&gt;&lt;w:tblStylePr w:type="lastCol"&gt;&lt;w:rPr&gt;&lt;w:b/&gt;&lt;w:bCs/&gt;&lt;/w:rPr&gt;&lt;/w:tblStylePr&gt;&lt;w:tblStylePr w:type="band1Vert"&gt;&lt;w:tblPr/&gt;&lt;w:trPr&gt;&lt;w:hidden/&gt;&lt;/w:trPr&gt;&lt;w:tcPr&gt;&lt;w:shd w:val="clear" w:color="auto" w:fill="9BB8FF" w:themeFill="text1" w:themeFillTint="33"/&gt;&lt;/w:tcPr&gt;&lt;/w:tblStylePr&gt;&lt;w:tblStylePr w:type="band1Horz"&gt;&lt;w:tblPr/&gt;&lt;w:trPr&gt;&lt;w:hidden/&gt;&lt;/w:trPr&gt;&lt;w:tcPr&gt;&lt;w:shd w:val="clear" w:color="auto" w:fill="9BB8FF" w:themeFill="text1" w:themeFillTint="33"/&gt;&lt;/w:tcPr&gt;&lt;/w:tblStylePr&gt;&lt;/w:style&gt;&lt;w:style w:type="table" w:styleId="Lijsttabel2-Accent1"&gt;&lt;w:name w:val="List Table 2 Accent 1"/&gt;&lt;w:basedOn w:val="Standaardtabel"/&gt;&lt;w:uiPriority w:val="47"/&gt;&lt;w:rsid w:val="00484735"/&gt;&lt;w:pPr&gt;&lt;w:spacing w:line="240" w:lineRule="auto"/&gt;&lt;/w:pPr&gt;&lt;w:tblPr&gt;&lt;w:tblStyleRowBandSize w:val="1"/&gt;&lt;w:tblStyleColBandSize w:val="1"/&gt;&lt;w:tblBorders&gt;&lt;w:top w:val="single" w:sz="4" w:space="0" w:color="567EEE" w:themeColor="accent1" w:themeTint="99"/&gt;&lt;w:bottom w:val="single" w:sz="4" w:space="0" w:color="567EEE" w:themeColor="accent1" w:themeTint="99"/&gt;&lt;w:insideH w:val="single" w:sz="4" w:space="0" w:color="567EEE" w:themeColor="accent1" w:themeTint="99"/&gt;&lt;/w:tblBorders&gt;&lt;/w:tblPr&gt;&lt;w:trPr&gt;&lt;w:hidden/&gt;&lt;/w:trPr&gt;&lt;w:tblStylePr w:type="firstRow"&gt;&lt;w:rPr&gt;&lt;w:b/&gt;&lt;w:bCs/&gt;&lt;/w:rPr&gt;&lt;/w:tblStylePr&gt;&lt;w:tblStylePr w:type="lastRow"&gt;&lt;w:rPr&gt;&lt;w:b/&gt;&lt;w:bCs/&gt;&lt;/w:rPr&gt;&lt;/w:tblStylePr&gt;&lt;w:tblStylePr w:type="firstCol"&gt;&lt;w:rPr&gt;&lt;w:b/&gt;&lt;w:bCs/&gt;&lt;/w:rPr&gt;&lt;/w:tblStylePr&gt;&lt;w:tblStylePr w:type="lastCol"&gt;&lt;w:rPr&gt;&lt;w:b/&gt;&lt;w:bCs/&gt;&lt;/w:rPr&gt;&lt;/w:tblStylePr&gt;&lt;w:tblStylePr w:type="band1Vert"&gt;&lt;w:tblPr/&gt;&lt;w:trPr&gt;&lt;w:hidden/&gt;&lt;/w:trPr&gt;&lt;w:tcPr&gt;&lt;w:shd w:val="clear" w:color="auto" w:fill="C6D4F9" w:themeFill="accent1" w:themeFillTint="33"/&gt;&lt;/w:tcPr&gt;&lt;/w:tblStylePr&gt;&lt;w:tblStylePr w:type="band1Horz"&gt;&lt;w:tblPr/&gt;&lt;w:trPr&gt;&lt;w:hidden/&gt;&lt;/w:trPr&gt;&lt;w:tcPr&gt;&lt;w:shd w:val="clear" w:color="auto" w:fill="C6D4F9" w:themeFill="accent1" w:themeFillTint="33"/&gt;&lt;/w:tcPr&gt;&lt;/w:tblStylePr&gt;&lt;/w:style&gt;&lt;w:style w:type="table" w:styleId="Lijsttabel2-Accent2"&gt;&lt;w:name w:val="List Table 2 Accent 2"/&gt;&lt;w:basedOn w:val="Standaardtabel"/&gt;&lt;w:uiPriority w:val="47"/&gt;&lt;w:rsid w:val="00484735"/&gt;&lt;w:pPr&gt;&lt;w:spacing w:line="240" w:lineRule="auto"/&gt;&lt;/w:pPr&gt;&lt;w:tblPr&gt;&lt;w:tblStyleRowBandSize w:val="1"/&gt;&lt;w:tblStyleColBandSize w:val="1"/&gt;&lt;w:tblBorders&gt;&lt;w:top w:val="single" w:sz="4" w:space="0" w:color="F9A974" w:themeColor="accent2" w:themeTint="99"/&gt;&lt;w:bottom w:val="single" w:sz="4" w:space="0" w:color="F9A974" w:themeColor="accent2" w:themeTint="99"/&gt;&lt;w:insideH w:val="single" w:sz="4" w:space="0" w:color="F9A974" w:themeColor="accent2" w:themeTint="99"/&gt;&lt;/w:tblBorders&gt;&lt;/w:tblPr&gt;&lt;w:trPr&gt;&lt;w:hidden/&gt;&lt;/w:trPr&gt;&lt;w:tblStylePr w:type="firstRow"&gt;&lt;w:rPr&gt;&lt;w:b/&gt;&lt;w:bCs/&gt;&lt;/w:rPr&gt;&lt;/w:tblStylePr&gt;&lt;w:tblStylePr w:type="lastRow"&gt;&lt;w:rPr&gt;&lt;w:b/&gt;&lt;w:bCs/&gt;&lt;/w:rPr&gt;&lt;/w:tblStylePr&gt;&lt;w:tblStylePr w:type="firstCol"&gt;&lt;w:rPr&gt;&lt;w:b/&gt;&lt;w:bCs/&gt;&lt;/w:rPr&gt;&lt;/w:tblStylePr&gt;&lt;w:tblStylePr w:type="lastCol"&gt;&lt;w:rPr&gt;&lt;w:b/&gt;&lt;w:bCs/&gt;&lt;/w:rPr&gt;&lt;/w:tblStylePr&gt;&lt;w:tblStylePr w:type="band1Vert"&gt;&lt;w:tblPr/&gt;&lt;w:trPr&gt;&lt;w:hidden/&gt;&lt;/w:trPr&gt;&lt;w:tcPr&gt;&lt;w:shd w:val="clear" w:color="auto" w:fill="FDE2D0" w:themeFill="accent2" w:themeFillTint="33"/&gt;&lt;/w:tcPr&gt;&lt;/w:tblStylePr&gt;&lt;w:tblStylePr w:type="band1Horz"&gt;&lt;w:tblPr/&gt;&lt;w:trPr&gt;&lt;w:hidden/&gt;&lt;/w:trPr&gt;&lt;w:tcPr&gt;&lt;w:shd w:val="clear" w:color="auto" w:fill="FDE2D0" w:themeFill="accent2" w:themeFillTint="33"/&gt;&lt;/w:tcPr&gt;&lt;/w:tblStylePr&gt;&lt;/w:style&gt;&lt;w:style w:type="table" w:styleId="Lijsttabel2-Accent3"&gt;&lt;w:name w:val="List Table 2 Accent 3"/&gt;&lt;w:basedOn w:val="Standaardtabel"/&gt;&lt;w:uiPriority w:val="47"/&gt;&lt;w:rsid w:val="00484735"/&gt;&lt;w:pPr&gt;&lt;w:spacing w:line="240" w:lineRule="auto"/&gt;&lt;/w:pPr&gt;&lt;w:tblPr&gt;&lt;w:tblStyleRowBandSize w:val="1"/&gt;&lt;w:tblStyleColBandSize w:val="1"/&gt;&lt;w:tblBorders&gt;&lt;w:top w:val="single" w:sz="4" w:space="0" w:color="72D77B" w:themeColor="accent3" w:themeTint="99"/&gt;&lt;w:bottom w:val="single" w:sz="4" w:space="0" w:color="72D77B" w:themeColor="accent3" w:themeTint="99"/&gt;&lt;w:insideH w:val="single" w:sz="4" w:space="0" w:color="72D77B" w:themeColor="accent3" w:themeTint="99"/&gt;&lt;/w:tblBorders&gt;&lt;/w:tblPr&gt;&lt;w:trPr&gt;&lt;w:hidden/&gt;&lt;/w:trPr&gt;&lt;w:tblStylePr w:type="firstRow"&gt;&lt;w:rPr&gt;&lt;w:b/&gt;&lt;w:bCs/&gt;&lt;/w:rPr&gt;&lt;/w:tblStylePr&gt;&lt;w:tblStylePr w:type="lastRow"&gt;&lt;w:rPr&gt;&lt;w:b/&gt;&lt;w:bCs/&gt;&lt;/w:rPr&gt;&lt;/w:tblStylePr&gt;&lt;w:tblStylePr w:type="firstCol"&gt;&lt;w:rPr&gt;&lt;w:b/&gt;&lt;w:bCs/&gt;&lt;/w:rPr&gt;&lt;/w:tblStylePr&gt;&lt;w:tblStylePr w:type="lastCol"&gt;&lt;w:rPr&gt;&lt;w:b/&gt;&lt;w:bCs/&gt;&lt;/w:rPr&gt;&lt;/w:tblStylePr&gt;&lt;w:tblStylePr w:type="band1Vert"&gt;&lt;w:tblPr/&gt;&lt;w:trPr&gt;&lt;w:hidden/&gt;&lt;/w:trPr&gt;&lt;w:tcPr&gt;&lt;w:shd w:val="clear" w:color="auto" w:fill="CFF1D2" w:themeFill="accent3" w:themeFillTint="33"/&gt;&lt;/w:tcPr&gt;&lt;/w:tblStylePr&gt;&lt;w:tblStylePr w:type="band1Horz"&gt;&lt;w:tblPr/&gt;&lt;w:trPr&gt;&lt;w:hidden/&gt;&lt;/w:trPr&gt;&lt;w:tcPr&gt;&lt;w:shd w:val="clear" w:color="auto" w:fill="CFF1D2" w:themeFill="accent3" w:themeFillTint="33"/&gt;&lt;/w:tcPr&gt;&lt;/w:tblStylePr&gt;&lt;/w:style&gt;&lt;w:style w:type="table" w:styleId="Lijsttabel2-Accent4"&gt;&lt;w:name w:val="List Table 2 Accent 4"/&gt;&lt;w:basedOn w:val="Standaardtabel"/&gt;&lt;w:uiPriority w:val="47"/&gt;&lt;w:rsid w:val="00484735"/&gt;&lt;w:pPr&gt;&lt;w:spacing w:line="240" w:lineRule="auto"/&gt;&lt;/w:pPr&gt;&lt;w:tblPr&gt;&lt;w:tblStyleRowBandSize w:val="1"/&gt;&lt;w:tblStyleColBandSize w:val="1"/&gt;&lt;w:tblBorders&gt;&lt;w:top w:val="single" w:sz="4" w:space="0" w:color="A3D7E0" w:themeColor="accent4" w:themeTint="99"/&gt;&lt;w:bottom w:val="single" w:sz="4" w:space="0" w:color="A3D7E0" w:themeColor="accent4" w:themeTint="99"/&gt;&lt;w:insideH w:val="single" w:sz="4" w:space="0" w:color="A3D7E0" w:themeColor="accent4" w:themeTint="99"/&gt;&lt;/w:tblBorders&gt;&lt;/w:tblPr&gt;&lt;w:trPr&gt;&lt;w:hidden/&gt;&lt;/w:trPr&gt;&lt;w:tblStylePr w:type="firstRow"&gt;&lt;w:rPr&gt;&lt;w:b/&gt;&lt;w:bCs/&gt;&lt;/w:rPr&gt;&lt;/w:tblStylePr&gt;&lt;w:tblStylePr w:type="lastRow"&gt;&lt;w:rPr&gt;&lt;w:b/&gt;&lt;w:bCs/&gt;&lt;/w:rPr&gt;&lt;/w:tblStylePr&gt;&lt;w:tblStylePr w:type="firstCol"&gt;&lt;w:rPr&gt;&lt;w:b/&gt;&lt;w:bCs/&gt;&lt;/w:rPr&gt;&lt;/w:tblStylePr&gt;&lt;w:tblStylePr w:type="lastCol"&gt;&lt;w:rPr&gt;&lt;w:b/&gt;&lt;w:bCs/&gt;&lt;/w:rPr&gt;&lt;/w:tblStylePr&gt;&lt;w:tblStylePr w:type="band1Vert"&gt;&lt;w:tblPr/&gt;&lt;w:trPr&gt;&lt;w:hidden/&gt;&lt;/w:trPr&gt;&lt;w:tcPr&gt;&lt;w:shd w:val="clear" w:color="auto" w:fill="E0F1F4" w:themeFill="accent4" w:themeFillTint="33"/&gt;&lt;/w:tcPr&gt;&lt;/w:tblStylePr&gt;&lt;w:tblStylePr w:type="band1Horz"&gt;&lt;w:tblPr/&gt;&lt;w:trPr&gt;&lt;w:hidden/&gt;&lt;/w:trPr&gt;&lt;w:tcPr&gt;&lt;w:shd w:val="clear" w:color="auto" w:fill="E0F1F4" w:themeFill="accent4" w:themeFillTint="33"/&gt;&lt;/w:tcPr&gt;&lt;/w:tblStylePr&gt;&lt;/w:style&gt;&lt;w:style w:type="table" w:styleId="Lijsttabel2-Accent5"&gt;&lt;w:name w:val="List Table 2 Accent 5"/&gt;&lt;w:basedOn w:val="Standaardtabel"/&gt;&lt;w:uiPriority w:val="47"/&gt;&lt;w:rsid w:val="00484735"/&gt;&lt;w:pPr&gt;&lt;w:spacing w:line="240" w:lineRule="auto"/&gt;&lt;/w:pPr&gt;&lt;w:tblPr&gt;&lt;w:tblStyleRowBandSize w:val="1"/&gt;&lt;w:tblStyleColBandSize w:val="1"/&gt;&lt;w:tblBorders&gt;&lt;w:top w:val="single" w:sz="4" w:space="0" w:color="F9DE72" w:themeColor="accent5" w:themeTint="99"/&gt;&lt;w:bottom w:val="single" w:sz="4" w:space="0" w:color="F9DE72" w:themeColor="accent5" w:themeTint="99"/&gt;&lt;w:insideH w:val="single" w:sz="4" w:space="0" w:color="F9DE72" w:themeColor="accent5" w:themeTint="99"/&gt;&lt;/w:tblBorders&gt;&lt;/w:tblPr&gt;&lt;w:trPr&gt;&lt;w:hidden/&gt;&lt;/w:trPr&gt;&lt;w:tblStylePr w:type="firstRow"&gt;&lt;w:rPr&gt;&lt;w:b/&gt;&lt;w:bCs/&gt;&lt;/w:rPr&gt;&lt;/w:tblStylePr&gt;&lt;w:tblStylePr w:type="lastRow"&gt;&lt;w:rPr&gt;&lt;w:b/&gt;&lt;w:bCs/&gt;&lt;/w:rPr&gt;&lt;/w:tblStylePr&gt;&lt;w:tblStylePr w:type="firstCol"&gt;&lt;w:rPr&gt;&lt;w:b/&gt;&lt;w:bCs/&gt;&lt;/w:rPr&gt;&lt;/w:tblStylePr&gt;&lt;w:tblStylePr w:type="lastCol"&gt;&lt;w:rPr&gt;&lt;w:b/&gt;&lt;w:bCs/&gt;&lt;/w:rPr&gt;&lt;/w:tblStylePr&gt;&lt;w:tblStylePr w:type="band1Vert"&gt;&lt;w:tblPr/&gt;&lt;w:trPr&gt;&lt;w:hidden/&gt;&lt;/w:trPr&gt;&lt;w:tcPr&gt;&lt;w:shd w:val="clear" w:color="auto" w:fill="FDF4D0" w:themeFill="accent5" w:themeFillTint="33"/&gt;&lt;/w:tcPr&gt;&lt;/w:tblStylePr&gt;&lt;w:tblStylePr w:type="band1Horz"&gt;&lt;w:tblPr/&gt;&lt;w:trPr&gt;&lt;w:hidden/&gt;&lt;/w:trPr&gt;&lt;w:tcPr&gt;&lt;w:shd w:val="clear" w:color="auto" w:fill="FDF4D0" w:themeFill="accent5" w:themeFillTint="33"/&gt;&lt;/w:tcPr&gt;&lt;/w:tblStylePr&gt;&lt;/w:style&gt;&lt;w:style w:type="table" w:styleId="Lijsttabel2-Accent6"&gt;&lt;w:name w:val="List Table 2 Accent 6"/&gt;&lt;w:basedOn w:val="Standaardtabel"/&gt;&lt;w:uiPriority w:val="47"/&gt;&lt;w:rsid w:val="00484735"/&gt;&lt;w:pPr&gt;&lt;w:spacing w:line="240" w:lineRule="auto"/&gt;&lt;/w:pPr&gt;&lt;w:tblPr&gt;&lt;w:tblStyleRowBandSize w:val="1"/&gt;&lt;w:tblStyleColBandSize w:val="1"/&gt;&lt;w:tblBorders&gt;&lt;w:top w:val="single" w:sz="4" w:space="0" w:color="BAA9E0" w:themeColor="accent6" w:themeTint="99"/&gt;&lt;w:bottom w:val="single" w:sz="4" w:space="0" w:color="BAA9E0" w:themeColor="accent6" w:themeTint="99"/&gt;&lt;w:insideH w:val="single" w:sz="4" w:space="0" w:color="BAA9E0" w:themeColor="accent6" w:themeTint="99"/&gt;&lt;/w:tblBorders&gt;&lt;/w:tblPr&gt;&lt;w:trPr&gt;&lt;w:hidden/&gt;&lt;/w:trPr&gt;&lt;w:tblStylePr w:type="firstRow"&gt;&lt;w:rPr&gt;&lt;w:b/&gt;&lt;w:bCs/&gt;&lt;/w:rPr&gt;&lt;/w:tblStylePr&gt;&lt;w:tblStylePr w:type="lastRow"&gt;&lt;w:rPr&gt;&lt;w:b/&gt;&lt;w:bCs/&gt;&lt;/w:rPr&gt;&lt;/w:tblStylePr&gt;&lt;w:tblStylePr w:type="firstCol"&gt;&lt;w:rPr&gt;&lt;w:b/&gt;&lt;w:bCs/&gt;&lt;/w:rPr&gt;&lt;/w:tblStylePr&gt;&lt;w:tblStylePr w:type="lastCol"&gt;&lt;w:rPr&gt;&lt;w:b/&gt;&lt;w:bCs/&gt;&lt;/w:rPr&gt;&lt;/w:tblStylePr&gt;&lt;w:tblStylePr w:type="band1Vert"&gt;&lt;w:tblPr/&gt;&lt;w:trPr&gt;&lt;w:hidden/&gt;&lt;/w:trPr&gt;&lt;w:tcPr&gt;&lt;w:shd w:val="clear" w:color="auto" w:fill="E8E2F4" w:themeFill="accent6" w:themeFillTint="33"/&gt;&lt;/w:tcPr&gt;&lt;/w:tblStylePr&gt;&lt;w:tblStylePr w:type="band1Horz"&gt;&lt;w:tblPr/&gt;&lt;w:trPr&gt;&lt;w:hidden/&gt;&lt;/w:trPr&gt;&lt;w:tcPr&gt;&lt;w:shd w:val="clear" w:color="auto" w:fill="E8E2F4" w:themeFill="accent6" w:themeFillTint="33"/&gt;&lt;/w:tcPr&gt;&lt;/w:tblStylePr&gt;&lt;/w:style&gt;&lt;w:style w:type="table" w:styleId="Lijsttabel3"&gt;&lt;w:name w:val="List Table 3"/&gt;&lt;w:basedOn w:val="Standaardtabel"/&gt;&lt;w:uiPriority w:val="48"/&gt;&lt;w:rsid w:val="00484735"/&gt;&lt;w:pPr&gt;&lt;w:spacing w:line="240" w:lineRule="auto"/&gt;&lt;/w:pPr&gt;&lt;w:tblPr&gt;&lt;w:tblStyleRowBandSize w:val="1"/&gt;&lt;w:tblStyleColBandSize w:val="1"/&gt;&lt;w:tblBorders&gt;&lt;w:top w:val="single" w:sz="4" w:space="0" w:color="00030A" w:themeColor="text1"/&gt;&lt;w:left w:val="single" w:sz="4" w:space="0" w:color="00030A" w:themeColor="text1"/&gt;&lt;w:bottom w:val="single" w:sz="4" w:space="0" w:color="00030A" w:themeColor="text1"/&gt;&lt;w:right w:val="single" w:sz="4" w:space="0" w:color="00030A" w:themeColor="text1"/&gt;&lt;/w:tblBorders&gt;&lt;/w:tblPr&gt;&lt;w:trPr&gt;&lt;w:hidden/&gt;&lt;/w:trPr&gt;&lt;w:tblStylePr w:type="firstRow"&gt;&lt;w:rPr&gt;&lt;w:b/&gt;&lt;w:bCs/&gt;&lt;w:color w:val="FFFFFF" w:themeColor="background1"/&gt;&lt;/w:rPr&gt;&lt;w:tblPr/&gt;&lt;w:trPr&gt;&lt;w:hidden/&gt;&lt;/w:trPr&gt;&lt;w:tcPr&gt;&lt;w:shd w:val="clear" w:color="auto" w:fill="00030A" w:themeFill="text1"/&gt;&lt;/w:tcPr&gt;&lt;/w:tblStylePr&gt;&lt;w:tblStylePr w:type="lastRow"&gt;&lt;w:rPr&gt;&lt;w:b/&gt;&lt;w:bCs/&gt;&lt;/w:rPr&gt;&lt;w:tblPr/&gt;&lt;w:trPr&gt;&lt;w:hidden/&gt;&lt;/w:trPr&gt;&lt;w:tcPr&gt;&lt;w:tcBorders&gt;&lt;w:top w:val="double" w:sz="4" w:space="0" w:color="00030A" w:themeColor="text1"/&gt;&lt;/w:tcBorders&gt;&lt;w:shd w:val="clear" w:color="auto" w:fill="FFFFFF" w:themeFill="background1"/&gt;&lt;/w:tcPr&gt;&lt;/w:tblStylePr&gt;&lt;w:tblStylePr w:type="firstCol"&gt;&lt;w:rPr&gt;&lt;w:b/&gt;&lt;w:bCs/&gt;&lt;/w:rPr&gt;&lt;w:tblPr/&gt;&lt;w:trPr&gt;&lt;w:hidden/&gt;&lt;/w:trPr&gt;&lt;w:tcPr&gt;&lt;w:tcBorders&gt;&lt;w:right w:val="nil"/&gt;&lt;/w:tcBorders&gt;&lt;w:shd w:val="clear" w:color="auto" w:fill="FFFFFF" w:themeFill="background1"/&gt;&lt;/w:tcPr&gt;&lt;/w:tblStylePr&gt;&lt;w:tblStylePr w:type="lastCol"&gt;&lt;w:rPr&gt;&lt;w:b/&gt;&lt;w:bCs/&gt;&lt;/w:rPr&gt;&lt;w:tblPr/&gt;&lt;w:trPr&gt;&lt;w:hidden/&gt;&lt;/w:trPr&gt;&lt;w:tcPr&gt;&lt;w:tcBorders&gt;&lt;w:left w:val="nil"/&gt;&lt;/w:tcBorders&gt;&lt;w:shd w:val="clear" w:color="auto" w:fill="FFFFFF" w:themeFill="background1"/&gt;&lt;/w:tcPr&gt;&lt;/w:tblStylePr&gt;&lt;w:tblStylePr w:type="band1Vert"&gt;&lt;w:tblPr/&gt;&lt;w:trPr&gt;&lt;w:hidden/&gt;&lt;/w:trPr&gt;&lt;w:tcPr&gt;&lt;w:tcBorders&gt;&lt;w:left w:val="single" w:sz="4" w:space="0" w:color="00030A" w:themeColor="text1"/&gt;&lt;w:right w:val="single" w:sz="4" w:space="0" w:color="00030A" w:themeColor="text1"/&gt;&lt;/w:tcBorders&gt;&lt;/w:tcPr&gt;&lt;/w:tblStylePr&gt;&lt;w:tblStylePr w:type="band1Horz"&gt;&lt;w:tblPr/&gt;&lt;w:trPr&gt;&lt;w:hidden/&gt;&lt;/w:trPr&gt;&lt;w:tcPr&gt;&lt;w:tcBorders&gt;&lt;w:top w:val="single" w:sz="4" w:space="0" w:color="00030A" w:themeColor="text1"/&gt;&lt;w:bottom w:val="single" w:sz="4" w:space="0" w:color="00030A" w:themeColor="text1"/&gt;&lt;w:insideH w:val="nil"/&gt;&lt;/w:tcBorders&gt;&lt;/w:tcPr&gt;&lt;/w:tblStylePr&gt;&lt;w:tblStylePr w:type="neCell"&gt;&lt;w:tblPr/&gt;&lt;w:trPr&gt;&lt;w:hidden/&gt;&lt;/w:trPr&gt;&lt;w:tcPr&gt;&lt;w:tcBorders&gt;&lt;w:left w:val="nil"/&gt;&lt;w:bottom w:val="nil"/&gt;&lt;/w:tcBorders&gt;&lt;/w:tcPr&gt;&lt;/w:tblStylePr&gt;&lt;w:tblStylePr w:type="nwCell"&gt;&lt;w:tblPr/&gt;&lt;w:trPr&gt;&lt;w:hidden/&gt;&lt;/w:trPr&gt;&lt;w:tcPr&gt;&lt;w:tcBorders&gt;&lt;w:bottom w:val="nil"/&gt;&lt;w:right w:val="nil"/&gt;&lt;/w:tcBorders&gt;&lt;/w:tcPr&gt;&lt;/w:tblStylePr&gt;&lt;w:tblStylePr w:type="seCell"&gt;&lt;w:tblPr/&gt;&lt;w:trPr&gt;&lt;w:hidden/&gt;&lt;/w:trPr&gt;&lt;w:tcPr&gt;&lt;w:tcBorders&gt;&lt;w:top w:val="double" w:sz="4" w:space="0" w:color="00030A" w:themeColor="text1"/&gt;&lt;w:left w:val="nil"/&gt;&lt;/w:tcBorders&gt;&lt;/w:tcPr&gt;&lt;/w:tblStylePr&gt;&lt;w:tblStylePr w:type="swCell"&gt;&lt;w:tblPr/&gt;&lt;w:trPr&gt;&lt;w:hidden/&gt;&lt;/w:trPr&gt;&lt;w:tcPr&gt;&lt;w:tcBorders&gt;&lt;w:top w:val="double" w:sz="4" w:space="0" w:color="00030A" w:themeColor="text1"/&gt;&lt;w:right w:val="nil"/&gt;&lt;/w:tcBorders&gt;&lt;/w:tcPr&gt;&lt;/w:tblStylePr&gt;&lt;/w:style&gt;&lt;w:style w:type="table" w:styleId="Lijsttabel3-Accent1"&gt;&lt;w:name w:val="List Table 3 Accent 1"/&gt;&lt;w:basedOn w:val="Standaardtabel"/&gt;&lt;w:uiPriority w:val="48"/&gt;&lt;w:rsid w:val="00484735"/&gt;&lt;w:pPr&gt;&lt;w:spacing w:line="240" w:lineRule="auto"/&gt;&lt;/w:pPr&gt;&lt;w:tblPr&gt;&lt;w:tblStyleRowBandSize w:val="1"/&gt;&lt;w:tblStyleColBandSize w:val="1"/&gt;&lt;w:tblBorders&gt;&lt;w:top w:val="single" w:sz="4" w:space="0" w:color="123EB7" w:themeColor="accent1"/&gt;&lt;w:left w:val="single" w:sz="4" w:space="0" w:color="123EB7" w:themeColor="accent1"/&gt;&lt;w:bottom w:val="single" w:sz="4" w:space="0" w:color="123EB7" w:themeColor="accent1"/&gt;&lt;w:right w:val="single" w:sz="4" w:space="0" w:color="123EB7" w:themeColor="accent1"/&gt;&lt;/w:tblBorders&gt;&lt;/w:tblPr&gt;&lt;w:trPr&gt;&lt;w:hidden/&gt;&lt;/w:trPr&gt;&lt;w:tblStylePr w:type="firstRow"&gt;&lt;w:rPr&gt;&lt;w:b/&gt;&lt;w:bCs/&gt;&lt;w:color w:val="FFFFFF" w:themeColor="background1"/&gt;&lt;/w:rPr&gt;&lt;w:tblPr/&gt;&lt;w:trPr&gt;&lt;w:hidden/&gt;&lt;/w:trPr&gt;&lt;w:tcPr&gt;&lt;w:shd w:val="clear" w:color="auto" w:fill="123EB7" w:themeFill="accent1"/&gt;&lt;/w:tcPr&gt;&lt;/w:tblStylePr&gt;&lt;w:tblStylePr w:type="lastRow"&gt;&lt;w:rPr&gt;&lt;w:b/&gt;&lt;w:bCs/&gt;&lt;/w:rPr&gt;&lt;w:tblPr/&gt;&lt;w:trPr&gt;&lt;w:hidden/&gt;&lt;/w:trPr&gt;&lt;w:tcPr&gt;&lt;w:tcBorders&gt;&lt;w:top w:val="double" w:sz="4" w:space="0" w:color="123EB7" w:themeColor="accent1"/&gt;&lt;/w:tcBorders&gt;&lt;w:shd w:val="clear" w:color="auto" w:fill="FFFFFF" w:themeFill="background1"/&gt;&lt;/w:tcPr&gt;&lt;/w:tblStylePr&gt;&lt;w:tblStylePr w:type="firstCol"&gt;&lt;w:rPr&gt;&lt;w:b/&gt;&lt;w:bCs/&gt;&lt;/w:rPr&gt;&lt;w:tblPr/&gt;&lt;w:trPr&gt;&lt;w:hidden/&gt;&lt;/w:trPr&gt;&lt;w:tcPr&gt;&lt;w:tcBorders&gt;&lt;w:right w:val="nil"/&gt;&lt;/w:tcBorders&gt;&lt;w:shd w:val="clear" w:color="auto" w:fill="FFFFFF" w:themeFill="background1"/&gt;&lt;/w:tcPr&gt;&lt;/w:tblStylePr&gt;&lt;w:tblStylePr w:type="lastCol"&gt;&lt;w:rPr&gt;&lt;w:b/&gt;&lt;w:bCs/&gt;&lt;/w:rPr&gt;&lt;w:tblPr/&gt;&lt;w:trPr&gt;&lt;w:hidden/&gt;&lt;/w:trPr&gt;&lt;w:tcPr&gt;&lt;w:tcBorders&gt;&lt;w:left w:val="nil"/&gt;&lt;/w:tcBorders&gt;&lt;w:shd w:val="clear" w:color="auto" w:fill="FFFFFF" w:themeFill="background1"/&gt;&lt;/w:tcPr&gt;&lt;/w:tblStylePr&gt;&lt;w:tblStylePr w:type="band1Vert"&gt;&lt;w:tblPr/&gt;&lt;w:trPr&gt;&lt;w:hidden/&gt;&lt;/w:trPr&gt;&lt;w:tcPr&gt;&lt;w:tcBorders&gt;&lt;w:left w:val="single" w:sz="4" w:space="0" w:color="123EB7" w:themeColor="accent1"/&gt;&lt;w:right w:val="single" w:sz="4" w:space="0" w:color="123EB7" w:themeColor="accent1"/&gt;&lt;/w:tcBorders&gt;&lt;/w:tcPr&gt;&lt;/w:tblStylePr&gt;&lt;w:tblStylePr w:type="band1Horz"&gt;&lt;w:tblPr/&gt;&lt;w:trPr&gt;&lt;w:hidden/&gt;&lt;/w:trPr&gt;&lt;w:tcPr&gt;&lt;w:tcBorders&gt;&lt;w:top w:val="single" w:sz="4" w:space="0" w:color="123EB7" w:themeColor="accent1"/&gt;&lt;w:bottom w:val="single" w:sz="4" w:space="0" w:color="123EB7" w:themeColor="accent1"/&gt;&lt;w:insideH w:val="nil"/&gt;&lt;/w:tcBorders&gt;&lt;/w:tcPr&gt;&lt;/w:tblStylePr&gt;&lt;w:tblStylePr w:type="neCell"&gt;&lt;w:tblPr/&gt;&lt;w:trPr&gt;&lt;w:hidden/&gt;&lt;/w:trPr&gt;&lt;w:tcPr&gt;&lt;w:tcBorders&gt;&lt;w:left w:val="nil"/&gt;&lt;w:bottom w:val="nil"/&gt;&lt;/w:tcBorders&gt;&lt;/w:tcPr&gt;&lt;/w:tblStylePr&gt;&lt;w:tblStylePr w:type="nwCell"&gt;&lt;w:tblPr/&gt;&lt;w:trPr&gt;&lt;w:hidden/&gt;&lt;/w:trPr&gt;&lt;w:tcPr&gt;&lt;w:tcBorders&gt;&lt;w:bottom w:val="nil"/&gt;&lt;w:right w:val="nil"/&gt;&lt;/w:tcBorders&gt;&lt;/w:tcPr&gt;&lt;/w:tblStylePr&gt;&lt;w:tblStylePr w:type="seCell"&gt;&lt;w:tblPr/&gt;&lt;w:trPr&gt;&lt;w:hidden/&gt;&lt;/w:trPr&gt;&lt;w:tcPr&gt;&lt;w:tcBorders&gt;&lt;w:top w:val="double" w:sz="4" w:space="0" w:color="123EB7" w:themeColor="accent1"/&gt;&lt;w:left w:val="nil"/&gt;&lt;/w:tcBorders&gt;&lt;/w:tcPr&gt;&lt;/w:tblStylePr&gt;&lt;w:tblStylePr w:type="swCell"&gt;&lt;w:tblPr/&gt;&lt;w:trPr&gt;&lt;w:hidden/&gt;&lt;/w:trPr&gt;&lt;w:tcPr&gt;&lt;w:tcBorders&gt;&lt;w:top w:val="double" w:sz="4" w:space="0" w:color="123EB7" w:themeColor="accent1"/&gt;&lt;w:right w:val="nil"/&gt;&lt;/w:tcBorders&gt;&lt;/w:tcPr&gt;&lt;/w:tblStylePr&gt;&lt;/w:style&gt;&lt;w:style w:type="table" w:styleId="Lijsttabel3-Accent2"&gt;&lt;w:name w:val="List Table 3 Accent 2"/&gt;&lt;w:basedOn w:val="Standaardtabel"/&gt;&lt;w:uiPriority w:val="48"/&gt;&lt;w:rsid w:val="00484735"/&gt;&lt;w:pPr&gt;&lt;w:spacing w:line="240" w:lineRule="auto"/&gt;&lt;/w:pPr&gt;&lt;w:tblPr&gt;&lt;w:tblStyleRowBandSize w:val="1"/&gt;&lt;w:tblStyleColBandSize w:val="1"/&gt;&lt;w:tblBorders&gt;&lt;w:top w:val="single" w:sz="4" w:space="0" w:color="F57118" w:themeColor="accent2"/&gt;&lt;w:left w:val="single" w:sz="4" w:space="0" w:color="F57118" w:themeColor="accent2"/&gt;&lt;w:bottom w:val="single" w:sz="4" w:space="0" w:color="F57118" w:themeColor="accent2"/&gt;&lt;w:right w:val="single" w:sz="4" w:space="0" w:color="F57118" w:themeColor="accent2"/&gt;&lt;/w:tblBorders&gt;&lt;/w:tblPr&gt;&lt;w:trPr&gt;&lt;w:hidden/&gt;&lt;/w:trPr&gt;&lt;w:tblStylePr w:type="firstRow"&gt;&lt;w:rPr&gt;&lt;w:b/&gt;&lt;w:bCs/&gt;&lt;w:color w:val="FFFFFF" w:themeColor="background1"/&gt;&lt;/w:rPr&gt;&lt;w:tblPr/&gt;&lt;w:trPr&gt;&lt;w:hidden/&gt;&lt;/w:trPr&gt;&lt;w:tcPr&gt;&lt;w:shd w:val="clear" w:color="auto" w:fill="F57118" w:themeFill="accent2"/&gt;&lt;/w:tcPr&gt;&lt;/w:tblStylePr&gt;&lt;w:tblStylePr w:type="lastRow"&gt;&lt;w:rPr&gt;&lt;w:b/&gt;&lt;w:bCs/&gt;&lt;/w:rPr&gt;&lt;w:tblPr/&gt;&lt;w:trPr&gt;&lt;w:hidden/&gt;&lt;/w:trPr&gt;&lt;w:tcPr&gt;&lt;w:tcBorders&gt;&lt;w:top w:val="double" w:sz="4" w:space="0" w:color="F57118" w:themeColor="accent2"/&gt;&lt;/w:tcBorders&gt;&lt;w:shd w:val="clear" w:color="auto" w:fill="FFFFFF" w:themeFill="background1"/&gt;&lt;/w:tcPr&gt;&lt;/w:tblStylePr&gt;&lt;w:tblStylePr w:type="firstCol"&gt;&lt;w:rPr&gt;&lt;w:b/&gt;&lt;w:bCs/&gt;&lt;/w:rPr&gt;&lt;w:tblPr/&gt;&lt;w:trPr&gt;&lt;w:hidden/&gt;&lt;/w:trPr&gt;&lt;w:tcPr&gt;&lt;w:tcBorders&gt;&lt;w:right w:val="nil"/&gt;&lt;/w:tcBorders&gt;&lt;w:shd w:val="clear" w:color="auto" w:fill="FFFFFF" w:themeFill="background1"/&gt;&lt;/w:tcPr&gt;&lt;/w:tblStylePr&gt;&lt;w:tblStylePr w:type="lastCol"&gt;&lt;w:rPr&gt;&lt;w:b/&gt;&lt;w:bCs/&gt;&lt;/w:rPr&gt;&lt;w:tblPr/&gt;&lt;w:trPr&gt;&lt;w:hidden/&gt;&lt;/w:trPr&gt;&lt;w:tcPr&gt;&lt;w:tcBorders&gt;&lt;w:left w:val="nil"/&gt;&lt;/w:tcBorders&gt;&lt;w:shd w:val="clear" w:color="auto" w:fill="FFFFFF" w:themeFill="background1"/&gt;&lt;/w:tcPr&gt;&lt;/w:tblStylePr&gt;&lt;w:tblStylePr w:type="band1Vert"&gt;&lt;w:tblPr/&gt;&lt;w:trPr&gt;&lt;w:hidden/&gt;&lt;/w:trPr&gt;&lt;w:tcPr&gt;&lt;w:tcBorders&gt;&lt;w:left w:val="single" w:sz="4" w:space="0" w:color="F57118" w:themeColor="accent2"/&gt;&lt;w:right w:val="single" w:sz="4" w:space="0" w:color="F57118" w:themeColor="accent2"/&gt;&lt;/w:tcBorders&gt;&lt;/w:tcPr&gt;&lt;/w:tblStylePr&gt;&lt;w:tblStylePr w:type="band1Horz"&gt;&lt;w:tblPr/&gt;&lt;w:trPr&gt;&lt;w:hidden/&gt;&lt;/w:trPr&gt;&lt;w:tcPr&gt;&lt;w:tcBorders&gt;&lt;w:top w:val="single" w:sz="4" w:space="0" w:color="F57118" w:themeColor="accent2"/&gt;&lt;w:bottom w:val="single" w:sz="4" w:space="0" w:color="F57118" w:themeColor="accent2"/&gt;&lt;w:insideH w:val="nil"/&gt;&lt;/w:tcBorders&gt;&lt;/w:tcPr&gt;&lt;/w:tblStylePr&gt;&lt;w:tblStylePr w:type="neCell"&gt;&lt;w:tblPr/&gt;&lt;w:trPr&gt;&lt;w:hidden/&gt;&lt;/w:trPr&gt;&lt;w:tcPr&gt;&lt;w:tcBorders&gt;&lt;w:left w:val="nil"/&gt;&lt;w:bottom w:val="nil"/&gt;&lt;/w:tcBorders&gt;&lt;/w:tcPr&gt;&lt;/w:tblStylePr&gt;&lt;w:tblStylePr w:type="nwCell"&gt;&lt;w:tblPr/&gt;&lt;w:trPr&gt;&lt;w:hidden/&gt;&lt;/w:trPr&gt;&lt;w:tcPr&gt;&lt;w:tcBorders&gt;&lt;w:bottom w:val="nil"/&gt;&lt;w:right w:val="nil"/&gt;&lt;/w:tcBorders&gt;&lt;/w:tcPr&gt;&lt;/w:tblStylePr&gt;&lt;w:tblStylePr w:type="seCell"&gt;&lt;w:tblPr/&gt;&lt;w:trPr&gt;&lt;w:hidden/&gt;&lt;/w:trPr&gt;&lt;w:tcPr&gt;&lt;w:tcBorders&gt;&lt;w:top w:val="double" w:sz="4" w:space="0" w:color="F57118" w:themeColor="accent2"/&gt;&lt;w:left w:val="nil"/&gt;&lt;/w:tcBorders&gt;&lt;/w:tcPr&gt;&lt;/w:tblStylePr&gt;&lt;w:tblStylePr w:type="swCell"&gt;&lt;w:tblPr/&gt;&lt;w:trPr&gt;&lt;w:hidden/&gt;&lt;/w:trPr&gt;&lt;w:tcPr&gt;&lt;w:tcBorders&gt;&lt;w:top w:val="double" w:sz="4" w:space="0" w:color="F57118" w:themeColor="accent2"/&gt;&lt;w:right w:val="nil"/&gt;&lt;/w:tcBorders&gt;&lt;/w:tcPr&gt;&lt;/w:tblStylePr&gt;&lt;/w:style&gt;&lt;w:style w:type="table" w:styleId="Lijsttabel3-Accent3"&gt;&lt;w:name w:val="List Table 3 Accent 3"/&gt;&lt;w:basedOn w:val="Standaardtabel"/&gt;&lt;w:uiPriority w:val="48"/&gt;&lt;w:rsid w:val="00484735"/&gt;&lt;w:pPr&gt;&lt;w:spacing w:line="240" w:lineRule="auto"/&gt;&lt;/w:pPr&gt;&lt;w:tblPr&gt;&lt;w:tblStyleRowBandSize w:val="1"/&gt;&lt;w:tblStyleColBandSize w:val="1"/&gt;&lt;w:tblBorders&gt;&lt;w:top w:val="single" w:sz="4" w:space="0" w:color="2EA339" w:themeColor="accent3"/&gt;&lt;w:left w:val="single" w:sz="4" w:space="0" w:color="2EA339" w:themeColor="accent3"/&gt;&lt;w:bottom w:val="single" w:sz="4" w:space="0" w:color="2EA339" w:themeColor="accent3"/&gt;&lt;w:right w:val="single" w:sz="4" w:space="0" w:color="2EA339" w:themeColor="accent3"/&gt;&lt;/w:tblBorders&gt;&lt;/w:tblPr&gt;&lt;w:trPr&gt;&lt;w:hidden/&gt;&lt;/w:trPr&gt;&lt;w:tblStylePr w:type="firstRow"&gt;&lt;w:rPr&gt;&lt;w:b/&gt;&lt;w:bCs/&gt;&lt;w:color w:val="FFFFFF" w:themeColor="background1"/&gt;&lt;/w:rPr&gt;&lt;w:tblPr/&gt;&lt;w:trPr&gt;&lt;w:hidden/&gt;&lt;/w:trPr&gt;&lt;w:tcPr&gt;&lt;w:shd w:val="clear" w:color="auto" w:fill="2EA339" w:themeFill="accent3"/&gt;&lt;/w:tcPr&gt;&lt;/w:tblStylePr&gt;&lt;w:tblStylePr w:type="lastRow"&gt;&lt;w:rPr&gt;&lt;w:b/&gt;&lt;w:bCs/&gt;&lt;/w:rPr&gt;&lt;w:tblPr/&gt;&lt;w:trPr&gt;&lt;w:hidden/&gt;&lt;/w:trPr&gt;&lt;w:tcPr&gt;&lt;w:tcBorders&gt;&lt;w:top w:val="double" w:sz="4" w:space="0" w:color="2EA339" w:themeColor="accent3"/&gt;&lt;/w:tcBorders&gt;&lt;w:shd w:val="clear" w:color="auto" w:fill="FFFFFF" w:themeFill="background1"/&gt;&lt;/w:tcPr&gt;&lt;/w:tblStylePr&gt;&lt;w:tblStylePr w:type="firstCol"&gt;&lt;w:rPr&gt;&lt;w:b/&gt;&lt;w:bCs/&gt;&lt;/w:rPr&gt;&lt;w:tblPr/&gt;&lt;w:trPr&gt;&lt;w:hidden/&gt;&lt;/w:trPr&gt;&lt;w:tcPr&gt;&lt;w:tcBorders&gt;&lt;w:right w:val="nil"/&gt;&lt;/w:tcBorders&gt;&lt;w:shd w:val="clear" w:color="auto" w:fill="FFFFFF" w:themeFill="background1"/&gt;&lt;/w:tcPr&gt;&lt;/w:tblStylePr&gt;&lt;w:tblStylePr w:type="lastCol"&gt;&lt;w:rPr&gt;&lt;w:b/&gt;&lt;w:bCs/&gt;&lt;/w:rPr&gt;&lt;w:tblPr/&gt;&lt;w:trPr&gt;&lt;w:hidden/&gt;&lt;/w:trPr&gt;&lt;w:tcPr&gt;&lt;w:tcBorders&gt;&lt;w:left w:val="nil"/&gt;&lt;/w:tcBorders&gt;&lt;w:shd w:val="clear" w:color="auto" w:fill="FFFFFF" w:themeFill="background1"/&gt;&lt;/w:tcPr&gt;&lt;/w:tblStylePr&gt;&lt;w:tblStylePr w:type="band1Vert"&gt;&lt;w:tblPr/&gt;&lt;w:trPr&gt;&lt;w:hidden/&gt;&lt;/w:trPr&gt;&lt;w:tcPr&gt;&lt;w:tcBorders&gt;&lt;w:left w:val="single" w:sz="4" w:space="0" w:color="2EA339" w:themeColor="accent3"/&gt;&lt;w:right w:val="single" w:sz="4" w:space="0" w:color="2EA339" w:themeColor="accent3"/&gt;&lt;/w:tcBorders&gt;&lt;/w:tcPr&gt;&lt;/w:tblStylePr&gt;&lt;w:tblStylePr w:type="band1Horz"&gt;&lt;w:tblPr/&gt;&lt;w:trPr&gt;&lt;w:hidden/&gt;&lt;/w:trPr&gt;&lt;w:tcPr&gt;&lt;w:tcBorders&gt;&lt;w:top w:val="single" w:sz="4" w:space="0" w:color="2EA339" w:themeColor="accent3"/&gt;&lt;w:bottom w:val="single" w:sz="4" w:space="0" w:color="2EA339" w:themeColor="accent3"/&gt;&lt;w:insideH w:val="nil"/&gt;&lt;/w:tcBorders&gt;&lt;/w:tcPr&gt;&lt;/w:tblStylePr&gt;&lt;w:tblStylePr w:type="neCell"&gt;&lt;w:tblPr/&gt;&lt;w:trPr&gt;&lt;w:hidden/&gt;&lt;/w:trPr&gt;&lt;w:tcPr&gt;&lt;w:tcBorders&gt;&lt;w:left w:val="nil"/&gt;&lt;w:bottom w:val="nil"/&gt;&lt;/w:tcBorders&gt;&lt;/w:tcPr&gt;&lt;/w:tblStylePr&gt;&lt;w:tblStylePr w:type="nwCell"&gt;&lt;w:tblPr/&gt;&lt;w:trPr&gt;&lt;w:hidden/&gt;&lt;/w:trPr&gt;&lt;w:tcPr&gt;&lt;w:tcBorders&gt;&lt;w:bottom w:val="nil"/&gt;&lt;w:right w:val="nil"/&gt;&lt;/w:tcBorders&gt;&lt;/w:tcPr&gt;&lt;/w:tblStylePr&gt;&lt;w:tblStylePr w:type="seCell"&gt;&lt;w:tblPr/&gt;&lt;w:trPr&gt;&lt;w:hidden/&gt;&lt;/w:trPr&gt;&lt;w:tcPr&gt;&lt;w:tcBorders&gt;&lt;w:top w:val="double" w:sz="4" w:space="0" w:color="2EA339" w:themeColor="accent3"/&gt;&lt;w:left w:val="nil"/&gt;&lt;/w:tcBorders&gt;&lt;/w:tcPr&gt;&lt;/w:tblStylePr&gt;&lt;w:tblStylePr w:type="swCell"&gt;&lt;w:tblPr/&gt;&lt;w:trPr&gt;&lt;w:hidden/&gt;&lt;/w:trPr&gt;&lt;w:tcPr&gt;&lt;w:tcBorders&gt;&lt;w:top w:val="double" w:sz="4" w:space="0" w:color="2EA339" w:themeColor="accent3"/&gt;&lt;w:right w:val="nil"/&gt;&lt;/w:tcBorders&gt;&lt;/w:tcPr&gt;&lt;/w:tblStylePr&gt;&lt;/w:style&gt;&lt;w:style w:type="table" w:styleId="Lijsttabel3-Accent4"&gt;&lt;w:name w:val="List Table 3 Accent 4"/&gt;&lt;w:basedOn w:val="Standaardtabel"/&gt;&lt;w:uiPriority w:val="48"/&gt;&lt;w:rsid w:val="00484735"/&gt;&lt;w:pPr&gt;&lt;w:spacing w:line="240" w:lineRule="auto"/&gt;&lt;/w:pPr&gt;&lt;w:tblPr&gt;&lt;w:tblStyleRowBandSize w:val="1"/&gt;&lt;w:tblStyleColBandSize w:val="1"/&gt;&lt;w:tblBorders&gt;&lt;w:top w:val="single" w:sz="4" w:space="0" w:color="66BECC" w:themeColor="accent4"/&gt;&lt;w:left w:val="single" w:sz="4" w:space="0" w:color="66BECC" w:themeColor="accent4"/&gt;&lt;w:bottom w:val="single" w:sz="4" w:space="0" w:color="66BECC" w:themeColor="accent4"/&gt;&lt;w:right w:val="single" w:sz="4" w:space="0" w:color="66BECC" w:themeColor="accent4"/&gt;&lt;/w:tblBorders&gt;&lt;/w:tblPr&gt;&lt;w:trPr&gt;&lt;w:hidden/&gt;&lt;/w:trPr&gt;&lt;w:tblStylePr w:type="firstRow"&gt;&lt;w:rPr&gt;&lt;w:b/&gt;&lt;w:bCs/&gt;&lt;w:color w:val="FFFFFF" w:themeColor="background1"/&gt;&lt;/w:rPr&gt;&lt;w:tblPr/&gt;&lt;w:trPr&gt;&lt;w:hidden/&gt;&lt;/w:trPr&gt;&lt;w:tcPr&gt;&lt;w:shd w:val="clear" w:color="auto" w:fill="66BECC" w:themeFill="accent4"/&gt;&lt;/w:tcPr&gt;&lt;/w:tblStylePr&gt;&lt;w:tblStylePr w:type="lastRow"&gt;&lt;w:rPr&gt;&lt;w:b/&gt;&lt;w:bCs/&gt;&lt;/w:rPr&gt;&lt;w:tblPr/&gt;&lt;w:trPr&gt;&lt;w:hidden/&gt;&lt;/w:trPr&gt;&lt;w:tcPr&gt;&lt;w:tcBorders&gt;&lt;w:top w:val="double" w:sz="4" w:space="0" w:color="66BECC" w:themeColor="accent4"/&gt;&lt;/w:tcBorders&gt;&lt;w:shd w:val="clear" w:color="auto" w:fill="FFFFFF" w:themeFill="background1"/&gt;&lt;/w:tcPr&gt;&lt;/w:tblStylePr&gt;&lt;w:tblStylePr w:type="firstCol"&gt;&lt;w:rPr&gt;&lt;w:b/&gt;&lt;w:bCs/&gt;&lt;/w:rPr&gt;&lt;w:tblPr/&gt;&lt;w:trPr&gt;&lt;w:hidden/&gt;&lt;/w:trPr&gt;&lt;w:tcPr&gt;&lt;w:tcBorders&gt;&lt;w:right w:val="nil"/&gt;&lt;/w:tcBorders&gt;&lt;w:shd w:val="clear" w:color="auto" w:fill="FFFFFF" w:themeFill="background1"/&gt;&lt;/w:tcPr&gt;&lt;/w:tblStylePr&gt;&lt;w:tblStylePr w:type="lastCol"&gt;&lt;w:rPr&gt;&lt;w:b/&gt;&lt;w:bCs/&gt;&lt;/w:rPr&gt;&lt;w:tblPr/&gt;&lt;w:trPr&gt;&lt;w:hidden/&gt;&lt;/w:trPr&gt;&lt;w:tcPr&gt;&lt;w:tcBorders&gt;&lt;w:left w:val="nil"/&gt;&lt;/w:tcBorders&gt;&lt;w:shd w:val="clear" w:color="auto" w:fill="FFFFFF" w:themeFill="background1"/&gt;&lt;/w:tcPr&gt;&lt;/w:tblStylePr&gt;&lt;w:tblStylePr w:type="band1Vert"&gt;&lt;w:tblPr/&gt;&lt;w:trPr&gt;&lt;w:hidden/&gt;&lt;/w:trPr&gt;&lt;w:tcPr&gt;&lt;w:tcBorders&gt;&lt;w:left w:val="single" w:sz="4" w:space="0" w:color="66BECC" w:themeColor="accent4"/&gt;&lt;w:right w:val="single" w:sz="4" w:space="0" w:color="66BECC" w:themeColor="accent4"/&gt;&lt;/w:tcBorders&gt;&lt;/w:tcPr&gt;&lt;/w:tblStylePr&gt;&lt;w:tblStylePr w:type="band1Horz"&gt;&lt;w:tblPr/&gt;&lt;w:trPr&gt;&lt;w:hidden/&gt;&lt;/w:trPr&gt;&lt;w:tcPr&gt;&lt;w:tcBorders&gt;&lt;w:top w:val="single" w:sz="4" w:space="0" w:color="66BECC" w:themeColor="accent4"/&gt;&lt;w:bottom w:val="single" w:sz="4" w:space="0" w:color="66BECC" w:themeColor="accent4"/&gt;&lt;w:insideH w:val="nil"/&gt;&lt;/w:tcBorders&gt;&lt;/w:tcPr&gt;&lt;/w:tblStylePr&gt;&lt;w:tblStylePr w:type="neCell"&gt;&lt;w:tblPr/&gt;&lt;w:trPr&gt;&lt;w:hidden/&gt;&lt;/w:trPr&gt;&lt;w:tcPr&gt;&lt;w:tcBorders&gt;&lt;w:left w:val="nil"/&gt;&lt;w:bottom w:val="nil"/&gt;&lt;/w:tcBorders&gt;&lt;/w:tcPr&gt;&lt;/w:tblStylePr&gt;&lt;w:tblStylePr w:type="nwCell"&gt;&lt;w:tblPr/&gt;&lt;w:trPr&gt;&lt;w:hidden/&gt;&lt;/w:trPr&gt;&lt;w:tcPr&gt;&lt;w:tcBorders&gt;&lt;w:bottom w:val="nil"/&gt;&lt;w:right w:val="nil"/&gt;&lt;/w:tcBorders&gt;&lt;/w:tcPr&gt;&lt;/w:tblStylePr&gt;&lt;w:tblStylePr w:type="seCell"&gt;&lt;w:tblPr/&gt;&lt;w:trPr&gt;&lt;w:hidden/&gt;&lt;/w:trPr&gt;&lt;w:tcPr&gt;&lt;w:tcBorders&gt;&lt;w:top w:val="double" w:sz="4" w:space="0" w:color="66BECC" w:themeColor="accent4"/&gt;&lt;w:left w:val="nil"/&gt;&lt;/w:tcBorders&gt;&lt;/w:tcPr&gt;&lt;/w:tblStylePr&gt;&lt;w:tblStylePr w:type="swCell"&gt;&lt;w:tblPr/&gt;&lt;w:trPr&gt;&lt;w:hidden/&gt;&lt;/w:trPr&gt;&lt;w:tcPr&gt;&lt;w:tcBorders&gt;&lt;w:top w:val="double" w:sz="4" w:space="0" w:color="66BECC" w:themeColor="accent4"/&gt;&lt;w:right w:val="nil"/&gt;&lt;/w:tcBorders&gt;&lt;/w:tcPr&gt;&lt;/w:tblStylePr&gt;&lt;/w:style&gt;&lt;w:style w:type="table" w:styleId="Lijsttabel3-Accent5"&gt;&lt;w:name w:val="List Table 3 Accent 5"/&gt;&lt;w:basedOn w:val="Standaardtabel"/&gt;&lt;w:uiPriority w:val="48"/&gt;&lt;w:rsid w:val="00484735"/&gt;&lt;w:pPr&gt;&lt;w:spacing w:line="240" w:lineRule="auto"/&gt;&lt;/w:pPr&gt;&lt;w:tblPr&gt;&lt;w:tblStyleRowBandSize w:val="1"/&gt;&lt;w:tblStyleColBandSize w:val="1"/&gt;&lt;w:tblBorders&gt;&lt;w:top w:val="single" w:sz="4" w:space="0" w:color="F5C814" w:themeColor="accent5"/&gt;&lt;w:left w:val="single" w:sz="4" w:space="0" w:color="F5C814" w:themeColor="accent5"/&gt;&lt;w:bottom w:val="single" w:sz="4" w:space="0" w:color="F5C814" w:themeColor="accent5"/&gt;&lt;w:right w:val="single" w:sz="4" w:space="0" w:color="F5C814" w:themeColor="accent5"/&gt;&lt;/w:tblBorders&gt;&lt;/w:tblPr&gt;&lt;w:trPr&gt;&lt;w:hidden/&gt;&lt;/w:trPr&gt;&lt;w:tblStylePr w:type="firstRow"&gt;&lt;w:rPr&gt;&lt;w:b/&gt;&lt;w:bCs/&gt;&lt;w:color w:val="FFFFFF" w:themeColor="background1"/&gt;&lt;/w:rPr&gt;&lt;w:tblPr/&gt;&lt;w:trPr&gt;&lt;w:hidden/&gt;&lt;/w:trPr&gt;&lt;w:tcPr&gt;&lt;w:shd w:val="clear" w:color="auto" w:fill="F5C814" w:themeFill="accent5"/&gt;&lt;/w:tcPr&gt;&lt;/w:tblStylePr&gt;&lt;w:tblStylePr w:type="lastRow"&gt;&lt;w:rPr&gt;&lt;w:b/&gt;&lt;w:bCs/&gt;&lt;/w:rPr&gt;&lt;w:tblPr/&gt;&lt;w:trPr&gt;&lt;w:hidden/&gt;&lt;/w:trPr&gt;&lt;w:tcPr&gt;&lt;w:tcBorders&gt;&lt;w:top w:val="double" w:sz="4" w:space="0" w:color="F5C814" w:themeColor="accent5"/&gt;&lt;/w:tcBorders&gt;&lt;w:shd w:val="clear" w:color="auto" w:fill="FFFFFF" w:themeFill="background1"/&gt;&lt;/w:tcPr&gt;&lt;/w:tblStylePr&gt;&lt;w:tblStylePr w:type="firstCol"&gt;&lt;w:rPr&gt;&lt;w:b/&gt;&lt;w:bCs/&gt;&lt;/w:rPr&gt;&lt;w:tblPr/&gt;&lt;w:trPr&gt;&lt;w:hidden/&gt;&lt;/w:trPr&gt;&lt;w:tcPr&gt;&lt;w:tcBorders&gt;&lt;w:right w:val="nil"/&gt;&lt;/w:tcBorders&gt;&lt;w:shd w:val="clear" w:color="auto" w:fill="FFFFFF" w:themeFill="background1"/&gt;&lt;/w:tcPr&gt;&lt;/w:tblStylePr&gt;&lt;w:tblStylePr w:type="lastCol"&gt;&lt;w:rPr&gt;&lt;w:b/&gt;&lt;w:bCs/&gt;&lt;/w:rPr&gt;&lt;w:tblPr/&gt;&lt;w:trPr&gt;&lt;w:hidden/&gt;&lt;/w:trPr&gt;&lt;w:tcPr&gt;&lt;w:tcBorders&gt;&lt;w:left w:val="nil"/&gt;&lt;/w:tcBorders&gt;&lt;w:shd w:val="clear" w:color="auto" w:fill="FFFFFF" w:themeFill="background1"/&gt;&lt;/w:tcPr&gt;&lt;/w:tblStylePr&gt;&lt;w:tblStylePr w:type="band1Vert"&gt;&lt;w:tblPr/&gt;&lt;w:trPr&gt;&lt;w:hidden/&gt;&lt;/w:trPr&gt;&lt;w:tcPr&gt;&lt;w:tcBorders&gt;&lt;w:left w:val="single" w:sz="4" w:space="0" w:color="F5C814" w:themeColor="accent5"/&gt;&lt;w:right w:val="single" w:sz="4" w:space="0" w:color="F5C814" w:themeColor="accent5"/&gt;&lt;/w:tcBorders&gt;&lt;/w:tcPr&gt;&lt;/w:tblStylePr&gt;&lt;w:tblStylePr w:type="band1Horz"&gt;&lt;w:tblPr/&gt;&lt;w:trPr&gt;&lt;w:hidden/&gt;&lt;/w:trPr&gt;&lt;w:tcPr&gt;&lt;w:tcBorders&gt;&lt;w:top w:val="single" w:sz="4" w:space="0" w:color="F5C814" w:themeColor="accent5"/&gt;&lt;w:bottom w:val="single" w:sz="4" w:space="0" w:color="F5C814" w:themeColor="accent5"/&gt;&lt;w:insideH w:val="nil"/&gt;&lt;/w:tcBorders&gt;&lt;/w:tcPr&gt;&lt;/w:tblStylePr&gt;&lt;w:tblStylePr w:type="neCell"&gt;&lt;w:tblPr/&gt;&lt;w:trPr&gt;&lt;w:hidden/&gt;&lt;/w:trPr&gt;&lt;w:tcPr&gt;&lt;w:tcBorders&gt;&lt;w:left w:val="nil"/&gt;&lt;w:bottom w:val="nil"/&gt;&lt;/w:tcBorders&gt;&lt;/w:tcPr&gt;&lt;/w:tblStylePr&gt;&lt;w:tblStylePr w:type="nwCell"&gt;&lt;w:tblPr/&gt;&lt;w:trPr&gt;&lt;w:hidden/&gt;&lt;/w:trPr&gt;&lt;w:tcPr&gt;&lt;w:tcBorders&gt;&lt;w:bottom w:val="nil"/&gt;&lt;w:right w:val="nil"/&gt;&lt;/w:tcBorders&gt;&lt;/w:tcPr&gt;&lt;/w:tblStylePr&gt;&lt;w:tblStylePr w:type="seCell"&gt;&lt;w:tblPr/&gt;&lt;w:trPr&gt;&lt;w:hidden/&gt;&lt;/w:trPr&gt;&lt;w:tcPr&gt;&lt;w:tcBorders&gt;&lt;w:top w:val="double" w:sz="4" w:space="0" w:color="F5C814" w:themeColor="accent5"/&gt;&lt;w:left w:val="nil"/&gt;&lt;/w:tcBorders&gt;&lt;/w:tcPr&gt;&lt;/w:tblStylePr&gt;&lt;w:tblStylePr w:type="swCell"&gt;&lt;w:tblPr/&gt;&lt;w:trPr&gt;&lt;w:hidden/&gt;&lt;/w:trPr&gt;&lt;w:tcPr&gt;&lt;w:tcBorders&gt;&lt;w:top w:val="double" w:sz="4" w:space="0" w:color="F5C814" w:themeColor="accent5"/&gt;&lt;w:right w:val="nil"/&gt;&lt;/w:tcBorders&gt;&lt;/w:tcPr&gt;&lt;/w:tblStylePr&gt;&lt;/w:style&gt;&lt;w:style w:type="table" w:styleId="Lijsttabel3-Accent6"&gt;&lt;w:name w:val="List Table 3 Accent 6"/&gt;&lt;w:basedOn w:val="Standaardtabel"/&gt;&lt;w:uiPriority w:val="48"/&gt;&lt;w:rsid w:val="00484735"/&gt;&lt;w:pPr&gt;&lt;w:spacing w:line="240" w:lineRule="auto"/&gt;&lt;/w:pPr&gt;&lt;w:tblPr&gt;&lt;w:tblStyleRowBandSize w:val="1"/&gt;&lt;w:tblStyleColBandSize w:val="1"/&gt;&lt;w:tblBorders&gt;&lt;w:top w:val="single" w:sz="4" w:space="0" w:color="8D70CC" w:themeColor="accent6"/&gt;&lt;w:left w:val="single" w:sz="4" w:space="0" w:color="8D70CC" w:themeColor="accent6"/&gt;&lt;w:bottom w:val="single" w:sz="4" w:space="0" w:color="8D70CC" w:themeColor="accent6"/&gt;&lt;w:right w:val="single" w:sz="4" w:space="0" w:color="8D70CC" w:themeColor="accent6"/&gt;&lt;/w:tblBorders&gt;&lt;/w:tblPr&gt;&lt;w:trPr&gt;&lt;w:hidden/&gt;&lt;/w:trPr&gt;&lt;w:tblStylePr w:type="firstRow"&gt;&lt;w:rPr&gt;&lt;w:b/&gt;&lt;w:bCs/&gt;&lt;w:color w:val="FFFFFF" w:themeColor="background1"/&gt;&lt;/w:rPr&gt;&lt;w:tblPr/&gt;&lt;w:trPr&gt;&lt;w:hidden/&gt;&lt;/w:trPr&gt;&lt;w:tcPr&gt;&lt;w:shd w:val="clear" w:color="auto" w:fill="8D70CC" w:themeFill="accent6"/&gt;&lt;/w:tcPr&gt;&lt;/w:tblStylePr&gt;&lt;w:tblStylePr w:type="lastRow"&gt;&lt;w:rPr&gt;&lt;w:b/&gt;&lt;w:bCs/&gt;&lt;/w:rPr&gt;&lt;w:tblPr/&gt;&lt;w:trPr&gt;&lt;w:hidden/&gt;&lt;/w:trPr&gt;&lt;w:tcPr&gt;&lt;w:tcBorders&gt;&lt;w:top w:val="double" w:sz="4" w:space="0" w:color="8D70CC" w:themeColor="accent6"/&gt;&lt;/w:tcBorders&gt;&lt;w:shd w:val="clear" w:color="auto" w:fill="FFFFFF" w:themeFill="background1"/&gt;&lt;/w:tcPr&gt;&lt;/w:tblStylePr&gt;&lt;w:tblStylePr w:type="firstCol"&gt;&lt;w:rPr&gt;&lt;w:b/&gt;&lt;w:bCs/&gt;&lt;/w:rPr&gt;&lt;w:tblPr/&gt;&lt;w:trPr&gt;&lt;w:hidden/&gt;&lt;/w:trPr&gt;&lt;w:tcPr&gt;&lt;w:tcBorders&gt;&lt;w:right w:val="nil"/&gt;&lt;/w:tcBorders&gt;&lt;w:shd w:val="clear" w:color="auto" w:fill="FFFFFF" w:themeFill="background1"/&gt;&lt;/w:tcPr&gt;&lt;/w:tblStylePr&gt;&lt;w:tblStylePr w:type="lastCol"&gt;&lt;w:rPr&gt;&lt;w:b/&gt;&lt;w:bCs/&gt;&lt;/w:rPr&gt;&lt;w:tblPr/&gt;&lt;w:trPr&gt;&lt;w:hidden/&gt;&lt;/w:trPr&gt;&lt;w:tcPr&gt;&lt;w:tcBorders&gt;&lt;w:left w:val="nil"/&gt;&lt;/w:tcBorders&gt;&lt;w:shd w:val="clear" w:color="auto" w:fill="FFFFFF" w:themeFill="background1"/&gt;&lt;/w:tcPr&gt;&lt;/w:tblStylePr&gt;&lt;w:tblStylePr w:type="band1Vert"&gt;&lt;w:tblPr/&gt;&lt;w:trPr&gt;&lt;w:hidden/&gt;&lt;/w:trPr&gt;&lt;w:tcPr&gt;&lt;w:tcBorders&gt;&lt;w:left w:val="single" w:sz="4" w:space="0" w:color="8D70CC" w:themeColor="accent6"/&gt;&lt;w:right w:val="single" w:sz="4" w:space="0" w:color="8D70CC" w:themeColor="accent6"/&gt;&lt;/w:tcBorders&gt;&lt;/w:tcPr&gt;&lt;/w:tblStylePr&gt;&lt;w:tblStylePr w:type="band1Horz"&gt;&lt;w:tblPr/&gt;&lt;w:trPr&gt;&lt;w:hidden/&gt;&lt;/w:trPr&gt;&lt;w:tcPr&gt;&lt;w:tcBorders&gt;&lt;w:top w:val="single" w:sz="4" w:space="0" w:color="8D70CC" w:themeColor="accent6"/&gt;&lt;w:bottom w:val="single" w:sz="4" w:space="0" w:color="8D70CC" w:themeColor="accent6"/&gt;&lt;w:insideH w:val="nil"/&gt;&lt;/w:tcBorders&gt;&lt;/w:tcPr&gt;&lt;/w:tblStylePr&gt;&lt;w:tblStylePr w:type="neCell"&gt;&lt;w:tblPr/&gt;&lt;w:trPr&gt;&lt;w:hidden/&gt;&lt;/w:trPr&gt;&lt;w:tcPr&gt;&lt;w:tcBorders&gt;&lt;w:left w:val="nil"/&gt;&lt;w:bottom w:val="nil"/&gt;&lt;/w:tcBorders&gt;&lt;/w:tcPr&gt;&lt;/w:tblStylePr&gt;&lt;w:tblStylePr w:type="nwCell"&gt;&lt;w:tblPr/&gt;&lt;w:trPr&gt;&lt;w:hidden/&gt;&lt;/w:trPr&gt;&lt;w:tcPr&gt;&lt;w:tcBorders&gt;&lt;w:bottom w:val="nil"/&gt;&lt;w:right w:val="nil"/&gt;&lt;/w:tcBorders&gt;&lt;/w:tcPr&gt;&lt;/w:tblStylePr&gt;&lt;w:tblStylePr w:type="seCell"&gt;&lt;w:tblPr/&gt;&lt;w:trPr&gt;&lt;w:hidden/&gt;&lt;/w:trPr&gt;&lt;w:tcPr&gt;&lt;w:tcBorders&gt;&lt;w:top w:val="double" w:sz="4" w:space="0" w:color="8D70CC" w:themeColor="accent6"/&gt;&lt;w:left w:val="nil"/&gt;&lt;/w:tcBorders&gt;&lt;/w:tcPr&gt;&lt;/w:tblStylePr&gt;&lt;w:tblStylePr w:type="swCell"&gt;&lt;w:tblPr/&gt;&lt;w:trPr&gt;&lt;w:hidden/&gt;&lt;/w:trPr&gt;&lt;w:tcPr&gt;&lt;w:tcBorders&gt;&lt;w:top w:val="double" w:sz="4" w:space="0" w:color="8D70CC" w:themeColor="accent6"/&gt;&lt;w:right w:val="nil"/&gt;&lt;/w:tcBorders&gt;&lt;/w:tcPr&gt;&lt;/w:tblStylePr&gt;&lt;/w:style&gt;&lt;w:style w:type="table" w:styleId="Lijsttabel4"&gt;&lt;w:name w:val="List Table 4"/&gt;&lt;w:basedOn w:val="Standaardtabel"/&gt;&lt;w:uiPriority w:val="49"/&gt;&lt;w:rsid w:val="00484735"/&gt;&lt;w:pPr&gt;&lt;w:spacing w:line="240" w:lineRule="auto"/&gt;&lt;/w:pPr&gt;&lt;w:tblPr&gt;&lt;w:tblStyleRowBandSize w:val="1"/&gt;&lt;w:tblStyleColBandSize w:val="1"/&gt;&lt;w:tblBorders&gt;&lt;w:top w:val="single" w:sz="4" w:space="0" w:color="003ED2" w:themeColor="text1" w:themeTint="99"/&gt;&lt;w:left w:val="single" w:sz="4" w:space="0" w:color="003ED2" w:themeColor="text1" w:themeTint="99"/&gt;&lt;w:bottom w:val="single" w:sz="4" w:space="0" w:color="003ED2" w:themeColor="text1" w:themeTint="99"/&gt;&lt;w:right w:val="single" w:sz="4" w:space="0" w:color="003ED2" w:themeColor="text1" w:themeTint="99"/&gt;&lt;w:insideH w:val="single" w:sz="4" w:space="0" w:color="003ED2" w:themeColor="text1" w:themeTint="99"/&gt;&lt;/w:tblBorders&gt;&lt;/w:tblPr&gt;&lt;w:trPr&gt;&lt;w:hidden/&gt;&lt;/w:trPr&gt;&lt;w:tblStylePr w:type="firstRow"&gt;&lt;w:rPr&gt;&lt;w:b/&gt;&lt;w:bCs/&gt;&lt;w:color w:val="FFFFFF" w:themeColor="background1"/&gt;&lt;/w:rPr&gt;&lt;w:tblPr/&gt;&lt;w:trPr&gt;&lt;w:hidden/&gt;&lt;/w:trPr&gt;&lt;w:tcPr&gt;&lt;w:tcBorders&gt;&lt;w:top w:val="single" w:sz="4" w:space="0" w:color="00030A" w:themeColor="text1"/&gt;&lt;w:left w:val="single" w:sz="4" w:space="0" w:color="00030A" w:themeColor="text1"/&gt;&lt;w:bottom w:val="single" w:sz="4" w:space="0" w:color="00030A" w:themeColor="text1"/&gt;&lt;w:right w:val="single" w:sz="4" w:space="0" w:color="00030A" w:themeColor="text1"/&gt;&lt;w:insideH w:val="nil"/&gt;&lt;/w:tcBorders&gt;&lt;w:shd w:val="clear" w:color="auto" w:fill="00030A" w:themeFill="text1"/&gt;&lt;/w:tcPr&gt;&lt;/w:tblStylePr&gt;&lt;w:tblStylePr w:type="lastRow"&gt;&lt;w:rPr&gt;&lt;w:b/&gt;&lt;w:bCs/&gt;&lt;/w:rPr&gt;&lt;w:tblPr/&gt;&lt;w:trPr&gt;&lt;w:hidden/&gt;&lt;/w:trPr&gt;&lt;w:tcPr&gt;&lt;w:tcBorders&gt;&lt;w:top w:val="double" w:sz="4" w:space="0" w:color="003ED2" w:themeColor="text1" w:themeTint="99"/&gt;&lt;/w:tcBorders&gt;&lt;/w:tcPr&gt;&lt;/w:tblStylePr&gt;&lt;w:tblStylePr w:type="firstCol"&gt;&lt;w:rPr&gt;&lt;w:b/&gt;&lt;w:bCs/&gt;&lt;/w:rPr&gt;&lt;/w:tblStylePr&gt;&lt;w:tblStylePr w:type="lastCol"&gt;&lt;w:rPr&gt;&lt;w:b/&gt;&lt;w:bCs/&gt;&lt;/w:rPr&gt;&lt;/w:tblStylePr&gt;&lt;w:tblStylePr w:type="band1Vert"&gt;&lt;w:tblPr/&gt;&lt;w:trPr&gt;&lt;w:hidden/&gt;&lt;/w:trPr&gt;&lt;w:tcPr&gt;&lt;w:shd w:val="clear" w:color="auto" w:fill="9BB8FF" w:themeFill="text1" w:themeFillTint="33"/&gt;&lt;/w:tcPr&gt;&lt;/w:tblStylePr&gt;&lt;w:tblStylePr w:type="band1Horz"&gt;&lt;w:tblPr/&gt;&lt;w:trPr&gt;&lt;w:hidden/&gt;&lt;/w:trPr&gt;&lt;w:tcPr&gt;&lt;w:shd w:val="clear" w:color="auto" w:fill="9BB8FF" w:themeFill="text1" w:themeFillTint="33"/&gt;&lt;/w:tcPr&gt;&lt;/w:tblStylePr&gt;&lt;/w:style&gt;&lt;w:style w:type="table" w:styleId="Lijsttabel4-Accent1"&gt;&lt;w:name w:val="List Table 4 Accent 1"/&gt;&lt;w:basedOn w:val="Standaardtabel"/&gt;&lt;w:uiPriority w:val="49"/&gt;&lt;w:rsid w:val="00484735"/&gt;&lt;w:pPr&gt;&lt;w:spacing w:line="240" w:lineRule="auto"/&gt;&lt;/w:pPr&gt;&lt;w:tblPr&gt;&lt;w:tblStyleRowBandSize w:val="1"/&gt;&lt;w:tblStyleColBandSize w:val="1"/&gt;&lt;w:tblBorders&gt;&lt;w:top w:val="single" w:sz="4" w:space="0" w:color="567EEE" w:themeColor="accent1" w:themeTint="99"/&gt;&lt;w:left w:val="single" w:sz="4" w:space="0" w:color="567EEE" w:themeColor="accent1" w:themeTint="99"/&gt;&lt;w:bottom w:val="single" w:sz="4" w:space="0" w:color="567EEE" w:themeColor="accent1" w:themeTint="99"/&gt;&lt;w:right w:val="single" w:sz="4" w:space="0" w:color="567EEE" w:themeColor="accent1" w:themeTint="99"/&gt;&lt;w:insideH w:val="single" w:sz="4" w:space="0" w:color="567EEE" w:themeColor="accent1" w:themeTint="99"/&gt;&lt;/w:tblBorders&gt;&lt;/w:tblPr&gt;&lt;w:trPr&gt;&lt;w:hidden/&gt;&lt;/w:trPr&gt;&lt;w:tblStylePr w:type="firstRow"&gt;&lt;w:rPr&gt;&lt;w:b/&gt;&lt;w:bCs/&gt;&lt;w:color w:val="FFFFFF" w:themeColor="background1"/&gt;&lt;/w:rPr&gt;&lt;w:tblPr/&gt;&lt;w:trPr&gt;&lt;w:hidden/&gt;&lt;/w:trPr&gt;&lt;w:tcPr&gt;&lt;w:tcBorders&gt;&lt;w:top w:val="single" w:sz="4" w:space="0" w:color="123EB7" w:themeColor="accent1"/&gt;&lt;w:left w:val="single" w:sz="4" w:space="0" w:color="123EB7" w:themeColor="accent1"/&gt;&lt;w:bottom w:val="single" w:sz="4" w:space="0" w:color="123EB7" w:themeColor="accent1"/&gt;&lt;w:right w:val="single" w:sz="4" w:space="0" w:color="123EB7" w:themeColor="accent1"/&gt;&lt;w:insideH w:val="nil"/&gt;&lt;/w:tcBorders&gt;&lt;w:shd w:val="clear" w:color="auto" w:fill="123EB7" w:themeFill="accent1"/&gt;&lt;/w:tcPr&gt;&lt;/w:tblStylePr&gt;&lt;w:tblStylePr w:type="lastRow"&gt;&lt;w:rPr&gt;&lt;w:b/&gt;&lt;w:bCs/&gt;&lt;/w:rPr&gt;&lt;w:tblPr/&gt;&lt;w:trPr&gt;&lt;w:hidden/&gt;&lt;/w:trPr&gt;&lt;w:tcPr&gt;&lt;w:tcBorders&gt;&lt;w:top w:val="double" w:sz="4" w:space="0" w:color="567EEE" w:themeColor="accent1" w:themeTint="99"/&gt;&lt;/w:tcBorders&gt;&lt;/w:tcPr&gt;&lt;/w:tblStylePr&gt;&lt;w:tblStylePr w:type="firstCol"&gt;&lt;w:rPr&gt;&lt;w:b/&gt;&lt;w:bCs/&gt;&lt;/w:rPr&gt;&lt;/w:tblStylePr&gt;&lt;w:tblStylePr w:type="lastCol"&gt;&lt;w:rPr&gt;&lt;w:b/&gt;&lt;w:bCs/&gt;&lt;/w:rPr&gt;&lt;/w:tblStylePr&gt;&lt;w:tblStylePr w:type="band1Vert"&gt;&lt;w:tblPr/&gt;&lt;w:trPr&gt;&lt;w:hidden/&gt;&lt;/w:trPr&gt;&lt;w:tcPr&gt;&lt;w:shd w:val="clear" w:color="auto" w:fill="C6D4F9" w:themeFill="accent1" w:themeFillTint="33"/&gt;&lt;/w:tcPr&gt;&lt;/w:tblStylePr&gt;&lt;w:tblStylePr w:type="band1Horz"&gt;&lt;w:tblPr/&gt;&lt;w:trPr&gt;&lt;w:hidden/&gt;&lt;/w:trPr&gt;&lt;w:tcPr&gt;&lt;w:shd w:val="clear" w:color="auto" w:fill="C6D4F9" w:themeFill="accent1" w:themeFillTint="33"/&gt;&lt;/w:tcPr&gt;&lt;/w:tblStylePr&gt;&lt;/w:style&gt;&lt;w:style w:type="table" w:styleId="Lijsttabel4-Accent2"&gt;&lt;w:name w:val="List Table 4 Accent 2"/&gt;&lt;w:basedOn w:val="Standaardtabel"/&gt;&lt;w:uiPriority w:val="49"/&gt;&lt;w:rsid w:val="00484735"/&gt;&lt;w:pPr&gt;&lt;w:spacing w:line="240" w:lineRule="auto"/&gt;&lt;/w:pPr&gt;&lt;w:tblPr&gt;&lt;w:tblStyleRowBandSize w:val="1"/&gt;&lt;w:tblStyleColBandSize w:val="1"/&gt;&lt;w:tblBorders&gt;&lt;w:top w:val="single" w:sz="4" w:space="0" w:color="F9A974" w:themeColor="accent2" w:themeTint="99"/&gt;&lt;w:left w:val="single" w:sz="4" w:space="0" w:color="F9A974" w:themeColor="accent2" w:themeTint="99"/&gt;&lt;w:bottom w:val="single" w:sz="4" w:space="0" w:color="F9A974" w:themeColor="accent2" w:themeTint="99"/&gt;&lt;w:right w:val="single" w:sz="4" w:space="0" w:color="F9A974" w:themeColor="accent2" w:themeTint="99"/&gt;&lt;w:insideH w:val="single" w:sz="4" w:space="0" w:color="F9A974" w:themeColor="accent2" w:themeTint="99"/&gt;&lt;/w:tblBorders&gt;&lt;/w:tblPr&gt;&lt;w:trPr&gt;&lt;w:hidden/&gt;&lt;/w:trPr&gt;&lt;w:tblStylePr w:type="firstRow"&gt;&lt;w:rPr&gt;&lt;w:b/&gt;&lt;w:bCs/&gt;&lt;w:color w:val="FFFFFF" w:themeColor="background1"/&gt;&lt;/w:rPr&gt;&lt;w:tblPr/&gt;&lt;w:trPr&gt;&lt;w:hidden/&gt;&lt;/w:trPr&gt;&lt;w:tcPr&gt;&lt;w:tcBorders&gt;&lt;w:top w:val="single" w:sz="4" w:space="0" w:color="F57118" w:themeColor="accent2"/&gt;&lt;w:left w:val="single" w:sz="4" w:space="0" w:color="F57118" w:themeColor="accent2"/&gt;&lt;w:bottom w:val="single" w:sz="4" w:space="0" w:color="F57118" w:themeColor="accent2"/&gt;&lt;w:right w:val="single" w:sz="4" w:space="0" w:color="F57118" w:themeColor="accent2"/&gt;&lt;w:insideH w:val="nil"/&gt;&lt;/w:tcBorders&gt;&lt;w:shd w:val="clear" w:color="auto" w:fill="F57118" w:themeFill="accent2"/&gt;&lt;/w:tcPr&gt;&lt;/w:tblStylePr&gt;&lt;w:tblStylePr w:type="lastRow"&gt;&lt;w:rPr&gt;&lt;w:b/&gt;&lt;w:bCs/&gt;&lt;/w:rPr&gt;&lt;w:tblPr/&gt;&lt;w:trPr&gt;&lt;w:hidden/&gt;&lt;/w:trPr&gt;&lt;w:tcPr&gt;&lt;w:tcBorders&gt;&lt;w:top w:val="double" w:sz="4" w:space="0" w:color="F9A974" w:themeColor="accent2" w:themeTint="99"/&gt;&lt;/w:tcBorders&gt;&lt;/w:tcPr&gt;&lt;/w:tblStylePr&gt;&lt;w:tblStylePr w:type="firstCol"&gt;&lt;w:rPr&gt;&lt;w:b/&gt;&lt;w:bCs/&gt;&lt;/w:rPr&gt;&lt;/w:tblStylePr&gt;&lt;w:tblStylePr w:type="lastCol"&gt;&lt;w:rPr&gt;&lt;w:b/&gt;&lt;w:bCs/&gt;&lt;/w:rPr&gt;&lt;/w:tblStylePr&gt;&lt;w:tblStylePr w:type="band1Vert"&gt;&lt;w:tblPr/&gt;&lt;w:trPr&gt;&lt;w:hidden/&gt;&lt;/w:trPr&gt;&lt;w:tcPr&gt;&lt;w:shd w:val="clear" w:color="auto" w:fill="FDE2D0" w:themeFill="accent2" w:themeFillTint="33"/&gt;&lt;/w:tcPr&gt;&lt;/w:tblStylePr&gt;&lt;w:tblStylePr w:type="band1Horz"&gt;&lt;w:tblPr/&gt;&lt;w:trPr&gt;&lt;w:hidden/&gt;&lt;/w:trPr&gt;&lt;w:tcPr&gt;&lt;w:shd w:val="clear" w:color="auto" w:fill="FDE2D0" w:themeFill="accent2" w:themeFillTint="33"/&gt;&lt;/w:tcPr&gt;&lt;/w:tblStylePr&gt;&lt;/w:style&gt;&lt;w:style w:type="table" w:styleId="Lijsttabel4-Accent3"&gt;&lt;w:name w:val="List Table 4 Accent 3"/&gt;&lt;w:basedOn w:val="Standaardtabel"/&gt;&lt;w:uiPriority w:val="49"/&gt;&lt;w:rsid w:val="00484735"/&gt;&lt;w:pPr&gt;&lt;w:spacing w:line="240" w:lineRule="auto"/&gt;&lt;/w:pPr&gt;&lt;w:tblPr&gt;&lt;w:tblStyleRowBandSize w:val="1"/&gt;&lt;w:tblStyleColBandSize w:val="1"/&gt;&lt;w:tblBorders&gt;&lt;w:top w:val="single" w:sz="4" w:space="0" w:color="72D77B" w:themeColor="accent3" w:themeTint="99"/&gt;&lt;w:left w:val="single" w:sz="4" w:space="0" w:color="72D77B" w:themeColor="accent3" w:themeTint="99"/&gt;&lt;w:bottom w:val="single" w:sz="4" w:space="0" w:color="72D77B" w:themeColor="accent3" w:themeTint="99"/&gt;&lt;w:right w:val="single" w:sz="4" w:space="0" w:color="72D77B" w:themeColor="accent3" w:themeTint="99"/&gt;&lt;w:insideH w:val="single" w:sz="4" w:space="0" w:color="72D77B" w:themeColor="accent3" w:themeTint="99"/&gt;&lt;/w:tblBorders&gt;&lt;/w:tblPr&gt;&lt;w:trPr&gt;&lt;w:hidden/&gt;&lt;/w:trPr&gt;&lt;w:tblStylePr w:type="firstRow"&gt;&lt;w:rPr&gt;&lt;w:b/&gt;&lt;w:bCs/&gt;&lt;w:color w:val="FFFFFF" w:themeColor="background1"/&gt;&lt;/w:rPr&gt;&lt;w:tblPr/&gt;&lt;w:trPr&gt;&lt;w:hidden/&gt;&lt;/w:trPr&gt;&lt;w:tcPr&gt;&lt;w:tcBorders&gt;&lt;w:top w:val="single" w:sz="4" w:space="0" w:color="2EA339" w:themeColor="accent3"/&gt;&lt;w:left w:val="single" w:sz="4" w:space="0" w:color="2EA339" w:themeColor="accent3"/&gt;&lt;w:bottom w:val="single" w:sz="4" w:space="0" w:color="2EA339" w:themeColor="accent3"/&gt;&lt;w:right w:val="single" w:sz="4" w:space="0" w:color="2EA339" w:themeColor="accent3"/&gt;&lt;w:insideH w:val="nil"/&gt;&lt;/w:tcBorders&gt;&lt;w:shd w:val="clear" w:color="auto" w:fill="2EA339" w:themeFill="accent3"/&gt;&lt;/w:tcPr&gt;&lt;/w:tblStylePr&gt;&lt;w:tblStylePr w:type="lastRow"&gt;&lt;w:rPr&gt;&lt;w:b/&gt;&lt;w:bCs/&gt;&lt;/w:rPr&gt;&lt;w:tblPr/&gt;&lt;w:trPr&gt;&lt;w:hidden/&gt;&lt;/w:trPr&gt;&lt;w:tcPr&gt;&lt;w:tcBorders&gt;&lt;w:top w:val="double" w:sz="4" w:space="0" w:color="72D77B" w:themeColor="accent3" w:themeTint="99"/&gt;&lt;/w:tcBorders&gt;&lt;/w:tcPr&gt;&lt;/w:tblStylePr&gt;&lt;w:tblStylePr w:type="firstCol"&gt;&lt;w:rPr&gt;&lt;w:b/&gt;&lt;w:bCs/&gt;&lt;/w:rPr&gt;&lt;/w:tblStylePr&gt;&lt;w:tblStylePr w:type="lastCol"&gt;&lt;w:rPr&gt;&lt;w:b/&gt;&lt;w:bCs/&gt;&lt;/w:rPr&gt;&lt;/w:tblStylePr&gt;&lt;w:tblStylePr w:type="band1Vert"&gt;&lt;w:tblPr/&gt;&lt;w:trPr&gt;&lt;w:hidden/&gt;&lt;/w:trPr&gt;&lt;w:tcPr&gt;&lt;w:shd w:val="clear" w:color="auto" w:fill="CFF1D2" w:themeFill="accent3" w:themeFillTint="33"/&gt;&lt;/w:tcPr&gt;&lt;/w:tblStylePr&gt;&lt;w:tblStylePr w:type="band1Horz"&gt;&lt;w:tblPr/&gt;&lt;w:trPr&gt;&lt;w:hidden/&gt;&lt;/w:trPr&gt;&lt;w:tcPr&gt;&lt;w:shd w:val="clear" w:color="auto" w:fill="CFF1D2" w:themeFill="accent3" w:themeFillTint="33"/&gt;&lt;/w:tcPr&gt;&lt;/w:tblStylePr&gt;&lt;/w:style&gt;&lt;w:style w:type="table" w:styleId="Lijsttabel4-Accent4"&gt;&lt;w:name w:val="List Table 4 Accent 4"/&gt;&lt;w:basedOn w:val="Standaardtabel"/&gt;&lt;w:uiPriority w:val="49"/&gt;&lt;w:rsid w:val="00484735"/&gt;&lt;w:pPr&gt;&lt;w:spacing w:line="240" w:lineRule="auto"/&gt;&lt;/w:pPr&gt;&lt;w:tblPr&gt;&lt;w:tblStyleRowBandSize w:val="1"/&gt;&lt;w:tblStyleColBandSize w:val="1"/&gt;&lt;w:tblBorders&gt;&lt;w:top w:val="single" w:sz="4" w:space="0" w:color="A3D7E0" w:themeColor="accent4" w:themeTint="99"/&gt;&lt;w:left w:val="single" w:sz="4" w:space="0" w:color="A3D7E0" w:themeColor="accent4" w:themeTint="99"/&gt;&lt;w:bottom w:val="single" w:sz="4" w:space="0" w:color="A3D7E0" w:themeColor="accent4" w:themeTint="99"/&gt;&lt;w:right w:val="single" w:sz="4" w:space="0" w:color="A3D7E0" w:themeColor="accent4" w:themeTint="99"/&gt;&lt;w:insideH w:val="single" w:sz="4" w:space="0" w:color="A3D7E0" w:themeColor="accent4" w:themeTint="99"/&gt;&lt;/w:tblBorders&gt;&lt;/w:tblPr&gt;&lt;w:trPr&gt;&lt;w:hidden/&gt;&lt;/w:trPr&gt;&lt;w:tblStylePr w:type="firstRow"&gt;&lt;w:rPr&gt;&lt;w:b/&gt;&lt;w:bCs/&gt;&lt;w:color w:val="FFFFFF" w:themeColor="background1"/&gt;&lt;/w:rPr&gt;&lt;w:tblPr/&gt;&lt;w:trPr&gt;&lt;w:hidden/&gt;&lt;/w:trPr&gt;&lt;w:tcPr&gt;&lt;w:tcBorders&gt;&lt;w:top w:val="single" w:sz="4" w:space="0" w:color="66BECC" w:themeColor="accent4"/&gt;&lt;w:left w:val="single" w:sz="4" w:space="0" w:color="66BECC" w:themeColor="accent4"/&gt;&lt;w:bottom w:val="single" w:sz="4" w:space="0" w:color="66BECC" w:themeColor="accent4"/&gt;&lt;w:right w:val="single" w:sz="4" w:space="0" w:color="66BECC" w:themeColor="accent4"/&gt;&lt;w:insideH w:val="nil"/&gt;&lt;/w:tcBorders&gt;&lt;w:shd w:val="clear" w:color="auto" w:fill="66BECC" w:themeFill="accent4"/&gt;&lt;/w:tcPr&gt;&lt;/w:tblStylePr&gt;&lt;w:tblStylePr w:type="lastRow"&gt;&lt;w:rPr&gt;&lt;w:b/&gt;&lt;w:bCs/&gt;&lt;/w:rPr&gt;&lt;w:tblPr/&gt;&lt;w:trPr&gt;&lt;w:hidden/&gt;&lt;/w:trPr&gt;&lt;w:tcPr&gt;&lt;w:tcBorders&gt;&lt;w:top w:val="double" w:sz="4" w:space="0" w:color="A3D7E0" w:themeColor="accent4" w:themeTint="99"/&gt;&lt;/w:tcBorders&gt;&lt;/w:tcPr&gt;&lt;/w:tblStylePr&gt;&lt;w:tblStylePr w:type="firstCol"&gt;&lt;w:rPr&gt;&lt;w:b/&gt;&lt;w:bCs/&gt;&lt;/w:rPr&gt;&lt;/w:tblStylePr&gt;&lt;w:tblStylePr w:type="lastCol"&gt;&lt;w:rPr&gt;&lt;w:b/&gt;&lt;w:bCs/&gt;&lt;/w:rPr&gt;&lt;/w:tblStylePr&gt;&lt;w:tblStylePr w:type="band1Vert"&gt;&lt;w:tblPr/&gt;&lt;w:trPr&gt;&lt;w:hidden/&gt;&lt;/w:trPr&gt;&lt;w:tcPr&gt;&lt;w:shd w:val="clear" w:color="auto" w:fill="E0F1F4" w:themeFill="accent4" w:themeFillTint="33"/&gt;&lt;/w:tcPr&gt;&lt;/w:tblStylePr&gt;&lt;w:tblStylePr w:type="band1Horz"&gt;&lt;w:tblPr/&gt;&lt;w:trPr&gt;&lt;w:hidden/&gt;&lt;/w:trPr&gt;&lt;w:tcPr&gt;&lt;w:shd w:val="clear" w:color="auto" w:fill="E0F1F4" w:themeFill="accent4" w:themeFillTint="33"/&gt;&lt;/w:tcPr&gt;&lt;/w:tblStylePr&gt;&lt;/w:style&gt;&lt;w:style w:type="table" w:styleId="Lijsttabel4-Accent5"&gt;&lt;w:name w:val="List Table 4 Accent 5"/&gt;&lt;w:basedOn w:val="Standaardtabel"/&gt;&lt;w:uiPriority w:val="49"/&gt;&lt;w:rsid w:val="00484735"/&gt;&lt;w:pPr&gt;&lt;w:spacing w:line="240" w:lineRule="auto"/&gt;&lt;/w:pPr&gt;&lt;w:tblPr&gt;&lt;w:tblStyleRowBandSize w:val="1"/&gt;&lt;w:tblStyleColBandSize w:val="1"/&gt;&lt;w:tblBorders&gt;&lt;w:top w:val="single" w:sz="4" w:space="0" w:color="F9DE72" w:themeColor="accent5" w:themeTint="99"/&gt;&lt;w:left w:val="single" w:sz="4" w:space="0" w:color="F9DE72" w:themeColor="accent5" w:themeTint="99"/&gt;&lt;w:bottom w:val="single" w:sz="4" w:space="0" w:color="F9DE72" w:themeColor="accent5" w:themeTint="99"/&gt;&lt;w:right w:val="single" w:sz="4" w:space="0" w:color="F9DE72" w:themeColor="accent5" w:themeTint="99"/&gt;&lt;w:insideH w:val="single" w:sz="4" w:space="0" w:color="F9DE72" w:themeColor="accent5" w:themeTint="99"/&gt;&lt;/w:tblBorders&gt;&lt;/w:tblPr&gt;&lt;w:trPr&gt;&lt;w:hidden/&gt;&lt;/w:trPr&gt;&lt;w:tblStylePr w:type="firstRow"&gt;&lt;w:rPr&gt;&lt;w:b/&gt;&lt;w:bCs/&gt;&lt;w:color w:val="FFFFFF" w:themeColor="background1"/&gt;&lt;/w:rPr&gt;&lt;w:tblPr/&gt;&lt;w:trPr&gt;&lt;w:hidden/&gt;&lt;/w:trPr&gt;&lt;w:tcPr&gt;&lt;w:tcBorders&gt;&lt;w:top w:val="single" w:sz="4" w:space="0" w:color="F5C814" w:themeColor="accent5"/&gt;&lt;w:left w:val="single" w:sz="4" w:space="0" w:color="F5C814" w:themeColor="accent5"/&gt;&lt;w:bottom w:val="single" w:sz="4" w:space="0" w:color="F5C814" w:themeColor="accent5"/&gt;&lt;w:right w:val="single" w:sz="4" w:space="0" w:color="F5C814" w:themeColor="accent5"/&gt;&lt;w:insideH w:val="nil"/&gt;&lt;/w:tcBorders&gt;&lt;w:shd w:val="clear" w:color="auto" w:fill="F5C814" w:themeFill="accent5"/&gt;&lt;/w:tcPr&gt;&lt;/w:tblStylePr&gt;&lt;w:tblStylePr w:type="lastRow"&gt;&lt;w:rPr&gt;&lt;w:b/&gt;&lt;w:bCs/&gt;&lt;/w:rPr&gt;&lt;w:tblPr/&gt;&lt;w:trPr&gt;&lt;w:hidden/&gt;&lt;/w:trPr&gt;&lt;w:tcPr&gt;&lt;w:tcBorders&gt;&lt;w:top w:val="double" w:sz="4" w:space="0" w:color="F9DE72" w:themeColor="accent5" w:themeTint="99"/&gt;&lt;/w:tcBorders&gt;&lt;/w:tcPr&gt;&lt;/w:tblStylePr&gt;&lt;w:tblStylePr w:type="firstCol"&gt;&lt;w:rPr&gt;&lt;w:b/&gt;&lt;w:bCs/&gt;&lt;/w:rPr&gt;&lt;/w:tblStylePr&gt;&lt;w:tblStylePr w:type="lastCol"&gt;&lt;w:rPr&gt;&lt;w:b/&gt;&lt;w:bCs/&gt;&lt;/w:rPr&gt;&lt;/w:tblStylePr&gt;&lt;w:tblStylePr w:type="band1Vert"&gt;&lt;w:tblPr/&gt;&lt;w:trPr&gt;&lt;w:hidden/&gt;&lt;/w:trPr&gt;&lt;w:tcPr&gt;&lt;w:shd w:val="clear" w:color="auto" w:fill="FDF4D0" w:themeFill="accent5" w:themeFillTint="33"/&gt;&lt;/w:tcPr&gt;&lt;/w:tblStylePr&gt;&lt;w:tblStylePr w:type="band1Horz"&gt;&lt;w:tblPr/&gt;&lt;w:trPr&gt;&lt;w:hidden/&gt;&lt;/w:trPr&gt;&lt;w:tcPr&gt;&lt;w:shd w:val="clear" w:color="auto" w:fill="FDF4D0" w:themeFill="accent5" w:themeFillTint="33"/&gt;&lt;/w:tcPr&gt;&lt;/w:tblStylePr&gt;&lt;/w:style&gt;&lt;w:style w:type="table" w:styleId="Lijsttabel4-Accent6"&gt;&lt;w:name w:val="List Table 4 Accent 6"/&gt;&lt;w:basedOn w:val="Standaardtabel"/&gt;&lt;w:uiPriority w:val="49"/&gt;&lt;w:rsid w:val="00484735"/&gt;&lt;w:pPr&gt;&lt;w:spacing w:line="240" w:lineRule="auto"/&gt;&lt;/w:pPr&gt;&lt;w:tblPr&gt;&lt;w:tblStyleRowBandSize w:val="1"/&gt;&lt;w:tblStyleColBandSize w:val="1"/&gt;&lt;w:tblBorders&gt;&lt;w:top w:val="single" w:sz="4" w:space="0" w:color="BAA9E0" w:themeColor="accent6" w:themeTint="99"/&gt;&lt;w:left w:val="single" w:sz="4" w:space="0" w:color="BAA9E0" w:themeColor="accent6" w:themeTint="99"/&gt;&lt;w:bottom w:val="single" w:sz="4" w:space="0" w:color="BAA9E0" w:themeColor="accent6" w:themeTint="99"/&gt;&lt;w:right w:val="single" w:sz="4" w:space="0" w:color="BAA9E0" w:themeColor="accent6" w:themeTint="99"/&gt;&lt;w:insideH w:val="single" w:sz="4" w:space="0" w:color="BAA9E0" w:themeColor="accent6" w:themeTint="99"/&gt;&lt;/w:tblBorders&gt;&lt;/w:tblPr&gt;&lt;w:trPr&gt;&lt;w:hidden/&gt;&lt;/w:trPr&gt;&lt;w:tblStylePr w:type="firstRow"&gt;&lt;w:rPr&gt;&lt;w:b/&gt;&lt;w:bCs/&gt;&lt;w:color w:val="FFFFFF" w:themeColor="background1"/&gt;&lt;/w:rPr&gt;&lt;w:tblPr/&gt;&lt;w:trPr&gt;&lt;w:hidden/&gt;&lt;/w:trPr&gt;&lt;w:tcPr&gt;&lt;w:tcBorders&gt;&lt;w:top w:val="single" w:sz="4" w:space="0" w:color="8D70CC" w:themeColor="accent6"/&gt;&lt;w:left w:val="single" w:sz="4" w:space="0" w:color="8D70CC" w:themeColor="accent6"/&gt;&lt;w:bottom w:val="single" w:sz="4" w:space="0" w:color="8D70CC" w:themeColor="accent6"/&gt;&lt;w:right w:val="single" w:sz="4" w:space="0" w:color="8D70CC" w:themeColor="accent6"/&gt;&lt;w:insideH w:val="nil"/&gt;&lt;/w:tcBorders&gt;&lt;w:shd w:val="clear" w:color="auto" w:fill="8D70CC" w:themeFill="accent6"/&gt;&lt;/w:tcPr&gt;&lt;/w:tblStylePr&gt;&lt;w:tblStylePr w:type="lastRow"&gt;&lt;w:rPr&gt;&lt;w:b/&gt;&lt;w:bCs/&gt;&lt;/w:rPr&gt;&lt;w:tblPr/&gt;&lt;w:trPr&gt;&lt;w:hidden/&gt;&lt;/w:trPr&gt;&lt;w:tcPr&gt;&lt;w:tcBorders&gt;&lt;w:top w:val="double" w:sz="4" w:space="0" w:color="BAA9E0" w:themeColor="accent6" w:themeTint="99"/&gt;&lt;/w:tcBorders&gt;&lt;/w:tcPr&gt;&lt;/w:tblStylePr&gt;&lt;w:tblStylePr w:type="firstCol"&gt;&lt;w:rPr&gt;&lt;w:b/&gt;&lt;w:bCs/&gt;&lt;/w:rPr&gt;&lt;/w:tblStylePr&gt;&lt;w:tblStylePr w:type="lastCol"&gt;&lt;w:rPr&gt;&lt;w:b/&gt;&lt;w:bCs/&gt;&lt;/w:rPr&gt;&lt;/w:tblStylePr&gt;&lt;w:tblStylePr w:type="band1Vert"&gt;&lt;w:tblPr/&gt;&lt;w:trPr&gt;&lt;w:hidden/&gt;&lt;/w:trPr&gt;&lt;w:tcPr&gt;&lt;w:shd w:val="clear" w:color="auto" w:fill="E8E2F4" w:themeFill="accent6" w:themeFillTint="33"/&gt;&lt;/w:tcPr&gt;&lt;/w:tblStylePr&gt;&lt;w:tblStylePr w:type="band1Horz"&gt;&lt;w:tblPr/&gt;&lt;w:trPr&gt;&lt;w:hidden/&gt;&lt;/w:trPr&gt;&lt;w:tcPr&gt;&lt;w:shd w:val="clear" w:color="auto" w:fill="E8E2F4" w:themeFill="accent6" w:themeFillTint="33"/&gt;&lt;/w:tcPr&gt;&lt;/w:tblStylePr&gt;&lt;/w:style&gt;&lt;w:style w:type="table" w:styleId="Lijsttabel5donker"&gt;&lt;w:name w:val="List Table 5 Dark"/&gt;&lt;w:basedOn w:val="Standaardtabel"/&gt;&lt;w:uiPriority w:val="50"/&gt;&lt;w:rsid w:val="00484735"/&gt;&lt;w:pPr&gt;&lt;w:spacing w:line="240" w:lineRule="auto"/&gt;&lt;/w:pPr&gt;&lt;w:rPr&gt;&lt;w:color w:val="FFFFFF" w:themeColor="background1"/&gt;&lt;/w:rPr&gt;&lt;w:tblPr&gt;&lt;w:tblStyleRowBandSize w:val="1"/&gt;&lt;w:tblStyleColBandSize w:val="1"/&gt;&lt;w:tblBorders&gt;&lt;w:top w:val="single" w:sz="24" w:space="0" w:color="00030A" w:themeColor="text1"/&gt;&lt;w:left w:val="single" w:sz="24" w:space="0" w:color="00030A" w:themeColor="text1"/&gt;&lt;w:bottom w:val="single" w:sz="24" w:space="0" w:color="00030A" w:themeColor="text1"/&gt;&lt;w:right w:val="single" w:sz="24" w:space="0" w:color="00030A" w:themeColor="text1"/&gt;&lt;/w:tblBorders&gt;&lt;/w:tblPr&gt;&lt;w:trPr&gt;&lt;w:hidden/&gt;&lt;/w:trPr&gt;&lt;w:tcPr&gt;&lt;w:shd w:val="clear" w:color="auto" w:fill="00030A" w:themeFill="text1"/&gt;&lt;/w:tcPr&gt;&lt;w:tblStylePr w:type="firstRow"&gt;&lt;w:rPr&gt;&lt;w:b/&gt;&lt;w:bCs/&gt;&lt;/w:rPr&gt;&lt;w:tblPr/&gt;&lt;w:trPr&gt;&lt;w:hidden/&gt;&lt;/w:trPr&gt;&lt;w:tcPr&gt;&lt;w:tcBorders&gt;&lt;w:bottom w:val="single" w:sz="18" w:space="0" w:color="FFFFFF" w:themeColor="background1"/&gt;&lt;/w:tcBorders&gt;&lt;/w:tcPr&gt;&lt;/w:tblStylePr&gt;&lt;w:tblStylePr w:type="lastRow"&gt;&lt;w:rPr&gt;&lt;w:b/&gt;&lt;w:bCs/&gt;&lt;/w:rPr&gt;&lt;w:tblPr/&gt;&lt;w:trPr&gt;&lt;w:hidden/&gt;&lt;/w:trPr&gt;&lt;w:tcPr&gt;&lt;w:tcBorders&gt;&lt;w:top w:val="single" w:sz="4" w:space="0" w:color="FFFFFF" w:themeColor="background1"/&gt;&lt;/w:tcBorders&gt;&lt;/w:tcPr&gt;&lt;/w:tblStylePr&gt;&lt;w:tblStylePr w:type="firstCol"&gt;&lt;w:rPr&gt;&lt;w:b/&gt;&lt;w:bCs/&gt;&lt;/w:rPr&gt;&lt;w:tblPr/&gt;&lt;w:trPr&gt;&lt;w:hidden/&gt;&lt;/w:trPr&gt;&lt;w:tcPr&gt;&lt;w:tcBorders&gt;&lt;w:right w:val="single" w:sz="4" w:space="0" w:color="FFFFFF" w:themeColor="background1"/&gt;&lt;/w:tcBorders&gt;&lt;/w:tcPr&gt;&lt;/w:tblStylePr&gt;&lt;w:tblStylePr w:type="lastCol"&gt;&lt;w:rPr&gt;&lt;w:b/&gt;&lt;w:bCs/&gt;&lt;/w:rPr&gt;&lt;w:tblPr/&gt;&lt;w:trPr&gt;&lt;w:hidden/&gt;&lt;/w:trPr&gt;&lt;w:tcPr&gt;&lt;w:tcBorders&gt;&lt;w:left w:val="single" w:sz="4" w:space="0" w:color="FFFFFF" w:themeColor="background1"/&gt;&lt;/w:tcBorders&gt;&lt;/w:tcPr&gt;&lt;/w:tblStylePr&gt;&lt;w:tblStylePr w:type="band1Vert"&gt;&lt;w:tblPr/&gt;&lt;w:trPr&gt;&lt;w:hidden/&gt;&lt;/w:trPr&gt;&lt;w:tcPr&gt;&lt;w:tcBorders&gt;&lt;w:left w:val="single" w:sz="4" w:space="0" w:color="FFFFFF" w:themeColor="background1"/&gt;&lt;w:right w:val="single" w:sz="4" w:space="0" w:color="FFFFFF" w:themeColor="background1"/&gt;&lt;/w:tcBorders&gt;&lt;/w:tcPr&gt;&lt;/w:tblStylePr&gt;&lt;w:tblStylePr w:type="band2Vert"&gt;&lt;w:tblPr/&gt;&lt;w:trPr&gt;&lt;w:hidden/&gt;&lt;/w:trPr&gt;&lt;w:tcPr&gt;&lt;w:tcBorders&gt;&lt;w:left w:val="single" w:sz="4" w:space="0" w:color="FFFFFF" w:themeColor="background1"/&gt;&lt;w:right w:val="single" w:sz="4" w:space="0" w:color="FFFFFF" w:themeColor="background1"/&gt;&lt;/w:tcBorders&gt;&lt;/w:tcPr&gt;&lt;/w:tblStylePr&gt;&lt;w:tblStylePr w:type="band1Horz"&gt;&lt;w:tblPr/&gt;&lt;w:trPr&gt;&lt;w:hidden/&gt;&lt;/w:trPr&gt;&lt;w:tcPr&gt;&lt;w:tcBorders&gt;&lt;w:top w:val="single" w:sz="4" w:space="0" w:color="FFFFFF" w:themeColor="background1"/&gt;&lt;w:bottom w:val="single" w:sz="4" w:space="0" w:color="FFFFFF" w:themeColor="background1"/&gt;&lt;/w:tcBorders&gt;&lt;/w:tcPr&gt;&lt;/w:tblStylePr&gt;&lt;w:tblStylePr w:type="neCell"&gt;&lt;w:tblPr/&gt;&lt;w:trPr&gt;&lt;w:hidden/&gt;&lt;/w:trPr&gt;&lt;w:tcPr&gt;&lt;w:tcBorders&gt;&lt;w:left w:val="nil"/&gt;&lt;/w:tcBorders&gt;&lt;/w:tcPr&gt;&lt;/w:tblStylePr&gt;&lt;w:tblStylePr w:type="nwCell"&gt;&lt;w:tblPr/&gt;&lt;w:trPr&gt;&lt;w:hidden/&gt;&lt;/w:trPr&gt;&lt;w:tcPr&gt;&lt;w:tcBorders&gt;&lt;w:right w:val="nil"/&gt;&lt;/w:tcBorders&gt;&lt;/w:tcPr&gt;&lt;/w:tblStylePr&gt;&lt;w:tblStylePr w:type="seCell"&gt;&lt;w:tblPr/&gt;&lt;w:trPr&gt;&lt;w:hidden/&gt;&lt;/w:trPr&gt;&lt;w:tcPr&gt;&lt;w:tcBorders&gt;&lt;w:top w:val="nil"/&gt;&lt;w:left w:val="nil"/&gt;&lt;/w:tcBorders&gt;&lt;/w:tcPr&gt;&lt;/w:tblStylePr&gt;&lt;w:tblStylePr w:type="swCell"&gt;&lt;w:tblPr/&gt;&lt;w:trPr&gt;&lt;w:hidden/&gt;&lt;/w:trPr&gt;&lt;w:tcPr&gt;&lt;w:tcBorders&gt;&lt;w:top w:val="nil"/&gt;&lt;w:right w:val="nil"/&gt;&lt;/w:tcBorders&gt;&lt;/w:tcPr&gt;&lt;/w:tblStylePr&gt;&lt;/w:style&gt;&lt;w:style w:type="table" w:styleId="Lijsttabel5donker-Accent1"&gt;&lt;w:name w:val="List Table 5 Dark Accent 1"/&gt;&lt;w:basedOn w:val="Standaardtabel"/&gt;&lt;w:uiPriority w:val="50"/&gt;&lt;w:rsid w:val="00484735"/&gt;&lt;w:pPr&gt;&lt;w:spacing w:line="240" w:lineRule="auto"/&gt;&lt;/w:pPr&gt;&lt;w:rPr&gt;&lt;w:color w:val="FFFFFF" w:themeColor="background1"/&gt;&lt;/w:rPr&gt;&lt;w:tblPr&gt;&lt;w:tblStyleRowBandSize w:val="1"/&gt;&lt;w:tblStyleColBandSize w:val="1"/&gt;&lt;w:tblBorders&gt;&lt;w:top w:val="single" w:sz="24" w:space="0" w:color="123EB7" w:themeColor="accent1"/&gt;&lt;w:left w:val="single" w:sz="24" w:space="0" w:color="123EB7" w:themeColor="accent1"/&gt;&lt;w:bottom w:val="single" w:sz="24" w:space="0" w:color="123EB7" w:themeColor="accent1"/&gt;&lt;w:right w:val="single" w:sz="24" w:space="0" w:color="123EB7" w:themeColor="accent1"/&gt;&lt;/w:tblBorders&gt;&lt;/w:tblPr&gt;&lt;w:trPr&gt;&lt;w:hidden/&gt;&lt;/w:trPr&gt;&lt;w:tcPr&gt;&lt;w:shd w:val="clear" w:color="auto" w:fill="123EB7" w:themeFill="accent1"/&gt;&lt;/w:tcPr&gt;&lt;w:tblStylePr w:type="firstRow"&gt;&lt;w:rPr&gt;&lt;w:b/&gt;&lt;w:bCs/&gt;&lt;/w:rPr&gt;&lt;w:tblPr/&gt;&lt;w:trPr&gt;&lt;w:hidden/&gt;&lt;/w:trPr&gt;&lt;w:tcPr&gt;&lt;w:tcBorders&gt;&lt;w:bottom w:val="single" w:sz="18" w:space="0" w:color="FFFFFF" w:themeColor="background1"/&gt;&lt;/w:tcBorders&gt;&lt;/w:tcPr&gt;&lt;/w:tblStylePr&gt;&lt;w:tblStylePr w:type="lastRow"&gt;&lt;w:rPr&gt;&lt;w:b/&gt;&lt;w:bCs/&gt;&lt;/w:rPr&gt;&lt;w:tblPr/&gt;&lt;w:trPr&gt;&lt;w:hidden/&gt;&lt;/w:trPr&gt;&lt;w:tcPr&gt;&lt;w:tcBorders&gt;&lt;w:top w:val="single" w:sz="4" w:space="0" w:color="FFFFFF" w:themeColor="background1"/&gt;&lt;/w:tcBorders&gt;&lt;/w:tcPr&gt;&lt;/w:tblStylePr&gt;&lt;w:tblStylePr w:type="firstCol"&gt;&lt;w:rPr&gt;&lt;w:b/&gt;&lt;w:bCs/&gt;&lt;/w:rPr&gt;&lt;w:tblPr/&gt;&lt;w:trPr&gt;&lt;w:hidden/&gt;&lt;/w:trPr&gt;&lt;w:tcPr&gt;&lt;w:tcBorders&gt;&lt;w:right w:val="single" w:sz="4" w:space="0" w:color="FFFFFF" w:themeColor="background1"/&gt;&lt;/w:tcBorders&gt;&lt;/w:tcPr&gt;&lt;/w:tblStylePr&gt;&lt;w:tblStylePr w:type="lastCol"&gt;&lt;w:rPr&gt;&lt;w:b/&gt;&lt;w:bCs/&gt;&lt;/w:rPr&gt;&lt;w:tblPr/&gt;&lt;w:trPr&gt;&lt;w:hidden/&gt;&lt;/w:trPr&gt;&lt;w:tcPr&gt;&lt;w:tcBorders&gt;&lt;w:left w:val="single" w:sz="4" w:space="0" w:color="FFFFFF" w:themeColor="background1"/&gt;&lt;/w:tcBorders&gt;&lt;/w:tcPr&gt;&lt;/w:tblStylePr&gt;&lt;w:tblStylePr w:type="band1Vert"&gt;&lt;w:tblPr/&gt;&lt;w:trPr&gt;&lt;w:hidden/&gt;&lt;/w:trPr&gt;&lt;w:tcPr&gt;&lt;w:tcBorders&gt;&lt;w:left w:val="single" w:sz="4" w:space="0" w:color="FFFFFF" w:themeColor="background1"/&gt;&lt;w:right w:val="single" w:sz="4" w:space="0" w:color="FFFFFF" w:themeColor="background1"/&gt;&lt;/w:tcBorders&gt;&lt;/w:tcPr&gt;&lt;/w:tblStylePr&gt;&lt;w:tblStylePr w:type="band2Vert"&gt;&lt;w:tblPr/&gt;&lt;w:trPr&gt;&lt;w:hidden/&gt;&lt;/w:trPr&gt;&lt;w:tcPr&gt;&lt;w:tcBorders&gt;&lt;w:left w:val="single" w:sz="4" w:space="0" w:color="FFFFFF" w:themeColor="background1"/&gt;&lt;w:right w:val="single" w:sz="4" w:space="0" w:color="FFFFFF" w:themeColor="background1"/&gt;&lt;/w:tcBorders&gt;&lt;/w:tcPr&gt;&lt;/w:tblStylePr&gt;&lt;w:tblStylePr w:type="band1Horz"&gt;&lt;w:tblPr/&gt;&lt;w:trPr&gt;&lt;w:hidden/&gt;&lt;/w:trPr&gt;&lt;w:tcPr&gt;&lt;w:tcBorders&gt;&lt;w:top w:val="single" w:sz="4" w:space="0" w:color="FFFFFF" w:themeColor="background1"/&gt;&lt;w:bottom w:val="single" w:sz="4" w:space="0" w:color="FFFFFF" w:themeColor="background1"/&gt;&lt;/w:tcBorders&gt;&lt;/w:tcPr&gt;&lt;/w:tblStylePr&gt;&lt;w:tblStylePr w:type="neCell"&gt;&lt;w:tblPr/&gt;&lt;w:trPr&gt;&lt;w:hidden/&gt;&lt;/w:trPr&gt;&lt;w:tcPr&gt;&lt;w:tcBorders&gt;&lt;w:left w:val="nil"/&gt;&lt;/w:tcBorders&gt;&lt;/w:tcPr&gt;&lt;/w:tblStylePr&gt;&lt;w:tblStylePr w:type="nwCell"&gt;&lt;w:tblPr/&gt;&lt;w:trPr&gt;&lt;w:hidden/&gt;&lt;/w:trPr&gt;&lt;w:tcPr&gt;&lt;w:tcBorders&gt;&lt;w:right w:val="nil"/&gt;&lt;/w:tcBorders&gt;&lt;/w:tcPr&gt;&lt;/w:tblStylePr&gt;&lt;w:tblStylePr w:type="seCell"&gt;&lt;w:tblPr/&gt;&lt;w:trPr&gt;&lt;w:hidden/&gt;&lt;/w:trPr&gt;&lt;w:tcPr&gt;&lt;w:tcBorders&gt;&lt;w:top w:val="nil"/&gt;&lt;w:left w:val="nil"/&gt;&lt;/w:tcBorders&gt;&lt;/w:tcPr&gt;&lt;/w:tblStylePr&gt;&lt;w:tblStylePr w:type="swCell"&gt;&lt;w:tblPr/&gt;&lt;w:trPr&gt;&lt;w:hidden/&gt;&lt;/w:trPr&gt;&lt;w:tcPr&gt;&lt;w:tcBorders&gt;&lt;w:top w:val="nil"/&gt;&lt;w:right w:val="nil"/&gt;&lt;/w:tcBorders&gt;&lt;/w:tcPr&gt;&lt;/w:tblStylePr&gt;&lt;/w:style&gt;&lt;w:style w:type="table" w:styleId="Lijsttabel5donker-Accent2"&gt;&lt;w:name w:val="List Table 5 Dark Accent 2"/&gt;&lt;w:basedOn w:val="Standaardtabel"/&gt;&lt;w:uiPriority w:val="50"/&gt;&lt;w:rsid w:val="00484735"/&gt;&lt;w:pPr&gt;&lt;w:spacing w:line="240" w:lineRule="auto"/&gt;&lt;/w:pPr&gt;&lt;w:rPr&gt;&lt;w:color w:val="FFFFFF" w:themeColor="background1"/&gt;&lt;/w:rPr&gt;&lt;w:tblPr&gt;&lt;w:tblStyleRowBandSize w:val="1"/&gt;&lt;w:tblStyleColBandSize w:val="1"/&gt;&lt;w:tblBorders&gt;&lt;w:top w:val="single" w:sz="24" w:space="0" w:color="F57118" w:themeColor="accent2"/&gt;&lt;w:left w:val="single" w:sz="24" w:space="0" w:color="F57118" w:themeColor="accent2"/&gt;&lt;w:bottom w:val="single" w:sz="24" w:space="0" w:color="F57118" w:themeColor="accent2"/&gt;&lt;w:right w:val="single" w:sz="24" w:space="0" w:color="F57118" w:themeColor="accent2"/&gt;&lt;/w:tblBorders&gt;&lt;/w:tblPr&gt;&lt;w:trPr&gt;&lt;w:hidden/&gt;&lt;/w:trPr&gt;&lt;w:tcPr&gt;&lt;w:shd w:val="clear" w:color="auto" w:fill="F57118" w:themeFill="accent2"/&gt;&lt;/w:tcPr&gt;&lt;w:tblStylePr w:type="firstRow"&gt;&lt;w:rPr&gt;&lt;w:b/&gt;&lt;w:bCs/&gt;&lt;/w:rPr&gt;&lt;w:tblPr/&gt;&lt;w:trPr&gt;&lt;w:hidden/&gt;&lt;/w:trPr&gt;&lt;w:tcPr&gt;&lt;w:tcBorders&gt;&lt;w:bottom w:val="single" w:sz="18" w:space="0" w:color="FFFFFF" w:themeColor="background1"/&gt;&lt;/w:tcBorders&gt;&lt;/w:tcPr&gt;&lt;/w:tblStylePr&gt;&lt;w:tblStylePr w:type="lastRow"&gt;&lt;w:rPr&gt;&lt;w:b/&gt;&lt;w:bCs/&gt;&lt;/w:rPr&gt;&lt;w:tblPr/&gt;&lt;w:trPr&gt;&lt;w:hidden/&gt;&lt;/w:trPr&gt;&lt;w:tcPr&gt;&lt;w:tcBorders&gt;&lt;w:top w:val="single" w:sz="4" w:space="0" w:color="FFFFFF" w:themeColor="background1"/&gt;&lt;/w:tcBorders&gt;&lt;/w:tcPr&gt;&lt;/w:tblStylePr&gt;&lt;w:tblStylePr w:type="firstCol"&gt;&lt;w:rPr&gt;&lt;w:b/&gt;&lt;w:bCs/&gt;&lt;/w:rPr&gt;&lt;w:tblPr/&gt;&lt;w:trPr&gt;&lt;w:hidden/&gt;&lt;/w:trPr&gt;&lt;w:tcPr&gt;&lt;w:tcBorders&gt;&lt;w:right w:val="single" w:sz="4" w:space="0" w:color="FFFFFF" w:themeColor="background1"/&gt;&lt;/w:tcBorders&gt;&lt;/w:tcPr&gt;&lt;/w:tblStylePr&gt;&lt;w:tblStylePr w:type="lastCol"&gt;&lt;w:rPr&gt;&lt;w:b/&gt;&lt;w:bCs/&gt;&lt;/w:rPr&gt;&lt;w:tblPr/&gt;&lt;w:trPr&gt;&lt;w:hidden/&gt;&lt;/w:trPr&gt;&lt;w:tcPr&gt;&lt;w:tcBorders&gt;&lt;w:left w:val="single" w:sz="4" w:space="0" w:color="FFFFFF" w:themeColor="background1"/&gt;&lt;/w:tcBorders&gt;&lt;/w:tcPr&gt;&lt;/w:tblStylePr&gt;&lt;w:tblStylePr w:type="band1Vert"&gt;&lt;w:tblPr/&gt;&lt;w:trPr&gt;&lt;w:hidden/&gt;&lt;/w:trPr&gt;&lt;w:tcPr&gt;&lt;w:tcBorders&gt;&lt;w:left w:val="single" w:sz="4" w:space="0" w:color="FFFFFF" w:themeColor="background1"/&gt;&lt;w:right w:val="single" w:sz="4" w:space="0" w:color="FFFFFF" w:themeColor="background1"/&gt;&lt;/w:tcBorders&gt;&lt;/w:tcPr&gt;&lt;/w:tblStylePr&gt;&lt;w:tblStylePr w:type="band2Vert"&gt;&lt;w:tblPr/&gt;&lt;w:trPr&gt;&lt;w:hidden/&gt;&lt;/w:trPr&gt;&lt;w:tcPr&gt;&lt;w:tcBorders&gt;&lt;w:left w:val="single" w:sz="4" w:space="0" w:color="FFFFFF" w:themeColor="background1"/&gt;&lt;w:right w:val="single" w:sz="4" w:space="0" w:color="FFFFFF" w:themeColor="background1"/&gt;&lt;/w:tcBorders&gt;&lt;/w:tcPr&gt;&lt;/w:tblStylePr&gt;&lt;w:tblStylePr w:type="band1Horz"&gt;&lt;w:tblPr/&gt;&lt;w:trPr&gt;&lt;w:hidden/&gt;&lt;/w:trPr&gt;&lt;w:tcPr&gt;&lt;w:tcBorders&gt;&lt;w:top w:val="single" w:sz="4" w:space="0" w:color="FFFFFF" w:themeColor="background1"/&gt;&lt;w:bottom w:val="single" w:sz="4" w:space="0" w:color="FFFFFF" w:themeColor="background1"/&gt;&lt;/w:tcBorders&gt;&lt;/w:tcPr&gt;&lt;/w:tblStylePr&gt;&lt;w:tblStylePr w:type="neCell"&gt;&lt;w:tblPr/&gt;&lt;w:trPr&gt;&lt;w:hidden/&gt;&lt;/w:trPr&gt;&lt;w:tcPr&gt;&lt;w:tcBorders&gt;&lt;w:left w:val="nil"/&gt;&lt;/w:tcBorders&gt;&lt;/w:tcPr&gt;&lt;/w:tblStylePr&gt;&lt;w:tblStylePr w:type="nwCell"&gt;&lt;w:tblPr/&gt;&lt;w:trPr&gt;&lt;w:hidden/&gt;&lt;/w:trPr&gt;&lt;w:tcPr&gt;&lt;w:tcBorders&gt;&lt;w:right w:val="nil"/&gt;&lt;/w:tcBorders&gt;&lt;/w:tcPr&gt;&lt;/w:tblStylePr&gt;&lt;w:tblStylePr w:type="seCell"&gt;&lt;w:tblPr/&gt;&lt;w:trPr&gt;&lt;w:hidden/&gt;&lt;/w:trPr&gt;&lt;w:tcPr&gt;&lt;w:tcBorders&gt;&lt;w:top w:val="nil"/&gt;&lt;w:left w:val="nil"/&gt;&lt;/w:tcBorders&gt;&lt;/w:tcPr&gt;&lt;/w:tblStylePr&gt;&lt;w:tblStylePr w:type="swCell"&gt;&lt;w:tblPr/&gt;&lt;w:trPr&gt;&lt;w:hidden/&gt;&lt;/w:trPr&gt;&lt;w:tcPr&gt;&lt;w:tcBorders&gt;&lt;w:top w:val="nil"/&gt;&lt;w:right w:val="nil"/&gt;&lt;/w:tcBorders&gt;&lt;/w:tcPr&gt;&lt;/w:tblStylePr&gt;&lt;/w:style&gt;&lt;w:style w:type="table" w:styleId="Lijsttabel5donker-Accent3"&gt;&lt;w:name w:val="List Table 5 Dark Accent 3"/&gt;&lt;w:basedOn w:val="Standaardtabel"/&gt;&lt;w:uiPriority w:val="50"/&gt;&lt;w:rsid w:val="00484735"/&gt;&lt;w:pPr&gt;&lt;w:spacing w:line="240" w:lineRule="auto"/&gt;&lt;/w:pPr&gt;&lt;w:rPr&gt;&lt;w:color w:val="FFFFFF" w:themeColor="background1"/&gt;&lt;/w:rPr&gt;&lt;w:tblPr&gt;&lt;w:tblStyleRowBandSize w:val="1"/&gt;&lt;w:tblStyleColBandSize w:val="1"/&gt;&lt;w:tblBorders&gt;&lt;w:top w:val="single" w:sz="24" w:space="0" w:color="2EA339" w:themeColor="accent3"/&gt;&lt;w:left w:val="single" w:sz="24" w:space="0" w:color="2EA339" w:themeColor="accent3"/&gt;&lt;w:bottom w:val="single" w:sz="24" w:space="0" w:color="2EA339" w:themeColor="accent3"/&gt;&lt;w:right w:val="single" w:sz="24" w:space="0" w:color="2EA339" w:themeColor="accent3"/&gt;&lt;/w:tblBorders&gt;&lt;/w:tblPr&gt;&lt;w:trPr&gt;&lt;w:hidden/&gt;&lt;/w:trPr&gt;&lt;w:tcPr&gt;&lt;w:shd w:val="clear" w:color="auto" w:fill="2EA339" w:themeFill="accent3"/&gt;&lt;/w:tcPr&gt;&lt;w:tblStylePr w:type="firstRow"&gt;&lt;w:rPr&gt;&lt;w:b/&gt;&lt;w:bCs/&gt;&lt;/w:rPr&gt;&lt;w:tblPr/&gt;&lt;w:trPr&gt;&lt;w:hidden/&gt;&lt;/w:trPr&gt;&lt;w:tcPr&gt;&lt;w:tcBorders&gt;&lt;w:bottom w:val="single" w:sz="18" w:space="0" w:color="FFFFFF" w:themeColor="background1"/&gt;&lt;/w:tcBorders&gt;&lt;/w:tcPr&gt;&lt;/w:tblStylePr&gt;&lt;w:tblStylePr w:type="lastRow"&gt;&lt;w:rPr&gt;&lt;w:b/&gt;&lt;w:bCs/&gt;&lt;/w:rPr&gt;&lt;w:tblPr/&gt;&lt;w:trPr&gt;&lt;w:hidden/&gt;&lt;/w:trPr&gt;&lt;w:tcPr&gt;&lt;w:tcBorders&gt;&lt;w:top w:val="single" w:sz="4" w:space="0" w:color="FFFFFF" w:themeColor="background1"/&gt;&lt;/w:tcBorders&gt;&lt;/w:tcPr&gt;&lt;/w:tblStylePr&gt;&lt;w:tblStylePr w:type="firstCol"&gt;&lt;w:rPr&gt;&lt;w:b/&gt;&lt;w:bCs/&gt;&lt;/w:rPr&gt;&lt;w:tblPr/&gt;&lt;w:trPr&gt;&lt;w:hidden/&gt;&lt;/w:trPr&gt;&lt;w:tcPr&gt;&lt;w:tcBorders&gt;&lt;w:right w:val="single" w:sz="4" w:space="0" w:color="FFFFFF" w:themeColor="background1"/&gt;&lt;/w:tcBorders&gt;&lt;/w:tcPr&gt;&lt;/w:tblStylePr&gt;&lt;w:tblStylePr w:type="lastCol"&gt;&lt;w:rPr&gt;&lt;w:b/&gt;&lt;w:bCs/&gt;&lt;/w:rPr&gt;&lt;w:tblPr/&gt;&lt;w:trPr&gt;&lt;w:hidden/&gt;&lt;/w:trPr&gt;&lt;w:tcPr&gt;&lt;w:tcBorders&gt;&lt;w:left w:val="single" w:sz="4" w:space="0" w:color="FFFFFF" w:themeColor="background1"/&gt;&lt;/w:tcBorders&gt;&lt;/w:tcPr&gt;&lt;/w:tblStylePr&gt;&lt;w:tblStylePr w:type="band1Vert"&gt;&lt;w:tblPr/&gt;&lt;w:trPr&gt;&lt;w:hidden/&gt;&lt;/w:trPr&gt;&lt;w:tcPr&gt;&lt;w:tcBorders&gt;&lt;w:left w:val="single" w:sz="4" w:space="0" w:color="FFFFFF" w:themeColor="background1"/&gt;&lt;w:right w:val="single" w:sz="4" w:space="0" w:color="FFFFFF" w:themeColor="background1"/&gt;&lt;/w:tcBorders&gt;&lt;/w:tcPr&gt;&lt;/w:tblStylePr&gt;&lt;w:tblStylePr w:type="band2Vert"&gt;&lt;w:tblPr/&gt;&lt;w:trPr&gt;&lt;w:hidden/&gt;&lt;/w:trPr&gt;&lt;w:tcPr&gt;&lt;w:tcBorders&gt;&lt;w:left w:val="single" w:sz="4" w:space="0" w:color="FFFFFF" w:themeColor="background1"/&gt;&lt;w:right w:val="single" w:sz="4" w:space="0" w:color="FFFFFF" w:themeColor="background1"/&gt;&lt;/w:tcBorders&gt;&lt;/w:tcPr&gt;&lt;/w:tblStylePr&gt;&lt;w:tblStylePr w:type="band1Horz"&gt;&lt;w:tblPr/&gt;&lt;w:trPr&gt;&lt;w:hidden/&gt;&lt;/w:trPr&gt;&lt;w:tcPr&gt;&lt;w:tcBorders&gt;&lt;w:top w:val="single" w:sz="4" w:space="0" w:color="FFFFFF" w:themeColor="background1"/&gt;&lt;w:bottom w:val="single" w:sz="4" w:space="0" w:color="FFFFFF" w:themeColor="background1"/&gt;&lt;/w:tcBorders&gt;&lt;/w:tcPr&gt;&lt;/w:tblStylePr&gt;&lt;w:tblStylePr w:type="neCell"&gt;&lt;w:tblPr/&gt;&lt;w:trPr&gt;&lt;w:hidden/&gt;&lt;/w:trPr&gt;&lt;w:tcPr&gt;&lt;w:tcBorders&gt;&lt;w:left w:val="nil"/&gt;&lt;/w:tcBorders&gt;&lt;/w:tcPr&gt;&lt;/w:tblStylePr&gt;&lt;w:tblStylePr w:type="nwCell"&gt;&lt;w:tblPr/&gt;&lt;w:trPr&gt;&lt;w:hidden/&gt;&lt;/w:trPr&gt;&lt;w:tcPr&gt;&lt;w:tcBorders&gt;&lt;w:right w:val="nil"/&gt;&lt;/w:tcBorders&gt;&lt;/w:tcPr&gt;&lt;/w:tblStylePr&gt;&lt;w:tblStylePr w:type="seCell"&gt;&lt;w:tblPr/&gt;&lt;w:trPr&gt;&lt;w:hidden/&gt;&lt;/w:trPr&gt;&lt;w:tcPr&gt;&lt;w:tcBorders&gt;&lt;w:top w:val="nil"/&gt;&lt;w:left w:val="nil"/&gt;&lt;/w:tcBorders&gt;&lt;/w:tcPr&gt;&lt;/w:tblStylePr&gt;&lt;w:tblStylePr w:type="swCell"&gt;&lt;w:tblPr/&gt;&lt;w:trPr&gt;&lt;w:hidden/&gt;&lt;/w:trPr&gt;&lt;w:tcPr&gt;&lt;w:tcBorders&gt;&lt;w:top w:val="nil"/&gt;&lt;w:right w:val="nil"/&gt;&lt;/w:tcBorders&gt;&lt;/w:tcPr&gt;&lt;/w:tblStylePr&gt;&lt;/w:style&gt;&lt;w:style w:type="table" w:styleId="Lijsttabel5donker-Accent4"&gt;&lt;w:name w:val="List Table 5 Dark Accent 4"/&gt;&lt;w:basedOn w:val="Standaardtabel"/&gt;&lt;w:uiPriority w:val="50"/&gt;&lt;w:rsid w:val="00484735"/&gt;&lt;w:pPr&gt;&lt;w:spacing w:line="240" w:lineRule="auto"/&gt;&lt;/w:pPr&gt;&lt;w:rPr&gt;&lt;w:color w:val="FFFFFF" w:themeColor="background1"/&gt;&lt;/w:rPr&gt;&lt;w:tblPr&gt;&lt;w:tblStyleRowBandSize w:val="1"/&gt;&lt;w:tblStyleColBandSize w:val="1"/&gt;&lt;w:tblBorders&gt;&lt;w:top w:val="single" w:sz="24" w:space="0" w:color="66BECC" w:themeColor="accent4"/&gt;&lt;w:left w:val="single" w:sz="24" w:space="0" w:color="66BECC" w:themeColor="accent4"/&gt;&lt;w:bottom w:val="single" w:sz="24" w:space="0" w:color="66BECC" w:themeColor="accent4"/&gt;&lt;w:right w:val="single" w:sz="24" w:space="0" w:color="66BECC" w:themeColor="accent4"/&gt;&lt;/w:tblBorders&gt;&lt;/w:tblPr&gt;&lt;w:trPr&gt;&lt;w:hidden/&gt;&lt;/w:trPr&gt;&lt;w:tcPr&gt;&lt;w:shd w:val="clear" w:color="auto" w:fill="66BECC" w:themeFill="accent4"/&gt;&lt;/w:tcPr&gt;&lt;w:tblStylePr w:type="firstRow"&gt;&lt;w:rPr&gt;&lt;w:b/&gt;&lt;w:bCs/&gt;&lt;/w:rPr&gt;&lt;w:tblPr/&gt;&lt;w:trPr&gt;&lt;w:hidden/&gt;&lt;/w:trPr&gt;&lt;w:tcPr&gt;&lt;w:tcBorders&gt;&lt;w:bottom w:val="single" w:sz="18" w:space="0" w:color="FFFFFF" w:themeColor="background1"/&gt;&lt;/w:tcBorders&gt;&lt;/w:tcPr&gt;&lt;/w:tblStylePr&gt;&lt;w:tblStylePr w:type="lastRow"&gt;&lt;w:rPr&gt;&lt;w:b/&gt;&lt;w:bCs/&gt;&lt;/w:rPr&gt;&lt;w:tblPr/&gt;&lt;w:trPr&gt;&lt;w:hidden/&gt;&lt;/w:trPr&gt;&lt;w:tcPr&gt;&lt;w:tcBorders&gt;&lt;w:top w:val="single" w:sz="4" w:space="0" w:color="FFFFFF" w:themeColor="background1"/&gt;&lt;/w:tcBorders&gt;&lt;/w:tcPr&gt;&lt;/w:tblStylePr&gt;&lt;w:tblStylePr w:type="firstCol"&gt;&lt;w:rPr&gt;&lt;w:b/&gt;&lt;w:bCs/&gt;&lt;/w:rPr&gt;&lt;w:tblPr/&gt;&lt;w:trPr&gt;&lt;w:hidden/&gt;&lt;/w:trPr&gt;&lt;w:tcPr&gt;&lt;w:tcBorders&gt;&lt;w:right w:val="single" w:sz="4" w:space="0" w:color="FFFFFF" w:themeColor="background1"/&gt;&lt;/w:tcBorders&gt;&lt;/w:tcPr&gt;&lt;/w:tblStylePr&gt;&lt;w:tblStylePr w:type="lastCol"&gt;&lt;w:rPr&gt;&lt;w:b/&gt;&lt;w:bCs/&gt;&lt;/w:rPr&gt;&lt;w:tblPr/&gt;&lt;w:trPr&gt;&lt;w:hidden/&gt;&lt;/w:trPr&gt;&lt;w:tcPr&gt;&lt;w:tcBorders&gt;&lt;w:left w:val="single" w:sz="4" w:space="0" w:color="FFFFFF" w:themeColor="background1"/&gt;&lt;/w:tcBorders&gt;&lt;/w:tcPr&gt;&lt;/w:tblStylePr&gt;&lt;w:tblStylePr w:type="band1Vert"&gt;&lt;w:tblPr/&gt;&lt;w:trPr&gt;&lt;w:hidden/&gt;&lt;/w:trPr&gt;&lt;w:tcPr&gt;&lt;w:tcBorders&gt;&lt;w:left w:val="single" w:sz="4" w:space="0" w:color="FFFFFF" w:themeColor="background1"/&gt;&lt;w:right w:val="single" w:sz="4" w:space="0" w:color="FFFFFF" w:themeColor="background1"/&gt;&lt;/w:tcBorders&gt;&lt;/w:tcPr&gt;&lt;/w:tblStylePr&gt;&lt;w:tblStylePr w:type="band2Vert"&gt;&lt;w:tblPr/&gt;&lt;w:trPr&gt;&lt;w:hidden/&gt;&lt;/w:trPr&gt;&lt;w:tcPr&gt;&lt;w:tcBorders&gt;&lt;w:left w:val="single" w:sz="4" w:space="0" w:color="FFFFFF" w:themeColor="background1"/&gt;&lt;w:right w:val="single" w:sz="4" w:space="0" w:color="FFFFFF" w:themeColor="background1"/&gt;&lt;/w:tcBorders&gt;&lt;/w:tcPr&gt;&lt;/w:tblStylePr&gt;&lt;w:tblStylePr w:type="band1Horz"&gt;&lt;w:tblPr/&gt;&lt;w:trPr&gt;&lt;w:hidden/&gt;&lt;/w:trPr&gt;&lt;w:tcPr&gt;&lt;w:tcBorders&gt;&lt;w:top w:val="single" w:sz="4" w:space="0" w:color="FFFFFF" w:themeColor="background1"/&gt;&lt;w:bottom w:val="single" w:sz="4" w:space="0" w:color="FFFFFF" w:themeColor="background1"/&gt;&lt;/w:tcBorders&gt;&lt;/w:tcPr&gt;&lt;/w:tblStylePr&gt;&lt;w:tblStylePr w:type="neCell"&gt;&lt;w:tblPr/&gt;&lt;w:trPr&gt;&lt;w:hidden/&gt;&lt;/w:trPr&gt;&lt;w:tcPr&gt;&lt;w:tcBorders&gt;&lt;w:left w:val="nil"/&gt;&lt;/w:tcBorders&gt;&lt;/w:tcPr&gt;&lt;/w:tblStylePr&gt;&lt;w:tblStylePr w:type="nwCell"&gt;&lt;w:tblPr/&gt;&lt;w:trPr&gt;&lt;w:hidden/&gt;&lt;/w:trPr&gt;&lt;w:tcPr&gt;&lt;w:tcBorders&gt;&lt;w:right w:val="nil"/&gt;&lt;/w:tcBorders&gt;&lt;/w:tcPr&gt;&lt;/w:tblStylePr&gt;&lt;w:tblStylePr w:type="seCell"&gt;&lt;w:tblPr/&gt;&lt;w:trPr&gt;&lt;w:hidden/&gt;&lt;/w:trPr&gt;&lt;w:tcPr&gt;&lt;w:tcBorders&gt;&lt;w:top w:val="nil"/&gt;&lt;w:left w:val="nil"/&gt;&lt;/w:tcBorders&gt;&lt;/w:tcPr&gt;&lt;/w:tblStylePr&gt;&lt;w:tblStylePr w:type="swCell"&gt;&lt;w:tblPr/&gt;&lt;w:trPr&gt;&lt;w:hidden/&gt;&lt;/w:trPr&gt;&lt;w:tcPr&gt;&lt;w:tcBorders&gt;&lt;w:top w:val="nil"/&gt;&lt;w:right w:val="nil"/&gt;&lt;/w:tcBorders&gt;&lt;/w:tcPr&gt;&lt;/w:tblStylePr&gt;&lt;/w:style&gt;&lt;w:style w:type="table" w:styleId="Lijsttabel5donker-Accent5"&gt;&lt;w:name w:val="List Table 5 Dark Accent 5"/&gt;&lt;w:basedOn w:val="Standaardtabel"/&gt;&lt;w:uiPriority w:val="50"/&gt;&lt;w:rsid w:val="00484735"/&gt;&lt;w:pPr&gt;&lt;w:spacing w:line="240" w:lineRule="auto"/&gt;&lt;/w:pPr&gt;&lt;w:rPr&gt;&lt;w:color w:val="FFFFFF" w:themeColor="background1"/&gt;&lt;/w:rPr&gt;&lt;w:tblPr&gt;&lt;w:tblStyleRowBandSize w:val="1"/&gt;&lt;w:tblStyleColBandSize w:val="1"/&gt;&lt;w:tblBorders&gt;&lt;w:top w:val="single" w:sz="24" w:space="0" w:color="F5C814" w:themeColor="accent5"/&gt;&lt;w:left w:val="single" w:sz="24" w:space="0" w:color="F5C814" w:themeColor="accent5"/&gt;&lt;w:bottom w:val="single" w:sz="24" w:space="0" w:color="F5C814" w:themeColor="accent5"/&gt;&lt;w:right w:val="single" w:sz="24" w:space="0" w:color="F5C814" w:themeColor="accent5"/&gt;&lt;/w:tblBorders&gt;&lt;/w:tblPr&gt;&lt;w:trPr&gt;&lt;w:hidden/&gt;&lt;/w:trPr&gt;&lt;w:tcPr&gt;&lt;w:shd w:val="clear" w:color="auto" w:fill="F5C814" w:themeFill="accent5"/&gt;&lt;/w:tcPr&gt;&lt;w:tblStylePr w:type="firstRow"&gt;&lt;w:rPr&gt;&lt;w:b/&gt;&lt;w:bCs/&gt;&lt;/w:rPr&gt;&lt;w:tblPr/&gt;&lt;w:trPr&gt;&lt;w:hidden/&gt;&lt;/w:trPr&gt;&lt;w:tcPr&gt;&lt;w:tcBorders&gt;&lt;w:bottom w:val="single" w:sz="18" w:space="0" w:color="FFFFFF" w:themeColor="background1"/&gt;&lt;/w:tcBorders&gt;&lt;/w:tcPr&gt;&lt;/w:tblStylePr&gt;&lt;w:tblStylePr w:type="lastRow"&gt;&lt;w:rPr&gt;&lt;w:b/&gt;&lt;w:bCs/&gt;&lt;/w:rPr&gt;&lt;w:tblPr/&gt;&lt;w:trPr&gt;&lt;w:hidden/&gt;&lt;/w:trPr&gt;&lt;w:tcPr&gt;&lt;w:tcBorders&gt;&lt;w:top w:val="single" w:sz="4" w:space="0" w:color="FFFFFF" w:themeColor="background1"/&gt;&lt;/w:tcBorders&gt;&lt;/w:tcPr&gt;&lt;/w:tblStylePr&gt;&lt;w:tblStylePr w:type="firstCol"&gt;&lt;w:rPr&gt;&lt;w:b/&gt;&lt;w:bCs/&gt;&lt;/w:rPr&gt;&lt;w:tblPr/&gt;&lt;w:trPr&gt;&lt;w:hidden/&gt;&lt;/w:trPr&gt;&lt;w:tcPr&gt;&lt;w:tcBorders&gt;&lt;w:right w:val="single" w:sz="4" w:space="0" w:color="FFFFFF" w:themeColor="background1"/&gt;&lt;/w:tcBorders&gt;&lt;/w:tcPr&gt;&lt;/w:tblStylePr&gt;&lt;w:tblStylePr w:type="lastCol"&gt;&lt;w:rPr&gt;&lt;w:b/&gt;&lt;w:bCs/&gt;&lt;/w:rPr&gt;&lt;w:tblPr/&gt;&lt;w:trPr&gt;&lt;w:hidden/&gt;&lt;/w:trPr&gt;&lt;w:tcPr&gt;&lt;w:tcBorders&gt;&lt;w:left w:val="single" w:sz="4" w:space="0" w:color="FFFFFF" w:themeColor="background1"/&gt;&lt;/w:tcBorders&gt;&lt;/w:tcPr&gt;&lt;/w:tblStylePr&gt;&lt;w:tblStylePr w:type="band1Vert"&gt;&lt;w:tblPr/&gt;&lt;w:trPr&gt;&lt;w:hidden/&gt;&lt;/w:trPr&gt;&lt;w:tcPr&gt;&lt;w:tcBorders&gt;&lt;w:left w:val="single" w:sz="4" w:space="0" w:color="FFFFFF" w:themeColor="background1"/&gt;&lt;w:right w:val="single" w:sz="4" w:space="0" w:color="FFFFFF" w:themeColor="background1"/&gt;&lt;/w:tcBorders&gt;&lt;/w:tcPr&gt;&lt;/w:tblStylePr&gt;&lt;w:tblStylePr w:type="band2Vert"&gt;&lt;w:tblPr/&gt;&lt;w:trPr&gt;&lt;w:hidden/&gt;&lt;/w:trPr&gt;&lt;w:tcPr&gt;&lt;w:tcBorders&gt;&lt;w:left w:val="single" w:sz="4" w:space="0" w:color="FFFFFF" w:themeColor="background1"/&gt;&lt;w:right w:val="single" w:sz="4" w:space="0" w:color="FFFFFF" w:themeColor="background1"/&gt;&lt;/w:tcBorders&gt;&lt;/w:tcPr&gt;&lt;/w:tblStylePr&gt;&lt;w:tblStylePr w:type="band1Horz"&gt;&lt;w:tblPr/&gt;&lt;w:trPr&gt;&lt;w:hidden/&gt;&lt;/w:trPr&gt;&lt;w:tcPr&gt;&lt;w:tcBorders&gt;&lt;w:top w:val="single" w:sz="4" w:space="0" w:color="FFFFFF" w:themeColor="background1"/&gt;&lt;w:bottom w:val="single" w:sz="4" w:space="0" w:color="FFFFFF" w:themeColor="background1"/&gt;&lt;/w:tcBorders&gt;&lt;/w:tcPr&gt;&lt;/w:tblStylePr&gt;&lt;w:tblStylePr w:type="neCell"&gt;&lt;w:tblPr/&gt;&lt;w:trPr&gt;&lt;w:hidden/&gt;&lt;/w:trPr&gt;&lt;w:tcPr&gt;&lt;w:tcBorders&gt;&lt;w:left w:val="nil"/&gt;&lt;/w:tcBorders&gt;&lt;/w:tcPr&gt;&lt;/w:tblStylePr&gt;&lt;w:tblStylePr w:type="nwCell"&gt;&lt;w:tblPr/&gt;&lt;w:trPr&gt;&lt;w:hidden/&gt;&lt;/w:trPr&gt;&lt;w:tcPr&gt;&lt;w:tcBorders&gt;&lt;w:right w:val="nil"/&gt;&lt;/w:tcBorders&gt;&lt;/w:tcPr&gt;&lt;/w:tblStylePr&gt;&lt;w:tblStylePr w:type="seCell"&gt;&lt;w:tblPr/&gt;&lt;w:trPr&gt;&lt;w:hidden/&gt;&lt;/w:trPr&gt;&lt;w:tcPr&gt;&lt;w:tcBorders&gt;&lt;w:top w:val="nil"/&gt;&lt;w:left w:val="nil"/&gt;&lt;/w:tcBorders&gt;&lt;/w:tcPr&gt;&lt;/w:tblStylePr&gt;&lt;w:tblStylePr w:type="swCell"&gt;&lt;w:tblPr/&gt;&lt;w:trPr&gt;&lt;w:hidden/&gt;&lt;/w:trPr&gt;&lt;w:tcPr&gt;&lt;w:tcBorders&gt;&lt;w:top w:val="nil"/&gt;&lt;w:right w:val="nil"/&gt;&lt;/w:tcBorders&gt;&lt;/w:tcPr&gt;&lt;/w:tblStylePr&gt;&lt;/w:style&gt;&lt;w:style w:type="table" w:styleId="Lijsttabel5donker-Accent6"&gt;&lt;w:name w:val="List Table 5 Dark Accent 6"/&gt;&lt;w:basedOn w:val="Standaardtabel"/&gt;&lt;w:uiPriority w:val="50"/&gt;&lt;w:rsid w:val="00484735"/&gt;&lt;w:pPr&gt;&lt;w:spacing w:line="240" w:lineRule="auto"/&gt;&lt;/w:pPr&gt;&lt;w:rPr&gt;&lt;w:color w:val="FFFFFF" w:themeColor="background1"/&gt;&lt;/w:rPr&gt;&lt;w:tblPr&gt;&lt;w:tblStyleRowBandSize w:val="1"/&gt;&lt;w:tblStyleColBandSize w:val="1"/&gt;&lt;w:tblBorders&gt;&lt;w:top w:val="single" w:sz="24" w:space="0" w:color="8D70CC" w:themeColor="accent6"/&gt;&lt;w:left w:val="single" w:sz="24" w:space="0" w:color="8D70CC" w:themeColor="accent6"/&gt;&lt;w:bottom w:val="single" w:sz="24" w:space="0" w:color="8D70CC" w:themeColor="accent6"/&gt;&lt;w:right w:val="single" w:sz="24" w:space="0" w:color="8D70CC" w:themeColor="accent6"/&gt;&lt;/w:tblBorders&gt;&lt;/w:tblPr&gt;&lt;w:trPr&gt;&lt;w:hidden/&gt;&lt;/w:trPr&gt;&lt;w:tcPr&gt;&lt;w:shd w:val="clear" w:color="auto" w:fill="8D70CC" w:themeFill="accent6"/&gt;&lt;/w:tcPr&gt;&lt;w:tblStylePr w:type="firstRow"&gt;&lt;w:rPr&gt;&lt;w:b/&gt;&lt;w:bCs/&gt;&lt;/w:rPr&gt;&lt;w:tblPr/&gt;&lt;w:trPr&gt;&lt;w:hidden/&gt;&lt;/w:trPr&gt;&lt;w:tcPr&gt;&lt;w:tcBorders&gt;&lt;w:bottom w:val="single" w:sz="18" w:space="0" w:color="FFFFFF" w:themeColor="background1"/&gt;&lt;/w:tcBorders&gt;&lt;/w:tcPr&gt;&lt;/w:tblStylePr&gt;&lt;w:tblStylePr w:type="lastRow"&gt;&lt;w:rPr&gt;&lt;w:b/&gt;&lt;w:bCs/&gt;&lt;/w:rPr&gt;&lt;w:tblPr/&gt;&lt;w:trPr&gt;&lt;w:hidden/&gt;&lt;/w:trPr&gt;&lt;w:tcPr&gt;&lt;w:tcBorders&gt;&lt;w:top w:val="single" w:sz="4" w:space="0" w:color="FFFFFF" w:themeColor="background1"/&gt;&lt;/w:tcBorders&gt;&lt;/w:tcPr&gt;&lt;/w:tblStylePr&gt;&lt;w:tblStylePr w:type="firstCol"&gt;&lt;w:rPr&gt;&lt;w:b/&gt;&lt;w:bCs/&gt;&lt;/w:rPr&gt;&lt;w:tblPr/&gt;&lt;w:trPr&gt;&lt;w:hidden/&gt;&lt;/w:trPr&gt;&lt;w:tcPr&gt;&lt;w:tcBorders&gt;&lt;w:right w:val="single" w:sz="4" w:space="0" w:color="FFFFFF" w:themeColor="background1"/&gt;&lt;/w:tcBorders&gt;&lt;/w:tcPr&gt;&lt;/w:tblStylePr&gt;&lt;w:tblStylePr w:type="lastCol"&gt;&lt;w:rPr&gt;&lt;w:b/&gt;&lt;w:bCs/&gt;&lt;/w:rPr&gt;&lt;w:tblPr/&gt;&lt;w:trPr&gt;&lt;w:hidden/&gt;&lt;/w:trPr&gt;&lt;w:tcPr&gt;&lt;w:tcBorders&gt;&lt;w:left w:val="single" w:sz="4" w:space="0" w:color="FFFFFF" w:themeColor="background1"/&gt;&lt;/w:tcBorders&gt;&lt;/w:tcPr&gt;&lt;/w:tblStylePr&gt;&lt;w:tblStylePr w:type="band1Vert"&gt;&lt;w:tblPr/&gt;&lt;w:trPr&gt;&lt;w:hidden/&gt;&lt;/w:trPr&gt;&lt;w:tcPr&gt;&lt;w:tcBorders&gt;&lt;w:left w:val="single" w:sz="4" w:space="0" w:color="FFFFFF" w:themeColor="background1"/&gt;&lt;w:right w:val="single" w:sz="4" w:space="0" w:color="FFFFFF" w:themeColor="background1"/&gt;&lt;/w:tcBorders&gt;&lt;/w:tcPr&gt;&lt;/w:tblStylePr&gt;&lt;w:tblStylePr w:type="band2Vert"&gt;&lt;w:tblPr/&gt;&lt;w:trPr&gt;&lt;w:hidden/&gt;&lt;/w:trPr&gt;&lt;w:tcPr&gt;&lt;w:tcBorders&gt;&lt;w:left w:val="single" w:sz="4" w:space="0" w:color="FFFFFF" w:themeColor="background1"/&gt;&lt;w:right w:val="single" w:sz="4" w:space="0" w:color="FFFFFF" w:themeColor="background1"/&gt;&lt;/w:tcBorders&gt;&lt;/w:tcPr&gt;&lt;/w:tblStylePr&gt;&lt;w:tblStylePr w:type="band1Horz"&gt;&lt;w:tblPr/&gt;&lt;w:trPr&gt;&lt;w:hidden/&gt;&lt;/w:trPr&gt;&lt;w:tcPr&gt;&lt;w:tcBorders&gt;&lt;w:top w:val="single" w:sz="4" w:space="0" w:color="FFFFFF" w:themeColor="background1"/&gt;&lt;w:bottom w:val="single" w:sz="4" w:space="0" w:color="FFFFFF" w:themeColor="background1"/&gt;&lt;/w:tcBorders&gt;&lt;/w:tcPr&gt;&lt;/w:tblStylePr&gt;&lt;w:tblStylePr w:type="neCell"&gt;&lt;w:tblPr/&gt;&lt;w:trPr&gt;&lt;w:hidden/&gt;&lt;/w:trPr&gt;&lt;w:tcPr&gt;&lt;w:tcBorders&gt;&lt;w:left w:val="nil"/&gt;&lt;/w:tcBorders&gt;&lt;/w:tcPr&gt;&lt;/w:tblStylePr&gt;&lt;w:tblStylePr w:type="nwCell"&gt;&lt;w:tblPr/&gt;&lt;w:trPr&gt;&lt;w:hidden/&gt;&lt;/w:trPr&gt;&lt;w:tcPr&gt;&lt;w:tcBorders&gt;&lt;w:right w:val="nil"/&gt;&lt;/w:tcBorders&gt;&lt;/w:tcPr&gt;&lt;/w:tblStylePr&gt;&lt;w:tblStylePr w:type="seCell"&gt;&lt;w:tblPr/&gt;&lt;w:trPr&gt;&lt;w:hidden/&gt;&lt;/w:trPr&gt;&lt;w:tcPr&gt;&lt;w:tcBorders&gt;&lt;w:top w:val="nil"/&gt;&lt;w:left w:val="nil"/&gt;&lt;/w:tcBorders&gt;&lt;/w:tcPr&gt;&lt;/w:tblStylePr&gt;&lt;w:tblStylePr w:type="swCell"&gt;&lt;w:tblPr/&gt;&lt;w:trPr&gt;&lt;w:hidden/&gt;&lt;/w:trPr&gt;&lt;w:tcPr&gt;&lt;w:tcBorders&gt;&lt;w:top w:val="nil"/&gt;&lt;w:right w:val="nil"/&gt;&lt;/w:tcBorders&gt;&lt;/w:tcPr&gt;&lt;/w:tblStylePr&gt;&lt;/w:style&gt;&lt;w:style w:type="table" w:styleId="Lijsttabel6kleurrijk"&gt;&lt;w:name w:val="List Table 6 Colorful"/&gt;&lt;w:basedOn w:val="Standaardtabel"/&gt;&lt;w:uiPriority w:val="51"/&gt;&lt;w:rsid w:val="00484735"/&gt;&lt;w:pPr&gt;&lt;w:spacing w:line="240" w:lineRule="auto"/&gt;&lt;/w:pPr&gt;&lt;w:rPr&gt;&lt;w:color w:val="00030A" w:themeColor="text1"/&gt;&lt;/w:rPr&gt;&lt;w:tblPr&gt;&lt;w:tblStyleRowBandSize w:val="1"/&gt;&lt;w:tblStyleColBandSize w:val="1"/&gt;&lt;w:tblBorders&gt;&lt;w:top w:val="single" w:sz="4" w:space="0" w:color="00030A" w:themeColor="text1"/&gt;&lt;w:bottom w:val="single" w:sz="4" w:space="0" w:color="00030A" w:themeColor="text1"/&gt;&lt;/w:tblBorders&gt;&lt;/w:tblPr&gt;&lt;w:trPr&gt;&lt;w:hidden/&gt;&lt;/w:trPr&gt;&lt;w:tblStylePr w:type="firstRow"&gt;&lt;w:rPr&gt;&lt;w:b/&gt;&lt;w:bCs/&gt;&lt;/w:rPr&gt;&lt;w:tblPr/&gt;&lt;w:trPr&gt;&lt;w:hidden/&gt;&lt;/w:trPr&gt;&lt;w:tcPr&gt;&lt;w:tcBorders&gt;&lt;w:bottom w:val="single" w:sz="4" w:space="0" w:color="00030A" w:themeColor="text1"/&gt;&lt;/w:tcBorders&gt;&lt;/w:tcPr&gt;&lt;/w:tblStylePr&gt;&lt;w:tblStylePr w:type="lastRow"&gt;&lt;w:rPr&gt;&lt;w:b/&gt;&lt;w:bCs/&gt;&lt;/w:rPr&gt;&lt;w:tblPr/&gt;&lt;w:trPr&gt;&lt;w:hidden/&gt;&lt;/w:trPr&gt;&lt;w:tcPr&gt;&lt;w:tcBorders&gt;&lt;w:top w:val="double" w:sz="4" w:space="0" w:color="00030A" w:themeColor="text1"/&gt;&lt;/w:tcBorders&gt;&lt;/w:tcPr&gt;&lt;/w:tblStylePr&gt;&lt;w:tblStylePr w:type="firstCol"&gt;&lt;w:rPr&gt;&lt;w:b/&gt;&lt;w:bCs/&gt;&lt;/w:rPr&gt;&lt;/w:tblStylePr&gt;&lt;w:tblStylePr w:type="lastCol"&gt;&lt;w:rPr&gt;&lt;w:b/&gt;&lt;w:bCs/&gt;&lt;/w:rPr&gt;&lt;/w:tblStylePr&gt;&lt;w:tblStylePr w:type="band1Vert"&gt;&lt;w:tblPr/&gt;&lt;w:trPr&gt;&lt;w:hidden/&gt;&lt;/w:trPr&gt;&lt;w:tcPr&gt;&lt;w:shd w:val="clear" w:color="auto" w:fill="9BB8FF" w:themeFill="text1" w:themeFillTint="33"/&gt;&lt;/w:tcPr&gt;&lt;/w:tblStylePr&gt;&lt;w:tblStylePr w:type="band1Horz"&gt;&lt;w:tblPr/&gt;&lt;w:trPr&gt;&lt;w:hidden/&gt;&lt;/w:trPr&gt;&lt;w:tcPr&gt;&lt;w:shd w:val="clear" w:color="auto" w:fill="9BB8FF" w:themeFill="text1" w:themeFillTint="33"/&gt;&lt;/w:tcPr&gt;&lt;/w:tblStylePr&gt;&lt;/w:style&gt;&lt;w:style w:type="table" w:styleId="Lijsttabel6kleurrijk-Accent1"&gt;&lt;w:name w:val="List Table 6 Colorful Accent 1"/&gt;&lt;w:basedOn w:val="Standaardtabel"/&gt;&lt;w:uiPriority w:val="51"/&gt;&lt;w:rsid w:val="00484735"/&gt;&lt;w:pPr&gt;&lt;w:spacing w:line="240" w:lineRule="auto"/&gt;&lt;/w:pPr&gt;&lt;w:rPr&gt;&lt;w:color w:val="0D2E88" w:themeColor="accent1" w:themeShade="BF"/&gt;&lt;/w:rPr&gt;&lt;w:tblPr&gt;&lt;w:tblStyleRowBandSize w:val="1"/&gt;&lt;w:tblStyleColBandSize w:val="1"/&gt;&lt;w:tblBorders&gt;&lt;w:top w:val="single" w:sz="4" w:space="0" w:color="123EB7" w:themeColor="accent1"/&gt;&lt;w:bottom w:val="single" w:sz="4" w:space="0" w:color="123EB7" w:themeColor="accent1"/&gt;&lt;/w:tblBorders&gt;&lt;/w:tblPr&gt;&lt;w:trPr&gt;&lt;w:hidden/&gt;&lt;/w:trPr&gt;&lt;w:tblStylePr w:type="firstRow"&gt;&lt;w:rPr&gt;&lt;w:b/&gt;&lt;w:bCs/&gt;&lt;/w:rPr&gt;&lt;w:tblPr/&gt;&lt;w:trPr&gt;&lt;w:hidden/&gt;&lt;/w:trPr&gt;&lt;w:tcPr&gt;&lt;w:tcBorders&gt;&lt;w:bottom w:val="single" w:sz="4" w:space="0" w:color="123EB7" w:themeColor="accent1"/&gt;&lt;/w:tcBorders&gt;&lt;/w:tcPr&gt;&lt;/w:tblStylePr&gt;&lt;w:tblStylePr w:type="lastRow"&gt;&lt;w:rPr&gt;&lt;w:b/&gt;&lt;w:bCs/&gt;&lt;/w:rPr&gt;&lt;w:tblPr/&gt;&lt;w:trPr&gt;&lt;w:hidden/&gt;&lt;/w:trPr&gt;&lt;w:tcPr&gt;&lt;w:tcBorders&gt;&lt;w:top w:val="double" w:sz="4" w:space="0" w:color="123EB7" w:themeColor="accent1"/&gt;&lt;/w:tcBorders&gt;&lt;/w:tcPr&gt;&lt;/w:tblStylePr&gt;&lt;w:tblStylePr w:type="firstCol"&gt;&lt;w:rPr&gt;&lt;w:b/&gt;&lt;w:bCs/&gt;&lt;/w:rPr&gt;&lt;/w:tblStylePr&gt;&lt;w:tblStylePr w:type="lastCol"&gt;&lt;w:rPr&gt;&lt;w:b/&gt;&lt;w:bCs/&gt;&lt;/w:rPr&gt;&lt;/w:tblStylePr&gt;&lt;w:tblStylePr w:type="band1Vert"&gt;&lt;w:tblPr/&gt;&lt;w:trPr&gt;&lt;w:hidden/&gt;&lt;/w:trPr&gt;&lt;w:tcPr&gt;&lt;w:shd w:val="clear" w:color="auto" w:fill="C6D4F9" w:themeFill="accent1" w:themeFillTint="33"/&gt;&lt;/w:tcPr&gt;&lt;/w:tblStylePr&gt;&lt;w:tblStylePr w:type="band1Horz"&gt;&lt;w:tblPr/&gt;&lt;w:trPr&gt;&lt;w:hidden/&gt;&lt;/w:trPr&gt;&lt;w:tcPr&gt;&lt;w:shd w:val="clear" w:color="auto" w:fill="C6D4F9" w:themeFill="accent1" w:themeFillTint="33"/&gt;&lt;/w:tcPr&gt;&lt;/w:tblStylePr&gt;&lt;/w:style&gt;&lt;w:style w:type="table" w:styleId="Lijsttabel6kleurrijk-Accent2"&gt;&lt;w:name w:val="List Table 6 Colorful Accent 2"/&gt;&lt;w:basedOn w:val="Standaardtabel"/&gt;&lt;w:uiPriority w:val="51"/&gt;&lt;w:rsid w:val="00484735"/&gt;&lt;w:pPr&gt;&lt;w:spacing w:line="240" w:lineRule="auto"/&gt;&lt;/w:pPr&gt;&lt;w:rPr&gt;&lt;w:color w:val="C05208" w:themeColor="accent2" w:themeShade="BF"/&gt;&lt;/w:rPr&gt;&lt;w:tblPr&gt;&lt;w:tblStyleRowBandSize w:val="1"/&gt;&lt;w:tblStyleColBandSize w:val="1"/&gt;&lt;w:tblBorders&gt;&lt;w:top w:val="single" w:sz="4" w:space="0" w:color="F57118" w:themeColor="accent2"/&gt;&lt;w:bottom w:val="single" w:sz="4" w:space="0" w:color="F57118" w:themeColor="accent2"/&gt;&lt;/w:tblBorders&gt;&lt;/w:tblPr&gt;&lt;w:trPr&gt;&lt;w:hidden/&gt;&lt;/w:trPr&gt;&lt;w:tblStylePr w:type="firstRow"&gt;&lt;w:rPr&gt;&lt;w:b/&gt;&lt;w:bCs/&gt;&lt;/w:rPr&gt;&lt;w:tblPr/&gt;&lt;w:trPr&gt;&lt;w:hidden/&gt;&lt;/w:trPr&gt;&lt;w:tcPr&gt;&lt;w:tcBorders&gt;&lt;w:bottom w:val="single" w:sz="4" w:space="0" w:color="F57118" w:themeColor="accent2"/&gt;&lt;/w:tcBorders&gt;&lt;/w:tcPr&gt;&lt;/w:tblStylePr&gt;&lt;w:tblStylePr w:type="lastRow"&gt;&lt;w:rPr&gt;&lt;w:b/&gt;&lt;w:bCs/&gt;&lt;/w:rPr&gt;&lt;w:tblPr/&gt;&lt;w:trPr&gt;&lt;w:hidden/&gt;&lt;/w:trPr&gt;&lt;w:tcPr&gt;&lt;w:tcBorders&gt;&lt;w:top w:val="double" w:sz="4" w:space="0" w:color="F57118" w:themeColor="accent2"/&gt;&lt;/w:tcBorders&gt;&lt;/w:tcPr&gt;&lt;/w:tblStylePr&gt;&lt;w:tblStylePr w:type="firstCol"&gt;&lt;w:rPr&gt;&lt;w:b/&gt;&lt;w:bCs/&gt;&lt;/w:rPr&gt;&lt;/w:tblStylePr&gt;&lt;w:tblStylePr w:type="lastCol"&gt;&lt;w:rPr&gt;&lt;w:b/&gt;&lt;w:bCs/&gt;&lt;/w:rPr&gt;&lt;/w:tblStylePr&gt;&lt;w:tblStylePr w:type="band1Vert"&gt;&lt;w:tblPr/&gt;&lt;w:trPr&gt;&lt;w:hidden/&gt;&lt;/w:trPr&gt;&lt;w:tcPr&gt;&lt;w:shd w:val="clear" w:color="auto" w:fill="FDE2D0" w:themeFill="accent2" w:themeFillTint="33"/&gt;&lt;/w:tcPr&gt;&lt;/w:tblStylePr&gt;&lt;w:tblStylePr w:type="band1Horz"&gt;&lt;w:tblPr/&gt;&lt;w:trPr&gt;&lt;w:hidden/&gt;&lt;/w:trPr&gt;&lt;w:tcPr&gt;&lt;w:shd w:val="clear" w:color="auto" w:fill="FDE2D0" w:themeFill="accent2" w:themeFillTint="33"/&gt;&lt;/w:tcPr&gt;&lt;/w:tblStylePr&gt;&lt;/w:style&gt;&lt;w:style w:type="table" w:styleId="Lijsttabel6kleurrijk-Accent3"&gt;&lt;w:name w:val="List Table 6 Colorful Accent 3"/&gt;&lt;w:basedOn w:val="Standaardtabel"/&gt;&lt;w:uiPriority w:val="51"/&gt;&lt;w:rsid w:val="00484735"/&gt;&lt;w:pPr&gt;&lt;w:spacing w:line="240" w:lineRule="auto"/&gt;&lt;/w:pPr&gt;&lt;w:rPr&gt;&lt;w:color w:val="22792A" w:themeColor="accent3" w:themeShade="BF"/&gt;&lt;/w:rPr&gt;&lt;w:tblPr&gt;&lt;w:tblStyleRowBandSize w:val="1"/&gt;&lt;w:tblStyleColBandSize w:val="1"/&gt;&lt;w:tblBorders&gt;&lt;w:top w:val="single" w:sz="4" w:space="0" w:color="2EA339" w:themeColor="accent3"/&gt;&lt;w:bottom w:val="single" w:sz="4" w:space="0" w:color="2EA339" w:themeColor="accent3"/&gt;&lt;/w:tblBorders&gt;&lt;/w:tblPr&gt;&lt;w:trPr&gt;&lt;w:hidden/&gt;&lt;/w:trPr&gt;&lt;w:tblStylePr w:type="firstRow"&gt;&lt;w:rPr&gt;&lt;w:b/&gt;&lt;w:bCs/&gt;&lt;/w:rPr&gt;&lt;w:tblPr/&gt;&lt;w:trPr&gt;&lt;w:hidden/&gt;&lt;/w:trPr&gt;&lt;w:tcPr&gt;&lt;w:tcBorders&gt;&lt;w:bottom w:val="single" w:sz="4" w:space="0" w:color="2EA339" w:themeColor="accent3"/&gt;&lt;/w:tcBorders&gt;&lt;/w:tcPr&gt;&lt;/w:tblStylePr&gt;&lt;w:tblStylePr w:type="lastRow"&gt;&lt;w:rPr&gt;&lt;w:b/&gt;&lt;w:bCs/&gt;&lt;/w:rPr&gt;&lt;w:tblPr/&gt;&lt;w:trPr&gt;&lt;w:hidden/&gt;&lt;/w:trPr&gt;&lt;w:tcPr&gt;&lt;w:tcBorders&gt;&lt;w:top w:val="double" w:sz="4" w:space="0" w:color="2EA339" w:themeColor="accent3"/&gt;&lt;/w:tcBorders&gt;&lt;/w:tcPr&gt;&lt;/w:tblStylePr&gt;&lt;w:tblStylePr w:type="firstCol"&gt;&lt;w:rPr&gt;&lt;w:b/&gt;&lt;w:bCs/&gt;&lt;/w:rPr&gt;&lt;/w:tblStylePr&gt;&lt;w:tblStylePr w:type="lastCol"&gt;&lt;w:rPr&gt;&lt;w:b/&gt;&lt;w:bCs/&gt;&lt;/w:rPr&gt;&lt;/w:tblStylePr&gt;&lt;w:tblStylePr w:type="band1Vert"&gt;&lt;w:tblPr/&gt;&lt;w:trPr&gt;&lt;w:hidden/&gt;&lt;/w:trPr&gt;&lt;w:tcPr&gt;&lt;w:shd w:val="clear" w:color="auto" w:fill="CFF1D2" w:themeFill="accent3" w:themeFillTint="33"/&gt;&lt;/w:tcPr&gt;&lt;/w:tblStylePr&gt;&lt;w:tblStylePr w:type="band1Horz"&gt;&lt;w:tblPr/&gt;&lt;w:trPr&gt;&lt;w:hidden/&gt;&lt;/w:trPr&gt;&lt;w:tcPr&gt;&lt;w:shd w:val="clear" w:color="auto" w:fill="CFF1D2" w:themeFill="accent3" w:themeFillTint="33"/&gt;&lt;/w:tcPr&gt;&lt;/w:tblStylePr&gt;&lt;/w:style&gt;&lt;w:style w:type="table" w:styleId="Lijsttabel6kleurrijk-Accent4"&gt;&lt;w:name w:val="List Table 6 Colorful Accent 4"/&gt;&lt;w:basedOn w:val="Standaardtabel"/&gt;&lt;w:uiPriority w:val="51"/&gt;&lt;w:rsid w:val="00484735"/&gt;&lt;w:pPr&gt;&lt;w:spacing w:line="240" w:lineRule="auto"/&gt;&lt;/w:pPr&gt;&lt;w:rPr&gt;&lt;w:color w:val="399BAB" w:themeColor="accent4" w:themeShade="BF"/&gt;&lt;/w:rPr&gt;&lt;w:tblPr&gt;&lt;w:tblStyleRowBandSize w:val="1"/&gt;&lt;w:tblStyleColBandSize w:val="1"/&gt;&lt;w:tblBorders&gt;&lt;w:top w:val="single" w:sz="4" w:space="0" w:color="66BECC" w:themeColor="accent4"/&gt;&lt;w:bottom w:val="single" w:sz="4" w:space="0" w:color="66BECC" w:themeColor="accent4"/&gt;&lt;/w:tblBorders&gt;&lt;/w:tblPr&gt;&lt;w:trPr&gt;&lt;w:hidden/&gt;&lt;/w:trPr&gt;&lt;w:tblStylePr w:type="firstRow"&gt;&lt;w:rPr&gt;&lt;w:b/&gt;&lt;w:bCs/&gt;&lt;/w:rPr&gt;&lt;w:tblPr/&gt;&lt;w:trPr&gt;&lt;w:hidden/&gt;&lt;/w:trPr&gt;&lt;w:tcPr&gt;&lt;w:tcBorders&gt;&lt;w:bottom w:val="single" w:sz="4" w:space="0" w:color="66BECC" w:themeColor="accent4"/&gt;&lt;/w:tcBorders&gt;&lt;/w:tcPr&gt;&lt;/w:tblStylePr&gt;&lt;w:tblStylePr w:type="lastRow"&gt;&lt;w:rPr&gt;&lt;w:b/&gt;&lt;w:bCs/&gt;&lt;/w:rPr&gt;&lt;w:tblPr/&gt;&lt;w:trPr&gt;&lt;w:hidden/&gt;&lt;/w:trPr&gt;&lt;w:tcPr&gt;&lt;w:tcBorders&gt;&lt;w:top w:val="double" w:sz="4" w:space="0" w:color="66BECC" w:themeColor="accent4"/&gt;&lt;/w:tcBorders&gt;&lt;/w:tcPr&gt;&lt;/w:tblStylePr&gt;&lt;w:tblStylePr w:type="firstCol"&gt;&lt;w:rPr&gt;&lt;w:b/&gt;&lt;w:bCs/&gt;&lt;/w:rPr&gt;&lt;/w:tblStylePr&gt;&lt;w:tblStylePr w:type="lastCol"&gt;&lt;w:rPr&gt;&lt;w:b/&gt;&lt;w:bCs/&gt;&lt;/w:rPr&gt;&lt;/w:tblStylePr&gt;&lt;w:tblStylePr w:type="band1Vert"&gt;&lt;w:tblPr/&gt;&lt;w:trPr&gt;&lt;w:hidden/&gt;&lt;/w:trPr&gt;&lt;w:tcPr&gt;&lt;w:shd w:val="clear" w:color="auto" w:fill="E0F1F4" w:themeFill="accent4" w:themeFillTint="33"/&gt;&lt;/w:tcPr&gt;&lt;/w:tblStylePr&gt;&lt;w:tblStylePr w:type="band1Horz"&gt;&lt;w:tblPr/&gt;&lt;w:trPr&gt;&lt;w:hidden/&gt;&lt;/w:trPr&gt;&lt;w:tcPr&gt;&lt;w:shd w:val="clear" w:color="auto" w:fill="E0F1F4" w:themeFill="accent4" w:themeFillTint="33"/&gt;&lt;/w:tcPr&gt;&lt;/w:tblStylePr&gt;&lt;/w:style&gt;&lt;w:style w:type="table" w:styleId="Lijsttabel6kleurrijk-Accent5"&gt;&lt;w:name w:val="List Table 6 Colorful Accent 5"/&gt;&lt;w:basedOn w:val="Standaardtabel"/&gt;&lt;w:uiPriority w:val="51"/&gt;&lt;w:rsid w:val="00484735"/&gt;&lt;w:pPr&gt;&lt;w:spacing w:line="240" w:lineRule="auto"/&gt;&lt;/w:pPr&gt;&lt;w:rPr&gt;&lt;w:color w:val="BE9908" w:themeColor="accent5" w:themeShade="BF"/&gt;&lt;/w:rPr&gt;&lt;w:tblPr&gt;&lt;w:tblStyleRowBandSize w:val="1"/&gt;&lt;w:tblStyleColBandSize w:val="1"/&gt;&lt;w:tblBorders&gt;&lt;w:top w:val="single" w:sz="4" w:space="0" w:color="F5C814" w:themeColor="accent5"/&gt;&lt;w:bottom w:val="single" w:sz="4" w:space="0" w:color="F5C814" w:themeColor="accent5"/&gt;&lt;/w:tblBorders&gt;&lt;/w:tblPr&gt;&lt;w:trPr&gt;&lt;w:hidden/&gt;&lt;/w:trPr&gt;&lt;w:tblStylePr w:type="firstRow"&gt;&lt;w:rPr&gt;&lt;w:b/&gt;&lt;w:bCs/&gt;&lt;/w:rPr&gt;&lt;w:tblPr/&gt;&lt;w:trPr&gt;&lt;w:hidden/&gt;&lt;/w:trPr&gt;&lt;w:tcPr&gt;&lt;w:tcBorders&gt;&lt;w:bottom w:val="single" w:sz="4" w:space="0" w:color="F5C814" w:themeColor="accent5"/&gt;&lt;/w:tcBorders&gt;&lt;/w:tcPr&gt;&lt;/w:tblStylePr&gt;&lt;w:tblStylePr w:type="lastRow"&gt;&lt;w:rPr&gt;&lt;w:b/&gt;&lt;w:bCs/&gt;&lt;/w:rPr&gt;&lt;w:tblPr/&gt;&lt;w:trPr&gt;&lt;w:hidden/&gt;&lt;/w:trPr&gt;&lt;w:tcPr&gt;&lt;w:tcBorders&gt;&lt;w:top w:val="double" w:sz="4" w:space="0" w:color="F5C814" w:themeColor="accent5"/&gt;&lt;/w:tcBorders&gt;&lt;/w:tcPr&gt;&lt;/w:tblStylePr&gt;&lt;w:tblStylePr w:type="firstCol"&gt;&lt;w:rPr&gt;&lt;w:b/&gt;&lt;w:bCs/&gt;&lt;/w:rPr&gt;&lt;/w:tblStylePr&gt;&lt;w:tblStylePr w:type="lastCol"&gt;&lt;w:rPr&gt;&lt;w:b/&gt;&lt;w:bCs/&gt;&lt;/w:rPr&gt;&lt;/w:tblStylePr&gt;&lt;w:tblStylePr w:type="band1Vert"&gt;&lt;w:tblPr/&gt;&lt;w:trPr&gt;&lt;w:hidden/&gt;&lt;/w:trPr&gt;&lt;w:tcPr&gt;&lt;w:shd w:val="clear" w:color="auto" w:fill="FDF4D0" w:themeFill="accent5" w:themeFillTint="33"/&gt;&lt;/w:tcPr&gt;&lt;/w:tblStylePr&gt;&lt;w:tblStylePr w:type="band1Horz"&gt;&lt;w:tblPr/&gt;&lt;w:trPr&gt;&lt;w:hidden/&gt;&lt;/w:trPr&gt;&lt;w:tcPr&gt;&lt;w:shd w:val="clear" w:color="auto" w:fill="FDF4D0" w:themeFill="accent5" w:themeFillTint="33"/&gt;&lt;/w:tcPr&gt;&lt;/w:tblStylePr&gt;&lt;/w:style&gt;&lt;w:style w:type="table" w:styleId="Lijsttabel6kleurrijk-Accent6"&gt;&lt;w:name w:val="List Table 6 Colorful Accent 6"/&gt;&lt;w:basedOn w:val="Standaardtabel"/&gt;&lt;w:uiPriority w:val="51"/&gt;&lt;w:rsid w:val="00484735"/&gt;&lt;w:pPr&gt;&lt;w:spacing w:line="240" w:lineRule="auto"/&gt;&lt;/w:pPr&gt;&lt;w:rPr&gt;&lt;w:color w:val="613EAE" w:themeColor="accent6" w:themeShade="BF"/&gt;&lt;/w:rPr&gt;&lt;w:tblPr&gt;&lt;w:tblStyleRowBandSize w:val="1"/&gt;&lt;w:tblStyleColBandSize w:val="1"/&gt;&lt;w:tblBorders&gt;&lt;w:top w:val="single" w:sz="4" w:space="0" w:color="8D70CC" w:themeColor="accent6"/&gt;&lt;w:bottom w:val="single" w:sz="4" w:space="0" w:color="8D70CC" w:themeColor="accent6"/&gt;&lt;/w:tblBorders&gt;&lt;/w:tblPr&gt;&lt;w:trPr&gt;&lt;w:hidden/&gt;&lt;/w:trPr&gt;&lt;w:tblStylePr w:type="firstRow"&gt;&lt;w:rPr&gt;&lt;w:b/&gt;&lt;w:bCs/&gt;&lt;/w:rPr&gt;&lt;w:tblPr/&gt;&lt;w:trPr&gt;&lt;w:hidden/&gt;&lt;/w:trPr&gt;&lt;w:tcPr&gt;&lt;w:tcBorders&gt;&lt;w:bottom w:val="single" w:sz="4" w:space="0" w:color="8D70CC" w:themeColor="accent6"/&gt;&lt;/w:tcBorders&gt;&lt;/w:tcPr&gt;&lt;/w:tblStylePr&gt;&lt;w:tblStylePr w:type="lastRow"&gt;&lt;w:rPr&gt;&lt;w:b/&gt;&lt;w:bCs/&gt;&lt;/w:rPr&gt;&lt;w:tblPr/&gt;&lt;w:trPr&gt;&lt;w:hidden/&gt;&lt;/w:trPr&gt;&lt;w:tcPr&gt;&lt;w:tcBorders&gt;&lt;w:top w:val="double" w:sz="4" w:space="0" w:color="8D70CC" w:themeColor="accent6"/&gt;&lt;/w:tcBorders&gt;&lt;/w:tcPr&gt;&lt;/w:tblStylePr&gt;&lt;w:tblStylePr w:type="firstCol"&gt;&lt;w:rPr&gt;&lt;w:b/&gt;&lt;w:bCs/&gt;&lt;/w:rPr&gt;&lt;/w:tblStylePr&gt;&lt;w:tblStylePr w:type="lastCol"&gt;&lt;w:rPr&gt;&lt;w:b/&gt;&lt;w:bCs/&gt;&lt;/w:rPr&gt;&lt;/w:tblStylePr&gt;&lt;w:tblStylePr w:type="band1Vert"&gt;&lt;w:tblPr/&gt;&lt;w:trPr&gt;&lt;w:hidden/&gt;&lt;/w:trPr&gt;&lt;w:tcPr&gt;&lt;w:shd w:val="clear" w:color="auto" w:fill="E8E2F4" w:themeFill="accent6" w:themeFillTint="33"/&gt;&lt;/w:tcPr&gt;&lt;/w:tblStylePr&gt;&lt;w:tblStylePr w:type="band1Horz"&gt;&lt;w:tblPr/&gt;&lt;w:trPr&gt;&lt;w:hidden/&gt;&lt;/w:trPr&gt;&lt;w:tcPr&gt;&lt;w:shd w:val="clear" w:color="auto" w:fill="E8E2F4" w:themeFill="accent6" w:themeFillTint="33"/&gt;&lt;/w:tcPr&gt;&lt;/w:tblStylePr&gt;&lt;/w:style&gt;&lt;w:style w:type="table" w:styleId="Lijsttabel7kleurrijk"&gt;&lt;w:name w:val="List Table 7 Colorful"/&gt;&lt;w:basedOn w:val="Standaardtabel"/&gt;&lt;w:uiPriority w:val="52"/&gt;&lt;w:rsid w:val="00484735"/&gt;&lt;w:pPr&gt;&lt;w:spacing w:line="240" w:lineRule="auto"/&gt;&lt;/w:pPr&gt;&lt;w:rPr&gt;&lt;w:color w:val="00030A" w:themeColor="text1"/&gt;&lt;/w:rPr&gt;&lt;w:tblPr&gt;&lt;w:tblStyleRowBandSize w:val="1"/&gt;&lt;w:tblStyleColBandSize w:val="1"/&gt;&lt;/w:tblPr&gt;&lt;w:trPr&gt;&lt;w:hidden/&gt;&lt;/w:trPr&gt;&lt;w:tblStylePr w:type="firstRow"&gt;&lt;w:rPr&gt;&lt;w:rFonts w:asciiTheme="majorHAnsi" w:eastAsiaTheme="majorEastAsia" w:hAnsiTheme="majorHAnsi" w:cstheme="majorBidi"/&gt;&lt;w:i/&gt;&lt;w:iCs/&gt;&lt;w:sz w:val="26"/&gt;&lt;/w:rPr&gt;&lt;w:tblPr/&gt;&lt;w:trPr&gt;&lt;w:hidden/&gt;&lt;/w:trPr&gt;&lt;w:tcPr&gt;&lt;w:tcBorders&gt;&lt;w:bottom w:val="single" w:sz="4" w:space="0" w:color="00030A" w:themeColor="text1"/&gt;&lt;/w:tcBorders&gt;&lt;w:shd w:val="clear" w:color="auto" w:fill="FFFFFF" w:themeFill="background1"/&gt;&lt;/w:tcPr&gt;&lt;/w:tblStylePr&gt;&lt;w:tblStylePr w:type="lastRow"&gt;&lt;w:rPr&gt;&lt;w:rFonts w:asciiTheme="majorHAnsi" w:eastAsiaTheme="majorEastAsia" w:hAnsiTheme="majorHAnsi" w:cstheme="majorBidi"/&gt;&lt;w:i/&gt;&lt;w:iCs/&gt;&lt;w:sz w:val="26"/&gt;&lt;/w:rPr&gt;&lt;w:tblPr/&gt;&lt;w:trPr&gt;&lt;w:hidden/&gt;&lt;/w:trPr&gt;&lt;w:tcPr&gt;&lt;w:tcBorders&gt;&lt;w:top w:val="single" w:sz="4" w:space="0" w:color="00030A" w:themeColor="text1"/&gt;&lt;/w:tcBorders&gt;&lt;w:shd w:val="clear" w:color="auto" w:fill="FFFFFF" w:themeFill="background1"/&gt;&lt;/w:tcPr&gt;&lt;/w:tblStylePr&gt;&lt;w:tblStylePr w:type="firstCol"&gt;&lt;w:pPr&gt;&lt;w:jc w:val="right"/&gt;&lt;/w:pPr&gt;&lt;w:rPr&gt;&lt;w:rFonts w:asciiTheme="majorHAnsi" w:eastAsiaTheme="majorEastAsia" w:hAnsiTheme="majorHAnsi" w:cstheme="majorBidi"/&gt;&lt;w:i/&gt;&lt;w:iCs/&gt;&lt;w:sz w:val="26"/&gt;&lt;/w:rPr&gt;&lt;w:tblPr/&gt;&lt;w:trPr&gt;&lt;w:hidden/&gt;&lt;/w:trPr&gt;&lt;w:tcPr&gt;&lt;w:tcBorders&gt;&lt;w:right w:val="single" w:sz="4" w:space="0" w:color="00030A" w:themeColor="text1"/&gt;&lt;/w:tcBorders&gt;&lt;w:shd w:val="clear" w:color="auto" w:fill="FFFFFF" w:themeFill="background1"/&gt;&lt;/w:tcPr&gt;&lt;/w:tblStylePr&gt;&lt;w:tblStylePr w:type="lastCol"&gt;&lt;w:rPr&gt;&lt;w:rFonts w:asciiTheme="majorHAnsi" w:eastAsiaTheme="majorEastAsia" w:hAnsiTheme="majorHAnsi" w:cstheme="majorBidi"/&gt;&lt;w:i/&gt;&lt;w:iCs/&gt;&lt;w:sz w:val="26"/&gt;&lt;/w:rPr&gt;&lt;w:tblPr/&gt;&lt;w:trPr&gt;&lt;w:hidden/&gt;&lt;/w:trPr&gt;&lt;w:tcPr&gt;&lt;w:tcBorders&gt;&lt;w:left w:val="single" w:sz="4" w:space="0" w:color="00030A" w:themeColor="text1"/&gt;&lt;/w:tcBorders&gt;&lt;w:shd w:val="clear" w:color="auto" w:fill="FFFFFF" w:themeFill="background1"/&gt;&lt;/w:tcPr&gt;&lt;/w:tblStylePr&gt;&lt;w:tblStylePr w:type="band1Vert"&gt;&lt;w:tblPr/&gt;&lt;w:trPr&gt;&lt;w:hidden/&gt;&lt;/w:trPr&gt;&lt;w:tcPr&gt;&lt;w:shd w:val="clear" w:color="auto" w:fill="9BB8FF" w:themeFill="text1" w:themeFillTint="33"/&gt;&lt;/w:tcPr&gt;&lt;/w:tblStylePr&gt;&lt;w:tblStylePr w:type="band1Horz"&gt;&lt;w:tblPr/&gt;&lt;w:trPr&gt;&lt;w:hidden/&gt;&lt;/w:trPr&gt;&lt;w:tcPr&gt;&lt;w:shd w:val="clear" w:color="auto" w:fill="9BB8FF" w:themeFill="text1" w:themeFillTint="33"/&gt;&lt;/w:tcPr&gt;&lt;/w:tblStylePr&gt;&lt;w:tblStylePr w:type="neCell"&gt;&lt;w:tblPr/&gt;&lt;w:trPr&gt;&lt;w:hidden/&gt;&lt;/w:trPr&gt;&lt;w:tcPr&gt;&lt;w:tcBorders&gt;&lt;w:left w:val="nil"/&gt;&lt;/w:tcBorders&gt;&lt;/w:tcPr&gt;&lt;/w:tblStylePr&gt;&lt;w:tblStylePr w:type="nwCell"&gt;&lt;w:tblPr/&gt;&lt;w:trPr&gt;&lt;w:hidden/&gt;&lt;/w:trPr&gt;&lt;w:tcPr&gt;&lt;w:tcBorders&gt;&lt;w:right w:val="nil"/&gt;&lt;/w:tcBorders&gt;&lt;/w:tcPr&gt;&lt;/w:tblStylePr&gt;&lt;w:tblStylePr w:type="seCell"&gt;&lt;w:tblPr/&gt;&lt;w:trPr&gt;&lt;w:hidden/&gt;&lt;/w:trPr&gt;&lt;w:tcPr&gt;&lt;w:tcBorders&gt;&lt;w:left w:val="nil"/&gt;&lt;/w:tcBorders&gt;&lt;/w:tcPr&gt;&lt;/w:tblStylePr&gt;&lt;w:tblStylePr w:type="swCell"&gt;&lt;w:tblPr/&gt;&lt;w:trPr&gt;&lt;w:hidden/&gt;&lt;/w:trPr&gt;&lt;w:tcPr&gt;&lt;w:tcBorders&gt;&lt;w:right w:val="nil"/&gt;&lt;/w:tcBorders&gt;&lt;/w:tcPr&gt;&lt;/w:tblStylePr&gt;&lt;/w:style&gt;&lt;w:style w:type="table" w:styleId="Lijsttabel7kleurrijk-Accent1"&gt;&lt;w:name w:val="List Table 7 Colorful Accent 1"/&gt;&lt;w:basedOn w:val="Standaardtabel"/&gt;&lt;w:uiPriority w:val="52"/&gt;&lt;w:rsid w:val="00484735"/&gt;&lt;w:pPr&gt;&lt;w:spacing w:line="240" w:lineRule="auto"/&gt;&lt;/w:pPr&gt;&lt;w:rPr&gt;&lt;w:color w:val="0D2E88" w:themeColor="accent1" w:themeShade="BF"/&gt;&lt;/w:rPr&gt;&lt;w:tblPr&gt;&lt;w:tblStyleRowBandSize w:val="1"/&gt;&lt;w:tblStyleColBandSize w:val="1"/&gt;&lt;/w:tblPr&gt;&lt;w:trPr&gt;&lt;w:hidden/&gt;&lt;/w:trPr&gt;&lt;w:tblStylePr w:type="firstRow"&gt;&lt;w:rPr&gt;&lt;w:rFonts w:asciiTheme="majorHAnsi" w:eastAsiaTheme="majorEastAsia" w:hAnsiTheme="majorHAnsi" w:cstheme="majorBidi"/&gt;&lt;w:i/&gt;&lt;w:iCs/&gt;&lt;w:sz w:val="26"/&gt;&lt;/w:rPr&gt;&lt;w:tblPr/&gt;&lt;w:trPr&gt;&lt;w:hidden/&gt;&lt;/w:trPr&gt;&lt;w:tcPr&gt;&lt;w:tcBorders&gt;&lt;w:bottom w:val="single" w:sz="4" w:space="0" w:color="123EB7" w:themeColor="accent1"/&gt;&lt;/w:tcBorders&gt;&lt;w:shd w:val="clear" w:color="auto" w:fill="FFFFFF" w:themeFill="background1"/&gt;&lt;/w:tcPr&gt;&lt;/w:tblStylePr&gt;&lt;w:tblStylePr w:type="lastRow"&gt;&lt;w:rPr&gt;&lt;w:rFonts w:asciiTheme="majorHAnsi" w:eastAsiaTheme="majorEastAsia" w:hAnsiTheme="majorHAnsi" w:cstheme="majorBidi"/&gt;&lt;w:i/&gt;&lt;w:iCs/&gt;&lt;w:sz w:val="26"/&gt;&lt;/w:rPr&gt;&lt;w:tblPr/&gt;&lt;w:trPr&gt;&lt;w:hidden/&gt;&lt;/w:trPr&gt;&lt;w:tcPr&gt;&lt;w:tcBorders&gt;&lt;w:top w:val="single" w:sz="4" w:space="0" w:color="123EB7" w:themeColor="accent1"/&gt;&lt;/w:tcBorders&gt;&lt;w:shd w:val="clear" w:color="auto" w:fill="FFFFFF" w:themeFill="background1"/&gt;&lt;/w:tcPr&gt;&lt;/w:tblStylePr&gt;&lt;w:tblStylePr w:type="firstCol"&gt;&lt;w:pPr&gt;&lt;w:jc w:val="right"/&gt;&lt;/w:pPr&gt;&lt;w:rPr&gt;&lt;w:rFonts w:asciiTheme="majorHAnsi" w:eastAsiaTheme="majorEastAsia" w:hAnsiTheme="majorHAnsi" w:cstheme="majorBidi"/&gt;&lt;w:i/&gt;&lt;w:iCs/&gt;&lt;w:sz w:val="26"/&gt;&lt;/w:rPr&gt;&lt;w:tblPr/&gt;&lt;w:trPr&gt;&lt;w:hidden/&gt;&lt;/w:trPr&gt;&lt;w:tcPr&gt;&lt;w:tcBorders&gt;&lt;w:right w:val="single" w:sz="4" w:space="0" w:color="123EB7" w:themeColor="accent1"/&gt;&lt;/w:tcBorders&gt;&lt;w:shd w:val="clear" w:color="auto" w:fill="FFFFFF" w:themeFill="background1"/&gt;&lt;/w:tcPr&gt;&lt;/w:tblStylePr&gt;&lt;w:tblStylePr w:type="lastCol"&gt;&lt;w:rPr&gt;&lt;w:rFonts w:asciiTheme="majorHAnsi" w:eastAsiaTheme="majorEastAsia" w:hAnsiTheme="majorHAnsi" w:cstheme="majorBidi"/&gt;&lt;w:i/&gt;&lt;w:iCs/&gt;&lt;w:sz w:val="26"/&gt;&lt;/w:rPr&gt;&lt;w:tblPr/&gt;&lt;w:trPr&gt;&lt;w:hidden/&gt;&lt;/w:trPr&gt;&lt;w:tcPr&gt;&lt;w:tcBorders&gt;&lt;w:left w:val="single" w:sz="4" w:space="0" w:color="123EB7" w:themeColor="accent1"/&gt;&lt;/w:tcBorders&gt;&lt;w:shd w:val="clear" w:color="auto" w:fill="FFFFFF" w:themeFill="background1"/&gt;&lt;/w:tcPr&gt;&lt;/w:tblStylePr&gt;&lt;w:tblStylePr w:type="band1Vert"&gt;&lt;w:tblPr/&gt;&lt;w:trPr&gt;&lt;w:hidden/&gt;&lt;/w:trPr&gt;&lt;w:tcPr&gt;&lt;w:shd w:val="clear" w:color="auto" w:fill="C6D4F9" w:themeFill="accent1" w:themeFillTint="33"/&gt;&lt;/w:tcPr&gt;&lt;/w:tblStylePr&gt;&lt;w:tblStylePr w:type="band1Horz"&gt;&lt;w:tblPr/&gt;&lt;w:trPr&gt;&lt;w:hidden/&gt;&lt;/w:trPr&gt;&lt;w:tcPr&gt;&lt;w:shd w:val="clear" w:color="auto" w:fill="C6D4F9" w:themeFill="accent1" w:themeFillTint="33"/&gt;&lt;/w:tcPr&gt;&lt;/w:tblStylePr&gt;&lt;w:tblStylePr w:type="neCell"&gt;&lt;w:tblPr/&gt;&lt;w:trPr&gt;&lt;w:hidden/&gt;&lt;/w:trPr&gt;&lt;w:tcPr&gt;&lt;w:tcBorders&gt;&lt;w:left w:val="nil"/&gt;&lt;/w:tcBorders&gt;&lt;/w:tcPr&gt;&lt;/w:tblStylePr&gt;&lt;w:tblStylePr w:type="nwCell"&gt;&lt;w:tblPr/&gt;&lt;w:trPr&gt;&lt;w:hidden/&gt;&lt;/w:trPr&gt;&lt;w:tcPr&gt;&lt;w:tcBorders&gt;&lt;w:right w:val="nil"/&gt;&lt;/w:tcBorders&gt;&lt;/w:tcPr&gt;&lt;/w:tblStylePr&gt;&lt;w:tblStylePr w:type="seCell"&gt;&lt;w:tblPr/&gt;&lt;w:trPr&gt;&lt;w:hidden/&gt;&lt;/w:trPr&gt;&lt;w:tcPr&gt;&lt;w:tcBorders&gt;&lt;w:left w:val="nil"/&gt;&lt;/w:tcBorders&gt;&lt;/w:tcPr&gt;&lt;/w:tblStylePr&gt;&lt;w:tblStylePr w:type="swCell"&gt;&lt;w:tblPr/&gt;&lt;w:trPr&gt;&lt;w:hidden/&gt;&lt;/w:trPr&gt;&lt;w:tcPr&gt;&lt;w:tcBorders&gt;&lt;w:right w:val="nil"/&gt;&lt;/w:tcBorders&gt;&lt;/w:tcPr&gt;&lt;/w:tblStylePr&gt;&lt;/w:style&gt;&lt;w:style w:type="table" w:styleId="Lijsttabel7kleurrijk-Accent2"&gt;&lt;w:name w:val="List Table 7 Colorful Accent 2"/&gt;&lt;w:basedOn w:val="Standaardtabel"/&gt;&lt;w:uiPriority w:val="52"/&gt;&lt;w:rsid w:val="00484735"/&gt;&lt;w:pPr&gt;&lt;w:spacing w:line="240" w:lineRule="auto"/&gt;&lt;/w:pPr&gt;&lt;w:rPr&gt;&lt;w:color w:val="C05208" w:themeColor="accent2" w:themeShade="BF"/&gt;&lt;/w:rPr&gt;&lt;w:tblPr&gt;&lt;w:tblStyleRowBandSize w:val="1"/&gt;&lt;w:tblStyleColBandSize w:val="1"/&gt;&lt;/w:tblPr&gt;&lt;w:trPr&gt;&lt;w:hidden/&gt;&lt;/w:trPr&gt;&lt;w:tblStylePr w:type="firstRow"&gt;&lt;w:rPr&gt;&lt;w:rFonts w:asciiTheme="majorHAnsi" w:eastAsiaTheme="majorEastAsia" w:hAnsiTheme="majorHAnsi" w:cstheme="majorBidi"/&gt;&lt;w:i/&gt;&lt;w:iCs/&gt;&lt;w:sz w:val="26"/&gt;&lt;/w:rPr&gt;&lt;w:tblPr/&gt;&lt;w:trPr&gt;&lt;w:hidden/&gt;&lt;/w:trPr&gt;&lt;w:tcPr&gt;&lt;w:tcBorders&gt;&lt;w:bottom w:val="single" w:sz="4" w:space="0" w:color="F57118" w:themeColor="accent2"/&gt;&lt;/w:tcBorders&gt;&lt;w:shd w:val="clear" w:color="auto" w:fill="FFFFFF" w:themeFill="background1"/&gt;&lt;/w:tcPr&gt;&lt;/w:tblStylePr&gt;&lt;w:tblStylePr w:type="lastRow"&gt;&lt;w:rPr&gt;&lt;w:rFonts w:asciiTheme="majorHAnsi" w:eastAsiaTheme="majorEastAsia" w:hAnsiTheme="majorHAnsi" w:cstheme="majorBidi"/&gt;&lt;w:i/&gt;&lt;w:iCs/&gt;&lt;w:sz w:val="26"/&gt;&lt;/w:rPr&gt;&lt;w:tblPr/&gt;&lt;w:trPr&gt;&lt;w:hidden/&gt;&lt;/w:trPr&gt;&lt;w:tcPr&gt;&lt;w:tcBorders&gt;&lt;w:top w:val="single" w:sz="4" w:space="0" w:color="F57118" w:themeColor="accent2"/&gt;&lt;/w:tcBorders&gt;&lt;w:shd w:val="clear" w:color="auto" w:fill="FFFFFF" w:themeFill="background1"/&gt;&lt;/w:tcPr&gt;&lt;/w:tblStylePr&gt;&lt;w:tblStylePr w:type="firstCol"&gt;&lt;w:pPr&gt;&lt;w:jc w:val="right"/&gt;&lt;/w:pPr&gt;&lt;w:rPr&gt;&lt;w:rFonts w:asciiTheme="majorHAnsi" w:eastAsiaTheme="majorEastAsia" w:hAnsiTheme="majorHAnsi" w:cstheme="majorBidi"/&gt;&lt;w:i/&gt;&lt;w:iCs/&gt;&lt;w:sz w:val="26"/&gt;&lt;/w:rPr&gt;&lt;w:tblPr/&gt;&lt;w:trPr&gt;&lt;w:hidden/&gt;&lt;/w:trPr&gt;&lt;w:tcPr&gt;&lt;w:tcBorders&gt;&lt;w:right w:val="single" w:sz="4" w:space="0" w:color="F57118" w:themeColor="accent2"/&gt;&lt;/w:tcBorders&gt;&lt;w:shd w:val="clear" w:color="auto" w:fill="FFFFFF" w:themeFill="background1"/&gt;&lt;/w:tcPr&gt;&lt;/w:tblStylePr&gt;&lt;w:tblStylePr w:type="lastCol"&gt;&lt;w:rPr&gt;&lt;w:rFonts w:asciiTheme="majorHAnsi" w:eastAsiaTheme="majorEastAsia" w:hAnsiTheme="majorHAnsi" w:cstheme="majorBidi"/&gt;&lt;w:i/&gt;&lt;w:iCs/&gt;&lt;w:sz w:val="26"/&gt;&lt;/w:rPr&gt;&lt;w:tblPr/&gt;&lt;w:trPr&gt;&lt;w:hidden/&gt;&lt;/w:trPr&gt;&lt;w:tcPr&gt;&lt;w:tcBorders&gt;&lt;w:left w:val="single" w:sz="4" w:space="0" w:color="F57118" w:themeColor="accent2"/&gt;&lt;/w:tcBorders&gt;&lt;w:shd w:val="clear" w:color="auto" w:fill="FFFFFF" w:themeFill="background1"/&gt;&lt;/w:tcPr&gt;&lt;/w:tblStylePr&gt;&lt;w:tblStylePr w:type="band1Vert"&gt;&lt;w:tblPr/&gt;&lt;w:trPr&gt;&lt;w:hidden/&gt;&lt;/w:trPr&gt;&lt;w:tcPr&gt;&lt;w:shd w:val="clear" w:color="auto" w:fill="FDE2D0" w:themeFill="accent2" w:themeFillTint="33"/&gt;&lt;/w:tcPr&gt;&lt;/w:tblStylePr&gt;&lt;w:tblStylePr w:type="band1Horz"&gt;&lt;w:tblPr/&gt;&lt;w:trPr&gt;&lt;w:hidden/&gt;&lt;/w:trPr&gt;&lt;w:tcPr&gt;&lt;w:shd w:val="clear" w:color="auto" w:fill="FDE2D0" w:themeFill="accent2" w:themeFillTint="33"/&gt;&lt;/w:tcPr&gt;&lt;/w:tblStylePr&gt;&lt;w:tblStylePr w:type="neCell"&gt;&lt;w:tblPr/&gt;&lt;w:trPr&gt;&lt;w:hidden/&gt;&lt;/w:trPr&gt;&lt;w:tcPr&gt;&lt;w:tcBorders&gt;&lt;w:left w:val="nil"/&gt;&lt;/w:tcBorders&gt;&lt;/w:tcPr&gt;&lt;/w:tblStylePr&gt;&lt;w:tblStylePr w:type="nwCell"&gt;&lt;w:tblPr/&gt;&lt;w:trPr&gt;&lt;w:hidden/&gt;&lt;/w:trPr&gt;&lt;w:tcPr&gt;&lt;w:tcBorders&gt;&lt;w:right w:val="nil"/&gt;&lt;/w:tcBorders&gt;&lt;/w:tcPr&gt;&lt;/w:tblStylePr&gt;&lt;w:tblStylePr w:type="seCell"&gt;&lt;w:tblPr/&gt;&lt;w:trPr&gt;&lt;w:hidden/&gt;&lt;/w:trPr&gt;&lt;w:tcPr&gt;&lt;w:tcBorders&gt;&lt;w:left w:val="nil"/&gt;&lt;/w:tcBorders&gt;&lt;/w:tcPr&gt;&lt;/w:tblStylePr&gt;&lt;w:tblStylePr w:type="swCell"&gt;&lt;w:tblPr/&gt;&lt;w:trPr&gt;&lt;w:hidden/&gt;&lt;/w:trPr&gt;&lt;w:tcPr&gt;&lt;w:tcBorders&gt;&lt;w:right w:val="nil"/&gt;&lt;/w:tcBorders&gt;&lt;/w:tcPr&gt;&lt;/w:tblStylePr&gt;&lt;/w:style&gt;&lt;w:style w:type="table" w:styleId="Lijsttabel7kleurrijk-Accent3"&gt;&lt;w:name w:val="List Table 7 Colorful Accent 3"/&gt;&lt;w:basedOn w:val="Standaardtabel"/&gt;&lt;w:uiPriority w:val="52"/&gt;&lt;w:rsid w:val="00484735"/&gt;&lt;w:pPr&gt;&lt;w:spacing w:line="240" w:lineRule="auto"/&gt;&lt;/w:pPr&gt;&lt;w:rPr&gt;&lt;w:color w:val="22792A" w:themeColor="accent3" w:themeShade="BF"/&gt;&lt;/w:rPr&gt;&lt;w:tblPr&gt;&lt;w:tblStyleRowBandSize w:val="1"/&gt;&lt;w:tblStyleColBandSize w:val="1"/&gt;&lt;/w:tblPr&gt;&lt;w:trPr&gt;&lt;w:hidden/&gt;&lt;/w:trPr&gt;&lt;w:tblStylePr w:type="firstRow"&gt;&lt;w:rPr&gt;&lt;w:rFonts w:asciiTheme="majorHAnsi" w:eastAsiaTheme="majorEastAsia" w:hAnsiTheme="majorHAnsi" w:cstheme="majorBidi"/&gt;&lt;w:i/&gt;&lt;w:iCs/&gt;&lt;w:sz w:val="26"/&gt;&lt;/w:rPr&gt;&lt;w:tblPr/&gt;&lt;w:trPr&gt;&lt;w:hidden/&gt;&lt;/w:trPr&gt;&lt;w:tcPr&gt;&lt;w:tcBorders&gt;&lt;w:bottom w:val="single" w:sz="4" w:space="0" w:color="2EA339" w:themeColor="accent3"/&gt;&lt;/w:tcBorders&gt;&lt;w:shd w:val="clear" w:color="auto" w:fill="FFFFFF" w:themeFill="background1"/&gt;&lt;/w:tcPr&gt;&lt;/w:tblStylePr&gt;&lt;w:tblStylePr w:type="lastRow"&gt;&lt;w:rPr&gt;&lt;w:rFonts w:asciiTheme="majorHAnsi" w:eastAsiaTheme="majorEastAsia" w:hAnsiTheme="majorHAnsi" w:cstheme="majorBidi"/&gt;&lt;w:i/&gt;&lt;w:iCs/&gt;&lt;w:sz w:val="26"/&gt;&lt;/w:rPr&gt;&lt;w:tblPr/&gt;&lt;w:trPr&gt;&lt;w:hidden/&gt;&lt;/w:trPr&gt;&lt;w:tcPr&gt;&lt;w:tcBorders&gt;&lt;w:top w:val="single" w:sz="4" w:space="0" w:color="2EA339" w:themeColor="accent3"/&gt;&lt;/w:tcBorders&gt;&lt;w:shd w:val="clear" w:color="auto" w:fill="FFFFFF" w:themeFill="background1"/&gt;&lt;/w:tcPr&gt;&lt;/w:tblStylePr&gt;&lt;w:tblStylePr w:type="firstCol"&gt;&lt;w:pPr&gt;&lt;w:jc w:val="right"/&gt;&lt;/w:pPr&gt;&lt;w:rPr&gt;&lt;w:rFonts w:asciiTheme="majorHAnsi" w:eastAsiaTheme="majorEastAsia" w:hAnsiTheme="majorHAnsi" w:cstheme="majorBidi"/&gt;&lt;w:i/&gt;&lt;w:iCs/&gt;&lt;w:sz w:val="26"/&gt;&lt;/w:rPr&gt;&lt;w:tblPr/&gt;&lt;w:trPr&gt;&lt;w:hidden/&gt;&lt;/w:trPr&gt;&lt;w:tcPr&gt;&lt;w:tcBorders&gt;&lt;w:right w:val="single" w:sz="4" w:space="0" w:color="2EA339" w:themeColor="accent3"/&gt;&lt;/w:tcBorders&gt;&lt;w:shd w:val="clear" w:color="auto" w:fill="FFFFFF" w:themeFill="background1"/&gt;&lt;/w:tcPr&gt;&lt;/w:tblStylePr&gt;&lt;w:tblStylePr w:type="lastCol"&gt;&lt;w:rPr&gt;&lt;w:rFonts w:asciiTheme="majorHAnsi" w:eastAsiaTheme="majorEastAsia" w:hAnsiTheme="majorHAnsi" w:cstheme="majorBidi"/&gt;&lt;w:i/&gt;&lt;w:iCs/&gt;&lt;w:sz w:val="26"/&gt;&lt;/w:rPr&gt;&lt;w:tblPr/&gt;&lt;w:trPr&gt;&lt;w:hidden/&gt;&lt;/w:trPr&gt;&lt;w:tcPr&gt;&lt;w:tcBorders&gt;&lt;w:left w:val="single" w:sz="4" w:space="0" w:color="2EA339" w:themeColor="accent3"/&gt;&lt;/w:tcBorders&gt;&lt;w:shd w:val="clear" w:color="auto" w:fill="FFFFFF" w:themeFill="background1"/&gt;&lt;/w:tcPr&gt;&lt;/w:tblStylePr&gt;&lt;w:tblStylePr w:type="band1Vert"&gt;&lt;w:tblPr/&gt;&lt;w:trPr&gt;&lt;w:hidden/&gt;&lt;/w:trPr&gt;&lt;w:tcPr&gt;&lt;w:shd w:val="clear" w:color="auto" w:fill="CFF1D2" w:themeFill="accent3" w:themeFillTint="33"/&gt;&lt;/w:tcPr&gt;&lt;/w:tblStylePr&gt;&lt;w:tblStylePr w:type="band1Horz"&gt;&lt;w:tblPr/&gt;&lt;w:trPr&gt;&lt;w:hidden/&gt;&lt;/w:trPr&gt;&lt;w:tcPr&gt;&lt;w:shd w:val="clear" w:color="auto" w:fill="CFF1D2" w:themeFill="accent3" w:themeFillTint="33"/&gt;&lt;/w:tcPr&gt;&lt;/w:tblStylePr&gt;&lt;w:tblStylePr w:type="neCell"&gt;&lt;w:tblPr/&gt;&lt;w:trPr&gt;&lt;w:hidden/&gt;&lt;/w:trPr&gt;&lt;w:tcPr&gt;&lt;w:tcBorders&gt;&lt;w:left w:val="nil"/&gt;&lt;/w:tcBorders&gt;&lt;/w:tcPr&gt;&lt;/w:tblStylePr&gt;&lt;w:tblStylePr w:type="nwCell"&gt;&lt;w:tblPr/&gt;&lt;w:trPr&gt;&lt;w:hidden/&gt;&lt;/w:trPr&gt;&lt;w:tcPr&gt;&lt;w:tcBorders&gt;&lt;w:right w:val="nil"/&gt;&lt;/w:tcBorders&gt;&lt;/w:tcPr&gt;&lt;/w:tblStylePr&gt;&lt;w:tblStylePr w:type="seCell"&gt;&lt;w:tblPr/&gt;&lt;w:trPr&gt;&lt;w:hidden/&gt;&lt;/w:trPr&gt;&lt;w:tcPr&gt;&lt;w:tcBorders&gt;&lt;w:left w:val="nil"/&gt;&lt;/w:tcBorders&gt;&lt;/w:tcPr&gt;&lt;/w:tblStylePr&gt;&lt;w:tblStylePr w:type="swCell"&gt;&lt;w:tblPr/&gt;&lt;w:trPr&gt;&lt;w:hidden/&gt;&lt;/w:trPr&gt;&lt;w:tcPr&gt;&lt;w:tcBorders&gt;&lt;w:right w:val="nil"/&gt;&lt;/w:tcBorders&gt;&lt;/w:tcPr&gt;&lt;/w:tblStylePr&gt;&lt;/w:style&gt;&lt;w:style w:type="table" w:styleId="Lijsttabel7kleurrijk-Accent4"&gt;&lt;w:name w:val="List Table 7 Colorful Accent 4"/&gt;&lt;w:basedOn w:val="Standaardtabel"/&gt;&lt;w:uiPriority w:val="52"/&gt;&lt;w:rsid w:val="00484735"/&gt;&lt;w:pPr&gt;&lt;w:spacing w:line="240" w:lineRule="auto"/&gt;&lt;/w:pPr&gt;&lt;w:rPr&gt;&lt;w:color w:val="399BAB" w:themeColor="accent4" w:themeShade="BF"/&gt;&lt;/w:rPr&gt;&lt;w:tblPr&gt;&lt;w:tblStyleRowBandSize w:val="1"/&gt;&lt;w:tblStyleColBandSize w:val="1"/&gt;&lt;/w:tblPr&gt;&lt;w:trPr&gt;&lt;w:hidden/&gt;&lt;/w:trPr&gt;&lt;w:tblStylePr w:type="firstRow"&gt;&lt;w:rPr&gt;&lt;w:rFonts w:asciiTheme="majorHAnsi" w:eastAsiaTheme="majorEastAsia" w:hAnsiTheme="majorHAnsi" w:cstheme="majorBidi"/&gt;&lt;w:i/&gt;&lt;w:iCs/&gt;&lt;w:sz w:val="26"/&gt;&lt;/w:rPr&gt;&lt;w:tblPr/&gt;&lt;w:trPr&gt;&lt;w:hidden/&gt;&lt;/w:trPr&gt;&lt;w:tcPr&gt;&lt;w:tcBorders&gt;&lt;w:bottom w:val="single" w:sz="4" w:space="0" w:color="66BECC" w:themeColor="accent4"/&gt;&lt;/w:tcBorders&gt;&lt;w:shd w:val="clear" w:color="auto" w:fill="FFFFFF" w:themeFill="background1"/&gt;&lt;/w:tcPr&gt;&lt;/w:tblStylePr&gt;&lt;w:tblStylePr w:type="lastRow"&gt;&lt;w:rPr&gt;&lt;w:rFonts w:asciiTheme="majorHAnsi" w:eastAsiaTheme="majorEastAsia" w:hAnsiTheme="majorHAnsi" w:cstheme="majorBidi"/&gt;&lt;w:i/&gt;&lt;w:iCs/&gt;&lt;w:sz w:val="26"/&gt;&lt;/w:rPr&gt;&lt;w:tblPr/&gt;&lt;w:trPr&gt;&lt;w:hidden/&gt;&lt;/w:trPr&gt;&lt;w:tcPr&gt;&lt;w:tcBorders&gt;&lt;w:top w:val="single" w:sz="4" w:space="0" w:color="66BECC" w:themeColor="accent4"/&gt;&lt;/w:tcBorders&gt;&lt;w:shd w:val="clear" w:color="auto" w:fill="FFFFFF" w:themeFill="background1"/&gt;&lt;/w:tcPr&gt;&lt;/w:tblStylePr&gt;&lt;w:tblStylePr w:type="firstCol"&gt;&lt;w:pPr&gt;&lt;w:jc w:val="right"/&gt;&lt;/w:pPr&gt;&lt;w:rPr&gt;&lt;w:rFonts w:asciiTheme="majorHAnsi" w:eastAsiaTheme="majorEastAsia" w:hAnsiTheme="majorHAnsi" w:cstheme="majorBidi"/&gt;&lt;w:i/&gt;&lt;w:iCs/&gt;&lt;w:sz w:val="26"/&gt;&lt;/w:rPr&gt;&lt;w:tblPr/&gt;&lt;w:trPr&gt;&lt;w:hidden/&gt;&lt;/w:trPr&gt;&lt;w:tcPr&gt;&lt;w:tcBorders&gt;&lt;w:right w:val="single" w:sz="4" w:space="0" w:color="66BECC" w:themeColor="accent4"/&gt;&lt;/w:tcBorders&gt;&lt;w:shd w:val="clear" w:color="auto" w:fill="FFFFFF" w:themeFill="background1"/&gt;&lt;/w:tcPr&gt;&lt;/w:tblStylePr&gt;&lt;w:tblStylePr w:type="lastCol"&gt;&lt;w:rPr&gt;&lt;w:rFonts w:asciiTheme="majorHAnsi" w:eastAsiaTheme="majorEastAsia" w:hAnsiTheme="majorHAnsi" w:cstheme="majorBidi"/&gt;&lt;w:i/&gt;&lt;w:iCs/&gt;&lt;w:sz w:val="26"/&gt;&lt;/w:rPr&gt;&lt;w:tblPr/&gt;&lt;w:trPr&gt;&lt;w:hidden/&gt;&lt;/w:trPr&gt;&lt;w:tcPr&gt;&lt;w:tcBorders&gt;&lt;w:left w:val="single" w:sz="4" w:space="0" w:color="66BECC" w:themeColor="accent4"/&gt;&lt;/w:tcBorders&gt;&lt;w:shd w:val="clear" w:color="auto" w:fill="FFFFFF" w:themeFill="background1"/&gt;&lt;/w:tcPr&gt;&lt;/w:tblStylePr&gt;&lt;w:tblStylePr w:type="band1Vert"&gt;&lt;w:tblPr/&gt;&lt;w:trPr&gt;&lt;w:hidden/&gt;&lt;/w:trPr&gt;&lt;w:tcPr&gt;&lt;w:shd w:val="clear" w:color="auto" w:fill="E0F1F4" w:themeFill="accent4" w:themeFillTint="33"/&gt;&lt;/w:tcPr&gt;&lt;/w:tblStylePr&gt;&lt;w:tblStylePr w:type="band1Horz"&gt;&lt;w:tblPr/&gt;&lt;w:trPr&gt;&lt;w:hidden/&gt;&lt;/w:trPr&gt;&lt;w:tcPr&gt;&lt;w:shd w:val="clear" w:color="auto" w:fill="E0F1F4" w:themeFill="accent4" w:themeFillTint="33"/&gt;&lt;/w:tcPr&gt;&lt;/w:tblStylePr&gt;&lt;w:tblStylePr w:type="neCell"&gt;&lt;w:tblPr/&gt;&lt;w:trPr&gt;&lt;w:hidden/&gt;&lt;/w:trPr&gt;&lt;w:tcPr&gt;&lt;w:tcBorders&gt;&lt;w:left w:val="nil"/&gt;&lt;/w:tcBorders&gt;&lt;/w:tcPr&gt;&lt;/w:tblStylePr&gt;&lt;w:tblStylePr w:type="nwCell"&gt;&lt;w:tblPr/&gt;&lt;w:trPr&gt;&lt;w:hidden/&gt;&lt;/w:trPr&gt;&lt;w:tcPr&gt;&lt;w:tcBorders&gt;&lt;w:right w:val="nil"/&gt;&lt;/w:tcBorders&gt;&lt;/w:tcPr&gt;&lt;/w:tblStylePr&gt;&lt;w:tblStylePr w:type="seCell"&gt;&lt;w:tblPr/&gt;&lt;w:trPr&gt;&lt;w:hidden/&gt;&lt;/w:trPr&gt;&lt;w:tcPr&gt;&lt;w:tcBorders&gt;&lt;w:left w:val="nil"/&gt;&lt;/w:tcBorders&gt;&lt;/w:tcPr&gt;&lt;/w:tblStylePr&gt;&lt;w:tblStylePr w:type="swCell"&gt;&lt;w:tblPr/&gt;&lt;w:trPr&gt;&lt;w:hidden/&gt;&lt;/w:trPr&gt;&lt;w:tcPr&gt;&lt;w:tcBorders&gt;&lt;w:right w:val="nil"/&gt;&lt;/w:tcBorders&gt;&lt;/w:tcPr&gt;&lt;/w:tblStylePr&gt;&lt;/w:style&gt;&lt;w:style w:type="table" w:styleId="Lijsttabel7kleurrijk-Accent5"&gt;&lt;w:name w:val="List Table 7 Colorful Accent 5"/&gt;&lt;w:basedOn w:val="Standaardtabel"/&gt;&lt;w:uiPriority w:val="52"/&gt;&lt;w:rsid w:val="00484735"/&gt;&lt;w:pPr&gt;&lt;w:spacing w:line="240" w:lineRule="auto"/&gt;&lt;/w:pPr&gt;&lt;w:rPr&gt;&lt;w:color w:val="BE9908" w:themeColor="accent5" w:themeShade="BF"/&gt;&lt;/w:rPr&gt;&lt;w:tblPr&gt;&lt;w:tblStyleRowBandSize w:val="1"/&gt;&lt;w:tblStyleColBandSize w:val="1"/&gt;&lt;/w:tblPr&gt;&lt;w:trPr&gt;&lt;w:hidden/&gt;&lt;/w:trPr&gt;&lt;w:tblStylePr w:type="firstRow"&gt;&lt;w:rPr&gt;&lt;w:rFonts w:asciiTheme="majorHAnsi" w:eastAsiaTheme="majorEastAsia" w:hAnsiTheme="majorHAnsi" w:cstheme="majorBidi"/&gt;&lt;w:i/&gt;&lt;w:iCs/&gt;&lt;w:sz w:val="26"/&gt;&lt;/w:rPr&gt;&lt;w:tblPr/&gt;&lt;w:trPr&gt;&lt;w:hidden/&gt;&lt;/w:trPr&gt;&lt;w:tcPr&gt;&lt;w:tcBorders&gt;&lt;w:bottom w:val="single" w:sz="4" w:space="0" w:color="F5C814" w:themeColor="accent5"/&gt;&lt;/w:tcBorders&gt;&lt;w:shd w:val="clear" w:color="auto" w:fill="FFFFFF" w:themeFill="background1"/&gt;&lt;/w:tcPr&gt;&lt;/w:tblStylePr&gt;&lt;w:tblStylePr w:type="lastRow"&gt;&lt;w:rPr&gt;&lt;w:rFonts w:asciiTheme="majorHAnsi" w:eastAsiaTheme="majorEastAsia" w:hAnsiTheme="majorHAnsi" w:cstheme="majorBidi"/&gt;&lt;w:i/&gt;&lt;w:iCs/&gt;&lt;w:sz w:val="26"/&gt;&lt;/w:rPr&gt;&lt;w:tblPr/&gt;&lt;w:trPr&gt;&lt;w:hidden/&gt;&lt;/w:trPr&gt;&lt;w:tcPr&gt;&lt;w:tcBorders&gt;&lt;w:top w:val="single" w:sz="4" w:space="0" w:color="F5C814" w:themeColor="accent5"/&gt;&lt;/w:tcBorders&gt;&lt;w:shd w:val="clear" w:color="auto" w:fill="FFFFFF" w:themeFill="background1"/&gt;&lt;/w:tcPr&gt;&lt;/w:tblStylePr&gt;&lt;w:tblStylePr w:type="firstCol"&gt;&lt;w:pPr&gt;&lt;w:jc w:val="right"/&gt;&lt;/w:pPr&gt;&lt;w:rPr&gt;&lt;w:rFonts w:asciiTheme="majorHAnsi" w:eastAsiaTheme="majorEastAsia" w:hAnsiTheme="majorHAnsi" w:cstheme="majorBidi"/&gt;&lt;w:i/&gt;&lt;w:iCs/&gt;&lt;w:sz w:val="26"/&gt;&lt;/w:rPr&gt;&lt;w:tblPr/&gt;&lt;w:trPr&gt;&lt;w:hidden/&gt;&lt;/w:trPr&gt;&lt;w:tcPr&gt;&lt;w:tcBorders&gt;&lt;w:right w:val="single" w:sz="4" w:space="0" w:color="F5C814" w:themeColor="accent5"/&gt;&lt;/w:tcBorders&gt;&lt;w:shd w:val="clear" w:color="auto" w:fill="FFFFFF" w:themeFill="background1"/&gt;&lt;/w:tcPr&gt;&lt;/w:tblStylePr&gt;&lt;w:tblStylePr w:type="lastCol"&gt;&lt;w:rPr&gt;&lt;w:rFonts w:asciiTheme="majorHAnsi" w:eastAsiaTheme="majorEastAsia" w:hAnsiTheme="majorHAnsi" w:cstheme="majorBidi"/&gt;&lt;w:i/&gt;&lt;w:iCs/&gt;&lt;w:sz w:val="26"/&gt;&lt;/w:rPr&gt;&lt;w:tblPr/&gt;&lt;w:trPr&gt;&lt;w:hidden/&gt;&lt;/w:trPr&gt;&lt;w:tcPr&gt;&lt;w:tcBorders&gt;&lt;w:left w:val="single" w:sz="4" w:space="0" w:color="F5C814" w:themeColor="accent5"/&gt;&lt;/w:tcBorders&gt;&lt;w:shd w:val="clear" w:color="auto" w:fill="FFFFFF" w:themeFill="background1"/&gt;&lt;/w:tcPr&gt;&lt;/w:tblStylePr&gt;&lt;w:tblStylePr w:type="band1Vert"&gt;&lt;w:tblPr/&gt;&lt;w:trPr&gt;&lt;w:hidden/&gt;&lt;/w:trPr&gt;&lt;w:tcPr&gt;&lt;w:shd w:val="clear" w:color="auto" w:fill="FDF4D0" w:themeFill="accent5" w:themeFillTint="33"/&gt;&lt;/w:tcPr&gt;&lt;/w:tblStylePr&gt;&lt;w:tblStylePr w:type="band1Horz"&gt;&lt;w:tblPr/&gt;&lt;w:trPr&gt;&lt;w:hidden/&gt;&lt;/w:trPr&gt;&lt;w:tcPr&gt;&lt;w:shd w:val="clear" w:color="auto" w:fill="FDF4D0" w:themeFill="accent5" w:themeFillTint="33"/&gt;&lt;/w:tcPr&gt;&lt;/w:tblStylePr&gt;&lt;w:tblStylePr w:type="neCell"&gt;&lt;w:tblPr/&gt;&lt;w:trPr&gt;&lt;w:hidden/&gt;&lt;/w:trPr&gt;&lt;w:tcPr&gt;&lt;w:tcBorders&gt;&lt;w:left w:val="nil"/&gt;&lt;/w:tcBorders&gt;&lt;/w:tcPr&gt;&lt;/w:tblStylePr&gt;&lt;w:tblStylePr w:type="nwCell"&gt;&lt;w:tblPr/&gt;&lt;w:trPr&gt;&lt;w:hidden/&gt;&lt;/w:trPr&gt;&lt;w:tcPr&gt;&lt;w:tcBorders&gt;&lt;w:right w:val="nil"/&gt;&lt;/w:tcBorders&gt;&lt;/w:tcPr&gt;&lt;/w:tblStylePr&gt;&lt;w:tblStylePr w:type="seCell"&gt;&lt;w:tblPr/&gt;&lt;w:trPr&gt;&lt;w:hidden/&gt;&lt;/w:trPr&gt;&lt;w:tcPr&gt;&lt;w:tcBorders&gt;&lt;w:left w:val="nil"/&gt;&lt;/w:tcBorders&gt;&lt;/w:tcPr&gt;&lt;/w:tblStylePr&gt;&lt;w:tblStylePr w:type="swCell"&gt;&lt;w:tblPr/&gt;&lt;w:trPr&gt;&lt;w:hidden/&gt;&lt;/w:trPr&gt;&lt;w:tcPr&gt;&lt;w:tcBorders&gt;&lt;w:right w:val="nil"/&gt;&lt;/w:tcBorders&gt;&lt;/w:tcPr&gt;&lt;/w:tblStylePr&gt;&lt;/w:style&gt;&lt;w:style w:type="table" w:styleId="Lijsttabel7kleurrijk-Accent6"&gt;&lt;w:name w:val="List Table 7 Colorful Accent 6"/&gt;&lt;w:basedOn w:val="Standaardtabel"/&gt;&lt;w:uiPriority w:val="52"/&gt;&lt;w:rsid w:val="00484735"/&gt;&lt;w:pPr&gt;&lt;w:spacing w:line="240" w:lineRule="auto"/&gt;&lt;/w:pPr&gt;&lt;w:rPr&gt;&lt;w:color w:val="613EAE" w:themeColor="accent6" w:themeShade="BF"/&gt;&lt;/w:rPr&gt;&lt;w:tblPr&gt;&lt;w:tblStyleRowBandSize w:val="1"/&gt;&lt;w:tblStyleColBandSize w:val="1"/&gt;&lt;/w:tblPr&gt;&lt;w:trPr&gt;&lt;w:hidden/&gt;&lt;/w:trPr&gt;&lt;w:tblStylePr w:type="firstRow"&gt;&lt;w:rPr&gt;&lt;w:rFonts w:asciiTheme="majorHAnsi" w:eastAsiaTheme="majorEastAsia" w:hAnsiTheme="majorHAnsi" w:cstheme="majorBidi"/&gt;&lt;w:i/&gt;&lt;w:iCs/&gt;&lt;w:sz w:val="26"/&gt;&lt;/w:rPr&gt;&lt;w:tblPr/&gt;&lt;w:trPr&gt;&lt;w:hidden/&gt;&lt;/w:trPr&gt;&lt;w:tcPr&gt;&lt;w:tcBorders&gt;&lt;w:bottom w:val="single" w:sz="4" w:space="0" w:color="8D70CC" w:themeColor="accent6"/&gt;&lt;/w:tcBorders&gt;&lt;w:shd w:val="clear" w:color="auto" w:fill="FFFFFF" w:themeFill="background1"/&gt;&lt;/w:tcPr&gt;&lt;/w:tblStylePr&gt;&lt;w:tblStylePr w:type="lastRow"&gt;&lt;w:rPr&gt;&lt;w:rFonts w:asciiTheme="majorHAnsi" w:eastAsiaTheme="majorEastAsia" w:hAnsiTheme="majorHAnsi" w:cstheme="majorBidi"/&gt;&lt;w:i/&gt;&lt;w:iCs/&gt;&lt;w:sz w:val="26"/&gt;&lt;/w:rPr&gt;&lt;w:tblPr/&gt;&lt;w:trPr&gt;&lt;w:hidden/&gt;&lt;/w:trPr&gt;&lt;w:tcPr&gt;&lt;w:tcBorders&gt;&lt;w:top w:val="single" w:sz="4" w:space="0" w:color="8D70CC" w:themeColor="accent6"/&gt;&lt;/w:tcBorders&gt;&lt;w:shd w:val="clear" w:color="auto" w:fill="FFFFFF" w:themeFill="background1"/&gt;&lt;/w:tcPr&gt;&lt;/w:tblStylePr&gt;&lt;w:tblStylePr w:type="firstCol"&gt;&lt;w:pPr&gt;&lt;w:jc w:val="right"/&gt;&lt;/w:pPr&gt;&lt;w:rPr&gt;&lt;w:rFonts w:asciiTheme="majorHAnsi" w:eastAsiaTheme="majorEastAsia" w:hAnsiTheme="majorHAnsi" w:cstheme="majorBidi"/&gt;&lt;w:i/&gt;&lt;w:iCs/&gt;&lt;w:sz w:val="26"/&gt;&lt;/w:rPr&gt;&lt;w:tblPr/&gt;&lt;w:trPr&gt;&lt;w:hidden/&gt;&lt;/w:trPr&gt;&lt;w:tcPr&gt;&lt;w:tcBorders&gt;&lt;w:right w:val="single" w:sz="4" w:space="0" w:color="8D70CC" w:themeColor="accent6"/&gt;&lt;/w:tcBorders&gt;&lt;w:shd w:val="clear" w:color="auto" w:fill="FFFFFF" w:themeFill="background1"/&gt;&lt;/w:tcPr&gt;&lt;/w:tblStylePr&gt;&lt;w:tblStylePr w:type="lastCol"&gt;&lt;w:rPr&gt;&lt;w:rFonts w:asciiTheme="majorHAnsi" w:eastAsiaTheme="majorEastAsia" w:hAnsiTheme="majorHAnsi" w:cstheme="majorBidi"/&gt;&lt;w:i/&gt;&lt;w:iCs/&gt;&lt;w:sz w:val="26"/&gt;&lt;/w:rPr&gt;&lt;w:tblPr/&gt;&lt;w:trPr&gt;&lt;w:hidden/&gt;&lt;/w:trPr&gt;&lt;w:tcPr&gt;&lt;w:tcBorders&gt;&lt;w:left w:val="single" w:sz="4" w:space="0" w:color="8D70CC" w:themeColor="accent6"/&gt;&lt;/w:tcBorders&gt;&lt;w:shd w:val="clear" w:color="auto" w:fill="FFFFFF" w:themeFill="background1"/&gt;&lt;/w:tcPr&gt;&lt;/w:tblStylePr&gt;&lt;w:tblStylePr w:type="band1Vert"&gt;&lt;w:tblPr/&gt;&lt;w:trPr&gt;&lt;w:hidden/&gt;&lt;/w:trPr&gt;&lt;w:tcPr&gt;&lt;w:shd w:val="clear" w:color="auto" w:fill="E8E2F4" w:themeFill="accent6" w:themeFillTint="33"/&gt;&lt;/w:tcPr&gt;&lt;/w:tblStylePr&gt;&lt;w:tblStylePr w:type="band1Horz"&gt;&lt;w:tblPr/&gt;&lt;w:trPr&gt;&lt;w:hidden/&gt;&lt;/w:trPr&gt;&lt;w:tcPr&gt;&lt;w:shd w:val="clear" w:color="auto" w:fill="E8E2F4" w:themeFill="accent6" w:themeFillTint="33"/&gt;&lt;/w:tcPr&gt;&lt;/w:tblStylePr&gt;&lt;w:tblStylePr w:type="neCell"&gt;&lt;w:tblPr/&gt;&lt;w:trPr&gt;&lt;w:hidden/&gt;&lt;/w:trPr&gt;&lt;w:tcPr&gt;&lt;w:tcBorders&gt;&lt;w:left w:val="nil"/&gt;&lt;/w:tcBorders&gt;&lt;/w:tcPr&gt;&lt;/w:tblStylePr&gt;&lt;w:tblStylePr w:type="nwCell"&gt;&lt;w:tblPr/&gt;&lt;w:trPr&gt;&lt;w:hidden/&gt;&lt;/w:trPr&gt;&lt;w:tcPr&gt;&lt;w:tcBorders&gt;&lt;w:right w:val="nil"/&gt;&lt;/w:tcBorders&gt;&lt;/w:tcPr&gt;&lt;/w:tblStylePr&gt;&lt;w:tblStylePr w:type="seCell"&gt;&lt;w:tblPr/&gt;&lt;w:trPr&gt;&lt;w:hidden/&gt;&lt;/w:trPr&gt;&lt;w:tcPr&gt;&lt;w:tcBorders&gt;&lt;w:left w:val="nil"/&gt;&lt;/w:tcBorders&gt;&lt;/w:tcPr&gt;&lt;/w:tblStylePr&gt;&lt;w:tblStylePr w:type="swCell"&gt;&lt;w:tblPr/&gt;&lt;w:trPr&gt;&lt;w:hidden/&gt;&lt;/w:trPr&gt;&lt;w:tcPr&gt;&lt;w:tcBorders&gt;&lt;w:right w:val="nil"/&gt;&lt;/w:tcBorders&gt;&lt;/w:tcPr&gt;&lt;/w:tblStylePr&gt;&lt;/w:style&gt;&lt;w:style w:type="paragraph" w:styleId="Lijstvoortzetting"&gt;&lt;w:name w:val="List Continue"/&gt;&lt;w:basedOn w:val="Standaard"/&gt;&lt;w:semiHidden/&gt;&lt;w:unhideWhenUsed/&gt;&lt;w:rsid w:val="00484735"/&gt;&lt;w:pPr&gt;&lt;w:spacing w:after="120"/&gt;&lt;w:ind w:left="283"/&gt;&lt;w:contextualSpacing/&gt;&lt;/w:pPr&gt;&lt;/w:style&gt;&lt;w:style w:type="paragraph" w:styleId="Lijstvoortzetting2"&gt;&lt;w:name w:val="List Continue 2"/&gt;&lt;w:basedOn w:val="Standaard"/&gt;&lt;w:semiHidden/&gt;&lt;w:unhideWhenUsed/&gt;&lt;w:rsid w:val="00484735"/&gt;&lt;w:pPr&gt;&lt;w:spacing w:after="120"/&gt;&lt;w:ind w:left="566"/&gt;&lt;w:contextualSpacing/&gt;&lt;/w:pPr&gt;&lt;/w:style&gt;&lt;w:style w:type="paragraph" w:styleId="Lijstvoortzetting3"&gt;&lt;w:name w:val="List Continue 3"/&gt;&lt;w:basedOn w:val="Standaard"/&gt;&lt;w:semiHidden/&gt;&lt;w:unhideWhenUsed/&gt;&lt;w:rsid w:val="00484735"/&gt;&lt;w:pPr&gt;&lt;w:spacing w:after="120"/&gt;&lt;w:ind w:left="849"/&gt;&lt;w:contextualSpacing/&gt;&lt;/w:pPr&gt;&lt;/w:style&gt;&lt;w:style w:type="paragraph" w:styleId="Lijstvoortzetting4"&gt;&lt;w:name w:val="List Continue 4"/&gt;&lt;w:basedOn w:val="Standaard"/&gt;&lt;w:semiHidden/&gt;&lt;w:unhideWhenUsed/&gt;&lt;w:rsid w:val="00484735"/&gt;&lt;w:pPr&gt;&lt;w:spacing w:after="120"/&gt;&lt;w:ind w:left="1132"/&gt;&lt;w:contextualSpacing/&gt;&lt;/w:pPr&gt;&lt;/w:style&gt;&lt;w:style w:type="paragraph" w:styleId="Lijstvoortzetting5"&gt;&lt;w:name w:val="List Continue 5"/&gt;&lt;w:basedOn w:val="Standaard"/&gt;&lt;w:semiHidden/&gt;&lt;w:unhideWhenUsed/&gt;&lt;w:rsid w:val="00484735"/&gt;&lt;w:pPr&gt;&lt;w:spacing w:after="120"/&gt;&lt;w:ind w:left="1415"/&gt;&lt;w:contextualSpacing/&gt;&lt;/w:pPr&gt;&lt;/w:style&gt;&lt;w:style w:type="paragraph" w:styleId="Macrotekst"&gt;&lt;w:name w:val="macro"/&gt;&lt;w:link w:val="MacrotekstChar"/&gt;&lt;w:semiHidden/&gt;&lt;w:unhideWhenUsed/&gt;&lt;w:rsid w:val="00484735"/&gt;&lt;w:pPr&gt;&lt;w:tabs&gt;&lt;w:tab w:val="left" w:pos="480"/&gt;&lt;w:tab w:val="left" w:pos="960"/&gt;&lt;w:tab w:val="left" w:pos="1440"/&gt;&lt;w:tab w:val="left" w:pos="1920"/&gt;&lt;w:tab w:val="left" w:pos="2400"/&gt;&lt;w:tab w:val="left" w:pos="2880"/&gt;&lt;w:tab w:val="left" w:pos="3360"/&gt;&lt;w:tab w:val="left" w:pos="3840"/&gt;&lt;w:tab w:val="left" w:pos="4320"/&gt;&lt;/w:tabs&gt;&lt;w:suppressAutoHyphens/&gt;&lt;/w:pPr&gt;&lt;/w:style&gt;&lt;w:style w:type="character" w:customStyle="1" w:styleId="MacrotekstChar"&gt;&lt;w:name w:val="Macrotekst Char"/&gt;&lt;w:basedOn w:val="Standaardalinea-lettertype"/&gt;&lt;w:link w:val="Macrotekst"/&gt;&lt;w:semiHidden/&gt;&lt;w:rsid w:val="00484735"/&gt;&lt;w:rPr&gt;&lt;w:rFonts w:ascii="FS Me Pro Light" w:hAnsi="FS Me Pro Light"/&gt;&lt;/w:rPr&gt;&lt;/w:style&gt;&lt;w:style w:type="paragraph" w:styleId="Notitiekop"&gt;&lt;w:name w:val="Note Heading"/&gt;&lt;w:basedOn w:val="Standaard"/&gt;&lt;w:next w:val="Standaard"/&gt;&lt;w:link w:val="NotitiekopChar"/&gt;&lt;w:semiHidden/&gt;&lt;w:unhideWhenUsed/&gt;&lt;w:rsid w:val="00484735"/&gt;&lt;w:pPr&gt;&lt;w:spacing w:line="240" w:lineRule="auto"/&gt;&lt;/w:pPr&gt;&lt;/w:style&gt;&lt;w:style w:type="character" w:customStyle="1" w:styleId="NotitiekopChar"&gt;&lt;w:name w:val="Notitiekop Char"/&gt;&lt;w:basedOn w:val="Standaardalinea-lettertype"/&gt;&lt;w:link w:val="Notitiekop"/&gt;&lt;w:semiHidden/&gt;&lt;w:rsid w:val="00484735"/&gt;&lt;w:rPr&gt;&lt;w:rFonts w:ascii="FS Me Pro Light" w:hAnsi="FS Me Pro Light"/&gt;&lt;/w:rPr&gt;&lt;/w:style&gt;&lt;w:style w:type="paragraph" w:styleId="Ondertitel"&gt;&lt;w:name w:val="Subtitle"/&gt;&lt;w:basedOn w:val="Standaard"/&gt;&lt;w:next w:val="Standaard"/&gt;&lt;w:link w:val="OndertitelChar"/&gt;&lt;w:rsid w:val="00484735"/&gt;&lt;w:pPr&gt;&lt;w:tabs&gt;&lt;w:tab w:val="num" w:pos="284"/&gt;&lt;/w:tabs&gt;&lt;w:spacing w:after="160"/&gt;&lt;w:ind w:left="284" w:hanging="284"/&gt;&lt;/w:pPr&gt;&lt;w:rPr&gt;&lt;w:rFonts w:eastAsiaTheme="minorEastAsia" w:cstheme="minorBidi"/&gt;&lt;w:color w:val="0037BA" w:themeColor="text1" w:themeTint="A5"/&gt;&lt;w:spacing w:val="15"/&gt;&lt;w:sz w:val="22"/&gt;&lt;w:szCs w:val="22"/&gt;&lt;/w:rPr&gt;&lt;/w:style&gt;&lt;w:style w:type="character" w:customStyle="1" w:styleId="OndertitelChar"&gt;&lt;w:name w:val="Ondertitel Char"/&gt;&lt;w:basedOn w:val="Standaardalinea-lettertype"/&gt;&lt;w:link w:val="Ondertitel"/&gt;&lt;w:rsid w:val="00484735"/&gt;&lt;w:rPr&gt;&lt;w:rFonts w:ascii="FS Me Pro Light" w:eastAsiaTheme="minorEastAsia" w:hAnsi="FS Me Pro Light" w:cstheme="minorBidi"/&gt;&lt;w:color w:val="0037BA" w:themeColor="text1" w:themeTint="A5"/&gt;&lt;w:spacing w:val="15"/&gt;&lt;w:sz w:val="22"/&gt;&lt;w:szCs w:val="22"/&gt;&lt;/w:rPr&gt;&lt;/w:style&gt;&lt;w:style w:type="paragraph" w:styleId="Tekstopmerking"&gt;&lt;w:name w:val="annotation text"/&gt;&lt;w:basedOn w:val="Standaard"/&gt;&lt;w:link w:val="TekstopmerkingChar"/&gt;&lt;w:semiHidden/&gt;&lt;w:unhideWhenUsed/&gt;&lt;w:rsid w:val="00484735"/&gt;&lt;w:pPr&gt;&lt;w:spacing w:line="240" w:lineRule="auto"/&gt;&lt;/w:pPr&gt;&lt;/w:style&gt;&lt;w:style w:type="character" w:customStyle="1" w:styleId="TekstopmerkingChar"&gt;&lt;w:name w:val="Tekst opmerking Char"/&gt;&lt;w:basedOn w:val="Standaardalinea-lettertype"/&gt;&lt;w:link w:val="Tekstopmerking"/&gt;&lt;w:semiHidden/&gt;&lt;w:rsid w:val="00484735"/&gt;&lt;w:rPr&gt;&lt;w:rFonts w:ascii="FS Me Pro Light" w:hAnsi="FS Me Pro Light"/&gt;&lt;/w:rPr&gt;&lt;/w:style&gt;&lt;w:style w:type="paragraph" w:styleId="Onderwerpvanopmerking"&gt;&lt;w:name w:val="annotation subject"/&gt;&lt;w:basedOn w:val="Tekstopmerking"/&gt;&lt;w:next w:val="Tekstopmerking"/&gt;&lt;w:link w:val="OnderwerpvanopmerkingChar"/&gt;&lt;w:semiHidden/&gt;&lt;w:unhideWhenUsed/&gt;&lt;w:rsid w:val="00484735"/&gt;&lt;w:rPr&gt;&lt;w:b/&gt;&lt;w:bCs/&gt;&lt;/w:rPr&gt;&lt;/w:style&gt;&lt;w:style w:type="character" w:customStyle="1" w:styleId="OnderwerpvanopmerkingChar"&gt;&lt;w:name w:val="Onderwerp van opmerking Char"/&gt;&lt;w:basedOn w:val="TekstopmerkingChar"/&gt;&lt;w:link w:val="Onderwerpvanopmerking"/&gt;&lt;w:semiHidden/&gt;&lt;w:rsid w:val="00484735"/&gt;&lt;w:rPr&gt;&lt;w:rFonts w:ascii="FS Me Pro Light" w:hAnsi="FS Me Pro Light"/&gt;&lt;w:b/&gt;&lt;w:bCs/&gt;&lt;/w:rPr&gt;&lt;/w:style&gt;&lt;w:style w:type="table" w:styleId="Onopgemaaktetabel1"&gt;&lt;w:name w:val="Plain Table 1"/&gt;&lt;w:basedOn w:val="Standaardtabel"/&gt;&lt;w:uiPriority w:val="41"/&gt;&lt;w:rsid w:val="00484735"/&gt;&lt;w:pPr&gt;&lt;w:spacing w:line="240" w:lineRule="auto"/&gt;&lt;/w:pPr&gt;&lt;w:tblPr&gt;&lt;w:tblStyleRowBandSize w:val="1"/&gt;&lt;w:tblStyleColBandSize w:val="1"/&gt;&lt;w:tblBorders&gt;&lt;w:top w:val="single" w:sz="4" w:space="0" w:color="BFBFBF" w:themeColor="background1" w:themeShade="BF"/&gt;&lt;w:left w:val="single" w:sz="4" w:space="0" w:color="BFBFBF" w:themeColor="background1" w:themeShade="BF"/&gt;&lt;w:bottom w:val="single" w:sz="4" w:space="0" w:color="BFBFBF" w:themeColor="background1" w:themeShade="BF"/&gt;&lt;w:right w:val="single" w:sz="4" w:space="0" w:color="BFBFBF" w:themeColor="background1" w:themeShade="BF"/&gt;&lt;w:insideH w:val="single" w:sz="4" w:space="0" w:color="BFBFBF" w:themeColor="background1" w:themeShade="BF"/&gt;&lt;w:insideV w:val="single" w:sz="4" w:space="0" w:color="BFBFBF" w:themeColor="background1" w:themeShade="BF"/&gt;&lt;/w:tblBorders&gt;&lt;/w:tblPr&gt;&lt;w:trPr&gt;&lt;w:hidden/&gt;&lt;/w:trPr&gt;&lt;w:tblStylePr w:type="firstRow"&gt;&lt;w:rPr&gt;&lt;w:b/&gt;&lt;w:bCs/&gt;&lt;/w:rPr&gt;&lt;/w:tblStylePr&gt;&lt;w:tblStylePr w:type="lastRow"&gt;&lt;w:rPr&gt;&lt;w:b/&gt;&lt;w:bCs/&gt;&lt;/w:rPr&gt;&lt;w:tblPr/&gt;&lt;w:trPr&gt;&lt;w:hidden/&gt;&lt;/w:trPr&gt;&lt;w:tcPr&gt;&lt;w:tcBorders&gt;&lt;w:top w:val="double" w:sz="4" w:space="0" w:color="BFBFBF" w:themeColor="background1" w:themeShade="BF"/&gt;&lt;/w:tcBorders&gt;&lt;/w:tcPr&gt;&lt;/w:tblStylePr&gt;&lt;w:tblStylePr w:type="firstCol"&gt;&lt;w:rPr&gt;&lt;w:b/&gt;&lt;w:bCs/&gt;&lt;/w:rPr&gt;&lt;/w:tblStylePr&gt;&lt;w:tblStylePr w:type="lastCol"&gt;&lt;w:rPr&gt;&lt;w:b/&gt;&lt;w:bCs/&gt;&lt;/w:rPr&gt;&lt;/w:tblStylePr&gt;&lt;w:tblStylePr w:type="band1Vert"&gt;&lt;w:tblPr/&gt;&lt;w:trPr&gt;&lt;w:hidden/&gt;&lt;/w:trPr&gt;&lt;w:tcPr&gt;&lt;w:shd w:val="clear" w:color="auto" w:fill="F2F2F2" w:themeFill="background1" w:themeFillShade="F2"/&gt;&lt;/w:tcPr&gt;&lt;/w:tblStylePr&gt;&lt;w:tblStylePr w:type="band1Horz"&gt;&lt;w:tblPr/&gt;&lt;w:trPr&gt;&lt;w:hidden/&gt;&lt;/w:trPr&gt;&lt;w:tcPr&gt;&lt;w:shd w:val="clear" w:color="auto" w:fill="F2F2F2" w:themeFill="background1" w:themeFillShade="F2"/&gt;&lt;/w:tcPr&gt;&lt;/w:tblStylePr&gt;&lt;/w:style&gt;&lt;w:style w:type="table" w:styleId="Onopgemaaktetabel2"&gt;&lt;w:name w:val="Plain Table 2"/&gt;&lt;w:basedOn w:val="Standaardtabel"/&gt;&lt;w:uiPriority w:val="42"/&gt;&lt;w:rsid w:val="00484735"/&gt;&lt;w:pPr&gt;&lt;w:spacing w:line="240" w:lineRule="auto"/&gt;&lt;/w:pPr&gt;&lt;w:tblPr&gt;&lt;w:tblStyleRowBandSize w:val="1"/&gt;&lt;w:tblStyleColBandSize w:val="1"/&gt;&lt;w:tblBorders&gt;&lt;w:top w:val="single" w:sz="4" w:space="0" w:color="044EFF" w:themeColor="text1" w:themeTint="80"/&gt;&lt;w:bottom w:val="single" w:sz="4" w:space="0" w:color="044EFF" w:themeColor="text1" w:themeTint="80"/&gt;&lt;/w:tblBorders&gt;&lt;/w:tblPr&gt;&lt;w:trPr&gt;&lt;w:hidden/&gt;&lt;/w:trPr&gt;&lt;w:tblStylePr w:type="firstRow"&gt;&lt;w:rPr&gt;&lt;w:b/&gt;&lt;w:bCs/&gt;&lt;/w:rPr&gt;&lt;w:tblPr/&gt;&lt;w:trPr&gt;&lt;w:hidden/&gt;&lt;/w:trPr&gt;&lt;w:tcPr&gt;&lt;w:tcBorders&gt;&lt;w:bottom w:val="single" w:sz="4" w:space="0" w:color="044EFF" w:themeColor="text1" w:themeTint="80"/&gt;&lt;/w:tcBorders&gt;&lt;/w:tcPr&gt;&lt;/w:tblStylePr&gt;&lt;w:tblStylePr w:type="lastRow"&gt;&lt;w:rPr&gt;&lt;w:b/&gt;&lt;w:bCs/&gt;&lt;/w:rPr&gt;&lt;w:tblPr/&gt;&lt;w:trPr&gt;&lt;w:hidden/&gt;&lt;/w:trPr&gt;&lt;w:tcPr&gt;&lt;w:tcBorders&gt;&lt;w:top w:val="single" w:sz="4" w:space="0" w:color="044EFF" w:themeColor="text1" w:themeTint="80"/&gt;&lt;/w:tcBorders&gt;&lt;/w:tcPr&gt;&lt;/w:tblStylePr&gt;&lt;w:tblStylePr w:type="firstCol"&gt;&lt;w:rPr&gt;&lt;w:b/&gt;&lt;w:bCs/&gt;&lt;/w:rPr&gt;&lt;/w:tblStylePr&gt;&lt;w:tblStylePr w:type="lastCol"&gt;&lt;w:rPr&gt;&lt;w:b/&gt;&lt;w:bCs/&gt;&lt;/w:rPr&gt;&lt;/w:tblStylePr&gt;&lt;w:tblStylePr w:type="band1Vert"&gt;&lt;w:tblPr/&gt;&lt;w:trPr&gt;&lt;w:hidden/&gt;&lt;/w:trPr&gt;&lt;w:tcPr&gt;&lt;w:tcBorders&gt;&lt;w:left w:val="single" w:sz="4" w:space="0" w:color="044EFF" w:themeColor="text1" w:themeTint="80"/&gt;&lt;w:right w:val="single" w:sz="4" w:space="0" w:color="044EFF" w:themeColor="text1" w:themeTint="80"/&gt;&lt;/w:tcBorders&gt;&lt;/w:tcPr&gt;&lt;/w:tblStylePr&gt;&lt;w:tblStylePr w:type="band2Vert"&gt;&lt;w:tblPr/&gt;&lt;w:trPr&gt;&lt;w:hidden/&gt;&lt;/w:trPr&gt;&lt;w:tcPr&gt;&lt;w:tcBorders&gt;&lt;w:left w:val="single" w:sz="4" w:space="0" w:color="044EFF" w:themeColor="text1" w:themeTint="80"/&gt;&lt;w:right w:val="single" w:sz="4" w:space="0" w:color="044EFF" w:themeColor="text1" w:themeTint="80"/&gt;&lt;/w:tcBorders&gt;&lt;/w:tcPr&gt;&lt;/w:tblStylePr&gt;&lt;w:tblStylePr w:type="band1Horz"&gt;&lt;w:tblPr/&gt;&lt;w:trPr&gt;&lt;w:hidden/&gt;&lt;/w:trPr&gt;&lt;w:tcPr&gt;&lt;w:tcBorders&gt;&lt;w:top w:val="single" w:sz="4" w:space="0" w:color="044EFF" w:themeColor="text1" w:themeTint="80"/&gt;&lt;w:bottom w:val="single" w:sz="4" w:space="0" w:color="044EFF" w:themeColor="text1" w:themeTint="80"/&gt;&lt;/w:tcBorders&gt;&lt;/w:tcPr&gt;&lt;/w:tblStylePr&gt;&lt;/w:style&gt;&lt;w:style w:type="table" w:styleId="Onopgemaaktetabel4"&gt;&lt;w:name w:val="Plain Table 4"/&gt;&lt;w:basedOn w:val="Standaardtabel"/&gt;&lt;w:uiPriority w:val="44"/&gt;&lt;w:rsid w:val="00484735"/&gt;&lt;w:pPr&gt;&lt;w:spacing w:line="240" w:lineRule="auto"/&gt;&lt;/w:pPr&gt;&lt;w:tblPr&gt;&lt;w:tblStyleRowBandSize w:val="1"/&gt;&lt;w:tblStyleColBandSize w:val="1"/&gt;&lt;/w:tblPr&gt;&lt;w:trPr&gt;&lt;w:hidden/&gt;&lt;/w:trPr&gt;&lt;w:tblStylePr w:type="firstRow"&gt;&lt;w:rPr&gt;&lt;w:b/&gt;&lt;w:bCs/&gt;&lt;/w:rPr&gt;&lt;/w:tblStylePr&gt;&lt;w:tblStylePr w:type="lastRow"&gt;&lt;w:rPr&gt;&lt;w:b/&gt;&lt;w:bCs/&gt;&lt;/w:rPr&gt;&lt;/w:tblStylePr&gt;&lt;w:tblStylePr w:type="firstCol"&gt;&lt;w:rPr&gt;&lt;w:b/&gt;&lt;w:bCs/&gt;&lt;/w:rPr&gt;&lt;/w:tblStylePr&gt;&lt;w:tblStylePr w:type="lastCol"&gt;&lt;w:rPr&gt;&lt;w:b/&gt;&lt;w:bCs/&gt;&lt;/w:rPr&gt;&lt;/w:tblStylePr&gt;&lt;w:tblStylePr w:type="band1Vert"&gt;&lt;w:tblPr/&gt;&lt;w:trPr&gt;&lt;w:hidden/&gt;&lt;/w:trPr&gt;&lt;w:tcPr&gt;&lt;w:shd w:val="clear" w:color="auto" w:fill="F2F2F2" w:themeFill="background1" w:themeFillShade="F2"/&gt;&lt;/w:tcPr&gt;&lt;/w:tblStylePr&gt;&lt;w:tblStylePr w:type="band1Horz"&gt;&lt;w:tblPr/&gt;&lt;w:trPr&gt;&lt;w:hidden/&gt;&lt;/w:trPr&gt;&lt;w:tcPr&gt;&lt;w:shd w:val="clear" w:color="auto" w:fill="F2F2F2" w:themeFill="background1" w:themeFillShade="F2"/&gt;&lt;/w:tcPr&gt;&lt;/w:tblStylePr&gt;&lt;/w:style&gt;&lt;w:style w:type="table" w:styleId="Onopgemaaktetabel5"&gt;&lt;w:name w:val="Plain Table 5"/&gt;&lt;w:basedOn w:val="Standaardtabel"/&gt;&lt;w:uiPriority w:val="45"/&gt;&lt;w:rsid w:val="00484735"/&gt;&lt;w:pPr&gt;&lt;w:spacing w:line="240" w:lineRule="auto"/&gt;&lt;/w:pPr&gt;&lt;w:tblPr&gt;&lt;w:tblStyleRowBandSize w:val="1"/&gt;&lt;w:tblStyleColBandSize w:val="1"/&gt;&lt;/w:tblPr&gt;&lt;w:trPr&gt;&lt;w:hidden/&gt;&lt;/w:trPr&gt;&lt;w:tblStylePr w:type="firstRow"&gt;&lt;w:rPr&gt;&lt;w:rFonts w:asciiTheme="majorHAnsi" w:eastAsiaTheme="majorEastAsia" w:hAnsiTheme="majorHAnsi" w:cstheme="majorBidi"/&gt;&lt;w:i/&gt;&lt;w:iCs/&gt;&lt;w:sz w:val="26"/&gt;&lt;/w:rPr&gt;&lt;w:tblPr/&gt;&lt;w:trPr&gt;&lt;w:hidden/&gt;&lt;/w:trPr&gt;&lt;w:tcPr&gt;&lt;w:tcBorders&gt;&lt;w:bottom w:val="single" w:sz="4" w:space="0" w:color="044EFF" w:themeColor="text1" w:themeTint="80"/&gt;&lt;/w:tcBorders&gt;&lt;w:shd w:val="clear" w:color="auto" w:fill="FFFFFF" w:themeFill="background1"/&gt;&lt;/w:tcPr&gt;&lt;/w:tblStylePr&gt;&lt;w:tblStylePr w:type="lastRow"&gt;&lt;w:rPr&gt;&lt;w:rFonts w:asciiTheme="majorHAnsi" w:eastAsiaTheme="majorEastAsia" w:hAnsiTheme="majorHAnsi" w:cstheme="majorBidi"/&gt;&lt;w:i/&gt;&lt;w:iCs/&gt;&lt;w:sz w:val="26"/&gt;&lt;/w:rPr&gt;&lt;w:tblPr/&gt;&lt;w:trPr&gt;&lt;w:hidden/&gt;&lt;/w:trPr&gt;&lt;w:tcPr&gt;&lt;w:tcBorders&gt;&lt;w:top w:val="single" w:sz="4" w:space="0" w:color="044EFF" w:themeColor="text1" w:themeTint="80"/&gt;&lt;/w:tcBorders&gt;&lt;w:shd w:val="clear" w:color="auto" w:fill="FFFFFF" w:themeFill="background1"/&gt;&lt;/w:tcPr&gt;&lt;/w:tblStylePr&gt;&lt;w:tblStylePr w:type="firstCol"&gt;&lt;w:pPr&gt;&lt;w:jc w:val="right"/&gt;&lt;/w:pPr&gt;&lt;w:rPr&gt;&lt;w:rFonts w:asciiTheme="majorHAnsi" w:eastAsiaTheme="majorEastAsia" w:hAnsiTheme="majorHAnsi" w:cstheme="majorBidi"/&gt;&lt;w:i/&gt;&lt;w:iCs/&gt;&lt;w:sz w:val="26"/&gt;&lt;/w:rPr&gt;&lt;w:tblPr/&gt;&lt;w:trPr&gt;&lt;w:hidden/&gt;&lt;/w:trPr&gt;&lt;w:tcPr&gt;&lt;w:tcBorders&gt;&lt;w:right w:val="single" w:sz="4" w:space="0" w:color="044EFF" w:themeColor="text1" w:themeTint="80"/&gt;&lt;/w:tcBorders&gt;&lt;w:shd w:val="clear" w:color="auto" w:fill="FFFFFF" w:themeFill="background1"/&gt;&lt;/w:tcPr&gt;&lt;/w:tblStylePr&gt;&lt;w:tblStylePr w:type="lastCol"&gt;&lt;w:rPr&gt;&lt;w:rFonts w:asciiTheme="majorHAnsi" w:eastAsiaTheme="majorEastAsia" w:hAnsiTheme="majorHAnsi" w:cstheme="majorBidi"/&gt;&lt;w:i/&gt;&lt;w:iCs/&gt;&lt;w:sz w:val="26"/&gt;&lt;/w:rPr&gt;&lt;w:tblPr/&gt;&lt;w:trPr&gt;&lt;w:hidden/&gt;&lt;/w:trPr&gt;&lt;w:tcPr&gt;&lt;w:tcBorders&gt;&lt;w:left w:val="single" w:sz="4" w:space="0" w:color="044EFF" w:themeColor="text1" w:themeTint="80"/&gt;&lt;/w:tcBorders&gt;&lt;w:shd w:val="clear" w:color="auto" w:fill="FFFFFF" w:themeFill="background1"/&gt;&lt;/w:tcPr&gt;&lt;/w:tblStylePr&gt;&lt;w:tblStylePr w:type="band1Vert"&gt;&lt;w:tblPr/&gt;&lt;w:trPr&gt;&lt;w:hidden/&gt;&lt;/w:trPr&gt;&lt;w:tcPr&gt;&lt;w:shd w:val="clear" w:color="auto" w:fill="F2F2F2" w:themeFill="background1" w:themeFillShade="F2"/&gt;&lt;/w:tcPr&gt;&lt;/w:tblStylePr&gt;&lt;w:tblStylePr w:type="band1Horz"&gt;&lt;w:tblPr/&gt;&lt;w:trPr&gt;&lt;w:hidden/&gt;&lt;/w:trPr&gt;&lt;w:tcPr&gt;&lt;w:shd w:val="clear" w:color="auto" w:fill="F2F2F2" w:themeFill="background1" w:themeFillShade="F2"/&gt;&lt;/w:tcPr&gt;&lt;/w:tblStylePr&gt;&lt;w:tblStylePr w:type="neCell"&gt;&lt;w:tblPr/&gt;&lt;w:trPr&gt;&lt;w:hidden/&gt;&lt;/w:trPr&gt;&lt;w:tcPr&gt;&lt;w:tcBorders&gt;&lt;w:left w:val="nil"/&gt;&lt;/w:tcBorders&gt;&lt;/w:tcPr&gt;&lt;/w:tblStylePr&gt;&lt;w:tblStylePr w:type="nwCell"&gt;&lt;w:tblPr/&gt;&lt;w:trPr&gt;&lt;w:hidden/&gt;&lt;/w:trPr&gt;&lt;w:tcPr&gt;&lt;w:tcBorders&gt;&lt;w:right w:val="nil"/&gt;&lt;/w:tcBorders&gt;&lt;/w:tcPr&gt;&lt;/w:tblStylePr&gt;&lt;w:tblStylePr w:type="seCell"&gt;&lt;w:tblPr/&gt;&lt;w:trPr&gt;&lt;w:hidden/&gt;&lt;/w:trPr&gt;&lt;w:tcPr&gt;&lt;w:tcBorders&gt;&lt;w:left w:val="nil"/&gt;&lt;/w:tcBorders&gt;&lt;/w:tcPr&gt;&lt;/w:tblStylePr&gt;&lt;w:tblStylePr w:type="swCell"&gt;&lt;w:tblPr/&gt;&lt;w:trPr&gt;&lt;w:hidden/&gt;&lt;/w:trPr&gt;&lt;w:tcPr&gt;&lt;w:tcBorders&gt;&lt;w:right w:val="nil"/&gt;&lt;/w:tcBorders&gt;&lt;/w:tcPr&gt;&lt;/w:tblStylePr&gt;&lt;/w:style&gt;&lt;w:style w:type="paragraph" w:styleId="Plattetekst"&gt;&lt;w:name w:val="Body Text"/&gt;&lt;w:basedOn w:val="Standaard"/&gt;&lt;w:link w:val="PlattetekstChar"/&gt;&lt;w:semiHidden/&gt;&lt;w:unhideWhenUsed/&gt;&lt;w:rsid w:val="00484735"/&gt;&lt;w:pPr&gt;&lt;w:spacing w:after="120"/&gt;&lt;/w:pPr&gt;&lt;/w:style&gt;&lt;w:style w:type="character" w:customStyle="1" w:styleId="PlattetekstChar"&gt;&lt;w:name w:val="Platte tekst Char"/&gt;&lt;w:basedOn w:val="Standaardalinea-lettertype"/&gt;&lt;w:link w:val="Plattetekst"/&gt;&lt;w:semiHidden/&gt;&lt;w:rsid w:val="00484735"/&gt;&lt;w:rPr&gt;&lt;w:rFonts w:ascii="FS Me Pro Light" w:hAnsi="FS Me Pro Light"/&gt;&lt;/w:rPr&gt;&lt;/w:style&gt;&lt;w:style w:type="paragraph" w:styleId="Plattetekst2"&gt;&lt;w:name w:val="Body Text 2"/&gt;&lt;w:basedOn w:val="Standaard"/&gt;&lt;w:link w:val="Plattetekst2Char"/&gt;&lt;w:semiHidden/&gt;&lt;w:unhideWhenUsed/&gt;&lt;w:rsid w:val="00484735"/&gt;&lt;w:pPr&gt;&lt;w:spacing w:after="120" w:line="480" w:lineRule="auto"/&gt;&lt;/w:pPr&gt;&lt;/w:style&gt;&lt;w:style w:type="character" w:customStyle="1" w:styleId="Plattetekst2Char"&gt;&lt;w:name w:val="Platte tekst 2 Char"/&gt;&lt;w:basedOn w:val="Standaardalinea-lettertype"/&gt;&lt;w:link w:val="Plattetekst2"/&gt;&lt;w:semiHidden/&gt;&lt;w:rsid w:val="00484735"/&gt;&lt;w:rPr&gt;&lt;w:rFonts w:ascii="FS Me Pro Light" w:hAnsi="FS Me Pro Light"/&gt;&lt;/w:rPr&gt;&lt;/w:style&gt;&lt;w:style w:type="paragraph" w:styleId="Plattetekst3"&gt;&lt;w:name w:val="Body Text 3"/&gt;&lt;w:basedOn w:val="Standaard"/&gt;&lt;w:link w:val="Plattetekst3Char"/&gt;&lt;w:semiHidden/&gt;&lt;w:unhideWhenUsed/&gt;&lt;w:rsid w:val="00484735"/&gt;&lt;w:pPr&gt;&lt;w:spacing w:after="120"/&gt;&lt;/w:pPr&gt;&lt;w:rPr&gt;&lt;w:sz w:val="16"/&gt;&lt;w:szCs w:val="16"/&gt;&lt;/w:rPr&gt;&lt;/w:style&gt;&lt;w:style w:type="character" w:customStyle="1" w:styleId="Plattetekst3Char"&gt;&lt;w:name w:val="Platte tekst 3 Char"/&gt;&lt;w:basedOn w:val="Standaardalinea-lettertype"/&gt;&lt;w:link w:val="Plattetekst3"/&gt;&lt;w:semiHidden/&gt;&lt;w:rsid w:val="00484735"/&gt;&lt;w:rPr&gt;&lt;w:rFonts w:ascii="FS Me Pro Light" w:hAnsi="FS Me Pro Light"/&gt;&lt;w:sz w:val="16"/&gt;&lt;w:szCs w:val="16"/&gt;&lt;/w:rPr&gt;&lt;/w:style&gt;&lt;w:style w:type="paragraph" w:styleId="Platteteksteersteinspringing"&gt;&lt;w:name w:val="Body Text First Indent"/&gt;&lt;w:basedOn w:val="Plattetekst"/&gt;&lt;w:link w:val="PlatteteksteersteinspringingChar"/&gt;&lt;w:semiHidden/&gt;&lt;w:unhideWhenUsed/&gt;&lt;w:rsid w:val="00484735"/&gt;&lt;w:pPr&gt;&lt;w:spacing w:after="0"/&gt;&lt;w:ind w:firstLine="360"/&gt;&lt;/w:pPr&gt;&lt;/w:style&gt;&lt;w:style w:type="character" w:customStyle="1" w:styleId="PlatteteksteersteinspringingChar"&gt;&lt;w:name w:val="Platte tekst eerste inspringing Char"/&gt;&lt;w:basedOn w:val="PlattetekstChar"/&gt;&lt;w:link w:val="Platteteksteersteinspringing"/&gt;&lt;w:semiHidden/&gt;&lt;w:rsid w:val="00484735"/&gt;&lt;w:rPr&gt;&lt;w:rFonts w:ascii="FS Me Pro Light" w:hAnsi="FS Me Pro Light"/&gt;&lt;/w:rPr&gt;&lt;/w:style&gt;&lt;w:style w:type="paragraph" w:styleId="Plattetekstinspringen"&gt;&lt;w:name w:val="Body Text Indent"/&gt;&lt;w:basedOn w:val="Standaard"/&gt;&lt;w:link w:val="PlattetekstinspringenChar"/&gt;&lt;w:semiHidden/&gt;&lt;w:unhideWhenUsed/&gt;&lt;w:rsid w:val="00484735"/&gt;&lt;w:pPr&gt;&lt;w:spacing w:after="120"/&gt;&lt;w:ind w:left="283"/&gt;&lt;/w:pPr&gt;&lt;/w:style&gt;&lt;w:style w:type="character" w:customStyle="1" w:styleId="PlattetekstinspringenChar"&gt;&lt;w:name w:val="Platte tekst inspringen Char"/&gt;&lt;w:basedOn w:val="Standaardalinea-lettertype"/&gt;&lt;w:link w:val="Plattetekstinspringen"/&gt;&lt;w:semiHidden/&gt;&lt;w:rsid w:val="00484735"/&gt;&lt;w:rPr&gt;&lt;w:rFonts w:ascii="FS Me Pro Light" w:hAnsi="FS Me Pro Light"/&gt;&lt;/w:rPr&gt;&lt;/w:style&gt;&lt;w:style w:type="paragraph" w:styleId="Platteteksteersteinspringing2"&gt;&lt;w:name w:val="Body Text First Indent 2"/&gt;&lt;w:basedOn w:val="Plattetekstinspringen"/&gt;&lt;w:link w:val="Platteteksteersteinspringing2Char"/&gt;&lt;w:semiHidden/&gt;&lt;w:unhideWhenUsed/&gt;&lt;w:rsid w:val="00484735"/&gt;&lt;w:pPr&gt;&lt;w:spacing w:after="0"/&gt;&lt;w:ind w:left="360" w:firstLine="360"/&gt;&lt;/w:pPr&gt;&lt;/w:style&gt;&lt;w:style w:type="character" w:customStyle="1" w:styleId="Platteteksteersteinspringing2Char"&gt;&lt;w:name w:val="Platte tekst eerste inspringing 2 Char"/&gt;&lt;w:basedOn w:val="PlattetekstinspringenChar"/&gt;&lt;w:link w:val="Platteteksteersteinspringing2"/&gt;&lt;w:semiHidden/&gt;&lt;w:rsid w:val="00484735"/&gt;&lt;w:rPr&gt;&lt;w:rFonts w:ascii="FS Me Pro Light" w:hAnsi="FS Me Pro Light"/&gt;&lt;/w:rPr&gt;&lt;/w:style&gt;&lt;w:style w:type="paragraph" w:styleId="Plattetekstinspringen2"&gt;&lt;w:name w:val="Body Text Indent 2"/&gt;&lt;w:basedOn w:val="Standaard"/&gt;&lt;w:link w:val="Plattetekstinspringen2Char"/&gt;&lt;w:semiHidden/&gt;&lt;w:unhideWhenUsed/&gt;&lt;w:rsid w:val="00484735"/&gt;&lt;w:pPr&gt;&lt;w:spacing w:after="120" w:line="480" w:lineRule="auto"/&gt;&lt;w:ind w:left="283"/&gt;&lt;/w:pPr&gt;&lt;/w:style&gt;&lt;w:style w:type="character" w:customStyle="1" w:styleId="Plattetekstinspringen2Char"&gt;&lt;w:name w:val="Platte tekst inspringen 2 Char"/&gt;&lt;w:basedOn w:val="Standaardalinea-lettertype"/&gt;&lt;w:link w:val="Plattetekstinspringen2"/&gt;&lt;w:semiHidden/&gt;&lt;w:rsid w:val="00484735"/&gt;&lt;w:rPr&gt;&lt;w:rFonts w:ascii="FS Me Pro Light" w:hAnsi="FS Me Pro Light"/&gt;&lt;/w:rPr&gt;&lt;/w:style&gt;&lt;w:style w:type="paragraph" w:styleId="Plattetekstinspringen3"&gt;&lt;w:name w:val="Body Text Indent 3"/&gt;&lt;w:basedOn w:val="Standaard"/&gt;&lt;w:link w:val="Plattetekstinspringen3Char"/&gt;&lt;w:semiHidden/&gt;&lt;w:unhideWhenUsed/&gt;&lt;w:rsid w:val="00484735"/&gt;&lt;w:pPr&gt;&lt;w:spacing w:after="120"/&gt;&lt;w:ind w:left="283"/&gt;&lt;/w:pPr&gt;&lt;w:rPr&gt;&lt;w:sz w:val="16"/&gt;&lt;w:szCs w:val="16"/&gt;&lt;/w:rPr&gt;&lt;/w:style&gt;&lt;w:style w:type="character" w:customStyle="1" w:styleId="Plattetekstinspringen3Char"&gt;&lt;w:name w:val="Platte tekst inspringen 3 Char"/&gt;&lt;w:basedOn w:val="Standaardalinea-lettertype"/&gt;&lt;w:link w:val="Plattetekstinspringen3"/&gt;&lt;w:semiHidden/&gt;&lt;w:rsid w:val="00484735"/&gt;&lt;w:rPr&gt;&lt;w:rFonts w:ascii="FS Me Pro Light" w:hAnsi="FS Me Pro Light"/&gt;&lt;w:sz w:val="16"/&gt;&lt;w:szCs w:val="16"/&gt;&lt;/w:rPr&gt;&lt;/w:style&gt;&lt;w:style w:type="table" w:styleId="Professioneletabel"&gt;&lt;w:name w:val="Table Professional"/&gt;&lt;w:basedOn w:val="Standaardtabel"/&gt;&lt;w:semiHidden/&gt;&lt;w:unhideWhenUsed/&gt;&lt;w:rsid w:val="00484735"/&gt;&lt;w:tblPr&gt;&lt;w:tblBorders&gt;&lt;w:top w:val="single" w:sz="6" w:space="0" w:color="000000"/&gt;&lt;w:left w:val="single" w:sz="6" w:space="0" w:color="000000"/&gt;&lt;w:bottom w:val="single" w:sz="6" w:space="0" w:color="000000"/&gt;&lt;w:right w:val="single" w:sz="6" w:space="0" w:color="000000"/&gt;&lt;w:insideH w:val="single" w:sz="6" w:space="0" w:color="000000"/&gt;&lt;w:insideV w:val="single" w:sz="6" w:space="0" w:color="000000"/&gt;&lt;/w:tblBorders&gt;&lt;/w:tblPr&gt;&lt;w:trPr&gt;&lt;w:hidden/&gt;&lt;/w:trPr&gt;&lt;w:tcPr&gt;&lt;w:shd w:val="clear" w:color="auto" w:fill="auto"/&gt;&lt;/w:tcPr&gt;&lt;w:tblStylePr w:type="firstRow"&gt;&lt;w:rPr&gt;&lt;w:b/&gt;&lt;w:bCs/&gt;&lt;w:color w:val="auto"/&gt;&lt;/w:rPr&gt;&lt;w:tblPr/&gt;&lt;w:trPr&gt;&lt;w:hidden/&gt;&lt;/w:trPr&gt;&lt;w:tcPr&gt;&lt;w:tcBorders&gt;&lt;w:tl2br w:val="none" w:sz="0" w:space="0" w:color="auto"/&gt;&lt;w:tr2bl w:val="none" w:sz="0" w:space="0" w:color="auto"/&gt;&lt;/w:tcBorders&gt;&lt;w:shd w:val="solid" w:color="000000" w:fill="FFFFFF"/&gt;&lt;/w:tcPr&gt;&lt;/w:tblStylePr&gt;&lt;/w:style&gt;&lt;w:style w:type="table" w:styleId="Rastertabel1licht"&gt;&lt;w:name w:val="Grid Table 1 Light"/&gt;&lt;w:basedOn w:val="Standaardtabel"/&gt;&lt;w:uiPriority w:val="46"/&gt;&lt;w:rsid w:val="00484735"/&gt;&lt;w:pPr&gt;&lt;w:spacing w:line="240" w:lineRule="auto"/&gt;&lt;/w:pPr&gt;&lt;w:tblPr&gt;&lt;w:tblStyleRowBandSize w:val="1"/&gt;&lt;w:tblStyleColBandSize w:val="1"/&gt;&lt;w:tblBorders&gt;&lt;w:top w:val="single" w:sz="4" w:space="0" w:color="3772FF" w:themeColor="text1" w:themeTint="66"/&gt;&lt;w:left w:val="single" w:sz="4" w:space="0" w:color="3772FF" w:themeColor="text1" w:themeTint="66"/&gt;&lt;w:bottom w:val="single" w:sz="4" w:space="0" w:color="3772FF" w:themeColor="text1" w:themeTint="66"/&gt;&lt;w:right w:val="single" w:sz="4" w:space="0" w:color="3772FF" w:themeColor="text1" w:themeTint="66"/&gt;&lt;w:insideH w:val="single" w:sz="4" w:space="0" w:color="3772FF" w:themeColor="text1" w:themeTint="66"/&gt;&lt;w:insideV w:val="single" w:sz="4" w:space="0" w:color="3772FF" w:themeColor="text1" w:themeTint="66"/&gt;&lt;/w:tblBorders&gt;&lt;/w:tblPr&gt;&lt;w:trPr&gt;&lt;w:hidden/&gt;&lt;/w:trPr&gt;&lt;w:tblStylePr w:type="firstRow"&gt;&lt;w:rPr&gt;&lt;w:b/&gt;&lt;w:bCs/&gt;&lt;/w:rPr&gt;&lt;w:tblPr/&gt;&lt;w:trPr&gt;&lt;w:hidden/&gt;&lt;/w:trPr&gt;&lt;w:tcPr&gt;&lt;w:tcBorders&gt;&lt;w:bottom w:val="single" w:sz="12" w:space="0" w:color="003ED2" w:themeColor="text1" w:themeTint="99"/&gt;&lt;/w:tcBorders&gt;&lt;/w:tcPr&gt;&lt;/w:tblStylePr&gt;&lt;w:tblStylePr w:type="lastRow"&gt;&lt;w:rPr&gt;&lt;w:b/&gt;&lt;w:bCs/&gt;&lt;/w:rPr&gt;&lt;w:tblPr/&gt;&lt;w:trPr&gt;&lt;w:hidden/&gt;&lt;/w:trPr&gt;&lt;w:tcPr&gt;&lt;w:tcBorders&gt;&lt;w:top w:val="double" w:sz="2" w:space="0" w:color="003ED2" w:themeColor="text1" w:themeTint="99"/&gt;&lt;/w:tcBorders&gt;&lt;/w:tcPr&gt;&lt;/w:tblStylePr&gt;&lt;w:tblStylePr w:type="firstCol"&gt;&lt;w:rPr&gt;&lt;w:b/&gt;&lt;w:bCs/&gt;&lt;/w:rPr&gt;&lt;/w:tblStylePr&gt;&lt;w:tblStylePr w:type="lastCol"&gt;&lt;w:rPr&gt;&lt;w:b/&gt;&lt;w:bCs/&gt;&lt;/w:rPr&gt;&lt;/w:tblStylePr&gt;&lt;/w:style&gt;&lt;w:style w:type="table" w:styleId="Rastertabel1licht-Accent1"&gt;&lt;w:name w:val="Grid Table 1 Light Accent 1"/&gt;&lt;w:basedOn w:val="Standaardtabel"/&gt;&lt;w:uiPriority w:val="46"/&gt;&lt;w:rsid w:val="00484735"/&gt;&lt;w:pPr&gt;&lt;w:spacing w:line="240" w:lineRule="auto"/&gt;&lt;/w:pPr&gt;&lt;w:tblPr&gt;&lt;w:tblStyleRowBandSize w:val="1"/&gt;&lt;w:tblStyleColBandSize w:val="1"/&gt;&lt;w:tblBorders&gt;&lt;w:top w:val="single" w:sz="4" w:space="0" w:color="8EA9F4" w:themeColor="accent1" w:themeTint="66"/&gt;&lt;w:left w:val="single" w:sz="4" w:space="0" w:color="8EA9F4" w:themeColor="accent1" w:themeTint="66"/&gt;&lt;w:bottom w:val="single" w:sz="4" w:space="0" w:color="8EA9F4" w:themeColor="accent1" w:themeTint="66"/&gt;&lt;w:right w:val="single" w:sz="4" w:space="0" w:color="8EA9F4" w:themeColor="accent1" w:themeTint="66"/&gt;&lt;w:insideH w:val="single" w:sz="4" w:space="0" w:color="8EA9F4" w:themeColor="accent1" w:themeTint="66"/&gt;&lt;w:insideV w:val="single" w:sz="4" w:space="0" w:color="8EA9F4" w:themeColor="accent1" w:themeTint="66"/&gt;&lt;/w:tblBorders&gt;&lt;/w:tblPr&gt;&lt;w:trPr&gt;&lt;w:hidden/&gt;&lt;/w:trPr&gt;&lt;w:tblStylePr w:type="firstRow"&gt;&lt;w:rPr&gt;&lt;w:b/&gt;&lt;w:bCs/&gt;&lt;/w:rPr&gt;&lt;w:tblPr/&gt;&lt;w:trPr&gt;&lt;w:hidden/&gt;&lt;/w:trPr&gt;&lt;w:tcPr&gt;&lt;w:tcBorders&gt;&lt;w:bottom w:val="single" w:sz="12" w:space="0" w:color="567EEE" w:themeColor="accent1" w:themeTint="99"/&gt;&lt;/w:tcBorders&gt;&lt;/w:tcPr&gt;&lt;/w:tblStylePr&gt;&lt;w:tblStylePr w:type="lastRow"&gt;&lt;w:rPr&gt;&lt;w:b/&gt;&lt;w:bCs/&gt;&lt;/w:rPr&gt;&lt;w:tblPr/&gt;&lt;w:trPr&gt;&lt;w:hidden/&gt;&lt;/w:trPr&gt;&lt;w:tcPr&gt;&lt;w:tcBorders&gt;&lt;w:top w:val="double" w:sz="2" w:space="0" w:color="567EEE" w:themeColor="accent1" w:themeTint="99"/&gt;&lt;/w:tcBorders&gt;&lt;/w:tcPr&gt;&lt;/w:tblStylePr&gt;&lt;w:tblStylePr w:type="firstCol"&gt;&lt;w:rPr&gt;&lt;w:b/&gt;&lt;w:bCs/&gt;&lt;/w:rPr&gt;&lt;/w:tblStylePr&gt;&lt;w:tblStylePr w:type="lastCol"&gt;&lt;w:rPr&gt;&lt;w:b/&gt;&lt;w:bCs/&gt;&lt;/w:rPr&gt;&lt;/w:tblStylePr&gt;&lt;/w:style&gt;&lt;w:style w:type="table" w:styleId="Rastertabel1licht-Accent2"&gt;&lt;w:name w:val="Grid Table 1 Light Accent 2"/&gt;&lt;w:basedOn w:val="Standaardtabel"/&gt;&lt;w:uiPriority w:val="46"/&gt;&lt;w:rsid w:val="00484735"/&gt;&lt;w:pPr&gt;&lt;w:spacing w:line="240" w:lineRule="auto"/&gt;&lt;/w:pPr&gt;&lt;w:tblPr&gt;&lt;w:tblStyleRowBandSize w:val="1"/&gt;&lt;w:tblStyleColBandSize w:val="1"/&gt;&lt;w:tblBorders&gt;&lt;w:top w:val="single" w:sz="4" w:space="0" w:color="FBC5A2" w:themeColor="accent2" w:themeTint="66"/&gt;&lt;w:left w:val="single" w:sz="4" w:space="0" w:color="FBC5A2" w:themeColor="accent2" w:themeTint="66"/&gt;&lt;w:bottom w:val="single" w:sz="4" w:space="0" w:color="FBC5A2" w:themeColor="accent2" w:themeTint="66"/&gt;&lt;w:right w:val="single" w:sz="4" w:space="0" w:color="FBC5A2" w:themeColor="accent2" w:themeTint="66"/&gt;&lt;w:insideH w:val="single" w:sz="4" w:space="0" w:color="FBC5A2" w:themeColor="accent2" w:themeTint="66"/&gt;&lt;w:insideV w:val="single" w:sz="4" w:space="0" w:color="FBC5A2" w:themeColor="accent2" w:themeTint="66"/&gt;&lt;/w:tblBorders&gt;&lt;/w:tblPr&gt;&lt;w:trPr&gt;&lt;w:hidden/&gt;&lt;/w:trPr&gt;&lt;w:tblStylePr w:type="firstRow"&gt;&lt;w:rPr&gt;&lt;w:b/&gt;&lt;w:bCs/&gt;&lt;/w:rPr&gt;&lt;w:tblPr/&gt;&lt;w:trPr&gt;&lt;w:hidden/&gt;&lt;/w:trPr&gt;&lt;w:tcPr&gt;&lt;w:tcBorders&gt;&lt;w:bottom w:val="single" w:sz="12" w:space="0" w:color="F9A974" w:themeColor="accent2" w:themeTint="99"/&gt;&lt;/w:tcBorders&gt;&lt;/w:tcPr&gt;&lt;/w:tblStylePr&gt;&lt;w:tblStylePr w:type="lastRow"&gt;&lt;w:rPr&gt;&lt;w:b/&gt;&lt;w:bCs/&gt;&lt;/w:rPr&gt;&lt;w:tblPr/&gt;&lt;w:trPr&gt;&lt;w:hidden/&gt;&lt;/w:trPr&gt;&lt;w:tcPr&gt;&lt;w:tcBorders&gt;&lt;w:top w:val="double" w:sz="2" w:space="0" w:color="F9A974" w:themeColor="accent2" w:themeTint="99"/&gt;&lt;/w:tcBorders&gt;&lt;/w:tcPr&gt;&lt;/w:tblStylePr&gt;&lt;w:tblStylePr w:type="firstCol"&gt;&lt;w:rPr&gt;&lt;w:b/&gt;&lt;w:bCs/&gt;&lt;/w:rPr&gt;&lt;/w:tblStylePr&gt;&lt;w:tblStylePr w:type="lastCol"&gt;&lt;w:rPr&gt;&lt;w:b/&gt;&lt;w:bCs/&gt;&lt;/w:rPr&gt;&lt;/w:tblStylePr&gt;&lt;/w:style&gt;&lt;w:style w:type="table" w:styleId="Rastertabel1licht-Accent3"&gt;&lt;w:name w:val="Grid Table 1 Light Accent 3"/&gt;&lt;w:basedOn w:val="Standaardtabel"/&gt;&lt;w:uiPriority w:val="46"/&gt;&lt;w:rsid w:val="00484735"/&gt;&lt;w:pPr&gt;&lt;w:spacing w:line="240" w:lineRule="auto"/&gt;&lt;/w:pPr&gt;&lt;w:tblPr&gt;&lt;w:tblStyleRowBandSize w:val="1"/&gt;&lt;w:tblStyleColBandSize w:val="1"/&gt;&lt;w:tblBorders&gt;&lt;w:top w:val="single" w:sz="4" w:space="0" w:color="A0E4A6" w:themeColor="accent3" w:themeTint="66"/&gt;&lt;w:left w:val="single" w:sz="4" w:space="0" w:color="A0E4A6" w:themeColor="accent3" w:themeTint="66"/&gt;&lt;w:bottom w:val="single" w:sz="4" w:space="0" w:color="A0E4A6" w:themeColor="accent3" w:themeTint="66"/&gt;&lt;w:right w:val="single" w:sz="4" w:space="0" w:color="A0E4A6" w:themeColor="accent3" w:themeTint="66"/&gt;&lt;w:insideH w:val="single" w:sz="4" w:space="0" w:color="A0E4A6" w:themeColor="accent3" w:themeTint="66"/&gt;&lt;w:insideV w:val="single" w:sz="4" w:space="0" w:color="A0E4A6" w:themeColor="accent3" w:themeTint="66"/&gt;&lt;/w:tblBorders&gt;&lt;/w:tblPr&gt;&lt;w:trPr&gt;&lt;w:hidden/&gt;&lt;/w:trPr&gt;&lt;w:tblStylePr w:type="firstRow"&gt;&lt;w:rPr&gt;&lt;w:b/&gt;&lt;w:bCs/&gt;&lt;/w:rPr&gt;&lt;w:tblPr/&gt;&lt;w:trPr&gt;&lt;w:hidden/&gt;&lt;/w:trPr&gt;&lt;w:tcPr&gt;&lt;w:tcBorders&gt;&lt;w:bottom w:val="single" w:sz="12" w:space="0" w:color="72D77B" w:themeColor="accent3" w:themeTint="99"/&gt;&lt;/w:tcBorders&gt;&lt;/w:tcPr&gt;&lt;/w:tblStylePr&gt;&lt;w:tblStylePr w:type="lastRow"&gt;&lt;w:rPr&gt;&lt;w:b/&gt;&lt;w:bCs/&gt;&lt;/w:rPr&gt;&lt;w:tblPr/&gt;&lt;w:trPr&gt;&lt;w:hidden/&gt;&lt;/w:trPr&gt;&lt;w:tcPr&gt;&lt;w:tcBorders&gt;&lt;w:top w:val="double" w:sz="2" w:space="0" w:color="72D77B" w:themeColor="accent3" w:themeTint="99"/&gt;&lt;/w:tcBorders&gt;&lt;/w:tcPr&gt;&lt;/w:tblStylePr&gt;&lt;w:tblStylePr w:type="firstCol"&gt;&lt;w:rPr&gt;&lt;w:b/&gt;&lt;w:bCs/&gt;&lt;/w:rPr&gt;&lt;/w:tblStylePr&gt;&lt;w:tblStylePr w:type="lastCol"&gt;&lt;w:rPr&gt;&lt;w:b/&gt;&lt;w:bCs/&gt;&lt;/w:rPr&gt;&lt;/w:tblStylePr&gt;&lt;/w:style&gt;&lt;w:style w:type="table" w:styleId="Rastertabel1licht-Accent4"&gt;&lt;w:name w:val="Grid Table 1 Light Accent 4"/&gt;&lt;w:basedOn w:val="Standaardtabel"/&gt;&lt;w:uiPriority w:val="46"/&gt;&lt;w:rsid w:val="00484735"/&gt;&lt;w:pPr&gt;&lt;w:spacing w:line="240" w:lineRule="auto"/&gt;&lt;/w:pPr&gt;&lt;w:tblPr&gt;&lt;w:tblStyleRowBandSize w:val="1"/&gt;&lt;w:tblStyleColBandSize w:val="1"/&gt;&lt;w:tblBorders&gt;&lt;w:top w:val="single" w:sz="4" w:space="0" w:color="C1E5EA" w:themeColor="accent4" w:themeTint="66"/&gt;&lt;w:left w:val="single" w:sz="4" w:space="0" w:color="C1E5EA" w:themeColor="accent4" w:themeTint="66"/&gt;&lt;w:bottom w:val="single" w:sz="4" w:space="0" w:color="C1E5EA" w:themeColor="accent4" w:themeTint="66"/&gt;&lt;w:right w:val="single" w:sz="4" w:space="0" w:color="C1E5EA" w:themeColor="accent4" w:themeTint="66"/&gt;&lt;w:insideH w:val="single" w:sz="4" w:space="0" w:color="C1E5EA" w:themeColor="accent4" w:themeTint="66"/&gt;&lt;w:insideV w:val="single" w:sz="4" w:space="0" w:color="C1E5EA" w:themeColor="accent4" w:themeTint="66"/&gt;&lt;/w:tblBorders&gt;&lt;/w:tblPr&gt;&lt;w:trPr&gt;&lt;w:hidden/&gt;&lt;/w:trPr&gt;&lt;w:tblStylePr w:type="firstRow"&gt;&lt;w:rPr&gt;&lt;w:b/&gt;&lt;w:bCs/&gt;&lt;/w:rPr&gt;&lt;w:tblPr/&gt;&lt;w:trPr&gt;&lt;w:hidden/&gt;&lt;/w:trPr&gt;&lt;w:tcPr&gt;&lt;w:tcBorders&gt;&lt;w:bottom w:val="single" w:sz="12" w:space="0" w:color="A3D7E0" w:themeColor="accent4" w:themeTint="99"/&gt;&lt;/w:tcBorders&gt;&lt;/w:tcPr&gt;&lt;/w:tblStylePr&gt;&lt;w:tblStylePr w:type="lastRow"&gt;&lt;w:rPr&gt;&lt;w:b/&gt;&lt;w:bCs/&gt;&lt;/w:rPr&gt;&lt;w:tblPr/&gt;&lt;w:trPr&gt;&lt;w:hidden/&gt;&lt;/w:trPr&gt;&lt;w:tcPr&gt;&lt;w:tcBorders&gt;&lt;w:top w:val="double" w:sz="2" w:space="0" w:color="A3D7E0" w:themeColor="accent4" w:themeTint="99"/&gt;&lt;/w:tcBorders&gt;&lt;/w:tcPr&gt;&lt;/w:tblStylePr&gt;&lt;w:tblStylePr w:type="firstCol"&gt;&lt;w:rPr&gt;&lt;w:b/&gt;&lt;w:bCs/&gt;&lt;/w:rPr&gt;&lt;/w:tblStylePr&gt;&lt;w:tblStylePr w:type="lastCol"&gt;&lt;w:rPr&gt;&lt;w:b/&gt;&lt;w:bCs/&gt;&lt;/w:rPr&gt;&lt;/w:tblStylePr&gt;&lt;/w:style&gt;&lt;w:style w:type="table" w:styleId="Rastertabel1licht-Accent5"&gt;&lt;w:name w:val="Grid Table 1 Light Accent 5"/&gt;&lt;w:basedOn w:val="Standaardtabel"/&gt;&lt;w:uiPriority w:val="46"/&gt;&lt;w:rsid w:val="00484735"/&gt;&lt;w:pPr&gt;&lt;w:spacing w:line="240" w:lineRule="auto"/&gt;&lt;/w:pPr&gt;&lt;w:tblPr&gt;&lt;w:tblStyleRowBandSize w:val="1"/&gt;&lt;w:tblStyleColBandSize w:val="1"/&gt;&lt;w:tblBorders&gt;&lt;w:top w:val="single" w:sz="4" w:space="0" w:color="FBE9A1" w:themeColor="accent5" w:themeTint="66"/&gt;&lt;w:left w:val="single" w:sz="4" w:space="0" w:color="FBE9A1" w:themeColor="accent5" w:themeTint="66"/&gt;&lt;w:bottom w:val="single" w:sz="4" w:space="0" w:color="FBE9A1" w:themeColor="accent5" w:themeTint="66"/&gt;&lt;w:right w:val="single" w:sz="4" w:space="0" w:color="FBE9A1" w:themeColor="accent5" w:themeTint="66"/&gt;&lt;w:insideH w:val="single" w:sz="4" w:space="0" w:color="FBE9A1" w:themeColor="accent5" w:themeTint="66"/&gt;&lt;w:insideV w:val="single" w:sz="4" w:space="0" w:color="FBE9A1" w:themeColor="accent5" w:themeTint="66"/&gt;&lt;/w:tblBorders&gt;&lt;/w:tblPr&gt;&lt;w:trPr&gt;&lt;w:hidden/&gt;&lt;/w:trPr&gt;&lt;w:tblStylePr w:type="firstRow"&gt;&lt;w:rPr&gt;&lt;w:b/&gt;&lt;w:bCs/&gt;&lt;/w:rPr&gt;&lt;w:tblPr/&gt;&lt;w:trPr&gt;&lt;w:hidden/&gt;&lt;/w:trPr&gt;&lt;w:tcPr&gt;&lt;w:tcBorders&gt;&lt;w:bottom w:val="single" w:sz="12" w:space="0" w:color="F9DE72" w:themeColor="accent5" w:themeTint="99"/&gt;&lt;/w:tcBorders&gt;&lt;/w:tcPr&gt;&lt;/w:tblStylePr&gt;&lt;w:tblStylePr w:type="lastRow"&gt;&lt;w:rPr&gt;&lt;w:b/&gt;&lt;w:bCs/&gt;&lt;/w:rPr&gt;&lt;w:tblPr/&gt;&lt;w:trPr&gt;&lt;w:hidden/&gt;&lt;/w:trPr&gt;&lt;w:tcPr&gt;&lt;w:tcBorders&gt;&lt;w:top w:val="double" w:sz="2" w:space="0" w:color="F9DE72" w:themeColor="accent5" w:themeTint="99"/&gt;&lt;/w:tcBorders&gt;&lt;/w:tcPr&gt;&lt;/w:tblStylePr&gt;&lt;w:tblStylePr w:type="firstCol"&gt;&lt;w:rPr&gt;&lt;w:b/&gt;&lt;w:bCs/&gt;&lt;/w:rPr&gt;&lt;/w:tblStylePr&gt;&lt;w:tblStylePr w:type="lastCol"&gt;&lt;w:rPr&gt;&lt;w:b/&gt;&lt;w:bCs/&gt;&lt;/w:rPr&gt;&lt;/w:tblStylePr&gt;&lt;/w:style&gt;&lt;w:style w:type="table" w:styleId="Rastertabel1licht-Accent6"&gt;&lt;w:name w:val="Grid Table 1 Light Accent 6"/&gt;&lt;w:basedOn w:val="Standaardtabel"/&gt;&lt;w:uiPriority w:val="46"/&gt;&lt;w:rsid w:val="00484735"/&gt;&lt;w:pPr&gt;&lt;w:spacing w:line="240" w:lineRule="auto"/&gt;&lt;/w:pPr&gt;&lt;w:tblPr&gt;&lt;w:tblStyleRowBandSize w:val="1"/&gt;&lt;w:tblStyleColBandSize w:val="1"/&gt;&lt;w:tblBorders&gt;&lt;w:top w:val="single" w:sz="4" w:space="0" w:color="D1C5EA" w:themeColor="accent6" w:themeTint="66"/&gt;&lt;w:left w:val="single" w:sz="4" w:space="0" w:color="D1C5EA" w:themeColor="accent6" w:themeTint="66"/&gt;&lt;w:bottom w:val="single" w:sz="4" w:space="0" w:color="D1C5EA" w:themeColor="accent6" w:themeTint="66"/&gt;&lt;w:right w:val="single" w:sz="4" w:space="0" w:color="D1C5EA" w:themeColor="accent6" w:themeTint="66"/&gt;&lt;w:insideH w:val="single" w:sz="4" w:space="0" w:color="D1C5EA" w:themeColor="accent6" w:themeTint="66"/&gt;&lt;w:insideV w:val="single" w:sz="4" w:space="0" w:color="D1C5EA" w:themeColor="accent6" w:themeTint="66"/&gt;&lt;/w:tblBorders&gt;&lt;/w:tblPr&gt;&lt;w:trPr&gt;&lt;w:hidden/&gt;&lt;/w:trPr&gt;&lt;w:tblStylePr w:type="firstRow"&gt;&lt;w:rPr&gt;&lt;w:b/&gt;&lt;w:bCs/&gt;&lt;/w:rPr&gt;&lt;w:tblPr/&gt;&lt;w:trPr&gt;&lt;w:hidden/&gt;&lt;/w:trPr&gt;&lt;w:tcPr&gt;&lt;w:tcBorders&gt;&lt;w:bottom w:val="single" w:sz="12" w:space="0" w:color="BAA9E0" w:themeColor="accent6" w:themeTint="99"/&gt;&lt;/w:tcBorders&gt;&lt;/w:tcPr&gt;&lt;/w:tblStylePr&gt;&lt;w:tblStylePr w:type="lastRow"&gt;&lt;w:rPr&gt;&lt;w:b/&gt;&lt;w:bCs/&gt;&lt;/w:rPr&gt;&lt;w:tblPr/&gt;&lt;w:trPr&gt;&lt;w:hidden/&gt;&lt;/w:trPr&gt;&lt;w:tcPr&gt;&lt;w:tcBorders&gt;&lt;w:top w:val="double" w:sz="2" w:space="0" w:color="BAA9E0" w:themeColor="accent6" w:themeTint="99"/&gt;&lt;/w:tcBorders&gt;&lt;/w:tcPr&gt;&lt;/w:tblStylePr&gt;&lt;w:tblStylePr w:type="firstCol"&gt;&lt;w:rPr&gt;&lt;w:b/&gt;&lt;w:bCs/&gt;&lt;/w:rPr&gt;&lt;/w:tblStylePr&gt;&lt;w:tblStylePr w:type="lastCol"&gt;&lt;w:rPr&gt;&lt;w:b/&gt;&lt;w:bCs/&gt;&lt;/w:rPr&gt;&lt;/w:tblStylePr&gt;&lt;/w:style&gt;&lt;w:style w:type="table" w:styleId="Rastertabel2"&gt;&lt;w:name w:val="Grid Table 2"/&gt;&lt;w:basedOn w:val="Standaardtabel"/&gt;&lt;w:uiPriority w:val="47"/&gt;&lt;w:rsid w:val="00484735"/&gt;&lt;w:pPr&gt;&lt;w:spacing w:line="240" w:lineRule="auto"/&gt;&lt;/w:pPr&gt;&lt;w:tblPr&gt;&lt;w:tblStyleRowBandSize w:val="1"/&gt;&lt;w:tblStyleColBandSize w:val="1"/&gt;&lt;w:tblBorders&gt;&lt;w:top w:val="single" w:sz="2" w:space="0" w:color="003ED2" w:themeColor="text1" w:themeTint="99"/&gt;&lt;w:bottom w:val="single" w:sz="2" w:space="0" w:color="003ED2" w:themeColor="text1" w:themeTint="99"/&gt;&lt;w:insideH w:val="single" w:sz="2" w:space="0" w:color="003ED2" w:themeColor="text1" w:themeTint="99"/&gt;&lt;w:insideV w:val="single" w:sz="2" w:space="0" w:color="003ED2" w:themeColor="text1" w:themeTint="99"/&gt;&lt;/w:tblBorders&gt;&lt;/w:tblPr&gt;&lt;w:trPr&gt;&lt;w:hidden/&gt;&lt;/w:trPr&gt;&lt;w:tblStylePr w:type="firstRow"&gt;&lt;w:rPr&gt;&lt;w:b/&gt;&lt;w:bCs/&gt;&lt;/w:rPr&gt;&lt;w:tblPr/&gt;&lt;w:trPr&gt;&lt;w:hidden/&gt;&lt;/w:trPr&gt;&lt;w:tcPr&gt;&lt;w:tcBorders&gt;&lt;w:top w:val="nil"/&gt;&lt;w:bottom w:val="single" w:sz="12" w:space="0" w:color="003ED2" w:themeColor="text1" w:themeTint="99"/&gt;&lt;w:insideH w:val="nil"/&gt;&lt;w:insideV w:val="nil"/&gt;&lt;/w:tcBorders&gt;&lt;w:shd w:val="clear" w:color="auto" w:fill="FFFFFF" w:themeFill="background1"/&gt;&lt;/w:tcPr&gt;&lt;/w:tblStylePr&gt;&lt;w:tblStylePr w:type="lastRow"&gt;&lt;w:rPr&gt;&lt;w:b/&gt;&lt;w:bCs/&gt;&lt;/w:rPr&gt;&lt;w:tblPr/&gt;&lt;w:trPr&gt;&lt;w:hidden/&gt;&lt;/w:trPr&gt;&lt;w:tcPr&gt;&lt;w:tcBorders&gt;&lt;w:top w:val="double" w:sz="2" w:space="0" w:color="003ED2" w:themeColor="text1" w:themeTint="99"/&gt;&lt;w:bottom w:val="nil"/&gt;&lt;w:insideH w:val="nil"/&gt;&lt;w:insideV w:val="nil"/&gt;&lt;/w:tcBorders&gt;&lt;w:shd w:val="clear" w:color="auto" w:fill="FFFFFF" w:themeFill="background1"/&gt;&lt;/w:tcPr&gt;&lt;/w:tblStylePr&gt;&lt;w:tblStylePr w:type="firstCol"&gt;&lt;w:rPr&gt;&lt;w:b/&gt;&lt;w:bCs/&gt;&lt;/w:rPr&gt;&lt;/w:tblStylePr&gt;&lt;w:tblStylePr w:type="lastCol"&gt;&lt;w:rPr&gt;&lt;w:b/&gt;&lt;w:bCs/&gt;&lt;/w:rPr&gt;&lt;/w:tblStylePr&gt;&lt;w:tblStylePr w:type="band1Vert"&gt;&lt;w:tblPr/&gt;&lt;w:trPr&gt;&lt;w:hidden/&gt;&lt;/w:trPr&gt;&lt;w:tcPr&gt;&lt;w:shd w:val="clear" w:color="auto" w:fill="9BB8FF" w:themeFill="text1" w:themeFillTint="33"/&gt;&lt;/w:tcPr&gt;&lt;/w:tblStylePr&gt;&lt;w:tblStylePr w:type="band1Horz"&gt;&lt;w:tblPr/&gt;&lt;w:trPr&gt;&lt;w:hidden/&gt;&lt;/w:trPr&gt;&lt;w:tcPr&gt;&lt;w:shd w:val="clear" w:color="auto" w:fill="9BB8FF" w:themeFill="text1" w:themeFillTint="33"/&gt;&lt;/w:tcPr&gt;&lt;/w:tblStylePr&gt;&lt;/w:style&gt;&lt;w:style w:type="table" w:styleId="Rastertabel2-Accent1"&gt;&lt;w:name w:val="Grid Table 2 Accent 1"/&gt;&lt;w:basedOn w:val="Standaardtabel"/&gt;&lt;w:uiPriority w:val="47"/&gt;&lt;w:rsid w:val="00484735"/&gt;&lt;w:pPr&gt;&lt;w:spacing w:line="240" w:lineRule="auto"/&gt;&lt;/w:pPr&gt;&lt;w:tblPr&gt;&lt;w:tblStyleRowBandSize w:val="1"/&gt;&lt;w:tblStyleColBandSize w:val="1"/&gt;&lt;w:tblBorders&gt;&lt;w:top w:val="single" w:sz="2" w:space="0" w:color="567EEE" w:themeColor="accent1" w:themeTint="99"/&gt;&lt;w:bottom w:val="single" w:sz="2" w:space="0" w:color="567EEE" w:themeColor="accent1" w:themeTint="99"/&gt;&lt;w:insideH w:val="single" w:sz="2" w:space="0" w:color="567EEE" w:themeColor="accent1" w:themeTint="99"/&gt;&lt;w:insideV w:val="single" w:sz="2" w:space="0" w:color="567EEE" w:themeColor="accent1" w:themeTint="99"/&gt;&lt;/w:tblBorders&gt;&lt;/w:tblPr&gt;&lt;w:trPr&gt;&lt;w:hidden/&gt;&lt;/w:trPr&gt;&lt;w:tblStylePr w:type="firstRow"&gt;&lt;w:rPr&gt;&lt;w:b/&gt;&lt;w:bCs/&gt;&lt;/w:rPr&gt;&lt;w:tblPr/&gt;&lt;w:trPr&gt;&lt;w:hidden/&gt;&lt;/w:trPr&gt;&lt;w:tcPr&gt;&lt;w:tcBorders&gt;&lt;w:top w:val="nil"/&gt;&lt;w:bottom w:val="single" w:sz="12" w:space="0" w:color="567EEE" w:themeColor="accent1" w:themeTint="99"/&gt;&lt;w:insideH w:val="nil"/&gt;&lt;w:insideV w:val="nil"/&gt;&lt;/w:tcBorders&gt;&lt;w:shd w:val="clear" w:color="auto" w:fill="FFFFFF" w:themeFill="background1"/&gt;&lt;/w:tcPr&gt;&lt;/w:tblStylePr&gt;&lt;w:tblStylePr w:type="lastRow"&gt;&lt;w:rPr&gt;&lt;w:b/&gt;&lt;w:bCs/&gt;&lt;/w:rPr&gt;&lt;w:tblPr/&gt;&lt;w:trPr&gt;&lt;w:hidden/&gt;&lt;/w:trPr&gt;&lt;w:tcPr&gt;&lt;w:tcBorders&gt;&lt;w:top w:val="double" w:sz="2" w:space="0" w:color="567EEE" w:themeColor="accent1" w:themeTint="99"/&gt;&lt;w:bottom w:val="nil"/&gt;&lt;w:insideH w:val="nil"/&gt;&lt;w:insideV w:val="nil"/&gt;&lt;/w:tcBorders&gt;&lt;w:shd w:val="clear" w:color="auto" w:fill="FFFFFF" w:themeFill="background1"/&gt;&lt;/w:tcPr&gt;&lt;/w:tblStylePr&gt;&lt;w:tblStylePr w:type="firstCol"&gt;&lt;w:rPr&gt;&lt;w:b/&gt;&lt;w:bCs/&gt;&lt;/w:rPr&gt;&lt;/w:tblStylePr&gt;&lt;w:tblStylePr w:type="lastCol"&gt;&lt;w:rPr&gt;&lt;w:b/&gt;&lt;w:bCs/&gt;&lt;/w:rPr&gt;&lt;/w:tblStylePr&gt;&lt;w:tblStylePr w:type="band1Vert"&gt;&lt;w:tblPr/&gt;&lt;w:trPr&gt;&lt;w:hidden/&gt;&lt;/w:trPr&gt;&lt;w:tcPr&gt;&lt;w:shd w:val="clear" w:color="auto" w:fill="C6D4F9" w:themeFill="accent1" w:themeFillTint="33"/&gt;&lt;/w:tcPr&gt;&lt;/w:tblStylePr&gt;&lt;w:tblStylePr w:type="band1Horz"&gt;&lt;w:tblPr/&gt;&lt;w:trPr&gt;&lt;w:hidden/&gt;&lt;/w:trPr&gt;&lt;w:tcPr&gt;&lt;w:shd w:val="clear" w:color="auto" w:fill="C6D4F9" w:themeFill="accent1" w:themeFillTint="33"/&gt;&lt;/w:tcPr&gt;&lt;/w:tblStylePr&gt;&lt;/w:style&gt;&lt;w:style w:type="table" w:styleId="Rastertabel2-Accent2"&gt;&lt;w:name w:val="Grid Table 2 Accent 2"/&gt;&lt;w:basedOn w:val="Standaardtabel"/&gt;&lt;w:uiPriority w:val="47"/&gt;&lt;w:rsid w:val="00484735"/&gt;&lt;w:pPr&gt;&lt;w:spacing w:line="240" w:lineRule="auto"/&gt;&lt;/w:pPr&gt;&lt;w:tblPr&gt;&lt;w:tblStyleRowBandSize w:val="1"/&gt;&lt;w:tblStyleColBandSize w:val="1"/&gt;&lt;w:tblBorders&gt;&lt;w:top w:val="single" w:sz="2" w:space="0" w:color="F9A974" w:themeColor="accent2" w:themeTint="99"/&gt;&lt;w:bottom w:val="single" w:sz="2" w:space="0" w:color="F9A974" w:themeColor="accent2" w:themeTint="99"/&gt;&lt;w:insideH w:val="single" w:sz="2" w:space="0" w:color="F9A974" w:themeColor="accent2" w:themeTint="99"/&gt;&lt;w:insideV w:val="single" w:sz="2" w:space="0" w:color="F9A974" w:themeColor="accent2" w:themeTint="99"/&gt;&lt;/w:tblBorders&gt;&lt;/w:tblPr&gt;&lt;w:trPr&gt;&lt;w:hidden/&gt;&lt;/w:trPr&gt;&lt;w:tblStylePr w:type="firstRow"&gt;&lt;w:rPr&gt;&lt;w:b/&gt;&lt;w:bCs/&gt;&lt;/w:rPr&gt;&lt;w:tblPr/&gt;&lt;w:trPr&gt;&lt;w:hidden/&gt;&lt;/w:trPr&gt;&lt;w:tcPr&gt;&lt;w:tcBorders&gt;&lt;w:top w:val="nil"/&gt;&lt;w:bottom w:val="single" w:sz="12" w:space="0" w:color="F9A974" w:themeColor="accent2" w:themeTint="99"/&gt;&lt;w:insideH w:val="nil"/&gt;&lt;w:insideV w:val="nil"/&gt;&lt;/w:tcBorders&gt;&lt;w:shd w:val="clear" w:color="auto" w:fill="FFFFFF" w:themeFill="background1"/&gt;&lt;/w:tcPr&gt;&lt;/w:tblStylePr&gt;&lt;w:tblStylePr w:type="lastRow"&gt;&lt;w:rPr&gt;&lt;w:b/&gt;&lt;w:bCs/&gt;&lt;/w:rPr&gt;&lt;w:tblPr/&gt;&lt;w:trPr&gt;&lt;w:hidden/&gt;&lt;/w:trPr&gt;&lt;w:tcPr&gt;&lt;w:tcBorders&gt;&lt;w:top w:val="double" w:sz="2" w:space="0" w:color="F9A974" w:themeColor="accent2" w:themeTint="99"/&gt;&lt;w:bottom w:val="nil"/&gt;&lt;w:insideH w:val="nil"/&gt;&lt;w:insideV w:val="nil"/&gt;&lt;/w:tcBorders&gt;&lt;w:shd w:val="clear" w:color="auto" w:fill="FFFFFF" w:themeFill="background1"/&gt;&lt;/w:tcPr&gt;&lt;/w:tblStylePr&gt;&lt;w:tblStylePr w:type="firstCol"&gt;&lt;w:rPr&gt;&lt;w:b/&gt;&lt;w:bCs/&gt;&lt;/w:rPr&gt;&lt;/w:tblStylePr&gt;&lt;w:tblStylePr w:type="lastCol"&gt;&lt;w:rPr&gt;&lt;w:b/&gt;&lt;w:bCs/&gt;&lt;/w:rPr&gt;&lt;/w:tblStylePr&gt;&lt;w:tblStylePr w:type="band1Vert"&gt;&lt;w:tblPr/&gt;&lt;w:trPr&gt;&lt;w:hidden/&gt;&lt;/w:trPr&gt;&lt;w:tcPr&gt;&lt;w:shd w:val="clear" w:color="auto" w:fill="FDE2D0" w:themeFill="accent2" w:themeFillTint="33"/&gt;&lt;/w:tcPr&gt;&lt;/w:tblStylePr&gt;&lt;w:tblStylePr w:type="band1Horz"&gt;&lt;w:tblPr/&gt;&lt;w:trPr&gt;&lt;w:hidden/&gt;&lt;/w:trPr&gt;&lt;w:tcPr&gt;&lt;w:shd w:val="clear" w:color="auto" w:fill="FDE2D0" w:themeFill="accent2" w:themeFillTint="33"/&gt;&lt;/w:tcPr&gt;&lt;/w:tblStylePr&gt;&lt;/w:style&gt;&lt;w:style w:type="table" w:styleId="Rastertabel2-Accent3"&gt;&lt;w:name w:val="Grid Table 2 Accent 3"/&gt;&lt;w:basedOn w:val="Standaardtabel"/&gt;&lt;w:uiPriority w:val="47"/&gt;&lt;w:rsid w:val="00484735"/&gt;&lt;w:pPr&gt;&lt;w:spacing w:line="240" w:lineRule="auto"/&gt;&lt;/w:pPr&gt;&lt;w:tblPr&gt;&lt;w:tblStyleRowBandSize w:val="1"/&gt;&lt;w:tblStyleColBandSize w:val="1"/&gt;&lt;w:tblBorders&gt;&lt;w:top w:val="single" w:sz="2" w:space="0" w:color="72D77B" w:themeColor="accent3" w:themeTint="99"/&gt;&lt;w:bottom w:val="single" w:sz="2" w:space="0" w:color="72D77B" w:themeColor="accent3" w:themeTint="99"/&gt;&lt;w:insideH w:val="single" w:sz="2" w:space="0" w:color="72D77B" w:themeColor="accent3" w:themeTint="99"/&gt;&lt;w:insideV w:val="single" w:sz="2" w:space="0" w:color="72D77B" w:themeColor="accent3" w:themeTint="99"/&gt;&lt;/w:tblBorders&gt;&lt;/w:tblPr&gt;&lt;w:trPr&gt;&lt;w:hidden/&gt;&lt;/w:trPr&gt;&lt;w:tblStylePr w:type="firstRow"&gt;&lt;w:rPr&gt;&lt;w:b/&gt;&lt;w:bCs/&gt;&lt;/w:rPr&gt;&lt;w:tblPr/&gt;&lt;w:trPr&gt;&lt;w:hidden/&gt;&lt;/w:trPr&gt;&lt;w:tcPr&gt;&lt;w:tcBorders&gt;&lt;w:top w:val="nil"/&gt;&lt;w:bottom w:val="single" w:sz="12" w:space="0" w:color="72D77B" w:themeColor="accent3" w:themeTint="99"/&gt;&lt;w:insideH w:val="nil"/&gt;&lt;w:insideV w:val="nil"/&gt;&lt;/w:tcBorders&gt;&lt;w:shd w:val="clear" w:color="auto" w:fill="FFFFFF" w:themeFill="background1"/&gt;&lt;/w:tcPr&gt;&lt;/w:tblStylePr&gt;&lt;w:tblStylePr w:type="lastRow"&gt;&lt;w:rPr&gt;&lt;w:b/&gt;&lt;w:bCs/&gt;&lt;/w:rPr&gt;&lt;w:tblPr/&gt;&lt;w:trPr&gt;&lt;w:hidden/&gt;&lt;/w:trPr&gt;&lt;w:tcPr&gt;&lt;w:tcBorders&gt;&lt;w:top w:val="double" w:sz="2" w:space="0" w:color="72D77B" w:themeColor="accent3" w:themeTint="99"/&gt;&lt;w:bottom w:val="nil"/&gt;&lt;w:insideH w:val="nil"/&gt;&lt;w:insideV w:val="nil"/&gt;&lt;/w:tcBorders&gt;&lt;w:shd w:val="clear" w:color="auto" w:fill="FFFFFF" w:themeFill="background1"/&gt;&lt;/w:tcPr&gt;&lt;/w:tblStylePr&gt;&lt;w:tblStylePr w:type="firstCol"&gt;&lt;w:rPr&gt;&lt;w:b/&gt;&lt;w:bCs/&gt;&lt;/w:rPr&gt;&lt;/w:tblStylePr&gt;&lt;w:tblStylePr w:type="lastCol"&gt;&lt;w:rPr&gt;&lt;w:b/&gt;&lt;w:bCs/&gt;&lt;/w:rPr&gt;&lt;/w:tblStylePr&gt;&lt;w:tblStylePr w:type="band1Vert"&gt;&lt;w:tblPr/&gt;&lt;w:trPr&gt;&lt;w:hidden/&gt;&lt;/w:trPr&gt;&lt;w:tcPr&gt;&lt;w:shd w:val="clear" w:color="auto" w:fill="CFF1D2" w:themeFill="accent3" w:themeFillTint="33"/&gt;&lt;/w:tcPr&gt;&lt;/w:tblStylePr&gt;&lt;w:tblStylePr w:type="band1Horz"&gt;&lt;w:tblPr/&gt;&lt;w:trPr&gt;&lt;w:hidden/&gt;&lt;/w:trPr&gt;&lt;w:tcPr&gt;&lt;w:shd w:val="clear" w:color="auto" w:fill="CFF1D2" w:themeFill="accent3" w:themeFillTint="33"/&gt;&lt;/w:tcPr&gt;&lt;/w:tblStylePr&gt;&lt;/w:style&gt;&lt;w:style w:type="table" w:styleId="Rastertabel2-Accent4"&gt;&lt;w:name w:val="Grid Table 2 Accent 4"/&gt;&lt;w:basedOn w:val="Standaardtabel"/&gt;&lt;w:uiPriority w:val="47"/&gt;&lt;w:rsid w:val="00484735"/&gt;&lt;w:pPr&gt;&lt;w:spacing w:line="240" w:lineRule="auto"/&gt;&lt;/w:pPr&gt;&lt;w:tblPr&gt;&lt;w:tblStyleRowBandSize w:val="1"/&gt;&lt;w:tblStyleColBandSize w:val="1"/&gt;&lt;w:tblBorders&gt;&lt;w:top w:val="single" w:sz="2" w:space="0" w:color="A3D7E0" w:themeColor="accent4" w:themeTint="99"/&gt;&lt;w:bottom w:val="single" w:sz="2" w:space="0" w:color="A3D7E0" w:themeColor="accent4" w:themeTint="99"/&gt;&lt;w:insideH w:val="single" w:sz="2" w:space="0" w:color="A3D7E0" w:themeColor="accent4" w:themeTint="99"/&gt;&lt;w:insideV w:val="single" w:sz="2" w:space="0" w:color="A3D7E0" w:themeColor="accent4" w:themeTint="99"/&gt;&lt;/w:tblBorders&gt;&lt;/w:tblPr&gt;&lt;w:trPr&gt;&lt;w:hidden/&gt;&lt;/w:trPr&gt;&lt;w:tblStylePr w:type="firstRow"&gt;&lt;w:rPr&gt;&lt;w:b/&gt;&lt;w:bCs/&gt;&lt;/w:rPr&gt;&lt;w:tblPr/&gt;&lt;w:trPr&gt;&lt;w:hidden/&gt;&lt;/w:trPr&gt;&lt;w:tcPr&gt;&lt;w:tcBorders&gt;&lt;w:top w:val="nil"/&gt;&lt;w:bottom w:val="single" w:sz="12" w:space="0" w:color="A3D7E0" w:themeColor="accent4" w:themeTint="99"/&gt;&lt;w:insideH w:val="nil"/&gt;&lt;w:insideV w:val="nil"/&gt;&lt;/w:tcBorders&gt;&lt;w:shd w:val="clear" w:color="auto" w:fill="FFFFFF" w:themeFill="background1"/&gt;&lt;/w:tcPr&gt;&lt;/w:tblStylePr&gt;&lt;w:tblStylePr w:type="lastRow"&gt;&lt;w:rPr&gt;&lt;w:b/&gt;&lt;w:bCs/&gt;&lt;/w:rPr&gt;&lt;w:tblPr/&gt;&lt;w:trPr&gt;&lt;w:hidden/&gt;&lt;/w:trPr&gt;&lt;w:tcPr&gt;&lt;w:tcBorders&gt;&lt;w:top w:val="double" w:sz="2" w:space="0" w:color="A3D7E0" w:themeColor="accent4" w:themeTint="99"/&gt;&lt;w:bottom w:val="nil"/&gt;&lt;w:insideH w:val="nil"/&gt;&lt;w:insideV w:val="nil"/&gt;&lt;/w:tcBorders&gt;&lt;w:shd w:val="clear" w:color="auto" w:fill="FFFFFF" w:themeFill="background1"/&gt;&lt;/w:tcPr&gt;&lt;/w:tblStylePr&gt;&lt;w:tblStylePr w:type="firstCol"&gt;&lt;w:rPr&gt;&lt;w:b/&gt;&lt;w:bCs/&gt;&lt;/w:rPr&gt;&lt;/w:tblStylePr&gt;&lt;w:tblStylePr w:type="lastCol"&gt;&lt;w:rPr&gt;&lt;w:b/&gt;&lt;w:bCs/&gt;&lt;/w:rPr&gt;&lt;/w:tblStylePr&gt;&lt;w:tblStylePr w:type="band1Vert"&gt;&lt;w:tblPr/&gt;&lt;w:trPr&gt;&lt;w:hidden/&gt;&lt;/w:trPr&gt;&lt;w:tcPr&gt;&lt;w:shd w:val="clear" w:color="auto" w:fill="E0F1F4" w:themeFill="accent4" w:themeFillTint="33"/&gt;&lt;/w:tcPr&gt;&lt;/w:tblStylePr&gt;&lt;w:tblStylePr w:type="band1Horz"&gt;&lt;w:tblPr/&gt;&lt;w:trPr&gt;&lt;w:hidden/&gt;&lt;/w:trPr&gt;&lt;w:tcPr&gt;&lt;w:shd w:val="clear" w:color="auto" w:fill="E0F1F4" w:themeFill="accent4" w:themeFillTint="33"/&gt;&lt;/w:tcPr&gt;&lt;/w:tblStylePr&gt;&lt;/w:style&gt;&lt;w:style w:type="table" w:styleId="Rastertabel2-Accent5"&gt;&lt;w:name w:val="Grid Table 2 Accent 5"/&gt;&lt;w:basedOn w:val="Standaardtabel"/&gt;&lt;w:uiPriority w:val="47"/&gt;&lt;w:rsid w:val="00484735"/&gt;&lt;w:pPr&gt;&lt;w:spacing w:line="240" w:lineRule="auto"/&gt;&lt;/w:pPr&gt;&lt;w:tblPr&gt;&lt;w:tblStyleRowBandSize w:val="1"/&gt;&lt;w:tblStyleColBandSize w:val="1"/&gt;&lt;w:tblBorders&gt;&lt;w:top w:val="single" w:sz="2" w:space="0" w:color="F9DE72" w:themeColor="accent5" w:themeTint="99"/&gt;&lt;w:bottom w:val="single" w:sz="2" w:space="0" w:color="F9DE72" w:themeColor="accent5" w:themeTint="99"/&gt;&lt;w:insideH w:val="single" w:sz="2" w:space="0" w:color="F9DE72" w:themeColor="accent5" w:themeTint="99"/&gt;&lt;w:insideV w:val="single" w:sz="2" w:space="0" w:color="F9DE72" w:themeColor="accent5" w:themeTint="99"/&gt;&lt;/w:tblBorders&gt;&lt;/w:tblPr&gt;&lt;w:trPr&gt;&lt;w:hidden/&gt;&lt;/w:trPr&gt;&lt;w:tblStylePr w:type="firstRow"&gt;&lt;w:rPr&gt;&lt;w:b/&gt;&lt;w:bCs/&gt;&lt;/w:rPr&gt;&lt;w:tblPr/&gt;&lt;w:trPr&gt;&lt;w:hidden/&gt;&lt;/w:trPr&gt;&lt;w:tcPr&gt;&lt;w:tcBorders&gt;&lt;w:top w:val="nil"/&gt;&lt;w:bottom w:val="single" w:sz="12" w:space="0" w:color="F9DE72" w:themeColor="accent5" w:themeTint="99"/&gt;&lt;w:insideH w:val="nil"/&gt;&lt;w:insideV w:val="nil"/&gt;&lt;/w:tcBorders&gt;&lt;w:shd w:val="clear" w:color="auto" w:fill="FFFFFF" w:themeFill="background1"/&gt;&lt;/w:tcPr&gt;&lt;/w:tblStylePr&gt;&lt;w:tblStylePr w:type="lastRow"&gt;&lt;w:rPr&gt;&lt;w:b/&gt;&lt;w:bCs/&gt;&lt;/w:rPr&gt;&lt;w:tblPr/&gt;&lt;w:trPr&gt;&lt;w:hidden/&gt;&lt;/w:trPr&gt;&lt;w:tcPr&gt;&lt;w:tcBorders&gt;&lt;w:top w:val="double" w:sz="2" w:space="0" w:color="F9DE72" w:themeColor="accent5" w:themeTint="99"/&gt;&lt;w:bottom w:val="nil"/&gt;&lt;w:insideH w:val="nil"/&gt;&lt;w:insideV w:val="nil"/&gt;&lt;/w:tcBorders&gt;&lt;w:shd w:val="clear" w:color="auto" w:fill="FFFFFF" w:themeFill="background1"/&gt;&lt;/w:tcPr&gt;&lt;/w:tblStylePr&gt;&lt;w:tblStylePr w:type="firstCol"&gt;&lt;w:rPr&gt;&lt;w:b/&gt;&lt;w:bCs/&gt;&lt;/w:rPr&gt;&lt;/w:tblStylePr&gt;&lt;w:tblStylePr w:type="lastCol"&gt;&lt;w:rPr&gt;&lt;w:b/&gt;&lt;w:bCs/&gt;&lt;/w:rPr&gt;&lt;/w:tblStylePr&gt;&lt;w:tblStylePr w:type="band1Vert"&gt;&lt;w:tblPr/&gt;&lt;w:trPr&gt;&lt;w:hidden/&gt;&lt;/w:trPr&gt;&lt;w:tcPr&gt;&lt;w:shd w:val="clear" w:color="auto" w:fill="FDF4D0" w:themeFill="accent5" w:themeFillTint="33"/&gt;&lt;/w:tcPr&gt;&lt;/w:tblStylePr&gt;&lt;w:tblStylePr w:type="band1Horz"&gt;&lt;w:tblPr/&gt;&lt;w:trPr&gt;&lt;w:hidden/&gt;&lt;/w:trPr&gt;&lt;w:tcPr&gt;&lt;w:shd w:val="clear" w:color="auto" w:fill="FDF4D0" w:themeFill="accent5" w:themeFillTint="33"/&gt;&lt;/w:tcPr&gt;&lt;/w:tblStylePr&gt;&lt;/w:style&gt;&lt;w:style w:type="table" w:styleId="Rastertabel2-Accent6"&gt;&lt;w:name w:val="Grid Table 2 Accent 6"/&gt;&lt;w:basedOn w:val="Standaardtabel"/&gt;&lt;w:uiPriority w:val="47"/&gt;&lt;w:rsid w:val="00484735"/&gt;&lt;w:pPr&gt;&lt;w:spacing w:line="240" w:lineRule="auto"/&gt;&lt;/w:pPr&gt;&lt;w:tblPr&gt;&lt;w:tblStyleRowBandSize w:val="1"/&gt;&lt;w:tblStyleColBandSize w:val="1"/&gt;&lt;w:tblBorders&gt;&lt;w:top w:val="single" w:sz="2" w:space="0" w:color="BAA9E0" w:themeColor="accent6" w:themeTint="99"/&gt;&lt;w:bottom w:val="single" w:sz="2" w:space="0" w:color="BAA9E0" w:themeColor="accent6" w:themeTint="99"/&gt;&lt;w:insideH w:val="single" w:sz="2" w:space="0" w:color="BAA9E0" w:themeColor="accent6" w:themeTint="99"/&gt;&lt;w:insideV w:val="single" w:sz="2" w:space="0" w:color="BAA9E0" w:themeColor="accent6" w:themeTint="99"/&gt;&lt;/w:tblBorders&gt;&lt;/w:tblPr&gt;&lt;w:trPr&gt;&lt;w:hidden/&gt;&lt;/w:trPr&gt;&lt;w:tblStylePr w:type="firstRow"&gt;&lt;w:rPr&gt;&lt;w:b/&gt;&lt;w:bCs/&gt;&lt;/w:rPr&gt;&lt;w:tblPr/&gt;&lt;w:trPr&gt;&lt;w:hidden/&gt;&lt;/w:trPr&gt;&lt;w:tcPr&gt;&lt;w:tcBorders&gt;&lt;w:top w:val="nil"/&gt;&lt;w:bottom w:val="single" w:sz="12" w:space="0" w:color="BAA9E0" w:themeColor="accent6" w:themeTint="99"/&gt;&lt;w:insideH w:val="nil"/&gt;&lt;w:insideV w:val="nil"/&gt;&lt;/w:tcBorders&gt;&lt;w:shd w:val="clear" w:color="auto" w:fill="FFFFFF" w:themeFill="background1"/&gt;&lt;/w:tcPr&gt;&lt;/w:tblStylePr&gt;&lt;w:tblStylePr w:type="lastRow"&gt;&lt;w:rPr&gt;&lt;w:b/&gt;&lt;w:bCs/&gt;&lt;/w:rPr&gt;&lt;w:tblPr/&gt;&lt;w:trPr&gt;&lt;w:hidden/&gt;&lt;/w:trPr&gt;&lt;w:tcPr&gt;&lt;w:tcBorders&gt;&lt;w:top w:val="double" w:sz="2" w:space="0" w:color="BAA9E0" w:themeColor="accent6" w:themeTint="99"/&gt;&lt;w:bottom w:val="nil"/&gt;&lt;w:insideH w:val="nil"/&gt;&lt;w:insideV w:val="nil"/&gt;&lt;/w:tcBorders&gt;&lt;w:shd w:val="clear" w:color="auto" w:fill="FFFFFF" w:themeFill="background1"/&gt;&lt;/w:tcPr&gt;&lt;/w:tblStylePr&gt;&lt;w:tblStylePr w:type="firstCol"&gt;&lt;w:rPr&gt;&lt;w:b/&gt;&lt;w:bCs/&gt;&lt;/w:rPr&gt;&lt;/w:tblStylePr&gt;&lt;w:tblStylePr w:type="lastCol"&gt;&lt;w:rPr&gt;&lt;w:b/&gt;&lt;w:bCs/&gt;&lt;/w:rPr&gt;&lt;/w:tblStylePr&gt;&lt;w:tblStylePr w:type="band1Vert"&gt;&lt;w:tblPr/&gt;&lt;w:trPr&gt;&lt;w:hidden/&gt;&lt;/w:trPr&gt;&lt;w:tcPr&gt;&lt;w:shd w:val="clear" w:color="auto" w:fill="E8E2F4" w:themeFill="accent6" w:themeFillTint="33"/&gt;&lt;/w:tcPr&gt;&lt;/w:tblStylePr&gt;&lt;w:tblStylePr w:type="band1Horz"&gt;&lt;w:tblPr/&gt;&lt;w:trPr&gt;&lt;w:hidden/&gt;&lt;/w:trPr&gt;&lt;w:tcPr&gt;&lt;w:shd w:val="clear" w:color="auto" w:fill="E8E2F4" w:themeFill="accent6" w:themeFillTint="33"/&gt;&lt;/w:tcPr&gt;&lt;/w:tblStylePr&gt;&lt;/w:style&gt;&lt;w:style w:type="table" w:styleId="Rastertabel3"&gt;&lt;w:name w:val="Grid Table 3"/&gt;&lt;w:basedOn w:val="Standaardtabel"/&gt;&lt;w:uiPriority w:val="48"/&gt;&lt;w:rsid w:val="00484735"/&gt;&lt;w:pPr&gt;&lt;w:spacing w:line="240" w:lineRule="auto"/&gt;&lt;/w:pPr&gt;&lt;w:tblPr&gt;&lt;w:tblStyleRowBandSize w:val="1"/&gt;&lt;w:tblStyleColBandSize w:val="1"/&gt;&lt;w:tblBorders&gt;&lt;w:top w:val="single" w:sz="4" w:space="0" w:color="003ED2" w:themeColor="text1" w:themeTint="99"/&gt;&lt;w:left w:val="single" w:sz="4" w:space="0" w:color="003ED2" w:themeColor="text1" w:themeTint="99"/&gt;&lt;w:bottom w:val="single" w:sz="4" w:space="0" w:color="003ED2" w:themeColor="text1" w:themeTint="99"/&gt;&lt;w:right w:val="single" w:sz="4" w:space="0" w:color="003ED2" w:themeColor="text1" w:themeTint="99"/&gt;&lt;w:insideH w:val="single" w:sz="4" w:space="0" w:color="003ED2" w:themeColor="text1" w:themeTint="99"/&gt;&lt;w:insideV w:val="single" w:sz="4" w:space="0" w:color="003ED2" w:themeColor="text1" w:themeTint="99"/&gt;&lt;/w:tblBorders&gt;&lt;/w:tblPr&gt;&lt;w:trPr&gt;&lt;w:hidden/&gt;&lt;/w:trPr&gt;&lt;w:tblStylePr w:type="firstRow"&gt;&lt;w:rPr&gt;&lt;w:b/&gt;&lt;w:bCs/&gt;&lt;/w:rPr&gt;&lt;w:tblPr/&gt;&lt;w:trPr&gt;&lt;w:hidden/&gt;&lt;/w:trPr&gt;&lt;w:tcPr&gt;&lt;w:tcBorders&gt;&lt;w:top w:val="nil"/&gt;&lt;w:left w:val="nil"/&gt;&lt;w:right w:val="nil"/&gt;&lt;w:insideH w:val="nil"/&gt;&lt;w:insideV w:val="nil"/&gt;&lt;/w:tcBorders&gt;&lt;w:shd w:val="clear" w:color="auto" w:fill="FFFFFF" w:themeFill="background1"/&gt;&lt;/w:tcPr&gt;&lt;/w:tblStylePr&gt;&lt;w:tblStylePr w:type="lastRow"&gt;&lt;w:rPr&gt;&lt;w:b/&gt;&lt;w:bCs/&gt;&lt;/w:rPr&gt;&lt;w:tblPr/&gt;&lt;w:trPr&gt;&lt;w:hidden/&gt;&lt;/w:trPr&gt;&lt;w:tcPr&gt;&lt;w:tcBorders&gt;&lt;w:left w:val="nil"/&gt;&lt;w:bottom w:val="nil"/&gt;&lt;w:right w:val="nil"/&gt;&lt;w:insideH w:val="nil"/&gt;&lt;w:insideV w:val="nil"/&gt;&lt;/w:tcBorders&gt;&lt;w:shd w:val="clear" w:color="auto" w:fill="FFFFFF" w:themeFill="background1"/&gt;&lt;/w:tcPr&gt;&lt;/w:tblStylePr&gt;&lt;w:tblStylePr w:type="firstCol"&gt;&lt;w:pPr&gt;&lt;w:jc w:val="right"/&gt;&lt;/w:pPr&gt;&lt;w:rPr&gt;&lt;w:i/&gt;&lt;w:iCs/&gt;&lt;/w:rPr&gt;&lt;w:tblPr/&gt;&lt;w:trPr&gt;&lt;w:hidden/&gt;&lt;/w:trPr&gt;&lt;w:tcPr&gt;&lt;w:tcBorders&gt;&lt;w:top w:val="nil"/&gt;&lt;w:left w:val="nil"/&gt;&lt;w:bottom w:val="nil"/&gt;&lt;w:insideH w:val="nil"/&gt;&lt;w:insideV w:val="nil"/&gt;&lt;/w:tcBorders&gt;&lt;w:shd w:val="clear" w:color="auto" w:fill="FFFFFF" w:themeFill="background1"/&gt;&lt;/w:tcPr&gt;&lt;/w:tblStylePr&gt;&lt;w:tblStylePr w:type="lastCol"&gt;&lt;w:rPr&gt;&lt;w:i/&gt;&lt;w:iCs/&gt;&lt;/w:rPr&gt;&lt;w:tblPr/&gt;&lt;w:trPr&gt;&lt;w:hidden/&gt;&lt;/w:trPr&gt;&lt;w:tcPr&gt;&lt;w:tcBorders&gt;&lt;w:top w:val="nil"/&gt;&lt;w:bottom w:val="nil"/&gt;&lt;w:right w:val="nil"/&gt;&lt;w:insideH w:val="nil"/&gt;&lt;w:insideV w:val="nil"/&gt;&lt;/w:tcBorders&gt;&lt;w:shd w:val="clear" w:color="auto" w:fill="FFFFFF" w:themeFill="background1"/&gt;&lt;/w:tcPr&gt;&lt;/w:tblStylePr&gt;&lt;w:tblStylePr w:type="band1Vert"&gt;&lt;w:tblPr/&gt;&lt;w:trPr&gt;&lt;w:hidden/&gt;&lt;/w:trPr&gt;&lt;w:tcPr&gt;&lt;w:shd w:val="clear" w:color="auto" w:fill="9BB8FF" w:themeFill="text1" w:themeFillTint="33"/&gt;&lt;/w:tcPr&gt;&lt;/w:tblStylePr&gt;&lt;w:tblStylePr w:type="band1Horz"&gt;&lt;w:tblPr/&gt;&lt;w:trPr&gt;&lt;w:hidden/&gt;&lt;/w:trPr&gt;&lt;w:tcPr&gt;&lt;w:shd w:val="clear" w:color="auto" w:fill="9BB8FF" w:themeFill="text1" w:themeFillTint="33"/&gt;&lt;/w:tcPr&gt;&lt;/w:tblStylePr&gt;&lt;w:tblStylePr w:type="neCell"&gt;&lt;w:tblPr/&gt;&lt;w:trPr&gt;&lt;w:hidden/&gt;&lt;/w:trPr&gt;&lt;w:tcPr&gt;&lt;w:tcBorders&gt;&lt;w:bottom w:val="single" w:sz="4" w:space="0" w:color="003ED2" w:themeColor="text1" w:themeTint="99"/&gt;&lt;/w:tcBorders&gt;&lt;/w:tcPr&gt;&lt;/w:tblStylePr&gt;&lt;w:tblStylePr w:type="nwCell"&gt;&lt;w:tblPr/&gt;&lt;w:trPr&gt;&lt;w:hidden/&gt;&lt;/w:trPr&gt;&lt;w:tcPr&gt;&lt;w:tcBorders&gt;&lt;w:bottom w:val="single" w:sz="4" w:space="0" w:color="003ED2" w:themeColor="text1" w:themeTint="99"/&gt;&lt;/w:tcBorders&gt;&lt;/w:tcPr&gt;&lt;/w:tblStylePr&gt;&lt;w:tblStylePr w:type="seCell"&gt;&lt;w:tblPr/&gt;&lt;w:trPr&gt;&lt;w:hidden/&gt;&lt;/w:trPr&gt;&lt;w:tcPr&gt;&lt;w:tcBorders&gt;&lt;w:top w:val="single" w:sz="4" w:space="0" w:color="003ED2" w:themeColor="text1" w:themeTint="99"/&gt;&lt;/w:tcBorders&gt;&lt;/w:tcPr&gt;&lt;/w:tblStylePr&gt;&lt;w:tblStylePr w:type="swCell"&gt;&lt;w:tblPr/&gt;&lt;w:trPr&gt;&lt;w:hidden/&gt;&lt;/w:trPr&gt;&lt;w:tcPr&gt;&lt;w:tcBorders&gt;&lt;w:top w:val="single" w:sz="4" w:space="0" w:color="003ED2" w:themeColor="text1" w:themeTint="99"/&gt;&lt;/w:tcBorders&gt;&lt;/w:tcPr&gt;&lt;/w:tblStylePr&gt;&lt;/w:style&gt;&lt;w:style w:type="table" w:styleId="Rastertabel3-Accent1"&gt;&lt;w:name w:val="Grid Table 3 Accent 1"/&gt;&lt;w:basedOn w:val="Standaardtabel"/&gt;&lt;w:uiPriority w:val="48"/&gt;&lt;w:rsid w:val="00484735"/&gt;&lt;w:pPr&gt;&lt;w:spacing w:line="240" w:lineRule="auto"/&gt;&lt;/w:pPr&gt;&lt;w:tblPr&gt;&lt;w:tblStyleRowBandSize w:val="1"/&gt;&lt;w:tblStyleColBandSize w:val="1"/&gt;&lt;w:tblBorders&gt;&lt;w:top w:val="single" w:sz="4" w:space="0" w:color="567EEE" w:themeColor="accent1" w:themeTint="99"/&gt;&lt;w:left w:val="single" w:sz="4" w:space="0" w:color="567EEE" w:themeColor="accent1" w:themeTint="99"/&gt;&lt;w:bottom w:val="single" w:sz="4" w:space="0" w:color="567EEE" w:themeColor="accent1" w:themeTint="99"/&gt;&lt;w:right w:val="single" w:sz="4" w:space="0" w:color="567EEE" w:themeColor="accent1" w:themeTint="99"/&gt;&lt;w:insideH w:val="single" w:sz="4" w:space="0" w:color="567EEE" w:themeColor="accent1" w:themeTint="99"/&gt;&lt;w:insideV w:val="single" w:sz="4" w:space="0" w:color="567EEE" w:themeColor="accent1" w:themeTint="99"/&gt;&lt;/w:tblBorders&gt;&lt;/w:tblPr&gt;&lt;w:trPr&gt;&lt;w:hidden/&gt;&lt;/w:trPr&gt;&lt;w:tblStylePr w:type="firstRow"&gt;&lt;w:rPr&gt;&lt;w:b/&gt;&lt;w:bCs/&gt;&lt;/w:rPr&gt;&lt;w:tblPr/&gt;&lt;w:trPr&gt;&lt;w:hidden/&gt;&lt;/w:trPr&gt;&lt;w:tcPr&gt;&lt;w:tcBorders&gt;&lt;w:top w:val="nil"/&gt;&lt;w:left w:val="nil"/&gt;&lt;w:right w:val="nil"/&gt;&lt;w:insideH w:val="nil"/&gt;&lt;w:insideV w:val="nil"/&gt;&lt;/w:tcBorders&gt;&lt;w:shd w:val="clear" w:color="auto" w:fill="FFFFFF" w:themeFill="background1"/&gt;&lt;/w:tcPr&gt;&lt;/w:tblStylePr&gt;&lt;w:tblStylePr w:type="lastRow"&gt;&lt;w:rPr&gt;&lt;w:b/&gt;&lt;w:bCs/&gt;&lt;/w:rPr&gt;&lt;w:tblPr/&gt;&lt;w:trPr&gt;&lt;w:hidden/&gt;&lt;/w:trPr&gt;&lt;w:tcPr&gt;&lt;w:tcBorders&gt;&lt;w:left w:val="nil"/&gt;&lt;w:bottom w:val="nil"/&gt;&lt;w:right w:val="nil"/&gt;&lt;w:insideH w:val="nil"/&gt;&lt;w:insideV w:val="nil"/&gt;&lt;/w:tcBorders&gt;&lt;w:shd w:val="clear" w:color="auto" w:fill="FFFFFF" w:themeFill="background1"/&gt;&lt;/w:tcPr&gt;&lt;/w:tblStylePr&gt;&lt;w:tblStylePr w:type="firstCol"&gt;&lt;w:pPr&gt;&lt;w:jc w:val="right"/&gt;&lt;/w:pPr&gt;&lt;w:rPr&gt;&lt;w:i/&gt;&lt;w:iCs/&gt;&lt;/w:rPr&gt;&lt;w:tblPr/&gt;&lt;w:trPr&gt;&lt;w:hidden/&gt;&lt;/w:trPr&gt;&lt;w:tcPr&gt;&lt;w:tcBorders&gt;&lt;w:top w:val="nil"/&gt;&lt;w:left w:val="nil"/&gt;&lt;w:bottom w:val="nil"/&gt;&lt;w:insideH w:val="nil"/&gt;&lt;w:insideV w:val="nil"/&gt;&lt;/w:tcBorders&gt;&lt;w:shd w:val="clear" w:color="auto" w:fill="FFFFFF" w:themeFill="background1"/&gt;&lt;/w:tcPr&gt;&lt;/w:tblStylePr&gt;&lt;w:tblStylePr w:type="lastCol"&gt;&lt;w:rPr&gt;&lt;w:i/&gt;&lt;w:iCs/&gt;&lt;/w:rPr&gt;&lt;w:tblPr/&gt;&lt;w:trPr&gt;&lt;w:hidden/&gt;&lt;/w:trPr&gt;&lt;w:tcPr&gt;&lt;w:tcBorders&gt;&lt;w:top w:val="nil"/&gt;&lt;w:bottom w:val="nil"/&gt;&lt;w:right w:val="nil"/&gt;&lt;w:insideH w:val="nil"/&gt;&lt;w:insideV w:val="nil"/&gt;&lt;/w:tcBorders&gt;&lt;w:shd w:val="clear" w:color="auto" w:fill="FFFFFF" w:themeFill="background1"/&gt;&lt;/w:tcPr&gt;&lt;/w:tblStylePr&gt;&lt;w:tblStylePr w:type="band1Vert"&gt;&lt;w:tblPr/&gt;&lt;w:trPr&gt;&lt;w:hidden/&gt;&lt;/w:trPr&gt;&lt;w:tcPr&gt;&lt;w:shd w:val="clear" w:color="auto" w:fill="C6D4F9" w:themeFill="accent1" w:themeFillTint="33"/&gt;&lt;/w:tcPr&gt;&lt;/w:tblStylePr&gt;&lt;w:tblStylePr w:type="band1Horz"&gt;&lt;w:tblPr/&gt;&lt;w:trPr&gt;&lt;w:hidden/&gt;&lt;/w:trPr&gt;&lt;w:tcPr&gt;&lt;w:shd w:val="clear" w:color="auto" w:fill="C6D4F9" w:themeFill="accent1" w:themeFillTint="33"/&gt;&lt;/w:tcPr&gt;&lt;/w:tblStylePr&gt;&lt;w:tblStylePr w:type="neCell"&gt;&lt;w:tblPr/&gt;&lt;w:trPr&gt;&lt;w:hidden/&gt;&lt;/w:trPr&gt;&lt;w:tcPr&gt;&lt;w:tcBorders&gt;&lt;w:bottom w:val="single" w:sz="4" w:space="0" w:color="567EEE" w:themeColor="accent1" w:themeTint="99"/&gt;&lt;/w:tcBorders&gt;&lt;/w:tcPr&gt;&lt;/w:tblStylePr&gt;&lt;w:tblStylePr w:type="nwCell"&gt;&lt;w:tblPr/&gt;&lt;w:trPr&gt;&lt;w:hidden/&gt;&lt;/w:trPr&gt;&lt;w:tcPr&gt;&lt;w:tcBorders&gt;&lt;w:bottom w:val="single" w:sz="4" w:space="0" w:color="567EEE" w:themeColor="accent1" w:themeTint="99"/&gt;&lt;/w:tcBorders&gt;&lt;/w:tcPr&gt;&lt;/w:tblStylePr&gt;&lt;w:tblStylePr w:type="seCell"&gt;&lt;w:tblPr/&gt;&lt;w:trPr&gt;&lt;w:hidden/&gt;&lt;/w:trPr&gt;&lt;w:tcPr&gt;&lt;w:tcBorders&gt;&lt;w:top w:val="single" w:sz="4" w:space="0" w:color="567EEE" w:themeColor="accent1" w:themeTint="99"/&gt;&lt;/w:tcBorders&gt;&lt;/w:tcPr&gt;&lt;/w:tblStylePr&gt;&lt;w:tblStylePr w:type="swCell"&gt;&lt;w:tblPr/&gt;&lt;w:trPr&gt;&lt;w:hidden/&gt;&lt;/w:trPr&gt;&lt;w:tcPr&gt;&lt;w:tcBorders&gt;&lt;w:top w:val="single" w:sz="4" w:space="0" w:color="567EEE" w:themeColor="accent1" w:themeTint="99"/&gt;&lt;/w:tcBorders&gt;&lt;/w:tcPr&gt;&lt;/w:tblStylePr&gt;&lt;/w:style&gt;&lt;w:style w:type="table" w:styleId="Rastertabel3-Accent2"&gt;&lt;w:name w:val="Grid Table 3 Accent 2"/&gt;&lt;w:basedOn w:val="Standaardtabel"/&gt;&lt;w:uiPriority w:val="48"/&gt;&lt;w:rsid w:val="00484735"/&gt;&lt;w:pPr&gt;&lt;w:spacing w:line="240" w:lineRule="auto"/&gt;&lt;/w:pPr&gt;&lt;w:tblPr&gt;&lt;w:tblStyleRowBandSize w:val="1"/&gt;&lt;w:tblStyleColBandSize w:val="1"/&gt;&lt;w:tblBorders&gt;&lt;w:top w:val="single" w:sz="4" w:space="0" w:color="F9A974" w:themeColor="accent2" w:themeTint="99"/&gt;&lt;w:left w:val="single" w:sz="4" w:space="0" w:color="F9A974" w:themeColor="accent2" w:themeTint="99"/&gt;&lt;w:bottom w:val="single" w:sz="4" w:space="0" w:color="F9A974" w:themeColor="accent2" w:themeTint="99"/&gt;&lt;w:right w:val="single" w:sz="4" w:space="0" w:color="F9A974" w:themeColor="accent2" w:themeTint="99"/&gt;&lt;w:insideH w:val="single" w:sz="4" w:space="0" w:color="F9A974" w:themeColor="accent2" w:themeTint="99"/&gt;&lt;w:insideV w:val="single" w:sz="4" w:space="0" w:color="F9A974" w:themeColor="accent2" w:themeTint="99"/&gt;&lt;/w:tblBorders&gt;&lt;/w:tblPr&gt;&lt;w:trPr&gt;&lt;w:hidden/&gt;&lt;/w:trPr&gt;&lt;w:tblStylePr w:type="firstRow"&gt;&lt;w:rPr&gt;&lt;w:b/&gt;&lt;w:bCs/&gt;&lt;/w:rPr&gt;&lt;w:tblPr/&gt;&lt;w:trPr&gt;&lt;w:hidden/&gt;&lt;/w:trPr&gt;&lt;w:tcPr&gt;&lt;w:tcBorders&gt;&lt;w:top w:val="nil"/&gt;&lt;w:left w:val="nil"/&gt;&lt;w:right w:val="nil"/&gt;&lt;w:insideH w:val="nil"/&gt;&lt;w:insideV w:val="nil"/&gt;&lt;/w:tcBorders&gt;&lt;w:shd w:val="clear" w:color="auto" w:fill="FFFFFF" w:themeFill="background1"/&gt;&lt;/w:tcPr&gt;&lt;/w:tblStylePr&gt;&lt;w:tblStylePr w:type="lastRow"&gt;&lt;w:rPr&gt;&lt;w:b/&gt;&lt;w:bCs/&gt;&lt;/w:rPr&gt;&lt;w:tblPr/&gt;&lt;w:trPr&gt;&lt;w:hidden/&gt;&lt;/w:trPr&gt;&lt;w:tcPr&gt;&lt;w:tcBorders&gt;&lt;w:left w:val="nil"/&gt;&lt;w:bottom w:val="nil"/&gt;&lt;w:right w:val="nil"/&gt;&lt;w:insideH w:val="nil"/&gt;&lt;w:insideV w:val="nil"/&gt;&lt;/w:tcBorders&gt;&lt;w:shd w:val="clear" w:color="auto" w:fill="FFFFFF" w:themeFill="background1"/&gt;&lt;/w:tcPr&gt;&lt;/w:tblStylePr&gt;&lt;w:tblStylePr w:type="firstCol"&gt;&lt;w:pPr&gt;&lt;w:jc w:val="right"/&gt;&lt;/w:pPr&gt;&lt;w:rPr&gt;&lt;w:i/&gt;&lt;w:iCs/&gt;&lt;/w:rPr&gt;&lt;w:tblPr/&gt;&lt;w:trPr&gt;&lt;w:hidden/&gt;&lt;/w:trPr&gt;&lt;w:tcPr&gt;&lt;w:tcBorders&gt;&lt;w:top w:val="nil"/&gt;&lt;w:left w:val="nil"/&gt;&lt;w:bottom w:val="nil"/&gt;&lt;w:insideH w:val="nil"/&gt;&lt;w:insideV w:val="nil"/&gt;&lt;/w:tcBorders&gt;&lt;w:shd w:val="clear" w:color="auto" w:fill="FFFFFF" w:themeFill="background1"/&gt;&lt;/w:tcPr&gt;&lt;/w:tblStylePr&gt;&lt;w:tblStylePr w:type="lastCol"&gt;&lt;w:rPr&gt;&lt;w:i/&gt;&lt;w:iCs/&gt;&lt;/w:rPr&gt;&lt;w:tblPr/&gt;&lt;w:trPr&gt;&lt;w:hidden/&gt;&lt;/w:trPr&gt;&lt;w:tcPr&gt;&lt;w:tcBorders&gt;&lt;w:top w:val="nil"/&gt;&lt;w:bottom w:val="nil"/&gt;&lt;w:right w:val="nil"/&gt;&lt;w:insideH w:val="nil"/&gt;&lt;w:insideV w:val="nil"/&gt;&lt;/w:tcBorders&gt;&lt;w:shd w:val="clear" w:color="auto" w:fill="FFFFFF" w:themeFill="background1"/&gt;&lt;/w:tcPr&gt;&lt;/w:tblStylePr&gt;&lt;w:tblStylePr w:type="band1Vert"&gt;&lt;w:tblPr/&gt;&lt;w:trPr&gt;&lt;w:hidden/&gt;&lt;/w:trPr&gt;&lt;w:tcPr&gt;&lt;w:shd w:val="clear" w:color="auto" w:fill="FDE2D0" w:themeFill="accent2" w:themeFillTint="33"/&gt;&lt;/w:tcPr&gt;&lt;/w:tblStylePr&gt;&lt;w:tblStylePr w:type="band1Horz"&gt;&lt;w:tblPr/&gt;&lt;w:trPr&gt;&lt;w:hidden/&gt;&lt;/w:trPr&gt;&lt;w:tcPr&gt;&lt;w:shd w:val="clear" w:color="auto" w:fill="FDE2D0" w:themeFill="accent2" w:themeFillTint="33"/&gt;&lt;/w:tcPr&gt;&lt;/w:tblStylePr&gt;&lt;w:tblStylePr w:type="neCell"&gt;&lt;w:tblPr/&gt;&lt;w:trPr&gt;&lt;w:hidden/&gt;&lt;/w:trPr&gt;&lt;w:tcPr&gt;&lt;w:tcBorders&gt;&lt;w:bottom w:val="single" w:sz="4" w:space="0" w:color="F9A974" w:themeColor="accent2" w:themeTint="99"/&gt;&lt;/w:tcBorders&gt;&lt;/w:tcPr&gt;&lt;/w:tblStylePr&gt;&lt;w:tblStylePr w:type="nwCell"&gt;&lt;w:tblPr/&gt;&lt;w:trPr&gt;&lt;w:hidden/&gt;&lt;/w:trPr&gt;&lt;w:tcPr&gt;&lt;w:tcBorders&gt;&lt;w:bottom w:val="single" w:sz="4" w:space="0" w:color="F9A974" w:themeColor="accent2" w:themeTint="99"/&gt;&lt;/w:tcBorders&gt;&lt;/w:tcPr&gt;&lt;/w:tblStylePr&gt;&lt;w:tblStylePr w:type="seCell"&gt;&lt;w:tblPr/&gt;&lt;w:trPr&gt;&lt;w:hidden/&gt;&lt;/w:trPr&gt;&lt;w:tcPr&gt;&lt;w:tcBorders&gt;&lt;w:top w:val="single" w:sz="4" w:space="0" w:color="F9A974" w:themeColor="accent2" w:themeTint="99"/&gt;&lt;/w:tcBorders&gt;&lt;/w:tcPr&gt;&lt;/w:tblStylePr&gt;&lt;w:tblStylePr w:type="swCell"&gt;&lt;w:tblPr/&gt;&lt;w:trPr&gt;&lt;w:hidden/&gt;&lt;/w:trPr&gt;&lt;w:tcPr&gt;&lt;w:tcBorders&gt;&lt;w:top w:val="single" w:sz="4" w:space="0" w:color="F9A974" w:themeColor="accent2" w:themeTint="99"/&gt;&lt;/w:tcBorders&gt;&lt;/w:tcPr&gt;&lt;/w:tblStylePr&gt;&lt;/w:style&gt;&lt;w:style w:type="table" w:styleId="Rastertabel3-Accent3"&gt;&lt;w:name w:val="Grid Table 3 Accent 3"/&gt;&lt;w:basedOn w:val="Standaardtabel"/&gt;&lt;w:uiPriority w:val="48"/&gt;&lt;w:rsid w:val="00484735"/&gt;&lt;w:pPr&gt;&lt;w:spacing w:line="240" w:lineRule="auto"/&gt;&lt;/w:pPr&gt;&lt;w:tblPr&gt;&lt;w:tblStyleRowBandSize w:val="1"/&gt;&lt;w:tblStyleColBandSize w:val="1"/&gt;&lt;w:tblBorders&gt;&lt;w:top w:val="single" w:sz="4" w:space="0" w:color="72D77B" w:themeColor="accent3" w:themeTint="99"/&gt;&lt;w:left w:val="single" w:sz="4" w:space="0" w:color="72D77B" w:themeColor="accent3" w:themeTint="99"/&gt;&lt;w:bottom w:val="single" w:sz="4" w:space="0" w:color="72D77B" w:themeColor="accent3" w:themeTint="99"/&gt;&lt;w:right w:val="single" w:sz="4" w:space="0" w:color="72D77B" w:themeColor="accent3" w:themeTint="99"/&gt;&lt;w:insideH w:val="single" w:sz="4" w:space="0" w:color="72D77B" w:themeColor="accent3" w:themeTint="99"/&gt;&lt;w:insideV w:val="single" w:sz="4" w:space="0" w:color="72D77B" w:themeColor="accent3" w:themeTint="99"/&gt;&lt;/w:tblBorders&gt;&lt;/w:tblPr&gt;&lt;w:trPr&gt;&lt;w:hidden/&gt;&lt;/w:trPr&gt;&lt;w:tblStylePr w:type="firstRow"&gt;&lt;w:rPr&gt;&lt;w:b/&gt;&lt;w:bCs/&gt;&lt;/w:rPr&gt;&lt;w:tblPr/&gt;&lt;w:trPr&gt;&lt;w:hidden/&gt;&lt;/w:trPr&gt;&lt;w:tcPr&gt;&lt;w:tcBorders&gt;&lt;w:top w:val="nil"/&gt;&lt;w:left w:val="nil"/&gt;&lt;w:right w:val="nil"/&gt;&lt;w:insideH w:val="nil"/&gt;&lt;w:insideV w:val="nil"/&gt;&lt;/w:tcBorders&gt;&lt;w:shd w:val="clear" w:color="auto" w:fill="FFFFFF" w:themeFill="background1"/&gt;&lt;/w:tcPr&gt;&lt;/w:tblStylePr&gt;&lt;w:tblStylePr w:type="lastRow"&gt;&lt;w:rPr&gt;&lt;w:b/&gt;&lt;w:bCs/&gt;&lt;/w:rPr&gt;&lt;w:tblPr/&gt;&lt;w:trPr&gt;&lt;w:hidden/&gt;&lt;/w:trPr&gt;&lt;w:tcPr&gt;&lt;w:tcBorders&gt;&lt;w:left w:val="nil"/&gt;&lt;w:bottom w:val="nil"/&gt;&lt;w:right w:val="nil"/&gt;&lt;w:insideH w:val="nil"/&gt;&lt;w:insideV w:val="nil"/&gt;&lt;/w:tcBorders&gt;&lt;w:shd w:val="clear" w:color="auto" w:fill="FFFFFF" w:themeFill="background1"/&gt;&lt;/w:tcPr&gt;&lt;/w:tblStylePr&gt;&lt;w:tblStylePr w:type="firstCol"&gt;&lt;w:pPr&gt;&lt;w:jc w:val="right"/&gt;&lt;/w:pPr&gt;&lt;w:rPr&gt;&lt;w:i/&gt;&lt;w:iCs/&gt;&lt;/w:rPr&gt;&lt;w:tblPr/&gt;&lt;w:trPr&gt;&lt;w:hidden/&gt;&lt;/w:trPr&gt;&lt;w:tcPr&gt;&lt;w:tcBorders&gt;&lt;w:top w:val="nil"/&gt;&lt;w:left w:val="nil"/&gt;&lt;w:bottom w:val="nil"/&gt;&lt;w:insideH w:val="nil"/&gt;&lt;w:insideV w:val="nil"/&gt;&lt;/w:tcBorders&gt;&lt;w:shd w:val="clear" w:color="auto" w:fill="FFFFFF" w:themeFill="background1"/&gt;&lt;/w:tcPr&gt;&lt;/w:tblStylePr&gt;&lt;w:tblStylePr w:type="lastCol"&gt;&lt;w:rPr&gt;&lt;w:i/&gt;&lt;w:iCs/&gt;&lt;/w:rPr&gt;&lt;w:tblPr/&gt;&lt;w:trPr&gt;&lt;w:hidden/&gt;&lt;/w:trPr&gt;&lt;w:tcPr&gt;&lt;w:tcBorders&gt;&lt;w:top w:val="nil"/&gt;&lt;w:bottom w:val="nil"/&gt;&lt;w:right w:val="nil"/&gt;&lt;w:insideH w:val="nil"/&gt;&lt;w:insideV w:val="nil"/&gt;&lt;/w:tcBorders&gt;&lt;w:shd w:val="clear" w:color="auto" w:fill="FFFFFF" w:themeFill="background1"/&gt;&lt;/w:tcPr&gt;&lt;/w:tblStylePr&gt;&lt;w:tblStylePr w:type="band1Vert"&gt;&lt;w:tblPr/&gt;&lt;w:trPr&gt;&lt;w:hidden/&gt;&lt;/w:trPr&gt;&lt;w:tcPr&gt;&lt;w:shd w:val="clear" w:color="auto" w:fill="CFF1D2" w:themeFill="accent3" w:themeFillTint="33"/&gt;&lt;/w:tcPr&gt;&lt;/w:tblStylePr&gt;&lt;w:tblStylePr w:type="band1Horz"&gt;&lt;w:tblPr/&gt;&lt;w:trPr&gt;&lt;w:hidden/&gt;&lt;/w:trPr&gt;&lt;w:tcPr&gt;&lt;w:shd w:val="clear" w:color="auto" w:fill="CFF1D2" w:themeFill="accent3" w:themeFillTint="33"/&gt;&lt;/w:tcPr&gt;&lt;/w:tblStylePr&gt;&lt;w:tblStylePr w:type="neCell"&gt;&lt;w:tblPr/&gt;&lt;w:trPr&gt;&lt;w:hidden/&gt;&lt;/w:trPr&gt;&lt;w:tcPr&gt;&lt;w:tcBorders&gt;&lt;w:bottom w:val="single" w:sz="4" w:space="0" w:color="72D77B" w:themeColor="accent3" w:themeTint="99"/&gt;&lt;/w:tcBorders&gt;&lt;/w:tcPr&gt;&lt;/w:tblStylePr&gt;&lt;w:tblStylePr w:type="nwCell"&gt;&lt;w:tblPr/&gt;&lt;w:trPr&gt;&lt;w:hidden/&gt;&lt;/w:trPr&gt;&lt;w:tcPr&gt;&lt;w:tcBorders&gt;&lt;w:bottom w:val="single" w:sz="4" w:space="0" w:color="72D77B" w:themeColor="accent3" w:themeTint="99"/&gt;&lt;/w:tcBorders&gt;&lt;/w:tcPr&gt;&lt;/w:tblStylePr&gt;&lt;w:tblStylePr w:type="seCell"&gt;&lt;w:tblPr/&gt;&lt;w:trPr&gt;&lt;w:hidden/&gt;&lt;/w:trPr&gt;&lt;w:tcPr&gt;&lt;w:tcBorders&gt;&lt;w:top w:val="single" w:sz="4" w:space="0" w:color="72D77B" w:themeColor="accent3" w:themeTint="99"/&gt;&lt;/w:tcBorders&gt;&lt;/w:tcPr&gt;&lt;/w:tblStylePr&gt;&lt;w:tblStylePr w:type="swCell"&gt;&lt;w:tblPr/&gt;&lt;w:trPr&gt;&lt;w:hidden/&gt;&lt;/w:trPr&gt;&lt;w:tcPr&gt;&lt;w:tcBorders&gt;&lt;w:top w:val="single" w:sz="4" w:space="0" w:color="72D77B" w:themeColor="accent3" w:themeTint="99"/&gt;&lt;/w:tcBorders&gt;&lt;/w:tcPr&gt;&lt;/w:tblStylePr&gt;&lt;/w:style&gt;&lt;w:style w:type="table" w:styleId="Rastertabel3-Accent4"&gt;&lt;w:name w:val="Grid Table 3 Accent 4"/&gt;&lt;w:basedOn w:val="Standaardtabel"/&gt;&lt;w:uiPriority w:val="48"/&gt;&lt;w:rsid w:val="00484735"/&gt;&lt;w:pPr&gt;&lt;w:spacing w:line="240" w:lineRule="auto"/&gt;&lt;/w:pPr&gt;&lt;w:tblPr&gt;&lt;w:tblStyleRowBandSize w:val="1"/&gt;&lt;w:tblStyleColBandSize w:val="1"/&gt;&lt;w:tblBorders&gt;&lt;w:top w:val="single" w:sz="4" w:space="0" w:color="A3D7E0" w:themeColor="accent4" w:themeTint="99"/&gt;&lt;w:left w:val="single" w:sz="4" w:space="0" w:color="A3D7E0" w:themeColor="accent4" w:themeTint="99"/&gt;&lt;w:bottom w:val="single" w:sz="4" w:space="0" w:color="A3D7E0" w:themeColor="accent4" w:themeTint="99"/&gt;&lt;w:right w:val="single" w:sz="4" w:space="0" w:color="A3D7E0" w:themeColor="accent4" w:themeTint="99"/&gt;&lt;w:insideH w:val="single" w:sz="4" w:space="0" w:color="A3D7E0" w:themeColor="accent4" w:themeTint="99"/&gt;&lt;w:insideV w:val="single" w:sz="4" w:space="0" w:color="A3D7E0" w:themeColor="accent4" w:themeTint="99"/&gt;&lt;/w:tblBorders&gt;&lt;/w:tblPr&gt;&lt;w:trPr&gt;&lt;w:hidden/&gt;&lt;/w:trPr&gt;&lt;w:tblStylePr w:type="firstRow"&gt;&lt;w:rPr&gt;&lt;w:b/&gt;&lt;w:bCs/&gt;&lt;/w:rPr&gt;&lt;w:tblPr/&gt;&lt;w:trPr&gt;&lt;w:hidden/&gt;&lt;/w:trPr&gt;&lt;w:tcPr&gt;&lt;w:tcBorders&gt;&lt;w:top w:val="nil"/&gt;&lt;w:left w:val="nil"/&gt;&lt;w:right w:val="nil"/&gt;&lt;w:insideH w:val="nil"/&gt;&lt;w:insideV w:val="nil"/&gt;&lt;/w:tcBorders&gt;&lt;w:shd w:val="clear" w:color="auto" w:fill="FFFFFF" w:themeFill="background1"/&gt;&lt;/w:tcPr&gt;&lt;/w:tblStylePr&gt;&lt;w:tblStylePr w:type="lastRow"&gt;&lt;w:rPr&gt;&lt;w:b/&gt;&lt;w:bCs/&gt;&lt;/w:rPr&gt;&lt;w:tblPr/&gt;&lt;w:trPr&gt;&lt;w:hidden/&gt;&lt;/w:trPr&gt;&lt;w:tcPr&gt;&lt;w:tcBorders&gt;&lt;w:left w:val="nil"/&gt;&lt;w:bottom w:val="nil"/&gt;&lt;w:right w:val="nil"/&gt;&lt;w:insideH w:val="nil"/&gt;&lt;w:insideV w:val="nil"/&gt;&lt;/w:tcBorders&gt;&lt;w:shd w:val="clear" w:color="auto" w:fill="FFFFFF" w:themeFill="background1"/&gt;&lt;/w:tcPr&gt;&lt;/w:tblStylePr&gt;&lt;w:tblStylePr w:type="firstCol"&gt;&lt;w:pPr&gt;&lt;w:jc w:val="right"/&gt;&lt;/w:pPr&gt;&lt;w:rPr&gt;&lt;w:i/&gt;&lt;w:iCs/&gt;&lt;/w:rPr&gt;&lt;w:tblPr/&gt;&lt;w:trPr&gt;&lt;w:hidden/&gt;&lt;/w:trPr&gt;&lt;w:tcPr&gt;&lt;w:tcBorders&gt;&lt;w:top w:val="nil"/&gt;&lt;w:left w:val="nil"/&gt;&lt;w:bottom w:val="nil"/&gt;&lt;w:insideH w:val="nil"/&gt;&lt;w:insideV w:val="nil"/&gt;&lt;/w:tcBorders&gt;&lt;w:shd w:val="clear" w:color="auto" w:fill="FFFFFF" w:themeFill="background1"/&gt;&lt;/w:tcPr&gt;&lt;/w:tblStylePr&gt;&lt;w:tblStylePr w:type="lastCol"&gt;&lt;w:rPr&gt;&lt;w:i/&gt;&lt;w:iCs/&gt;&lt;/w:rPr&gt;&lt;w:tblPr/&gt;&lt;w:trPr&gt;&lt;w:hidden/&gt;&lt;/w:trPr&gt;&lt;w:tcPr&gt;&lt;w:tcBorders&gt;&lt;w:top w:val="nil"/&gt;&lt;w:bottom w:val="nil"/&gt;&lt;w:right w:val="nil"/&gt;&lt;w:insideH w:val="nil"/&gt;&lt;w:insideV w:val="nil"/&gt;&lt;/w:tcBorders&gt;&lt;w:shd w:val="clear" w:color="auto" w:fill="FFFFFF" w:themeFill="background1"/&gt;&lt;/w:tcPr&gt;&lt;/w:tblStylePr&gt;&lt;w:tblStylePr w:type="band1Vert"&gt;&lt;w:tblPr/&gt;&lt;w:trPr&gt;&lt;w:hidden/&gt;&lt;/w:trPr&gt;&lt;w:tcPr&gt;&lt;w:shd w:val="clear" w:color="auto" w:fill="E0F1F4" w:themeFill="accent4" w:themeFillTint="33"/&gt;&lt;/w:tcPr&gt;&lt;/w:tblStylePr&gt;&lt;w:tblStylePr w:type="band1Horz"&gt;&lt;w:tblPr/&gt;&lt;w:trPr&gt;&lt;w:hidden/&gt;&lt;/w:trPr&gt;&lt;w:tcPr&gt;&lt;w:shd w:val="clear" w:color="auto" w:fill="E0F1F4" w:themeFill="accent4" w:themeFillTint="33"/&gt;&lt;/w:tcPr&gt;&lt;/w:tblStylePr&gt;&lt;w:tblStylePr w:type="neCell"&gt;&lt;w:tblPr/&gt;&lt;w:trPr&gt;&lt;w:hidden/&gt;&lt;/w:trPr&gt;&lt;w:tcPr&gt;&lt;w:tcBorders&gt;&lt;w:bottom w:val="single" w:sz="4" w:space="0" w:color="A3D7E0" w:themeColor="accent4" w:themeTint="99"/&gt;&lt;/w:tcBorders&gt;&lt;/w:tcPr&gt;&lt;/w:tblStylePr&gt;&lt;w:tblStylePr w:type="nwCell"&gt;&lt;w:tblPr/&gt;&lt;w:trPr&gt;&lt;w:hidden/&gt;&lt;/w:trPr&gt;&lt;w:tcPr&gt;&lt;w:tcBorders&gt;&lt;w:bottom w:val="single" w:sz="4" w:space="0" w:color="A3D7E0" w:themeColor="accent4" w:themeTint="99"/&gt;&lt;/w:tcBorders&gt;&lt;/w:tcPr&gt;&lt;/w:tblStylePr&gt;&lt;w:tblStylePr w:type="seCell"&gt;&lt;w:tblPr/&gt;&lt;w:trPr&gt;&lt;w:hidden/&gt;&lt;/w:trPr&gt;&lt;w:tcPr&gt;&lt;w:tcBorders&gt;&lt;w:top w:val="single" w:sz="4" w:space="0" w:color="A3D7E0" w:themeColor="accent4" w:themeTint="99"/&gt;&lt;/w:tcBorders&gt;&lt;/w:tcPr&gt;&lt;/w:tblStylePr&gt;&lt;w:tblStylePr w:type="swCell"&gt;&lt;w:tblPr/&gt;&lt;w:trPr&gt;&lt;w:hidden/&gt;&lt;/w:trPr&gt;&lt;w:tcPr&gt;&lt;w:tcBorders&gt;&lt;w:top w:val="single" w:sz="4" w:space="0" w:color="A3D7E0" w:themeColor="accent4" w:themeTint="99"/&gt;&lt;/w:tcBorders&gt;&lt;/w:tcPr&gt;&lt;/w:tblStylePr&gt;&lt;/w:style&gt;&lt;w:style w:type="table" w:styleId="Rastertabel3-Accent5"&gt;&lt;w:name w:val="Grid Table 3 Accent 5"/&gt;&lt;w:basedOn w:val="Standaardtabel"/&gt;&lt;w:uiPriority w:val="48"/&gt;&lt;w:rsid w:val="00484735"/&gt;&lt;w:pPr&gt;&lt;w:spacing w:line="240" w:lineRule="auto"/&gt;&lt;/w:pPr&gt;&lt;w:tblPr&gt;&lt;w:tblStyleRowBandSize w:val="1"/&gt;&lt;w:tblStyleColBandSize w:val="1"/&gt;&lt;w:tblBorders&gt;&lt;w:top w:val="single" w:sz="4" w:space="0" w:color="F9DE72" w:themeColor="accent5" w:themeTint="99"/&gt;&lt;w:left w:val="single" w:sz="4" w:space="0" w:color="F9DE72" w:themeColor="accent5" w:themeTint="99"/&gt;&lt;w:bottom w:val="single" w:sz="4" w:space="0" w:color="F9DE72" w:themeColor="accent5" w:themeTint="99"/&gt;&lt;w:right w:val="single" w:sz="4" w:space="0" w:color="F9DE72" w:themeColor="accent5" w:themeTint="99"/&gt;&lt;w:insideH w:val="single" w:sz="4" w:space="0" w:color="F9DE72" w:themeColor="accent5" w:themeTint="99"/&gt;&lt;w:insideV w:val="single" w:sz="4" w:space="0" w:color="F9DE72" w:themeColor="accent5" w:themeTint="99"/&gt;&lt;/w:tblBorders&gt;&lt;/w:tblPr&gt;&lt;w:trPr&gt;&lt;w:hidden/&gt;&lt;/w:trPr&gt;&lt;w:tblStylePr w:type="firstRow"&gt;&lt;w:rPr&gt;&lt;w:b/&gt;&lt;w:bCs/&gt;&lt;/w:rPr&gt;&lt;w:tblPr/&gt;&lt;w:trPr&gt;&lt;w:hidden/&gt;&lt;/w:trPr&gt;&lt;w:tcPr&gt;&lt;w:tcBorders&gt;&lt;w:top w:val="nil"/&gt;&lt;w:left w:val="nil"/&gt;&lt;w:right w:val="nil"/&gt;&lt;w:insideH w:val="nil"/&gt;&lt;w:insideV w:val="nil"/&gt;&lt;/w:tcBorders&gt;&lt;w:shd w:val="clear" w:color="auto" w:fill="FFFFFF" w:themeFill="background1"/&gt;&lt;/w:tcPr&gt;&lt;/w:tblStylePr&gt;&lt;w:tblStylePr w:type="lastRow"&gt;&lt;w:rPr&gt;&lt;w:b/&gt;&lt;w:bCs/&gt;&lt;/w:rPr&gt;&lt;w:tblPr/&gt;&lt;w:trPr&gt;&lt;w:hidden/&gt;&lt;/w:trPr&gt;&lt;w:tcPr&gt;&lt;w:tcBorders&gt;&lt;w:left w:val="nil"/&gt;&lt;w:bottom w:val="nil"/&gt;&lt;w:right w:val="nil"/&gt;&lt;w:insideH w:val="nil"/&gt;&lt;w:insideV w:val="nil"/&gt;&lt;/w:tcBorders&gt;&lt;w:shd w:val="clear" w:color="auto" w:fill="FFFFFF" w:themeFill="background1"/&gt;&lt;/w:tcPr&gt;&lt;/w:tblStylePr&gt;&lt;w:tblStylePr w:type="firstCol"&gt;&lt;w:pPr&gt;&lt;w:jc w:val="right"/&gt;&lt;/w:pPr&gt;&lt;w:rPr&gt;&lt;w:i/&gt;&lt;w:iCs/&gt;&lt;/w:rPr&gt;&lt;w:tblPr/&gt;&lt;w:trPr&gt;&lt;w:hidden/&gt;&lt;/w:trPr&gt;&lt;w:tcPr&gt;&lt;w:tcBorders&gt;&lt;w:top w:val="nil"/&gt;&lt;w:left w:val="nil"/&gt;&lt;w:bottom w:val="nil"/&gt;&lt;w:insideH w:val="nil"/&gt;&lt;w:insideV w:val="nil"/&gt;&lt;/w:tcBorders&gt;&lt;w:shd w:val="clear" w:color="auto" w:fill="FFFFFF" w:themeFill="background1"/&gt;&lt;/w:tcPr&gt;&lt;/w:tblStylePr&gt;&lt;w:tblStylePr w:type="lastCol"&gt;&lt;w:rPr&gt;&lt;w:i/&gt;&lt;w:iCs/&gt;&lt;/w:rPr&gt;&lt;w:tblPr/&gt;&lt;w:trPr&gt;&lt;w:hidden/&gt;&lt;/w:trPr&gt;&lt;w:tcPr&gt;&lt;w:tcBorders&gt;&lt;w:top w:val="nil"/&gt;&lt;w:bottom w:val="nil"/&gt;&lt;w:right w:val="nil"/&gt;&lt;w:insideH w:val="nil"/&gt;&lt;w:insideV w:val="nil"/&gt;&lt;/w:tcBorders&gt;&lt;w:shd w:val="clear" w:color="auto" w:fill="FFFFFF" w:themeFill="background1"/&gt;&lt;/w:tcPr&gt;&lt;/w:tblStylePr&gt;&lt;w:tblStylePr w:type="band1Vert"&gt;&lt;w:tblPr/&gt;&lt;w:trPr&gt;&lt;w:hidden/&gt;&lt;/w:trPr&gt;&lt;w:tcPr&gt;&lt;w:shd w:val="clear" w:color="auto" w:fill="FDF4D0" w:themeFill="accent5" w:themeFillTint="33"/&gt;&lt;/w:tcPr&gt;&lt;/w:tblStylePr&gt;&lt;w:tblStylePr w:type="band1Horz"&gt;&lt;w:tblPr/&gt;&lt;w:trPr&gt;&lt;w:hidden/&gt;&lt;/w:trPr&gt;&lt;w:tcPr&gt;&lt;w:shd w:val="clear" w:color="auto" w:fill="FDF4D0" w:themeFill="accent5" w:themeFillTint="33"/&gt;&lt;/w:tcPr&gt;&lt;/w:tblStylePr&gt;&lt;w:tblStylePr w:type="neCell"&gt;&lt;w:tblPr/&gt;&lt;w:trPr&gt;&lt;w:hidden/&gt;&lt;/w:trPr&gt;&lt;w:tcPr&gt;&lt;w:tcBorders&gt;&lt;w:bottom w:val="single" w:sz="4" w:space="0" w:color="F9DE72" w:themeColor="accent5" w:themeTint="99"/&gt;&lt;/w:tcBorders&gt;&lt;/w:tcPr&gt;&lt;/w:tblStylePr&gt;&lt;w:tblStylePr w:type="nwCell"&gt;&lt;w:tblPr/&gt;&lt;w:trPr&gt;&lt;w:hidden/&gt;&lt;/w:trPr&gt;&lt;w:tcPr&gt;&lt;w:tcBorders&gt;&lt;w:bottom w:val="single" w:sz="4" w:space="0" w:color="F9DE72" w:themeColor="accent5" w:themeTint="99"/&gt;&lt;/w:tcBorders&gt;&lt;/w:tcPr&gt;&lt;/w:tblStylePr&gt;&lt;w:tblStylePr w:type="seCell"&gt;&lt;w:tblPr/&gt;&lt;w:trPr&gt;&lt;w:hidden/&gt;&lt;/w:trPr&gt;&lt;w:tcPr&gt;&lt;w:tcBorders&gt;&lt;w:top w:val="single" w:sz="4" w:space="0" w:color="F9DE72" w:themeColor="accent5" w:themeTint="99"/&gt;&lt;/w:tcBorders&gt;&lt;/w:tcPr&gt;&lt;/w:tblStylePr&gt;&lt;w:tblStylePr w:type="swCell"&gt;&lt;w:tblPr/&gt;&lt;w:trPr&gt;&lt;w:hidden/&gt;&lt;/w:trPr&gt;&lt;w:tcPr&gt;&lt;w:tcBorders&gt;&lt;w:top w:val="single" w:sz="4" w:space="0" w:color="F9DE72" w:themeColor="accent5" w:themeTint="99"/&gt;&lt;/w:tcBorders&gt;&lt;/w:tcPr&gt;&lt;/w:tblStylePr&gt;&lt;/w:style&gt;&lt;w:style w:type="table" w:styleId="Rastertabel3-Accent6"&gt;&lt;w:name w:val="Grid Table 3 Accent 6"/&gt;&lt;w:basedOn w:val="Standaardtabel"/&gt;&lt;w:uiPriority w:val="48"/&gt;&lt;w:rsid w:val="00484735"/&gt;&lt;w:pPr&gt;&lt;w:spacing w:line="240" w:lineRule="auto"/&gt;&lt;/w:pPr&gt;&lt;w:tblPr&gt;&lt;w:tblStyleRowBandSize w:val="1"/&gt;&lt;w:tblStyleColBandSize w:val="1"/&gt;&lt;w:tblBorders&gt;&lt;w:top w:val="single" w:sz="4" w:space="0" w:color="BAA9E0" w:themeColor="accent6" w:themeTint="99"/&gt;&lt;w:left w:val="single" w:sz="4" w:space="0" w:color="BAA9E0" w:themeColor="accent6" w:themeTint="99"/&gt;&lt;w:bottom w:val="single" w:sz="4" w:space="0" w:color="BAA9E0" w:themeColor="accent6" w:themeTint="99"/&gt;&lt;w:right w:val="single" w:sz="4" w:space="0" w:color="BAA9E0" w:themeColor="accent6" w:themeTint="99"/&gt;&lt;w:insideH w:val="single" w:sz="4" w:space="0" w:color="BAA9E0" w:themeColor="accent6" w:themeTint="99"/&gt;&lt;w:insideV w:val="single" w:sz="4" w:space="0" w:color="BAA9E0" w:themeColor="accent6" w:themeTint="99"/&gt;&lt;/w:tblBorders&gt;&lt;/w:tblPr&gt;&lt;w:trPr&gt;&lt;w:hidden/&gt;&lt;/w:trPr&gt;&lt;w:tblStylePr w:type="firstRow"&gt;&lt;w:rPr&gt;&lt;w:b/&gt;&lt;w:bCs/&gt;&lt;/w:rPr&gt;&lt;w:tblPr/&gt;&lt;w:trPr&gt;&lt;w:hidden/&gt;&lt;/w:trPr&gt;&lt;w:tcPr&gt;&lt;w:tcBorders&gt;&lt;w:top w:val="nil"/&gt;&lt;w:left w:val="nil"/&gt;&lt;w:right w:val="nil"/&gt;&lt;w:insideH w:val="nil"/&gt;&lt;w:insideV w:val="nil"/&gt;&lt;/w:tcBorders&gt;&lt;w:shd w:val="clear" w:color="auto" w:fill="FFFFFF" w:themeFill="background1"/&gt;&lt;/w:tcPr&gt;&lt;/w:tblStylePr&gt;&lt;w:tblStylePr w:type="lastRow"&gt;&lt;w:rPr&gt;&lt;w:b/&gt;&lt;w:bCs/&gt;&lt;/w:rPr&gt;&lt;w:tblPr/&gt;&lt;w:trPr&gt;&lt;w:hidden/&gt;&lt;/w:trPr&gt;&lt;w:tcPr&gt;&lt;w:tcBorders&gt;&lt;w:left w:val="nil"/&gt;&lt;w:bottom w:val="nil"/&gt;&lt;w:right w:val="nil"/&gt;&lt;w:insideH w:val="nil"/&gt;&lt;w:insideV w:val="nil"/&gt;&lt;/w:tcBorders&gt;&lt;w:shd w:val="clear" w:color="auto" w:fill="FFFFFF" w:themeFill="background1"/&gt;&lt;/w:tcPr&gt;&lt;/w:tblStylePr&gt;&lt;w:tblStylePr w:type="firstCol"&gt;&lt;w:pPr&gt;&lt;w:jc w:val="right"/&gt;&lt;/w:pPr&gt;&lt;w:rPr&gt;&lt;w:i/&gt;&lt;w:iCs/&gt;&lt;/w:rPr&gt;&lt;w:tblPr/&gt;&lt;w:trPr&gt;&lt;w:hidden/&gt;&lt;/w:trPr&gt;&lt;w:tcPr&gt;&lt;w:tcBorders&gt;&lt;w:top w:val="nil"/&gt;&lt;w:left w:val="nil"/&gt;&lt;w:bottom w:val="nil"/&gt;&lt;w:insideH w:val="nil"/&gt;&lt;w:insideV w:val="nil"/&gt;&lt;/w:tcBorders&gt;&lt;w:shd w:val="clear" w:color="auto" w:fill="FFFFFF" w:themeFill="background1"/&gt;&lt;/w:tcPr&gt;&lt;/w:tblStylePr&gt;&lt;w:tblStylePr w:type="lastCol"&gt;&lt;w:rPr&gt;&lt;w:i/&gt;&lt;w:iCs/&gt;&lt;/w:rPr&gt;&lt;w:tblPr/&gt;&lt;w:trPr&gt;&lt;w:hidden/&gt;&lt;/w:trPr&gt;&lt;w:tcPr&gt;&lt;w:tcBorders&gt;&lt;w:top w:val="nil"/&gt;&lt;w:bottom w:val="nil"/&gt;&lt;w:right w:val="nil"/&gt;&lt;w:insideH w:val="nil"/&gt;&lt;w:insideV w:val="nil"/&gt;&lt;/w:tcBorders&gt;&lt;w:shd w:val="clear" w:color="auto" w:fill="FFFFFF" w:themeFill="background1"/&gt;&lt;/w:tcPr&gt;&lt;/w:tblStylePr&gt;&lt;w:tblStylePr w:type="band1Vert"&gt;&lt;w:tblPr/&gt;&lt;w:trPr&gt;&lt;w:hidden/&gt;&lt;/w:trPr&gt;&lt;w:tcPr&gt;&lt;w:shd w:val="clear" w:color="auto" w:fill="E8E2F4" w:themeFill="accent6" w:themeFillTint="33"/&gt;&lt;/w:tcPr&gt;&lt;/w:tblStylePr&gt;&lt;w:tblStylePr w:type="band1Horz"&gt;&lt;w:tblPr/&gt;&lt;w:trPr&gt;&lt;w:hidden/&gt;&lt;/w:trPr&gt;&lt;w:tcPr&gt;&lt;w:shd w:val="clear" w:color="auto" w:fill="E8E2F4" w:themeFill="accent6" w:themeFillTint="33"/&gt;&lt;/w:tcPr&gt;&lt;/w:tblStylePr&gt;&lt;w:tblStylePr w:type="neCell"&gt;&lt;w:tblPr/&gt;&lt;w:trPr&gt;&lt;w:hidden/&gt;&lt;/w:trPr&gt;&lt;w:tcPr&gt;&lt;w:tcBorders&gt;&lt;w:bottom w:val="single" w:sz="4" w:space="0" w:color="BAA9E0" w:themeColor="accent6" w:themeTint="99"/&gt;&lt;/w:tcBorders&gt;&lt;/w:tcPr&gt;&lt;/w:tblStylePr&gt;&lt;w:tblStylePr w:type="nwCell"&gt;&lt;w:tblPr/&gt;&lt;w:trPr&gt;&lt;w:hidden/&gt;&lt;/w:trPr&gt;&lt;w:tcPr&gt;&lt;w:tcBorders&gt;&lt;w:bottom w:val="single" w:sz="4" w:space="0" w:color="BAA9E0" w:themeColor="accent6" w:themeTint="99"/&gt;&lt;/w:tcBorders&gt;&lt;/w:tcPr&gt;&lt;/w:tblStylePr&gt;&lt;w:tblStylePr w:type="seCell"&gt;&lt;w:tblPr/&gt;&lt;w:trPr&gt;&lt;w:hidden/&gt;&lt;/w:trPr&gt;&lt;w:tcPr&gt;&lt;w:tcBorders&gt;&lt;w:top w:val="single" w:sz="4" w:space="0" w:color="BAA9E0" w:themeColor="accent6" w:themeTint="99"/&gt;&lt;/w:tcBorders&gt;&lt;/w:tcPr&gt;&lt;/w:tblStylePr&gt;&lt;w:tblStylePr w:type="swCell"&gt;&lt;w:tblPr/&gt;&lt;w:trPr&gt;&lt;w:hidden/&gt;&lt;/w:trPr&gt;&lt;w:tcPr&gt;&lt;w:tcBorders&gt;&lt;w:top w:val="single" w:sz="4" w:space="0" w:color="BAA9E0" w:themeColor="accent6" w:themeTint="99"/&gt;&lt;/w:tcBorders&gt;&lt;/w:tcPr&gt;&lt;/w:tblStylePr&gt;&lt;/w:style&gt;&lt;w:style w:type="table" w:styleId="Rastertabel4"&gt;&lt;w:name w:val="Grid Table 4"/&gt;&lt;w:basedOn w:val="Standaardtabel"/&gt;&lt;w:uiPriority w:val="49"/&gt;&lt;w:rsid w:val="00484735"/&gt;&lt;w:pPr&gt;&lt;w:spacing w:line="240" w:lineRule="auto"/&gt;&lt;/w:pPr&gt;&lt;w:tblPr&gt;&lt;w:tblStyleRowBandSize w:val="1"/&gt;&lt;w:tblStyleColBandSize w:val="1"/&gt;&lt;w:tblBorders&gt;&lt;w:top w:val="single" w:sz="4" w:space="0" w:color="003ED2" w:themeColor="text1" w:themeTint="99"/&gt;&lt;w:left w:val="single" w:sz="4" w:space="0" w:color="003ED2" w:themeColor="text1" w:themeTint="99"/&gt;&lt;w:bottom w:val="single" w:sz="4" w:space="0" w:color="003ED2" w:themeColor="text1" w:themeTint="99"/&gt;&lt;w:right w:val="single" w:sz="4" w:space="0" w:color="003ED2" w:themeColor="text1" w:themeTint="99"/&gt;&lt;w:insideH w:val="single" w:sz="4" w:space="0" w:color="003ED2" w:themeColor="text1" w:themeTint="99"/&gt;&lt;w:insideV w:val="single" w:sz="4" w:space="0" w:color="003ED2" w:themeColor="text1" w:themeTint="99"/&gt;&lt;/w:tblBorders&gt;&lt;/w:tblPr&gt;&lt;w:trPr&gt;&lt;w:hidden/&gt;&lt;/w:trPr&gt;&lt;w:tblStylePr w:type="firstRow"&gt;&lt;w:rPr&gt;&lt;w:b/&gt;&lt;w:bCs/&gt;&lt;w:color w:val="FFFFFF" w:themeColor="background1"/&gt;&lt;/w:rPr&gt;&lt;w:tblPr/&gt;&lt;w:trPr&gt;&lt;w:hidden/&gt;&lt;/w:trPr&gt;&lt;w:tcPr&gt;&lt;w:tcBorders&gt;&lt;w:top w:val="single" w:sz="4" w:space="0" w:color="00030A" w:themeColor="text1"/&gt;&lt;w:left w:val="single" w:sz="4" w:space="0" w:color="00030A" w:themeColor="text1"/&gt;&lt;w:bottom w:val="single" w:sz="4" w:space="0" w:color="00030A" w:themeColor="text1"/&gt;&lt;w:right w:val="single" w:sz="4" w:space="0" w:color="00030A" w:themeColor="text1"/&gt;&lt;w:insideH w:val="nil"/&gt;&lt;w:insideV w:val="nil"/&gt;&lt;/w:tcBorders&gt;&lt;w:shd w:val="clear" w:color="auto" w:fill="00030A" w:themeFill="text1"/&gt;&lt;/w:tcPr&gt;&lt;/w:tblStylePr&gt;&lt;w:tblStylePr w:type="lastRow"&gt;&lt;w:rPr&gt;&lt;w:b/&gt;&lt;w:bCs/&gt;&lt;/w:rPr&gt;&lt;w:tblPr/&gt;&lt;w:trPr&gt;&lt;w:hidden/&gt;&lt;/w:trPr&gt;&lt;w:tcPr&gt;&lt;w:tcBorders&gt;&lt;w:top w:val="double" w:sz="4" w:space="0" w:color="00030A" w:themeColor="text1"/&gt;&lt;/w:tcBorders&gt;&lt;/w:tcPr&gt;&lt;/w:tblStylePr&gt;&lt;w:tblStylePr w:type="firstCol"&gt;&lt;w:rPr&gt;&lt;w:b/&gt;&lt;w:bCs/&gt;&lt;/w:rPr&gt;&lt;/w:tblStylePr&gt;&lt;w:tblStylePr w:type="lastCol"&gt;&lt;w:rPr&gt;&lt;w:b/&gt;&lt;w:bCs/&gt;&lt;/w:rPr&gt;&lt;/w:tblStylePr&gt;&lt;w:tblStylePr w:type="band1Vert"&gt;&lt;w:tblPr/&gt;&lt;w:trPr&gt;&lt;w:hidden/&gt;&lt;/w:trPr&gt;&lt;w:tcPr&gt;&lt;w:shd w:val="clear" w:color="auto" w:fill="9BB8FF" w:themeFill="text1" w:themeFillTint="33"/&gt;&lt;/w:tcPr&gt;&lt;/w:tblStylePr&gt;&lt;w:tblStylePr w:type="band1Horz"&gt;&lt;w:tblPr/&gt;&lt;w:trPr&gt;&lt;w:hidden/&gt;&lt;/w:trPr&gt;&lt;w:tcPr&gt;&lt;w:shd w:val="clear" w:color="auto" w:fill="9BB8FF" w:themeFill="text1" w:themeFillTint="33"/&gt;&lt;/w:tcPr&gt;&lt;/w:tblStylePr&gt;&lt;/w:style&gt;&lt;w:style w:type="table" w:styleId="Rastertabel4-Accent1"&gt;&lt;w:name w:val="Grid Table 4 Accent 1"/&gt;&lt;w:basedOn w:val="Standaardtabel"/&gt;&lt;w:uiPriority w:val="49"/&gt;&lt;w:rsid w:val="00484735"/&gt;&lt;w:pPr&gt;&lt;w:spacing w:line="240" w:lineRule="auto"/&gt;&lt;/w:pPr&gt;&lt;w:tblPr&gt;&lt;w:tblStyleRowBandSize w:val="1"/&gt;&lt;w:tblStyleColBandSize w:val="1"/&gt;&lt;w:tblBorders&gt;&lt;w:top w:val="single" w:sz="4" w:space="0" w:color="567EEE" w:themeColor="accent1" w:themeTint="99"/&gt;&lt;w:left w:val="single" w:sz="4" w:space="0" w:color="567EEE" w:themeColor="accent1" w:themeTint="99"/&gt;&lt;w:bottom w:val="single" w:sz="4" w:space="0" w:color="567EEE" w:themeColor="accent1" w:themeTint="99"/&gt;&lt;w:right w:val="single" w:sz="4" w:space="0" w:color="567EEE" w:themeColor="accent1" w:themeTint="99"/&gt;&lt;w:insideH w:val="single" w:sz="4" w:space="0" w:color="567EEE" w:themeColor="accent1" w:themeTint="99"/&gt;&lt;w:insideV w:val="single" w:sz="4" w:space="0" w:color="567EEE" w:themeColor="accent1" w:themeTint="99"/&gt;&lt;/w:tblBorders&gt;&lt;/w:tblPr&gt;&lt;w:trPr&gt;&lt;w:hidden/&gt;&lt;/w:trPr&gt;&lt;w:tblStylePr w:type="firstRow"&gt;&lt;w:rPr&gt;&lt;w:b/&gt;&lt;w:bCs/&gt;&lt;w:color w:val="FFFFFF" w:themeColor="background1"/&gt;&lt;/w:rPr&gt;&lt;w:tblPr/&gt;&lt;w:trPr&gt;&lt;w:hidden/&gt;&lt;/w:trPr&gt;&lt;w:tcPr&gt;&lt;w:tcBorders&gt;&lt;w:top w:val="single" w:sz="4" w:space="0" w:color="123EB7" w:themeColor="accent1"/&gt;&lt;w:left w:val="single" w:sz="4" w:space="0" w:color="123EB7" w:themeColor="accent1"/&gt;&lt;w:bottom w:val="single" w:sz="4" w:space="0" w:color="123EB7" w:themeColor="accent1"/&gt;&lt;w:right w:val="single" w:sz="4" w:space="0" w:color="123EB7" w:themeColor="accent1"/&gt;&lt;w:insideH w:val="nil"/&gt;&lt;w:insideV w:val="nil"/&gt;&lt;/w:tcBorders&gt;&lt;w:shd w:val="clear" w:color="auto" w:fill="123EB7" w:themeFill="accent1"/&gt;&lt;/w:tcPr&gt;&lt;/w:tblStylePr&gt;&lt;w:tblStylePr w:type="lastRow"&gt;&lt;w:rPr&gt;&lt;w:b/&gt;&lt;w:bCs/&gt;&lt;/w:rPr&gt;&lt;w:tblPr/&gt;&lt;w:trPr&gt;&lt;w:hidden/&gt;&lt;/w:trPr&gt;&lt;w:tcPr&gt;&lt;w:tcBorders&gt;&lt;w:top w:val="double" w:sz="4" w:space="0" w:color="123EB7" w:themeColor="accent1"/&gt;&lt;/w:tcBorders&gt;&lt;/w:tcPr&gt;&lt;/w:tblStylePr&gt;&lt;w:tblStylePr w:type="firstCol"&gt;&lt;w:rPr&gt;&lt;w:b/&gt;&lt;w:bCs/&gt;&lt;/w:rPr&gt;&lt;/w:tblStylePr&gt;&lt;w:tblStylePr w:type="lastCol"&gt;&lt;w:rPr&gt;&lt;w:b/&gt;&lt;w:bCs/&gt;&lt;/w:rPr&gt;&lt;/w:tblStylePr&gt;&lt;w:tblStylePr w:type="band1Vert"&gt;&lt;w:tblPr/&gt;&lt;w:trPr&gt;&lt;w:hidden/&gt;&lt;/w:trPr&gt;&lt;w:tcPr&gt;&lt;w:shd w:val="clear" w:color="auto" w:fill="C6D4F9" w:themeFill="accent1" w:themeFillTint="33"/&gt;&lt;/w:tcPr&gt;&lt;/w:tblStylePr&gt;&lt;w:tblStylePr w:type="band1Horz"&gt;&lt;w:tblPr/&gt;&lt;w:trPr&gt;&lt;w:hidden/&gt;&lt;/w:trPr&gt;&lt;w:tcPr&gt;&lt;w:shd w:val="clear" w:color="auto" w:fill="C6D4F9" w:themeFill="accent1" w:themeFillTint="33"/&gt;&lt;/w:tcPr&gt;&lt;/w:tblStylePr&gt;&lt;/w:style&gt;&lt;w:style w:type="table" w:styleId="Rastertabel4-Accent2"&gt;&lt;w:name w:val="Grid Table 4 Accent 2"/&gt;&lt;w:basedOn w:val="Standaardtabel"/&gt;&lt;w:uiPriority w:val="49"/&gt;&lt;w:rsid w:val="00484735"/&gt;&lt;w:pPr&gt;&lt;w:spacing w:line="240" w:lineRule="auto"/&gt;&lt;/w:pPr&gt;&lt;w:tblPr&gt;&lt;w:tblStyleRowBandSize w:val="1"/&gt;&lt;w:tblStyleColBandSize w:val="1"/&gt;&lt;w:tblBorders&gt;&lt;w:top w:val="single" w:sz="4" w:space="0" w:color="F9A974" w:themeColor="accent2" w:themeTint="99"/&gt;&lt;w:left w:val="single" w:sz="4" w:space="0" w:color="F9A974" w:themeColor="accent2" w:themeTint="99"/&gt;&lt;w:bottom w:val="single" w:sz="4" w:space="0" w:color="F9A974" w:themeColor="accent2" w:themeTint="99"/&gt;&lt;w:right w:val="single" w:sz="4" w:space="0" w:color="F9A974" w:themeColor="accent2" w:themeTint="99"/&gt;&lt;w:insideH w:val="single" w:sz="4" w:space="0" w:color="F9A974" w:themeColor="accent2" w:themeTint="99"/&gt;&lt;w:insideV w:val="single" w:sz="4" w:space="0" w:color="F9A974" w:themeColor="accent2" w:themeTint="99"/&gt;&lt;/w:tblBorders&gt;&lt;/w:tblPr&gt;&lt;w:trPr&gt;&lt;w:hidden/&gt;&lt;/w:trPr&gt;&lt;w:tblStylePr w:type="firstRow"&gt;&lt;w:rPr&gt;&lt;w:b/&gt;&lt;w:bCs/&gt;&lt;w:color w:val="FFFFFF" w:themeColor="background1"/&gt;&lt;/w:rPr&gt;&lt;w:tblPr/&gt;&lt;w:trPr&gt;&lt;w:hidden/&gt;&lt;/w:trPr&gt;&lt;w:tcPr&gt;&lt;w:tcBorders&gt;&lt;w:top w:val="single" w:sz="4" w:space="0" w:color="F57118" w:themeColor="accent2"/&gt;&lt;w:left w:val="single" w:sz="4" w:space="0" w:color="F57118" w:themeColor="accent2"/&gt;&lt;w:bottom w:val="single" w:sz="4" w:space="0" w:color="F57118" w:themeColor="accent2"/&gt;&lt;w:right w:val="single" w:sz="4" w:space="0" w:color="F57118" w:themeColor="accent2"/&gt;&lt;w:insideH w:val="nil"/&gt;&lt;w:insideV w:val="nil"/&gt;&lt;/w:tcBorders&gt;&lt;w:shd w:val="clear" w:color="auto" w:fill="F57118" w:themeFill="accent2"/&gt;&lt;/w:tcPr&gt;&lt;/w:tblStylePr&gt;&lt;w:tblStylePr w:type="lastRow"&gt;&lt;w:rPr&gt;&lt;w:b/&gt;&lt;w:bCs/&gt;&lt;/w:rPr&gt;&lt;w:tblPr/&gt;&lt;w:trPr&gt;&lt;w:hidden/&gt;&lt;/w:trPr&gt;&lt;w:tcPr&gt;&lt;w:tcBorders&gt;&lt;w:top w:val="double" w:sz="4" w:space="0" w:color="F57118" w:themeColor="accent2"/&gt;&lt;/w:tcBorders&gt;&lt;/w:tcPr&gt;&lt;/w:tblStylePr&gt;&lt;w:tblStylePr w:type="firstCol"&gt;&lt;w:rPr&gt;&lt;w:b/&gt;&lt;w:bCs/&gt;&lt;/w:rPr&gt;&lt;/w:tblStylePr&gt;&lt;w:tblStylePr w:type="lastCol"&gt;&lt;w:rPr&gt;&lt;w:b/&gt;&lt;w:bCs/&gt;&lt;/w:rPr&gt;&lt;/w:tblStylePr&gt;&lt;w:tblStylePr w:type="band1Vert"&gt;&lt;w:tblPr/&gt;&lt;w:trPr&gt;&lt;w:hidden/&gt;&lt;/w:trPr&gt;&lt;w:tcPr&gt;&lt;w:shd w:val="clear" w:color="auto" w:fill="FDE2D0" w:themeFill="accent2" w:themeFillTint="33"/&gt;&lt;/w:tcPr&gt;&lt;/w:tblStylePr&gt;&lt;w:tblStylePr w:type="band1Horz"&gt;&lt;w:tblPr/&gt;&lt;w:trPr&gt;&lt;w:hidden/&gt;&lt;/w:trPr&gt;&lt;w:tcPr&gt;&lt;w:shd w:val="clear" w:color="auto" w:fill="FDE2D0" w:themeFill="accent2" w:themeFillTint="33"/&gt;&lt;/w:tcPr&gt;&lt;/w:tblStylePr&gt;&lt;/w:style&gt;&lt;w:style w:type="table" w:styleId="Rastertabel4-Accent3"&gt;&lt;w:name w:val="Grid Table 4 Accent 3"/&gt;&lt;w:basedOn w:val="Standaardtabel"/&gt;&lt;w:uiPriority w:val="49"/&gt;&lt;w:rsid w:val="00484735"/&gt;&lt;w:pPr&gt;&lt;w:spacing w:line="240" w:lineRule="auto"/&gt;&lt;/w:pPr&gt;&lt;w:tblPr&gt;&lt;w:tblStyleRowBandSize w:val="1"/&gt;&lt;w:tblStyleColBandSize w:val="1"/&gt;&lt;w:tblBorders&gt;&lt;w:top w:val="single" w:sz="4" w:space="0" w:color="72D77B" w:themeColor="accent3" w:themeTint="99"/&gt;&lt;w:left w:val="single" w:sz="4" w:space="0" w:color="72D77B" w:themeColor="accent3" w:themeTint="99"/&gt;&lt;w:bottom w:val="single" w:sz="4" w:space="0" w:color="72D77B" w:themeColor="accent3" w:themeTint="99"/&gt;&lt;w:right w:val="single" w:sz="4" w:space="0" w:color="72D77B" w:themeColor="accent3" w:themeTint="99"/&gt;&lt;w:insideH w:val="single" w:sz="4" w:space="0" w:color="72D77B" w:themeColor="accent3" w:themeTint="99"/&gt;&lt;w:insideV w:val="single" w:sz="4" w:space="0" w:color="72D77B" w:themeColor="accent3" w:themeTint="99"/&gt;&lt;/w:tblBorders&gt;&lt;/w:tblPr&gt;&lt;w:trPr&gt;&lt;w:hidden/&gt;&lt;/w:trPr&gt;&lt;w:tblStylePr w:type="firstRow"&gt;&lt;w:rPr&gt;&lt;w:b/&gt;&lt;w:bCs/&gt;&lt;w:color w:val="FFFFFF" w:themeColor="background1"/&gt;&lt;/w:rPr&gt;&lt;w:tblPr/&gt;&lt;w:trPr&gt;&lt;w:hidden/&gt;&lt;/w:trPr&gt;&lt;w:tcPr&gt;&lt;w:tcBorders&gt;&lt;w:top w:val="single" w:sz="4" w:space="0" w:color="2EA339" w:themeColor="accent3"/&gt;&lt;w:left w:val="single" w:sz="4" w:space="0" w:color="2EA339" w:themeColor="accent3"/&gt;&lt;w:bottom w:val="single" w:sz="4" w:space="0" w:color="2EA339" w:themeColor="accent3"/&gt;&lt;w:right w:val="single" w:sz="4" w:space="0" w:color="2EA339" w:themeColor="accent3"/&gt;&lt;w:insideH w:val="nil"/&gt;&lt;w:insideV w:val="nil"/&gt;&lt;/w:tcBorders&gt;&lt;w:shd w:val="clear" w:color="auto" w:fill="2EA339" w:themeFill="accent3"/&gt;&lt;/w:tcPr&gt;&lt;/w:tblStylePr&gt;&lt;w:tblStylePr w:type="lastRow"&gt;&lt;w:rPr&gt;&lt;w:b/&gt;&lt;w:bCs/&gt;&lt;/w:rPr&gt;&lt;w:tblPr/&gt;&lt;w:trPr&gt;&lt;w:hidden/&gt;&lt;/w:trPr&gt;&lt;w:tcPr&gt;&lt;w:tcBorders&gt;&lt;w:top w:val="double" w:sz="4" w:space="0" w:color="2EA339" w:themeColor="accent3"/&gt;&lt;/w:tcBorders&gt;&lt;/w:tcPr&gt;&lt;/w:tblStylePr&gt;&lt;w:tblStylePr w:type="firstCol"&gt;&lt;w:rPr&gt;&lt;w:b/&gt;&lt;w:bCs/&gt;&lt;/w:rPr&gt;&lt;/w:tblStylePr&gt;&lt;w:tblStylePr w:type="lastCol"&gt;&lt;w:rPr&gt;&lt;w:b/&gt;&lt;w:bCs/&gt;&lt;/w:rPr&gt;&lt;/w:tblStylePr&gt;&lt;w:tblStylePr w:type="band1Vert"&gt;&lt;w:tblPr/&gt;&lt;w:trPr&gt;&lt;w:hidden/&gt;&lt;/w:trPr&gt;&lt;w:tcPr&gt;&lt;w:shd w:val="clear" w:color="auto" w:fill="CFF1D2" w:themeFill="accent3" w:themeFillTint="33"/&gt;&lt;/w:tcPr&gt;&lt;/w:tblStylePr&gt;&lt;w:tblStylePr w:type="band1Horz"&gt;&lt;w:tblPr/&gt;&lt;w:trPr&gt;&lt;w:hidden/&gt;&lt;/w:trPr&gt;&lt;w:tcPr&gt;&lt;w:shd w:val="clear" w:color="auto" w:fill="CFF1D2" w:themeFill="accent3" w:themeFillTint="33"/&gt;&lt;/w:tcPr&gt;&lt;/w:tblStylePr&gt;&lt;/w:style&gt;&lt;w:style w:type="table" w:styleId="Rastertabel4-Accent4"&gt;&lt;w:name w:val="Grid Table 4 Accent 4"/&gt;&lt;w:basedOn w:val="Standaardtabel"/&gt;&lt;w:uiPriority w:val="49"/&gt;&lt;w:rsid w:val="00484735"/&gt;&lt;w:pPr&gt;&lt;w:spacing w:line="240" w:lineRule="auto"/&gt;&lt;/w:pPr&gt;&lt;w:tblPr&gt;&lt;w:tblStyleRowBandSize w:val="1"/&gt;&lt;w:tblStyleColBandSize w:val="1"/&gt;&lt;w:tblBorders&gt;&lt;w:top w:val="single" w:sz="4" w:space="0" w:color="A3D7E0" w:themeColor="accent4" w:themeTint="99"/&gt;&lt;w:left w:val="single" w:sz="4" w:space="0" w:color="A3D7E0" w:themeColor="accent4" w:themeTint="99"/&gt;&lt;w:bottom w:val="single" w:sz="4" w:space="0" w:color="A3D7E0" w:themeColor="accent4" w:themeTint="99"/&gt;&lt;w:right w:val="single" w:sz="4" w:space="0" w:color="A3D7E0" w:themeColor="accent4" w:themeTint="99"/&gt;&lt;w:insideH w:val="single" w:sz="4" w:space="0" w:color="A3D7E0" w:themeColor="accent4" w:themeTint="99"/&gt;&lt;w:insideV w:val="single" w:sz="4" w:space="0" w:color="A3D7E0" w:themeColor="accent4" w:themeTint="99"/&gt;&lt;/w:tblBorders&gt;&lt;/w:tblPr&gt;&lt;w:trPr&gt;&lt;w:hidden/&gt;&lt;/w:trPr&gt;&lt;w:tblStylePr w:type="firstRow"&gt;&lt;w:rPr&gt;&lt;w:b/&gt;&lt;w:bCs/&gt;&lt;w:color w:val="FFFFFF" w:themeColor="background1"/&gt;&lt;/w:rPr&gt;&lt;w:tblPr/&gt;&lt;w:trPr&gt;&lt;w:hidden/&gt;&lt;/w:trPr&gt;&lt;w:tcPr&gt;&lt;w:tcBorders&gt;&lt;w:top w:val="single" w:sz="4" w:space="0" w:color="66BECC" w:themeColor="accent4"/&gt;&lt;w:left w:val="single" w:sz="4" w:space="0" w:color="66BECC" w:themeColor="accent4"/&gt;&lt;w:bottom w:val="single" w:sz="4" w:space="0" w:color="66BECC" w:themeColor="accent4"/&gt;&lt;w:right w:val="single" w:sz="4" w:space="0" w:color="66BECC" w:themeColor="accent4"/&gt;&lt;w:insideH w:val="nil"/&gt;&lt;w:insideV w:val="nil"/&gt;&lt;/w:tcBorders&gt;&lt;w:shd w:val="clear" w:color="auto" w:fill="66BECC" w:themeFill="accent4"/&gt;&lt;/w:tcPr&gt;&lt;/w:tblStylePr&gt;&lt;w:tblStylePr w:type="lastRow"&gt;&lt;w:rPr&gt;&lt;w:b/&gt;&lt;w:bCs/&gt;&lt;/w:rPr&gt;&lt;w:tblPr/&gt;&lt;w:trPr&gt;&lt;w:hidden/&gt;&lt;/w:trPr&gt;&lt;w:tcPr&gt;&lt;w:tcBorders&gt;&lt;w:top w:val="double" w:sz="4" w:space="0" w:color="66BECC" w:themeColor="accent4"/&gt;&lt;/w:tcBorders&gt;&lt;/w:tcPr&gt;&lt;/w:tblStylePr&gt;&lt;w:tblStylePr w:type="firstCol"&gt;&lt;w:rPr&gt;&lt;w:b/&gt;&lt;w:bCs/&gt;&lt;/w:rPr&gt;&lt;/w:tblStylePr&gt;&lt;w:tblStylePr w:type="lastCol"&gt;&lt;w:rPr&gt;&lt;w:b/&gt;&lt;w:bCs/&gt;&lt;/w:rPr&gt;&lt;/w:tblStylePr&gt;&lt;w:tblStylePr w:type="band1Vert"&gt;&lt;w:tblPr/&gt;&lt;w:trPr&gt;&lt;w:hidden/&gt;&lt;/w:trPr&gt;&lt;w:tcPr&gt;&lt;w:shd w:val="clear" w:color="auto" w:fill="E0F1F4" w:themeFill="accent4" w:themeFillTint="33"/&gt;&lt;/w:tcPr&gt;&lt;/w:tblStylePr&gt;&lt;w:tblStylePr w:type="band1Horz"&gt;&lt;w:tblPr/&gt;&lt;w:trPr&gt;&lt;w:hidden/&gt;&lt;/w:trPr&gt;&lt;w:tcPr&gt;&lt;w:shd w:val="clear" w:color="auto" w:fill="E0F1F4" w:themeFill="accent4" w:themeFillTint="33"/&gt;&lt;/w:tcPr&gt;&lt;/w:tblStylePr&gt;&lt;/w:style&gt;&lt;w:style w:type="table" w:styleId="Rastertabel4-Accent5"&gt;&lt;w:name w:val="Grid Table 4 Accent 5"/&gt;&lt;w:basedOn w:val="Standaardtabel"/&gt;&lt;w:uiPriority w:val="49"/&gt;&lt;w:rsid w:val="00484735"/&gt;&lt;w:pPr&gt;&lt;w:spacing w:line="240" w:lineRule="auto"/&gt;&lt;/w:pPr&gt;&lt;w:tblPr&gt;&lt;w:tblStyleRowBandSize w:val="1"/&gt;&lt;w:tblStyleColBandSize w:val="1"/&gt;&lt;w:tblBorders&gt;&lt;w:top w:val="single" w:sz="4" w:space="0" w:color="F9DE72" w:themeColor="accent5" w:themeTint="99"/&gt;&lt;w:left w:val="single" w:sz="4" w:space="0" w:color="F9DE72" w:themeColor="accent5" w:themeTint="99"/&gt;&lt;w:bottom w:val="single" w:sz="4" w:space="0" w:color="F9DE72" w:themeColor="accent5" w:themeTint="99"/&gt;&lt;w:right w:val="single" w:sz="4" w:space="0" w:color="F9DE72" w:themeColor="accent5" w:themeTint="99"/&gt;&lt;w:insideH w:val="single" w:sz="4" w:space="0" w:color="F9DE72" w:themeColor="accent5" w:themeTint="99"/&gt;&lt;w:insideV w:val="single" w:sz="4" w:space="0" w:color="F9DE72" w:themeColor="accent5" w:themeTint="99"/&gt;&lt;/w:tblBorders&gt;&lt;/w:tblPr&gt;&lt;w:trPr&gt;&lt;w:hidden/&gt;&lt;/w:trPr&gt;&lt;w:tblStylePr w:type="firstRow"&gt;&lt;w:rPr&gt;&lt;w:b/&gt;&lt;w:bCs/&gt;&lt;w:color w:val="FFFFFF" w:themeColor="background1"/&gt;&lt;/w:rPr&gt;&lt;w:tblPr/&gt;&lt;w:trPr&gt;&lt;w:hidden/&gt;&lt;/w:trPr&gt;&lt;w:tcPr&gt;&lt;w:tcBorders&gt;&lt;w:top w:val="single" w:sz="4" w:space="0" w:color="F5C814" w:themeColor="accent5"/&gt;&lt;w:left w:val="single" w:sz="4" w:space="0" w:color="F5C814" w:themeColor="accent5"/&gt;&lt;w:bottom w:val="single" w:sz="4" w:space="0" w:color="F5C814" w:themeColor="accent5"/&gt;&lt;w:right w:val="single" w:sz="4" w:space="0" w:color="F5C814" w:themeColor="accent5"/&gt;&lt;w:insideH w:val="nil"/&gt;&lt;w:insideV w:val="nil"/&gt;&lt;/w:tcBorders&gt;&lt;w:shd w:val="clear" w:color="auto" w:fill="F5C814" w:themeFill="accent5"/&gt;&lt;/w:tcPr&gt;&lt;/w:tblStylePr&gt;&lt;w:tblStylePr w:type="lastRow"&gt;&lt;w:rPr&gt;&lt;w:b/&gt;&lt;w:bCs/&gt;&lt;/w:rPr&gt;&lt;w:tblPr/&gt;&lt;w:trPr&gt;&lt;w:hidden/&gt;&lt;/w:trPr&gt;&lt;w:tcPr&gt;&lt;w:tcBorders&gt;&lt;w:top w:val="double" w:sz="4" w:space="0" w:color="F5C814" w:themeColor="accent5"/&gt;&lt;/w:tcBorders&gt;&lt;/w:tcPr&gt;&lt;/w:tblStylePr&gt;&lt;w:tblStylePr w:type="firstCol"&gt;&lt;w:rPr&gt;&lt;w:b/&gt;&lt;w:bCs/&gt;&lt;/w:rPr&gt;&lt;/w:tblStylePr&gt;&lt;w:tblStylePr w:type="lastCol"&gt;&lt;w:rPr&gt;&lt;w:b/&gt;&lt;w:bCs/&gt;&lt;/w:rPr&gt;&lt;/w:tblStylePr&gt;&lt;w:tblStylePr w:type="band1Vert"&gt;&lt;w:tblPr/&gt;&lt;w:trPr&gt;&lt;w:hidden/&gt;&lt;/w:trPr&gt;&lt;w:tcPr&gt;&lt;w:shd w:val="clear" w:color="auto" w:fill="FDF4D0" w:themeFill="accent5" w:themeFillTint="33"/&gt;&lt;/w:tcPr&gt;&lt;/w:tblStylePr&gt;&lt;w:tblStylePr w:type="band1Horz"&gt;&lt;w:tblPr/&gt;&lt;w:trPr&gt;&lt;w:hidden/&gt;&lt;/w:trPr&gt;&lt;w:tcPr&gt;&lt;w:shd w:val="clear" w:color="auto" w:fill="FDF4D0" w:themeFill="accent5" w:themeFillTint="33"/&gt;&lt;/w:tcPr&gt;&lt;/w:tblStylePr&gt;&lt;/w:style&gt;&lt;w:style w:type="table" w:styleId="Rastertabel4-Accent6"&gt;&lt;w:name w:val="Grid Table 4 Accent 6"/&gt;&lt;w:basedOn w:val="Standaardtabel"/&gt;&lt;w:uiPriority w:val="49"/&gt;&lt;w:rsid w:val="00484735"/&gt;&lt;w:pPr&gt;&lt;w:spacing w:line="240" w:lineRule="auto"/&gt;&lt;/w:pPr&gt;&lt;w:tblPr&gt;&lt;w:tblStyleRowBandSize w:val="1"/&gt;&lt;w:tblStyleColBandSize w:val="1"/&gt;&lt;w:tblBorders&gt;&lt;w:top w:val="single" w:sz="4" w:space="0" w:color="BAA9E0" w:themeColor="accent6" w:themeTint="99"/&gt;&lt;w:left w:val="single" w:sz="4" w:space="0" w:color="BAA9E0" w:themeColor="accent6" w:themeTint="99"/&gt;&lt;w:bottom w:val="single" w:sz="4" w:space="0" w:color="BAA9E0" w:themeColor="accent6" w:themeTint="99"/&gt;&lt;w:right w:val="single" w:sz="4" w:space="0" w:color="BAA9E0" w:themeColor="accent6" w:themeTint="99"/&gt;&lt;w:insideH w:val="single" w:sz="4" w:space="0" w:color="BAA9E0" w:themeColor="accent6" w:themeTint="99"/&gt;&lt;w:insideV w:val="single" w:sz="4" w:space="0" w:color="BAA9E0" w:themeColor="accent6" w:themeTint="99"/&gt;&lt;/w:tblBorders&gt;&lt;/w:tblPr&gt;&lt;w:trPr&gt;&lt;w:hidden/&gt;&lt;/w:trPr&gt;&lt;w:tblStylePr w:type="firstRow"&gt;&lt;w:rPr&gt;&lt;w:b/&gt;&lt;w:bCs/&gt;&lt;w:color w:val="FFFFFF" w:themeColor="background1"/&gt;&lt;/w:rPr&gt;&lt;w:tblPr/&gt;&lt;w:trPr&gt;&lt;w:hidden/&gt;&lt;/w:trPr&gt;&lt;w:tcPr&gt;&lt;w:tcBorders&gt;&lt;w:top w:val="single" w:sz="4" w:space="0" w:color="8D70CC" w:themeColor="accent6"/&gt;&lt;w:left w:val="single" w:sz="4" w:space="0" w:color="8D70CC" w:themeColor="accent6"/&gt;&lt;w:bottom w:val="single" w:sz="4" w:space="0" w:color="8D70CC" w:themeColor="accent6"/&gt;&lt;w:right w:val="single" w:sz="4" w:space="0" w:color="8D70CC" w:themeColor="accent6"/&gt;&lt;w:insideH w:val="nil"/&gt;&lt;w:insideV w:val="nil"/&gt;&lt;/w:tcBorders&gt;&lt;w:shd w:val="clear" w:color="auto" w:fill="8D70CC" w:themeFill="accent6"/&gt;&lt;/w:tcPr&gt;&lt;/w:tblStylePr&gt;&lt;w:tblStylePr w:type="lastRow"&gt;&lt;w:rPr&gt;&lt;w:b/&gt;&lt;w:bCs/&gt;&lt;/w:rPr&gt;&lt;w:tblPr/&gt;&lt;w:trPr&gt;&lt;w:hidden/&gt;&lt;/w:trPr&gt;&lt;w:tcPr&gt;&lt;w:tcBorders&gt;&lt;w:top w:val="double" w:sz="4" w:space="0" w:color="8D70CC" w:themeColor="accent6"/&gt;&lt;/w:tcBorders&gt;&lt;/w:tcPr&gt;&lt;/w:tblStylePr&gt;&lt;w:tblStylePr w:type="firstCol"&gt;&lt;w:rPr&gt;&lt;w:b/&gt;&lt;w:bCs/&gt;&lt;/w:rPr&gt;&lt;/w:tblStylePr&gt;&lt;w:tblStylePr w:type="lastCol"&gt;&lt;w:rPr&gt;&lt;w:b/&gt;&lt;w:bCs/&gt;&lt;/w:rPr&gt;&lt;/w:tblStylePr&gt;&lt;w:tblStylePr w:type="band1Vert"&gt;&lt;w:tblPr/&gt;&lt;w:trPr&gt;&lt;w:hidden/&gt;&lt;/w:trPr&gt;&lt;w:tcPr&gt;&lt;w:shd w:val="clear" w:color="auto" w:fill="E8E2F4" w:themeFill="accent6" w:themeFillTint="33"/&gt;&lt;/w:tcPr&gt;&lt;/w:tblStylePr&gt;&lt;w:tblStylePr w:type="band1Horz"&gt;&lt;w:tblPr/&gt;&lt;w:trPr&gt;&lt;w:hidden/&gt;&lt;/w:trPr&gt;&lt;w:tcPr&gt;&lt;w:shd w:val="clear" w:color="auto" w:fill="E8E2F4" w:themeFill="accent6" w:themeFillTint="33"/&gt;&lt;/w:tcPr&gt;&lt;/w:tblStylePr&gt;&lt;/w:style&gt;&lt;w:style w:type="table" w:styleId="Rastertabel5donker"&gt;&lt;w:name w:val="Grid Table 5 Dark"/&gt;&lt;w:basedOn w:val="Standaardtabel"/&gt;&lt;w:uiPriority w:val="50"/&gt;&lt;w:rsid w:val="00484735"/&gt;&lt;w:pPr&gt;&lt;w:spacing w:line="240" w:lineRule="auto"/&gt;&lt;/w:pPr&gt;&lt;w:tblPr&gt;&lt;w:tblStyleRowBandSize w:val="1"/&gt;&lt;w:tblStyleColBandSize w:val="1"/&gt;&lt;w:tblBorders&gt;&lt;w:top w:val="single" w:sz="4" w:space="0" w:color="FFFFFF" w:themeColor="background1"/&gt;&lt;w:left w:val="single" w:sz="4" w:space="0" w:color="FFFFFF" w:themeColor="background1"/&gt;&lt;w:bottom w:val="single" w:sz="4" w:space="0" w:color="FFFFFF" w:themeColor="background1"/&gt;&lt;w:right w:val="single" w:sz="4" w:space="0" w:color="FFFFFF" w:themeColor="background1"/&gt;&lt;w:insideH w:val="single" w:sz="4" w:space="0" w:color="FFFFFF" w:themeColor="background1"/&gt;&lt;w:insideV w:val="single" w:sz="4" w:space="0" w:color="FFFFFF" w:themeColor="background1"/&gt;&lt;/w:tblBorders&gt;&lt;/w:tblPr&gt;&lt;w:trPr&gt;&lt;w:hidden/&gt;&lt;/w:trPr&gt;&lt;w:tcPr&gt;&lt;w:shd w:val="clear" w:color="auto" w:fill="9BB8FF" w:themeFill="text1" w:themeFillTint="33"/&gt;&lt;/w:tcPr&gt;&lt;w:tblStylePr w:type="firstRow"&gt;&lt;w:rPr&gt;&lt;w:b/&gt;&lt;w:bCs/&gt;&lt;w:color w:val="FFFFFF" w:themeColor="background1"/&gt;&lt;/w:rPr&gt;&lt;w:tblPr/&gt;&lt;w:trPr&gt;&lt;w:hidden/&gt;&lt;/w:trPr&gt;&lt;w:tcPr&gt;&lt;w:tcBorders&gt;&lt;w:top w:val="single" w:sz="4" w:space="0" w:color="FFFFFF" w:themeColor="background1"/&gt;&lt;w:left w:val="single" w:sz="4" w:space="0" w:color="FFFFFF" w:themeColor="background1"/&gt;&lt;w:right w:val="single" w:sz="4" w:space="0" w:color="FFFFFF" w:themeColor="background1"/&gt;&lt;w:insideH w:val="nil"/&gt;&lt;w:insideV w:val="nil"/&gt;&lt;/w:tcBorders&gt;&lt;w:shd w:val="clear" w:color="auto" w:fill="00030A" w:themeFill="text1"/&gt;&lt;/w:tcPr&gt;&lt;/w:tblStylePr&gt;&lt;w:tblStylePr w:type="lastRow"&gt;&lt;w:rPr&gt;&lt;w:b/&gt;&lt;w:bCs/&gt;&lt;w:color w:val="FFFFFF" w:themeColor="background1"/&gt;&lt;/w:rPr&gt;&lt;w:tblPr/&gt;&lt;w:trPr&gt;&lt;w:hidden/&gt;&lt;/w:trPr&gt;&lt;w:tcPr&gt;&lt;w:tcBorders&gt;&lt;w:left w:val="single" w:sz="4" w:space="0" w:color="FFFFFF" w:themeColor="background1"/&gt;&lt;w:bottom w:val="single" w:sz="4" w:space="0" w:color="FFFFFF" w:themeColor="background1"/&gt;&lt;w:right w:val="single" w:sz="4" w:space="0" w:color="FFFFFF" w:themeColor="background1"/&gt;&lt;w:insideH w:val="nil"/&gt;&lt;w:insideV w:val="nil"/&gt;&lt;/w:tcBorders&gt;&lt;w:shd w:val="clear" w:color="auto" w:fill="00030A" w:themeFill="text1"/&gt;&lt;/w:tcPr&gt;&lt;/w:tblStylePr&gt;&lt;w:tblStylePr w:type="firstCol"&gt;&lt;w:rPr&gt;&lt;w:b/&gt;&lt;w:bCs/&gt;&lt;w:color w:val="FFFFFF" w:themeColor="background1"/&gt;&lt;/w:rPr&gt;&lt;w:tblPr/&gt;&lt;w:trPr&gt;&lt;w:hidden/&gt;&lt;/w:trPr&gt;&lt;w:tcPr&gt;&lt;w:tcBorders&gt;&lt;w:top w:val="single" w:sz="4" w:space="0" w:color="FFFFFF" w:themeColor="background1"/&gt;&lt;w:left w:val="single" w:sz="4" w:space="0" w:color="FFFFFF" w:themeColor="background1"/&gt;&lt;w:bottom w:val="single" w:sz="4" w:space="0" w:color="FFFFFF" w:themeColor="background1"/&gt;&lt;w:insideV w:val="nil"/&gt;&lt;/w:tcBorders&gt;&lt;w:shd w:val="clear" w:color="auto" w:fill="00030A" w:themeFill="text1"/&gt;&lt;/w:tcPr&gt;&lt;/w:tblStylePr&gt;&lt;w:tblStylePr w:type="lastCol"&gt;&lt;w:rPr&gt;&lt;w:b/&gt;&lt;w:bCs/&gt;&lt;w:color w:val="FFFFFF" w:themeColor="background1"/&gt;&lt;/w:rPr&gt;&lt;w:tblPr/&gt;&lt;w:trPr&gt;&lt;w:hidden/&gt;&lt;/w:trPr&gt;&lt;w:tcPr&gt;&lt;w:tcBorders&gt;&lt;w:top w:val="single" w:sz="4" w:space="0" w:color="FFFFFF" w:themeColor="background1"/&gt;&lt;w:bottom w:val="single" w:sz="4" w:space="0" w:color="FFFFFF" w:themeColor="background1"/&gt;&lt;w:right w:val="single" w:sz="4" w:space="0" w:color="FFFFFF" w:themeColor="background1"/&gt;&lt;w:insideV w:val="nil"/&gt;&lt;/w:tcBorders&gt;&lt;w:shd w:val="clear" w:color="auto" w:fill="00030A" w:themeFill="text1"/&gt;&lt;/w:tcPr&gt;&lt;/w:tblStylePr&gt;&lt;w:tblStylePr w:type="band1Vert"&gt;&lt;w:tblPr/&gt;&lt;w:trPr&gt;&lt;w:hidden/&gt;&lt;/w:trPr&gt;&lt;w:tcPr&gt;&lt;w:shd w:val="clear" w:color="auto" w:fill="3772FF" w:themeFill="text1" w:themeFillTint="66"/&gt;&lt;/w:tcPr&gt;&lt;/w:tblStylePr&gt;&lt;w:tblStylePr w:type="band1Horz"&gt;&lt;w:tblPr/&gt;&lt;w:trPr&gt;&lt;w:hidden/&gt;&lt;/w:trPr&gt;&lt;w:tcPr&gt;&lt;w:shd w:val="clear" w:color="auto" w:fill="3772FF" w:themeFill="text1" w:themeFillTint="66"/&gt;&lt;/w:tcPr&gt;&lt;/w:tblStylePr&gt;&lt;/w:style&gt;&lt;w:style w:type="table" w:styleId="Rastertabel5donker-Accent1"&gt;&lt;w:name w:val="Grid Table 5 Dark Accent 1"/&gt;&lt;w:basedOn w:val="Standaardtabel"/&gt;&lt;w:uiPriority w:val="50"/&gt;&lt;w:rsid w:val="00484735"/&gt;&lt;w:pPr&gt;&lt;w:spacing w:line="240" w:lineRule="auto"/&gt;&lt;/w:pPr&gt;&lt;w:tblPr&gt;&lt;w:tblStyleRowBandSize w:val="1"/&gt;&lt;w:tblStyleColBandSize w:val="1"/&gt;&lt;w:tblBorders&gt;&lt;w:top w:val="single" w:sz="4" w:space="0" w:color="FFFFFF" w:themeColor="background1"/&gt;&lt;w:left w:val="single" w:sz="4" w:space="0" w:color="FFFFFF" w:themeColor="background1"/&gt;&lt;w:bottom w:val="single" w:sz="4" w:space="0" w:color="FFFFFF" w:themeColor="background1"/&gt;&lt;w:right w:val="single" w:sz="4" w:space="0" w:color="FFFFFF" w:themeColor="background1"/&gt;&lt;w:insideH w:val="single" w:sz="4" w:space="0" w:color="FFFFFF" w:themeColor="background1"/&gt;&lt;w:insideV w:val="single" w:sz="4" w:space="0" w:color="FFFFFF" w:themeColor="background1"/&gt;&lt;/w:tblBorders&gt;&lt;/w:tblPr&gt;&lt;w:trPr&gt;&lt;w:hidden/&gt;&lt;/w:trPr&gt;&lt;w:tcPr&gt;&lt;w:shd w:val="clear" w:color="auto" w:fill="C6D4F9" w:themeFill="accent1" w:themeFillTint="33"/&gt;&lt;/w:tcPr&gt;&lt;w:tblStylePr w:type="firstRow"&gt;&lt;w:rPr&gt;&lt;w:b/&gt;&lt;w:bCs/&gt;&lt;w:color w:val="FFFFFF" w:themeColor="background1"/&gt;&lt;/w:rPr&gt;&lt;w:tblPr/&gt;&lt;w:trPr&gt;&lt;w:hidden/&gt;&lt;/w:trPr&gt;&lt;w:tcPr&gt;&lt;w:tcBorders&gt;&lt;w:top w:val="single" w:sz="4" w:space="0" w:color="FFFFFF" w:themeColor="background1"/&gt;&lt;w:left w:val="single" w:sz="4" w:space="0" w:color="FFFFFF" w:themeColor="background1"/&gt;&lt;w:right w:val="single" w:sz="4" w:space="0" w:color="FFFFFF" w:themeColor="background1"/&gt;&lt;w:insideH w:val="nil"/&gt;&lt;w:insideV w:val="nil"/&gt;&lt;/w:tcBorders&gt;&lt;w:shd w:val="clear" w:color="auto" w:fill="123EB7" w:themeFill="accent1"/&gt;&lt;/w:tcPr&gt;&lt;/w:tblStylePr&gt;&lt;w:tblStylePr w:type="lastRow"&gt;&lt;w:rPr&gt;&lt;w:b/&gt;&lt;w:bCs/&gt;&lt;w:color w:val="FFFFFF" w:themeColor="background1"/&gt;&lt;/w:rPr&gt;&lt;w:tblPr/&gt;&lt;w:trPr&gt;&lt;w:hidden/&gt;&lt;/w:trPr&gt;&lt;w:tcPr&gt;&lt;w:tcBorders&gt;&lt;w:left w:val="single" w:sz="4" w:space="0" w:color="FFFFFF" w:themeColor="background1"/&gt;&lt;w:bottom w:val="single" w:sz="4" w:space="0" w:color="FFFFFF" w:themeColor="background1"/&gt;&lt;w:right w:val="single" w:sz="4" w:space="0" w:color="FFFFFF" w:themeColor="background1"/&gt;&lt;w:insideH w:val="nil"/&gt;&lt;w:insideV w:val="nil"/&gt;&lt;/w:tcBorders&gt;&lt;w:shd w:val="clear" w:color="auto" w:fill="123EB7" w:themeFill="accent1"/&gt;&lt;/w:tcPr&gt;&lt;/w:tblStylePr&gt;&lt;w:tblStylePr w:type="firstCol"&gt;&lt;w:rPr&gt;&lt;w:b/&gt;&lt;w:bCs/&gt;&lt;w:color w:val="FFFFFF" w:themeColor="background1"/&gt;&lt;/w:rPr&gt;&lt;w:tblPr/&gt;&lt;w:trPr&gt;&lt;w:hidden/&gt;&lt;/w:trPr&gt;&lt;w:tcPr&gt;&lt;w:tcBorders&gt;&lt;w:top w:val="single" w:sz="4" w:space="0" w:color="FFFFFF" w:themeColor="background1"/&gt;&lt;w:left w:val="single" w:sz="4" w:space="0" w:color="FFFFFF" w:themeColor="background1"/&gt;&lt;w:bottom w:val="single" w:sz="4" w:space="0" w:color="FFFFFF" w:themeColor="background1"/&gt;&lt;w:insideV w:val="nil"/&gt;&lt;/w:tcBorders&gt;&lt;w:shd w:val="clear" w:color="auto" w:fill="123EB7" w:themeFill="accent1"/&gt;&lt;/w:tcPr&gt;&lt;/w:tblStylePr&gt;&lt;w:tblStylePr w:type="lastCol"&gt;&lt;w:rPr&gt;&lt;w:b/&gt;&lt;w:bCs/&gt;&lt;w:color w:val="FFFFFF" w:themeColor="background1"/&gt;&lt;/w:rPr&gt;&lt;w:tblPr/&gt;&lt;w:trPr&gt;&lt;w:hidden/&gt;&lt;/w:trPr&gt;&lt;w:tcPr&gt;&lt;w:tcBorders&gt;&lt;w:top w:val="single" w:sz="4" w:space="0" w:color="FFFFFF" w:themeColor="background1"/&gt;&lt;w:bottom w:val="single" w:sz="4" w:space="0" w:color="FFFFFF" w:themeColor="background1"/&gt;&lt;w:right w:val="single" w:sz="4" w:space="0" w:color="FFFFFF" w:themeColor="background1"/&gt;&lt;w:insideV w:val="nil"/&gt;&lt;/w:tcBorders&gt;&lt;w:shd w:val="clear" w:color="auto" w:fill="123EB7" w:themeFill="accent1"/&gt;&lt;/w:tcPr&gt;&lt;/w:tblStylePr&gt;&lt;w:tblStylePr w:type="band1Vert"&gt;&lt;w:tblPr/&gt;&lt;w:trPr&gt;&lt;w:hidden/&gt;&lt;/w:trPr&gt;&lt;w:tcPr&gt;&lt;w:shd w:val="clear" w:color="auto" w:fill="8EA9F4" w:themeFill="accent1" w:themeFillTint="66"/&gt;&lt;/w:tcPr&gt;&lt;/w:tblStylePr&gt;&lt;w:tblStylePr w:type="band1Horz"&gt;&lt;w:tblPr/&gt;&lt;w:trPr&gt;&lt;w:hidden/&gt;&lt;/w:trPr&gt;&lt;w:tcPr&gt;&lt;w:shd w:val="clear" w:color="auto" w:fill="8EA9F4" w:themeFill="accent1" w:themeFillTint="66"/&gt;&lt;/w:tcPr&gt;&lt;/w:tblStylePr&gt;&lt;/w:style&gt;&lt;w:style w:type="table" w:styleId="Rastertabel5donker-Accent2"&gt;&lt;w:name w:val="Grid Table 5 Dark Accent 2"/&gt;&lt;w:basedOn w:val="Standaardtabel"/&gt;&lt;w:uiPriority w:val="50"/&gt;&lt;w:rsid w:val="00484735"/&gt;&lt;w:pPr&gt;&lt;w:spacing w:line="240" w:lineRule="auto"/&gt;&lt;/w:pPr&gt;&lt;w:tblPr&gt;&lt;w:tblStyleRowBandSize w:val="1"/&gt;&lt;w:tblStyleColBandSize w:val="1"/&gt;&lt;w:tblBorders&gt;&lt;w:top w:val="single" w:sz="4" w:space="0" w:color="FFFFFF" w:themeColor="background1"/&gt;&lt;w:left w:val="single" w:sz="4" w:space="0" w:color="FFFFFF" w:themeColor="background1"/&gt;&lt;w:bottom w:val="single" w:sz="4" w:space="0" w:color="FFFFFF" w:themeColor="background1"/&gt;&lt;w:right w:val="single" w:sz="4" w:space="0" w:color="FFFFFF" w:themeColor="background1"/&gt;&lt;w:insideH w:val="single" w:sz="4" w:space="0" w:color="FFFFFF" w:themeColor="background1"/&gt;&lt;w:insideV w:val="single" w:sz="4" w:space="0" w:color="FFFFFF" w:themeColor="background1"/&gt;&lt;/w:tblBorders&gt;&lt;/w:tblPr&gt;&lt;w:trPr&gt;&lt;w:hidden/&gt;&lt;/w:trPr&gt;&lt;w:tcPr&gt;&lt;w:shd w:val="clear" w:color="auto" w:fill="FDE2D0" w:themeFill="accent2" w:themeFillTint="33"/&gt;&lt;/w:tcPr&gt;&lt;w:tblStylePr w:type="firstRow"&gt;&lt;w:rPr&gt;&lt;w:b/&gt;&lt;w:bCs/&gt;&lt;w:color w:val="FFFFFF" w:themeColor="background1"/&gt;&lt;/w:rPr&gt;&lt;w:tblPr/&gt;&lt;w:trPr&gt;&lt;w:hidden/&gt;&lt;/w:trPr&gt;&lt;w:tcPr&gt;&lt;w:tcBorders&gt;&lt;w:top w:val="single" w:sz="4" w:space="0" w:color="FFFFFF" w:themeColor="background1"/&gt;&lt;w:left w:val="single" w:sz="4" w:space="0" w:color="FFFFFF" w:themeColor="background1"/&gt;&lt;w:right w:val="single" w:sz="4" w:space="0" w:color="FFFFFF" w:themeColor="background1"/&gt;&lt;w:insideH w:val="nil"/&gt;&lt;w:insideV w:val="nil"/&gt;&lt;/w:tcBorders&gt;&lt;w:shd w:val="clear" w:color="auto" w:fill="F57118" w:themeFill="accent2"/&gt;&lt;/w:tcPr&gt;&lt;/w:tblStylePr&gt;&lt;w:tblStylePr w:type="lastRow"&gt;&lt;w:rPr&gt;&lt;w:b/&gt;&lt;w:bCs/&gt;&lt;w:color w:val="FFFFFF" w:themeColor="background1"/&gt;&lt;/w:rPr&gt;&lt;w:tblPr/&gt;&lt;w:trPr&gt;&lt;w:hidden/&gt;&lt;/w:trPr&gt;&lt;w:tcPr&gt;&lt;w:tcBorders&gt;&lt;w:left w:val="single" w:sz="4" w:space="0" w:color="FFFFFF" w:themeColor="background1"/&gt;&lt;w:bottom w:val="single" w:sz="4" w:space="0" w:color="FFFFFF" w:themeColor="background1"/&gt;&lt;w:right w:val="single" w:sz="4" w:space="0" w:color="FFFFFF" w:themeColor="background1"/&gt;&lt;w:insideH w:val="nil"/&gt;&lt;w:insideV w:val="nil"/&gt;&lt;/w:tcBorders&gt;&lt;w:shd w:val="clear" w:color="auto" w:fill="F57118" w:themeFill="accent2"/&gt;&lt;/w:tcPr&gt;&lt;/w:tblStylePr&gt;&lt;w:tblStylePr w:type="firstCol"&gt;&lt;w:rPr&gt;&lt;w:b/&gt;&lt;w:bCs/&gt;&lt;w:color w:val="FFFFFF" w:themeColor="background1"/&gt;&lt;/w:rPr&gt;&lt;w:tblPr/&gt;&lt;w:trPr&gt;&lt;w:hidden/&gt;&lt;/w:trPr&gt;&lt;w:tcPr&gt;&lt;w:tcBorders&gt;&lt;w:top w:val="single" w:sz="4" w:space="0" w:color="FFFFFF" w:themeColor="background1"/&gt;&lt;w:left w:val="single" w:sz="4" w:space="0" w:color="FFFFFF" w:themeColor="background1"/&gt;&lt;w:bottom w:val="single" w:sz="4" w:space="0" w:color="FFFFFF" w:themeColor="background1"/&gt;&lt;w:insideV w:val="nil"/&gt;&lt;/w:tcBorders&gt;&lt;w:shd w:val="clear" w:color="auto" w:fill="F57118" w:themeFill="accent2"/&gt;&lt;/w:tcPr&gt;&lt;/w:tblStylePr&gt;&lt;w:tblStylePr w:type="lastCol"&gt;&lt;w:rPr&gt;&lt;w:b/&gt;&lt;w:bCs/&gt;&lt;w:color w:val="FFFFFF" w:themeColor="background1"/&gt;&lt;/w:rPr&gt;&lt;w:tblPr/&gt;&lt;w:trPr&gt;&lt;w:hidden/&gt;&lt;/w:trPr&gt;&lt;w:tcPr&gt;&lt;w:tcBorders&gt;&lt;w:top w:val="single" w:sz="4" w:space="0" w:color="FFFFFF" w:themeColor="background1"/&gt;&lt;w:bottom w:val="single" w:sz="4" w:space="0" w:color="FFFFFF" w:themeColor="background1"/&gt;&lt;w:right w:val="single" w:sz="4" w:space="0" w:color="FFFFFF" w:themeColor="background1"/&gt;&lt;w:insideV w:val="nil"/&gt;&lt;/w:tcBorders&gt;&lt;w:shd w:val="clear" w:color="auto" w:fill="F57118" w:themeFill="accent2"/&gt;&lt;/w:tcPr&gt;&lt;/w:tblStylePr&gt;&lt;w:tblStylePr w:type="band1Vert"&gt;&lt;w:tblPr/&gt;&lt;w:trPr&gt;&lt;w:hidden/&gt;&lt;/w:trPr&gt;&lt;w:tcPr&gt;&lt;w:shd w:val="clear" w:color="auto" w:fill="FBC5A2" w:themeFill="accent2" w:themeFillTint="66"/&gt;&lt;/w:tcPr&gt;&lt;/w:tblStylePr&gt;&lt;w:tblStylePr w:type="band1Horz"&gt;&lt;w:tblPr/&gt;&lt;w:trPr&gt;&lt;w:hidden/&gt;&lt;/w:trPr&gt;&lt;w:tcPr&gt;&lt;w:shd w:val="clear" w:color="auto" w:fill="FBC5A2" w:themeFill="accent2" w:themeFillTint="66"/&gt;&lt;/w:tcPr&gt;&lt;/w:tblStylePr&gt;&lt;/w:style&gt;&lt;w:style w:type="table" w:styleId="Rastertabel5donker-Accent3"&gt;&lt;w:name w:val="Grid Table 5 Dark Accent 3"/&gt;&lt;w:basedOn w:val="Standaardtabel"/&gt;&lt;w:uiPriority w:val="50"/&gt;&lt;w:rsid w:val="00484735"/&gt;&lt;w:pPr&gt;&lt;w:spacing w:line="240" w:lineRule="auto"/&gt;&lt;/w:pPr&gt;&lt;w:tblPr&gt;&lt;w:tblStyleRowBandSize w:val="1"/&gt;&lt;w:tblStyleColBandSize w:val="1"/&gt;&lt;w:tblBorders&gt;&lt;w:top w:val="single" w:sz="4" w:space="0" w:color="FFFFFF" w:themeColor="background1"/&gt;&lt;w:left w:val="single" w:sz="4" w:space="0" w:color="FFFFFF" w:themeColor="background1"/&gt;&lt;w:bottom w:val="single" w:sz="4" w:space="0" w:color="FFFFFF" w:themeColor="background1"/&gt;&lt;w:right w:val="single" w:sz="4" w:space="0" w:color="FFFFFF" w:themeColor="background1"/&gt;&lt;w:insideH w:val="single" w:sz="4" w:space="0" w:color="FFFFFF" w:themeColor="background1"/&gt;&lt;w:insideV w:val="single" w:sz="4" w:space="0" w:color="FFFFFF" w:themeColor="background1"/&gt;&lt;/w:tblBorders&gt;&lt;/w:tblPr&gt;&lt;w:trPr&gt;&lt;w:hidden/&gt;&lt;/w:trPr&gt;&lt;w:tcPr&gt;&lt;w:shd w:val="clear" w:color="auto" w:fill="CFF1D2" w:themeFill="accent3" w:themeFillTint="33"/&gt;&lt;/w:tcPr&gt;&lt;w:tblStylePr w:type="firstRow"&gt;&lt;w:rPr&gt;&lt;w:b/&gt;&lt;w:bCs/&gt;&lt;w:color w:val="FFFFFF" w:themeColor="background1"/&gt;&lt;/w:rPr&gt;&lt;w:tblPr/&gt;&lt;w:trPr&gt;&lt;w:hidden/&gt;&lt;/w:trPr&gt;&lt;w:tcPr&gt;&lt;w:tcBorders&gt;&lt;w:top w:val="single" w:sz="4" w:space="0" w:color="FFFFFF" w:themeColor="background1"/&gt;&lt;w:left w:val="single" w:sz="4" w:space="0" w:color="FFFFFF" w:themeColor="background1"/&gt;&lt;w:right w:val="single" w:sz="4" w:space="0" w:color="FFFFFF" w:themeColor="background1"/&gt;&lt;w:insideH w:val="nil"/&gt;&lt;w:insideV w:val="nil"/&gt;&lt;/w:tcBorders&gt;&lt;w:shd w:val="clear" w:color="auto" w:fill="2EA339" w:themeFill="accent3"/&gt;&lt;/w:tcPr&gt;&lt;/w:tblStylePr&gt;&lt;w:tblStylePr w:type="lastRow"&gt;&lt;w:rPr&gt;&lt;w:b/&gt;&lt;w:bCs/&gt;&lt;w:color w:val="FFFFFF" w:themeColor="background1"/&gt;&lt;/w:rPr&gt;&lt;w:tblPr/&gt;&lt;w:trPr&gt;&lt;w:hidden/&gt;&lt;/w:trPr&gt;&lt;w:tcPr&gt;&lt;w:tcBorders&gt;&lt;w:left w:val="single" w:sz="4" w:space="0" w:color="FFFFFF" w:themeColor="background1"/&gt;&lt;w:bottom w:val="single" w:sz="4" w:space="0" w:color="FFFFFF" w:themeColor="background1"/&gt;&lt;w:right w:val="single" w:sz="4" w:space="0" w:color="FFFFFF" w:themeColor="background1"/&gt;&lt;w:insideH w:val="nil"/&gt;&lt;w:insideV w:val="nil"/&gt;&lt;/w:tcBorders&gt;&lt;w:shd w:val="clear" w:color="auto" w:fill="2EA339" w:themeFill="accent3"/&gt;&lt;/w:tcPr&gt;&lt;/w:tblStylePr&gt;&lt;w:tblStylePr w:type="firstCol"&gt;&lt;w:rPr&gt;&lt;w:b/&gt;&lt;w:bCs/&gt;&lt;w:color w:val="FFFFFF" w:themeColor="background1"/&gt;&lt;/w:rPr&gt;&lt;w:tblPr/&gt;&lt;w:trPr&gt;&lt;w:hidden/&gt;&lt;/w:trPr&gt;&lt;w:tcPr&gt;&lt;w:tcBorders&gt;&lt;w:top w:val="single" w:sz="4" w:space="0" w:color="FFFFFF" w:themeColor="background1"/&gt;&lt;w:left w:val="single" w:sz="4" w:space="0" w:color="FFFFFF" w:themeColor="background1"/&gt;&lt;w:bottom w:val="single" w:sz="4" w:space="0" w:color="FFFFFF" w:themeColor="background1"/&gt;&lt;w:insideV w:val="nil"/&gt;&lt;/w:tcBorders&gt;&lt;w:shd w:val="clear" w:color="auto" w:fill="2EA339" w:themeFill="accent3"/&gt;&lt;/w:tcPr&gt;&lt;/w:tblStylePr&gt;&lt;w:tblStylePr w:type="lastCol"&gt;&lt;w:rPr&gt;&lt;w:b/&gt;&lt;w:bCs/&gt;&lt;w:color w:val="FFFFFF" w:themeColor="background1"/&gt;&lt;/w:rPr&gt;&lt;w:tblPr/&gt;&lt;w:trPr&gt;&lt;w:hidden/&gt;&lt;/w:trPr&gt;&lt;w:tcPr&gt;&lt;w:tcBorders&gt;&lt;w:top w:val="single" w:sz="4" w:space="0" w:color="FFFFFF" w:themeColor="background1"/&gt;&lt;w:bottom w:val="single" w:sz="4" w:space="0" w:color="FFFFFF" w:themeColor="background1"/&gt;&lt;w:right w:val="single" w:sz="4" w:space="0" w:color="FFFFFF" w:themeColor="background1"/&gt;&lt;w:insideV w:val="nil"/&gt;&lt;/w:tcBorders&gt;&lt;w:shd w:val="clear" w:color="auto" w:fill="2EA339" w:themeFill="accent3"/&gt;&lt;/w:tcPr&gt;&lt;/w:tblStylePr&gt;&lt;w:tblStylePr w:type="band1Vert"&gt;&lt;w:tblPr/&gt;&lt;w:trPr&gt;&lt;w:hidden/&gt;&lt;/w:trPr&gt;&lt;w:tcPr&gt;&lt;w:shd w:val="clear" w:color="auto" w:fill="A0E4A6" w:themeFill="accent3" w:themeFillTint="66"/&gt;&lt;/w:tcPr&gt;&lt;/w:tblStylePr&gt;&lt;w:tblStylePr w:type="band1Horz"&gt;&lt;w:tblPr/&gt;&lt;w:trPr&gt;&lt;w:hidden/&gt;&lt;/w:trPr&gt;&lt;w:tcPr&gt;&lt;w:shd w:val="clear" w:color="auto" w:fill="A0E4A6" w:themeFill="accent3" w:themeFillTint="66"/&gt;&lt;/w:tcPr&gt;&lt;/w:tblStylePr&gt;&lt;/w:style&gt;&lt;w:style w:type="table" w:styleId="Rastertabel5donker-Accent4"&gt;&lt;w:name w:val="Grid Table 5 Dark Accent 4"/&gt;&lt;w:basedOn w:val="Standaardtabel"/&gt;&lt;w:uiPriority w:val="50"/&gt;&lt;w:rsid w:val="00484735"/&gt;&lt;w:pPr&gt;&lt;w:spacing w:line="240" w:lineRule="auto"/&gt;&lt;/w:pPr&gt;&lt;w:tblPr&gt;&lt;w:tblStyleRowBandSize w:val="1"/&gt;&lt;w:tblStyleColBandSize w:val="1"/&gt;&lt;w:tblBorders&gt;&lt;w:top w:val="single" w:sz="4" w:space="0" w:color="FFFFFF" w:themeColor="background1"/&gt;&lt;w:left w:val="single" w:sz="4" w:space="0" w:color="FFFFFF" w:themeColor="background1"/&gt;&lt;w:bottom w:val="single" w:sz="4" w:space="0" w:color="FFFFFF" w:themeColor="background1"/&gt;&lt;w:right w:val="single" w:sz="4" w:space="0" w:color="FFFFFF" w:themeColor="background1"/&gt;&lt;w:insideH w:val="single" w:sz="4" w:space="0" w:color="FFFFFF" w:themeColor="background1"/&gt;&lt;w:insideV w:val="single" w:sz="4" w:space="0" w:color="FFFFFF" w:themeColor="background1"/&gt;&lt;/w:tblBorders&gt;&lt;/w:tblPr&gt;&lt;w:trPr&gt;&lt;w:hidden/&gt;&lt;/w:trPr&gt;&lt;w:tcPr&gt;&lt;w:shd w:val="clear" w:color="auto" w:fill="E0F1F4" w:themeFill="accent4" w:themeFillTint="33"/&gt;&lt;/w:tcPr&gt;&lt;w:tblStylePr w:type="firstRow"&gt;&lt;w:rPr&gt;&lt;w:b/&gt;&lt;w:bCs/&gt;&lt;w:color w:val="FFFFFF" w:themeColor="background1"/&gt;&lt;/w:rPr&gt;&lt;w:tblPr/&gt;&lt;w:trPr&gt;&lt;w:hidden/&gt;&lt;/w:trPr&gt;&lt;w:tcPr&gt;&lt;w:tcBorders&gt;&lt;w:top w:val="single" w:sz="4" w:space="0" w:color="FFFFFF" w:themeColor="background1"/&gt;&lt;w:left w:val="single" w:sz="4" w:space="0" w:color="FFFFFF" w:themeColor="background1"/&gt;&lt;w:right w:val="single" w:sz="4" w:space="0" w:color="FFFFFF" w:themeColor="background1"/&gt;&lt;w:insideH w:val="nil"/&gt;&lt;w:insideV w:val="nil"/&gt;&lt;/w:tcBorders&gt;&lt;w:shd w:val="clear" w:color="auto" w:fill="66BECC" w:themeFill="accent4"/&gt;&lt;/w:tcPr&gt;&lt;/w:tblStylePr&gt;&lt;w:tblStylePr w:type="lastRow"&gt;&lt;w:rPr&gt;&lt;w:b/&gt;&lt;w:bCs/&gt;&lt;w:color w:val="FFFFFF" w:themeColor="background1"/&gt;&lt;/w:rPr&gt;&lt;w:tblPr/&gt;&lt;w:trPr&gt;&lt;w:hidden/&gt;&lt;/w:trPr&gt;&lt;w:tcPr&gt;&lt;w:tcBorders&gt;&lt;w:left w:val="single" w:sz="4" w:space="0" w:color="FFFFFF" w:themeColor="background1"/&gt;&lt;w:bottom w:val="single" w:sz="4" w:space="0" w:color="FFFFFF" w:themeColor="background1"/&gt;&lt;w:right w:val="single" w:sz="4" w:space="0" w:color="FFFFFF" w:themeColor="background1"/&gt;&lt;w:insideH w:val="nil"/&gt;&lt;w:insideV w:val="nil"/&gt;&lt;/w:tcBorders&gt;&lt;w:shd w:val="clear" w:color="auto" w:fill="66BECC" w:themeFill="accent4"/&gt;&lt;/w:tcPr&gt;&lt;/w:tblStylePr&gt;&lt;w:tblStylePr w:type="firstCol"&gt;&lt;w:rPr&gt;&lt;w:b/&gt;&lt;w:bCs/&gt;&lt;w:color w:val="FFFFFF" w:themeColor="background1"/&gt;&lt;/w:rPr&gt;&lt;w:tblPr/&gt;&lt;w:trPr&gt;&lt;w:hidden/&gt;&lt;/w:trPr&gt;&lt;w:tcPr&gt;&lt;w:tcBorders&gt;&lt;w:top w:val="single" w:sz="4" w:space="0" w:color="FFFFFF" w:themeColor="background1"/&gt;&lt;w:left w:val="single" w:sz="4" w:space="0" w:color="FFFFFF" w:themeColor="background1"/&gt;&lt;w:bottom w:val="single" w:sz="4" w:space="0" w:color="FFFFFF" w:themeColor="background1"/&gt;&lt;w:insideV w:val="nil"/&gt;&lt;/w:tcBorders&gt;&lt;w:shd w:val="clear" w:color="auto" w:fill="66BECC" w:themeFill="accent4"/&gt;&lt;/w:tcPr&gt;&lt;/w:tblStylePr&gt;&lt;w:tblStylePr w:type="lastCol"&gt;&lt;w:rPr&gt;&lt;w:b/&gt;&lt;w:bCs/&gt;&lt;w:color w:val="FFFFFF" w:themeColor="background1"/&gt;&lt;/w:rPr&gt;&lt;w:tblPr/&gt;&lt;w:trPr&gt;&lt;w:hidden/&gt;&lt;/w:trPr&gt;&lt;w:tcPr&gt;&lt;w:tcBorders&gt;&lt;w:top w:val="single" w:sz="4" w:space="0" w:color="FFFFFF" w:themeColor="background1"/&gt;&lt;w:bottom w:val="single" w:sz="4" w:space="0" w:color="FFFFFF" w:themeColor="background1"/&gt;&lt;w:right w:val="single" w:sz="4" w:space="0" w:color="FFFFFF" w:themeColor="background1"/&gt;&lt;w:insideV w:val="nil"/&gt;&lt;/w:tcBorders&gt;&lt;w:shd w:val="clear" w:color="auto" w:fill="66BECC" w:themeFill="accent4"/&gt;&lt;/w:tcPr&gt;&lt;/w:tblStylePr&gt;&lt;w:tblStylePr w:type="band1Vert"&gt;&lt;w:tblPr/&gt;&lt;w:trPr&gt;&lt;w:hidden/&gt;&lt;/w:trPr&gt;&lt;w:tcPr&gt;&lt;w:shd w:val="clear" w:color="auto" w:fill="C1E5EA" w:themeFill="accent4" w:themeFillTint="66"/&gt;&lt;/w:tcPr&gt;&lt;/w:tblStylePr&gt;&lt;w:tblStylePr w:type="band1Horz"&gt;&lt;w:tblPr/&gt;&lt;w:trPr&gt;&lt;w:hidden/&gt;&lt;/w:trPr&gt;&lt;w:tcPr&gt;&lt;w:shd w:val="clear" w:color="auto" w:fill="C1E5EA" w:themeFill="accent4" w:themeFillTint="66"/&gt;&lt;/w:tcPr&gt;&lt;/w:tblStylePr&gt;&lt;/w:style&gt;&lt;w:style w:type="table" w:styleId="Rastertabel5donker-Accent5"&gt;&lt;w:name w:val="Grid Table 5 Dark Accent 5"/&gt;&lt;w:basedOn w:val="Standaardtabel"/&gt;&lt;w:uiPriority w:val="50"/&gt;&lt;w:rsid w:val="00484735"/&gt;&lt;w:pPr&gt;&lt;w:spacing w:line="240" w:lineRule="auto"/&gt;&lt;/w:pPr&gt;&lt;w:tblPr&gt;&lt;w:tblStyleRowBandSize w:val="1"/&gt;&lt;w:tblStyleColBandSize w:val="1"/&gt;&lt;w:tblBorders&gt;&lt;w:top w:val="single" w:sz="4" w:space="0" w:color="FFFFFF" w:themeColor="background1"/&gt;&lt;w:left w:val="single" w:sz="4" w:space="0" w:color="FFFFFF" w:themeColor="background1"/&gt;&lt;w:bottom w:val="single" w:sz="4" w:space="0" w:color="FFFFFF" w:themeColor="background1"/&gt;&lt;w:right w:val="single" w:sz="4" w:space="0" w:color="FFFFFF" w:themeColor="background1"/&gt;&lt;w:insideH w:val="single" w:sz="4" w:space="0" w:color="FFFFFF" w:themeColor="background1"/&gt;&lt;w:insideV w:val="single" w:sz="4" w:space="0" w:color="FFFFFF" w:themeColor="background1"/&gt;&lt;/w:tblBorders&gt;&lt;/w:tblPr&gt;&lt;w:trPr&gt;&lt;w:hidden/&gt;&lt;/w:trPr&gt;&lt;w:tcPr&gt;&lt;w:shd w:val="clear" w:color="auto" w:fill="FDF4D0" w:themeFill="accent5" w:themeFillTint="33"/&gt;&lt;/w:tcPr&gt;&lt;w:tblStylePr w:type="firstRow"&gt;&lt;w:rPr&gt;&lt;w:b/&gt;&lt;w:bCs/&gt;&lt;w:color w:val="FFFFFF" w:themeColor="background1"/&gt;&lt;/w:rPr&gt;&lt;w:tblPr/&gt;&lt;w:trPr&gt;&lt;w:hidden/&gt;&lt;/w:trPr&gt;&lt;w:tcPr&gt;&lt;w:tcBorders&gt;&lt;w:top w:val="single" w:sz="4" w:space="0" w:color="FFFFFF" w:themeColor="background1"/&gt;&lt;w:left w:val="single" w:sz="4" w:space="0" w:color="FFFFFF" w:themeColor="background1"/&gt;&lt;w:right w:val="single" w:sz="4" w:space="0" w:color="FFFFFF" w:themeColor="background1"/&gt;&lt;w:insideH w:val="nil"/&gt;&lt;w:insideV w:val="nil"/&gt;&lt;/w:tcBorders&gt;&lt;w:shd w:val="clear" w:color="auto" w:fill="F5C814" w:themeFill="accent5"/&gt;&lt;/w:tcPr&gt;&lt;/w:tblStylePr&gt;&lt;w:tblStylePr w:type="lastRow"&gt;&lt;w:rPr&gt;&lt;w:b/&gt;&lt;w:bCs/&gt;&lt;w:color w:val="FFFFFF" w:themeColor="background1"/&gt;&lt;/w:rPr&gt;&lt;w:tblPr/&gt;&lt;w:trPr&gt;&lt;w:hidden/&gt;&lt;/w:trPr&gt;&lt;w:tcPr&gt;&lt;w:tcBorders&gt;&lt;w:left w:val="single" w:sz="4" w:space="0" w:color="FFFFFF" w:themeColor="background1"/&gt;&lt;w:bottom w:val="single" w:sz="4" w:space="0" w:color="FFFFFF" w:themeColor="background1"/&gt;&lt;w:right w:val="single" w:sz="4" w:space="0" w:color="FFFFFF" w:themeColor="background1"/&gt;&lt;w:insideH w:val="nil"/&gt;&lt;w:insideV w:val="nil"/&gt;&lt;/w:tcBorders&gt;&lt;w:shd w:val="clear" w:color="auto" w:fill="F5C814" w:themeFill="accent5"/&gt;&lt;/w:tcPr&gt;&lt;/w:tblStylePr&gt;&lt;w:tblStylePr w:type="firstCol"&gt;&lt;w:rPr&gt;&lt;w:b/&gt;&lt;w:bCs/&gt;&lt;w:color w:val="FFFFFF" w:themeColor="background1"/&gt;&lt;/w:rPr&gt;&lt;w:tblPr/&gt;&lt;w:trPr&gt;&lt;w:hidden/&gt;&lt;/w:trPr&gt;&lt;w:tcPr&gt;&lt;w:tcBorders&gt;&lt;w:top w:val="single" w:sz="4" w:space="0" w:color="FFFFFF" w:themeColor="background1"/&gt;&lt;w:left w:val="single" w:sz="4" w:space="0" w:color="FFFFFF" w:themeColor="background1"/&gt;&lt;w:bottom w:val="single" w:sz="4" w:space="0" w:color="FFFFFF" w:themeColor="background1"/&gt;&lt;w:insideV w:val="nil"/&gt;&lt;/w:tcBorders&gt;&lt;w:shd w:val="clear" w:color="auto" w:fill="F5C814" w:themeFill="accent5"/&gt;&lt;/w:tcPr&gt;&lt;/w:tblStylePr&gt;&lt;w:tblStylePr w:type="lastCol"&gt;&lt;w:rPr&gt;&lt;w:b/&gt;&lt;w:bCs/&gt;&lt;w:color w:val="FFFFFF" w:themeColor="background1"/&gt;&lt;/w:rPr&gt;&lt;w:tblPr/&gt;&lt;w:trPr&gt;&lt;w:hidden/&gt;&lt;/w:trPr&gt;&lt;w:tcPr&gt;&lt;w:tcBorders&gt;&lt;w:top w:val="single" w:sz="4" w:space="0" w:color="FFFFFF" w:themeColor="background1"/&gt;&lt;w:bottom w:val="single" w:sz="4" w:space="0" w:color="FFFFFF" w:themeColor="background1"/&gt;&lt;w:right w:val="single" w:sz="4" w:space="0" w:color="FFFFFF" w:themeColor="background1"/&gt;&lt;w:insideV w:val="nil"/&gt;&lt;/w:tcBorders&gt;&lt;w:shd w:val="clear" w:color="auto" w:fill="F5C814" w:themeFill="accent5"/&gt;&lt;/w:tcPr&gt;&lt;/w:tblStylePr&gt;&lt;w:tblStylePr w:type="band1Vert"&gt;&lt;w:tblPr/&gt;&lt;w:trPr&gt;&lt;w:hidden/&gt;&lt;/w:trPr&gt;&lt;w:tcPr&gt;&lt;w:shd w:val="clear" w:color="auto" w:fill="FBE9A1" w:themeFill="accent5" w:themeFillTint="66"/&gt;&lt;/w:tcPr&gt;&lt;/w:tblStylePr&gt;&lt;w:tblStylePr w:type="band1Horz"&gt;&lt;w:tblPr/&gt;&lt;w:trPr&gt;&lt;w:hidden/&gt;&lt;/w:trPr&gt;&lt;w:tcPr&gt;&lt;w:shd w:val="clear" w:color="auto" w:fill="FBE9A1" w:themeFill="accent5" w:themeFillTint="66"/&gt;&lt;/w:tcPr&gt;&lt;/w:tblStylePr&gt;&lt;/w:style&gt;&lt;w:style w:type="table" w:styleId="Rastertabel5donker-Accent6"&gt;&lt;w:name w:val="Grid Table 5 Dark Accent 6"/&gt;&lt;w:basedOn w:val="Standaardtabel"/&gt;&lt;w:uiPriority w:val="50"/&gt;&lt;w:rsid w:val="00484735"/&gt;&lt;w:pPr&gt;&lt;w:spacing w:line="240" w:lineRule="auto"/&gt;&lt;/w:pPr&gt;&lt;w:tblPr&gt;&lt;w:tblStyleRowBandSize w:val="1"/&gt;&lt;w:tblStyleColBandSize w:val="1"/&gt;&lt;w:tblBorders&gt;&lt;w:top w:val="single" w:sz="4" w:space="0" w:color="FFFFFF" w:themeColor="background1"/&gt;&lt;w:left w:val="single" w:sz="4" w:space="0" w:color="FFFFFF" w:themeColor="background1"/&gt;&lt;w:bottom w:val="single" w:sz="4" w:space="0" w:color="FFFFFF" w:themeColor="background1"/&gt;&lt;w:right w:val="single" w:sz="4" w:space="0" w:color="FFFFFF" w:themeColor="background1"/&gt;&lt;w:insideH w:val="single" w:sz="4" w:space="0" w:color="FFFFFF" w:themeColor="background1"/&gt;&lt;w:insideV w:val="single" w:sz="4" w:space="0" w:color="FFFFFF" w:themeColor="background1"/&gt;&lt;/w:tblBorders&gt;&lt;/w:tblPr&gt;&lt;w:trPr&gt;&lt;w:hidden/&gt;&lt;/w:trPr&gt;&lt;w:tcPr&gt;&lt;w:shd w:val="clear" w:color="auto" w:fill="E8E2F4" w:themeFill="accent6" w:themeFillTint="33"/&gt;&lt;/w:tcPr&gt;&lt;w:tblStylePr w:type="firstRow"&gt;&lt;w:rPr&gt;&lt;w:b/&gt;&lt;w:bCs/&gt;&lt;w:color w:val="FFFFFF" w:themeColor="background1"/&gt;&lt;/w:rPr&gt;&lt;w:tblPr/&gt;&lt;w:trPr&gt;&lt;w:hidden/&gt;&lt;/w:trPr&gt;&lt;w:tcPr&gt;&lt;w:tcBorders&gt;&lt;w:top w:val="single" w:sz="4" w:space="0" w:color="FFFFFF" w:themeColor="background1"/&gt;&lt;w:left w:val="single" w:sz="4" w:space="0" w:color="FFFFFF" w:themeColor="background1"/&gt;&lt;w:right w:val="single" w:sz="4" w:space="0" w:color="FFFFFF" w:themeColor="background1"/&gt;&lt;w:insideH w:val="nil"/&gt;&lt;w:insideV w:val="nil"/&gt;&lt;/w:tcBorders&gt;&lt;w:shd w:val="clear" w:color="auto" w:fill="8D70CC" w:themeFill="accent6"/&gt;&lt;/w:tcPr&gt;&lt;/w:tblStylePr&gt;&lt;w:tblStylePr w:type="lastRow"&gt;&lt;w:rPr&gt;&lt;w:b/&gt;&lt;w:bCs/&gt;&lt;w:color w:val="FFFFFF" w:themeColor="background1"/&gt;&lt;/w:rPr&gt;&lt;w:tblPr/&gt;&lt;w:trPr&gt;&lt;w:hidden/&gt;&lt;/w:trPr&gt;&lt;w:tcPr&gt;&lt;w:tcBorders&gt;&lt;w:left w:val="single" w:sz="4" w:space="0" w:color="FFFFFF" w:themeColor="background1"/&gt;&lt;w:bottom w:val="single" w:sz="4" w:space="0" w:color="FFFFFF" w:themeColor="background1"/&gt;&lt;w:right w:val="single" w:sz="4" w:space="0" w:color="FFFFFF" w:themeColor="background1"/&gt;&lt;w:insideH w:val="nil"/&gt;&lt;w:insideV w:val="nil"/&gt;&lt;/w:tcBorders&gt;&lt;w:shd w:val="clear" w:color="auto" w:fill="8D70CC" w:themeFill="accent6"/&gt;&lt;/w:tcPr&gt;&lt;/w:tblStylePr&gt;&lt;w:tblStylePr w:type="firstCol"&gt;&lt;w:rPr&gt;&lt;w:b/&gt;&lt;w:bCs/&gt;&lt;w:color w:val="FFFFFF" w:themeColor="background1"/&gt;&lt;/w:rPr&gt;&lt;w:tblPr/&gt;&lt;w:trPr&gt;&lt;w:hidden/&gt;&lt;/w:trPr&gt;&lt;w:tcPr&gt;&lt;w:tcBorders&gt;&lt;w:top w:val="single" w:sz="4" w:space="0" w:color="FFFFFF" w:themeColor="background1"/&gt;&lt;w:left w:val="single" w:sz="4" w:space="0" w:color="FFFFFF" w:themeColor="background1"/&gt;&lt;w:bottom w:val="single" w:sz="4" w:space="0" w:color="FFFFFF" w:themeColor="background1"/&gt;&lt;w:insideV w:val="nil"/&gt;&lt;/w:tcBorders&gt;&lt;w:shd w:val="clear" w:color="auto" w:fill="8D70CC" w:themeFill="accent6"/&gt;&lt;/w:tcPr&gt;&lt;/w:tblStylePr&gt;&lt;w:tblStylePr w:type="lastCol"&gt;&lt;w:rPr&gt;&lt;w:b/&gt;&lt;w:bCs/&gt;&lt;w:color w:val="FFFFFF" w:themeColor="background1"/&gt;&lt;/w:rPr&gt;&lt;w:tblPr/&gt;&lt;w:trPr&gt;&lt;w:hidden/&gt;&lt;/w:trPr&gt;&lt;w:tcPr&gt;&lt;w:tcBorders&gt;&lt;w:top w:val="single" w:sz="4" w:space="0" w:color="FFFFFF" w:themeColor="background1"/&gt;&lt;w:bottom w:val="single" w:sz="4" w:space="0" w:color="FFFFFF" w:themeColor="background1"/&gt;&lt;w:right w:val="single" w:sz="4" w:space="0" w:color="FFFFFF" w:themeColor="background1"/&gt;&lt;w:insideV w:val="nil"/&gt;&lt;/w:tcBorders&gt;&lt;w:shd w:val="clear" w:color="auto" w:fill="8D70CC" w:themeFill="accent6"/&gt;&lt;/w:tcPr&gt;&lt;/w:tblStylePr&gt;&lt;w:tblStylePr w:type="band1Vert"&gt;&lt;w:tblPr/&gt;&lt;w:trPr&gt;&lt;w:hidden/&gt;&lt;/w:trPr&gt;&lt;w:tcPr&gt;&lt;w:shd w:val="clear" w:color="auto" w:fill="D1C5EA" w:themeFill="accent6" w:themeFillTint="66"/&gt;&lt;/w:tcPr&gt;&lt;/w:tblStylePr&gt;&lt;w:tblStylePr w:type="band1Horz"&gt;&lt;w:tblPr/&gt;&lt;w:trPr&gt;&lt;w:hidden/&gt;&lt;/w:trPr&gt;&lt;w:tcPr&gt;&lt;w:shd w:val="clear" w:color="auto" w:fill="D1C5EA" w:themeFill="accent6" w:themeFillTint="66"/&gt;&lt;/w:tcPr&gt;&lt;/w:tblStylePr&gt;&lt;/w:style&gt;&lt;w:style w:type="table" w:styleId="Rastertabel6kleurrijk"&gt;&lt;w:name w:val="Grid Table 6 Colorful"/&gt;&lt;w:basedOn w:val="Standaardtabel"/&gt;&lt;w:uiPriority w:val="51"/&gt;&lt;w:rsid w:val="00484735"/&gt;&lt;w:pPr&gt;&lt;w:spacing w:line="240" w:lineRule="auto"/&gt;&lt;/w:pPr&gt;&lt;w:rPr&gt;&lt;w:color w:val="00030A" w:themeColor="text1"/&gt;&lt;/w:rPr&gt;&lt;w:tblPr&gt;&lt;w:tblStyleRowBandSize w:val="1"/&gt;&lt;w:tblStyleColBandSize w:val="1"/&gt;&lt;w:tblBorders&gt;&lt;w:top w:val="single" w:sz="4" w:space="0" w:color="003ED2" w:themeColor="text1" w:themeTint="99"/&gt;&lt;w:left w:val="single" w:sz="4" w:space="0" w:color="003ED2" w:themeColor="text1" w:themeTint="99"/&gt;&lt;w:bottom w:val="single" w:sz="4" w:space="0" w:color="003ED2" w:themeColor="text1" w:themeTint="99"/&gt;&lt;w:right w:val="single" w:sz="4" w:space="0" w:color="003ED2" w:themeColor="text1" w:themeTint="99"/&gt;&lt;w:insideH w:val="single" w:sz="4" w:space="0" w:color="003ED2" w:themeColor="text1" w:themeTint="99"/&gt;&lt;w:insideV w:val="single" w:sz="4" w:space="0" w:color="003ED2" w:themeColor="text1" w:themeTint="99"/&gt;&lt;/w:tblBorders&gt;&lt;/w:tblPr&gt;&lt;w:trPr&gt;&lt;w:hidden/&gt;&lt;/w:trPr&gt;&lt;w:tblStylePr w:type="firstRow"&gt;&lt;w:rPr&gt;&lt;w:b/&gt;&lt;w:bCs/&gt;&lt;/w:rPr&gt;&lt;w:tblPr/&gt;&lt;w:trPr&gt;&lt;w:hidden/&gt;&lt;/w:trPr&gt;&lt;w:tcPr&gt;&lt;w:tcBorders&gt;&lt;w:bottom w:val="single" w:sz="12" w:space="0" w:color="003ED2" w:themeColor="text1" w:themeTint="99"/&gt;&lt;/w:tcBorders&gt;&lt;/w:tcPr&gt;&lt;/w:tblStylePr&gt;&lt;w:tblStylePr w:type="lastRow"&gt;&lt;w:rPr&gt;&lt;w:b/&gt;&lt;w:bCs/&gt;&lt;/w:rPr&gt;&lt;w:tblPr/&gt;&lt;w:trPr&gt;&lt;w:hidden/&gt;&lt;/w:trPr&gt;&lt;w:tcPr&gt;&lt;w:tcBorders&gt;&lt;w:top w:val="double" w:sz="4" w:space="0" w:color="003ED2" w:themeColor="text1" w:themeTint="99"/&gt;&lt;/w:tcBorders&gt;&lt;/w:tcPr&gt;&lt;/w:tblStylePr&gt;&lt;w:tblStylePr w:type="firstCol"&gt;&lt;w:rPr&gt;&lt;w:b/&gt;&lt;w:bCs/&gt;&lt;/w:rPr&gt;&lt;/w:tblStylePr&gt;&lt;w:tblStylePr w:type="lastCol"&gt;&lt;w:rPr&gt;&lt;w:b/&gt;&lt;w:bCs/&gt;&lt;/w:rPr&gt;&lt;/w:tblStylePr&gt;&lt;w:tblStylePr w:type="band1Vert"&gt;&lt;w:tblPr/&gt;&lt;w:trPr&gt;&lt;w:hidden/&gt;&lt;/w:trPr&gt;&lt;w:tcPr&gt;&lt;w:shd w:val="clear" w:color="auto" w:fill="9BB8FF" w:themeFill="text1" w:themeFillTint="33"/&gt;&lt;/w:tcPr&gt;&lt;/w:tblStylePr&gt;&lt;w:tblStylePr w:type="band1Horz"&gt;&lt;w:tblPr/&gt;&lt;w:trPr&gt;&lt;w:hidden/&gt;&lt;/w:trPr&gt;&lt;w:tcPr&gt;&lt;w:shd w:val="clear" w:color="auto" w:fill="9BB8FF" w:themeFill="text1" w:themeFillTint="33"/&gt;&lt;/w:tcPr&gt;&lt;/w:tblStylePr&gt;&lt;/w:style&gt;&lt;w:style w:type="table" w:styleId="Rastertabel6kleurrijk-Accent1"&gt;&lt;w:name w:val="Grid Table 6 Colorful Accent 1"/&gt;&lt;w:basedOn w:val="Standaardtabel"/&gt;&lt;w:uiPriority w:val="51"/&gt;&lt;w:rsid w:val="00484735"/&gt;&lt;w:pPr&gt;&lt;w:spacing w:line="240" w:lineRule="auto"/&gt;&lt;/w:pPr&gt;&lt;w:rPr&gt;&lt;w:color w:val="0D2E88" w:themeColor="accent1" w:themeShade="BF"/&gt;&lt;/w:rPr&gt;&lt;w:tblPr&gt;&lt;w:tblStyleRowBandSize w:val="1"/&gt;&lt;w:tblStyleColBandSize w:val="1"/&gt;&lt;w:tblBorders&gt;&lt;w:top w:val="single" w:sz="4" w:space="0" w:color="567EEE" w:themeColor="accent1" w:themeTint="99"/&gt;&lt;w:left w:val="single" w:sz="4" w:space="0" w:color="567EEE" w:themeColor="accent1" w:themeTint="99"/&gt;&lt;w:bottom w:val="single" w:sz="4" w:space="0" w:color="567EEE" w:themeColor="accent1" w:themeTint="99"/&gt;&lt;w:right w:val="single" w:sz="4" w:space="0" w:color="567EEE" w:themeColor="accent1" w:themeTint="99"/&gt;&lt;w:insideH w:val="single" w:sz="4" w:space="0" w:color="567EEE" w:themeColor="accent1" w:themeTint="99"/&gt;&lt;w:insideV w:val="single" w:sz="4" w:space="0" w:color="567EEE" w:themeColor="accent1" w:themeTint="99"/&gt;&lt;/w:tblBorders&gt;&lt;/w:tblPr&gt;&lt;w:trPr&gt;&lt;w:hidden/&gt;&lt;/w:trPr&gt;&lt;w:tblStylePr w:type="firstRow"&gt;&lt;w:rPr&gt;&lt;w:b/&gt;&lt;w:bCs/&gt;&lt;/w:rPr&gt;&lt;w:tblPr/&gt;&lt;w:trPr&gt;&lt;w:hidden/&gt;&lt;/w:trPr&gt;&lt;w:tcPr&gt;&lt;w:tcBorders&gt;&lt;w:bottom w:val="single" w:sz="12" w:space="0" w:color="567EEE" w:themeColor="accent1" w:themeTint="99"/&gt;&lt;/w:tcBorders&gt;&lt;/w:tcPr&gt;&lt;/w:tblStylePr&gt;&lt;w:tblStylePr w:type="lastRow"&gt;&lt;w:rPr&gt;&lt;w:b/&gt;&lt;w:bCs/&gt;&lt;/w:rPr&gt;&lt;w:tblPr/&gt;&lt;w:trPr&gt;&lt;w:hidden/&gt;&lt;/w:trPr&gt;&lt;w:tcPr&gt;&lt;w:tcBorders&gt;&lt;w:top w:val="double" w:sz="4" w:space="0" w:color="567EEE" w:themeColor="accent1" w:themeTint="99"/&gt;&lt;/w:tcBorders&gt;&lt;/w:tcPr&gt;&lt;/w:tblStylePr&gt;&lt;w:tblStylePr w:type="firstCol"&gt;&lt;w:rPr&gt;&lt;w:b/&gt;&lt;w:bCs/&gt;&lt;/w:rPr&gt;&lt;/w:tblStylePr&gt;&lt;w:tblStylePr w:type="lastCol"&gt;&lt;w:rPr&gt;&lt;w:b/&gt;&lt;w:bCs/&gt;&lt;/w:rPr&gt;&lt;/w:tblStylePr&gt;&lt;w:tblStylePr w:type="band1Vert"&gt;&lt;w:tblPr/&gt;&lt;w:trPr&gt;&lt;w:hidden/&gt;&lt;/w:trPr&gt;&lt;w:tcPr&gt;&lt;w:shd w:val="clear" w:color="auto" w:fill="C6D4F9" w:themeFill="accent1" w:themeFillTint="33"/&gt;&lt;/w:tcPr&gt;&lt;/w:tblStylePr&gt;&lt;w:tblStylePr w:type="band1Horz"&gt;&lt;w:tblPr/&gt;&lt;w:trPr&gt;&lt;w:hidden/&gt;&lt;/w:trPr&gt;&lt;w:tcPr&gt;&lt;w:shd w:val="clear" w:color="auto" w:fill="C6D4F9" w:themeFill="accent1" w:themeFillTint="33"/&gt;&lt;/w:tcPr&gt;&lt;/w:tblStylePr&gt;&lt;/w:style&gt;&lt;w:style w:type="table" w:styleId="Rastertabel6kleurrijk-Accent2"&gt;&lt;w:name w:val="Grid Table 6 Colorful Accent 2"/&gt;&lt;w:basedOn w:val="Standaardtabel"/&gt;&lt;w:uiPriority w:val="51"/&gt;&lt;w:rsid w:val="00484735"/&gt;&lt;w:pPr&gt;&lt;w:spacing w:line="240" w:lineRule="auto"/&gt;&lt;/w:pPr&gt;&lt;w:rPr&gt;&lt;w:color w:val="C05208" w:themeColor="accent2" w:themeShade="BF"/&gt;&lt;/w:rPr&gt;&lt;w:tblPr&gt;&lt;w:tblStyleRowBandSize w:val="1"/&gt;&lt;w:tblStyleColBandSize w:val="1"/&gt;&lt;w:tblBorders&gt;&lt;w:top w:val="single" w:sz="4" w:space="0" w:color="F9A974" w:themeColor="accent2" w:themeTint="99"/&gt;&lt;w:left w:val="single" w:sz="4" w:space="0" w:color="F9A974" w:themeColor="accent2" w:themeTint="99"/&gt;&lt;w:bottom w:val="single" w:sz="4" w:space="0" w:color="F9A974" w:themeColor="accent2" w:themeTint="99"/&gt;&lt;w:right w:val="single" w:sz="4" w:space="0" w:color="F9A974" w:themeColor="accent2" w:themeTint="99"/&gt;&lt;w:insideH w:val="single" w:sz="4" w:space="0" w:color="F9A974" w:themeColor="accent2" w:themeTint="99"/&gt;&lt;w:insideV w:val="single" w:sz="4" w:space="0" w:color="F9A974" w:themeColor="accent2" w:themeTint="99"/&gt;&lt;/w:tblBorders&gt;&lt;/w:tblPr&gt;&lt;w:trPr&gt;&lt;w:hidden/&gt;&lt;/w:trPr&gt;&lt;w:tblStylePr w:type="firstRow"&gt;&lt;w:rPr&gt;&lt;w:b/&gt;&lt;w:bCs/&gt;&lt;/w:rPr&gt;&lt;w:tblPr/&gt;&lt;w:trPr&gt;&lt;w:hidden/&gt;&lt;/w:trPr&gt;&lt;w:tcPr&gt;&lt;w:tcBorders&gt;&lt;w:bottom w:val="single" w:sz="12" w:space="0" w:color="F9A974" w:themeColor="accent2" w:themeTint="99"/&gt;&lt;/w:tcBorders&gt;&lt;/w:tcPr&gt;&lt;/w:tblStylePr&gt;&lt;w:tblStylePr w:type="lastRow"&gt;&lt;w:rPr&gt;&lt;w:b/&gt;&lt;w:bCs/&gt;&lt;/w:rPr&gt;&lt;w:tblPr/&gt;&lt;w:trPr&gt;&lt;w:hidden/&gt;&lt;/w:trPr&gt;&lt;w:tcPr&gt;&lt;w:tcBorders&gt;&lt;w:top w:val="double" w:sz="4" w:space="0" w:color="F9A974" w:themeColor="accent2" w:themeTint="99"/&gt;&lt;/w:tcBorders&gt;&lt;/w:tcPr&gt;&lt;/w:tblStylePr&gt;&lt;w:tblStylePr w:type="firstCol"&gt;&lt;w:rPr&gt;&lt;w:b/&gt;&lt;w:bCs/&gt;&lt;/w:rPr&gt;&lt;/w:tblStylePr&gt;&lt;w:tblStylePr w:type="lastCol"&gt;&lt;w:rPr&gt;&lt;w:b/&gt;&lt;w:bCs/&gt;&lt;/w:rPr&gt;&lt;/w:tblStylePr&gt;&lt;w:tblStylePr w:type="band1Vert"&gt;&lt;w:tblPr/&gt;&lt;w:trPr&gt;&lt;w:hidden/&gt;&lt;/w:trPr&gt;&lt;w:tcPr&gt;&lt;w:shd w:val="clear" w:color="auto" w:fill="FDE2D0" w:themeFill="accent2" w:themeFillTint="33"/&gt;&lt;/w:tcPr&gt;&lt;/w:tblStylePr&gt;&lt;w:tblStylePr w:type="band1Horz"&gt;&lt;w:tblPr/&gt;&lt;w:trPr&gt;&lt;w:hidden/&gt;&lt;/w:trPr&gt;&lt;w:tcPr&gt;&lt;w:shd w:val="clear" w:color="auto" w:fill="FDE2D0" w:themeFill="accent2" w:themeFillTint="33"/&gt;&lt;/w:tcPr&gt;&lt;/w:tblStylePr&gt;&lt;/w:style&gt;&lt;w:style w:type="table" w:styleId="Rastertabel6kleurrijk-Accent3"&gt;&lt;w:name w:val="Grid Table 6 Colorful Accent 3"/&gt;&lt;w:basedOn w:val="Standaardtabel"/&gt;&lt;w:uiPriority w:val="51"/&gt;&lt;w:rsid w:val="00484735"/&gt;&lt;w:pPr&gt;&lt;w:spacing w:line="240" w:lineRule="auto"/&gt;&lt;/w:pPr&gt;&lt;w:rPr&gt;&lt;w:color w:val="22792A" w:themeColor="accent3" w:themeShade="BF"/&gt;&lt;/w:rPr&gt;&lt;w:tblPr&gt;&lt;w:tblStyleRowBandSize w:val="1"/&gt;&lt;w:tblStyleColBandSize w:val="1"/&gt;&lt;w:tblBorders&gt;&lt;w:top w:val="single" w:sz="4" w:space="0" w:color="72D77B" w:themeColor="accent3" w:themeTint="99"/&gt;&lt;w:left w:val="single" w:sz="4" w:space="0" w:color="72D77B" w:themeColor="accent3" w:themeTint="99"/&gt;&lt;w:bottom w:val="single" w:sz="4" w:space="0" w:color="72D77B" w:themeColor="accent3" w:themeTint="99"/&gt;&lt;w:right w:val="single" w:sz="4" w:space="0" w:color="72D77B" w:themeColor="accent3" w:themeTint="99"/&gt;&lt;w:insideH w:val="single" w:sz="4" w:space="0" w:color="72D77B" w:themeColor="accent3" w:themeTint="99"/&gt;&lt;w:insideV w:val="single" w:sz="4" w:space="0" w:color="72D77B" w:themeColor="accent3" w:themeTint="99"/&gt;&lt;/w:tblBorders&gt;&lt;/w:tblPr&gt;&lt;w:trPr&gt;&lt;w:hidden/&gt;&lt;/w:trPr&gt;&lt;w:tblStylePr w:type="firstRow"&gt;&lt;w:rPr&gt;&lt;w:b/&gt;&lt;w:bCs/&gt;&lt;/w:rPr&gt;&lt;w:tblPr/&gt;&lt;w:trPr&gt;&lt;w:hidden/&gt;&lt;/w:trPr&gt;&lt;w:tcPr&gt;&lt;w:tcBorders&gt;&lt;w:bottom w:val="single" w:sz="12" w:space="0" w:color="72D77B" w:themeColor="accent3" w:themeTint="99"/&gt;&lt;/w:tcBorders&gt;&lt;/w:tcPr&gt;&lt;/w:tblStylePr&gt;&lt;w:tblStylePr w:type="lastRow"&gt;&lt;w:rPr&gt;&lt;w:b/&gt;&lt;w:bCs/&gt;&lt;/w:rPr&gt;&lt;w:tblPr/&gt;&lt;w:trPr&gt;&lt;w:hidden/&gt;&lt;/w:trPr&gt;&lt;w:tcPr&gt;&lt;w:tcBorders&gt;&lt;w:top w:val="double" w:sz="4" w:space="0" w:color="72D77B" w:themeColor="accent3" w:themeTint="99"/&gt;&lt;/w:tcBorders&gt;&lt;/w:tcPr&gt;&lt;/w:tblStylePr&gt;&lt;w:tblStylePr w:type="firstCol"&gt;&lt;w:rPr&gt;&lt;w:b/&gt;&lt;w:bCs/&gt;&lt;/w:rPr&gt;&lt;/w:tblStylePr&gt;&lt;w:tblStylePr w:type="lastCol"&gt;&lt;w:rPr&gt;&lt;w:b/&gt;&lt;w:bCs/&gt;&lt;/w:rPr&gt;&lt;/w:tblStylePr&gt;&lt;w:tblStylePr w:type="band1Vert"&gt;&lt;w:tblPr/&gt;&lt;w:trPr&gt;&lt;w:hidden/&gt;&lt;/w:trPr&gt;&lt;w:tcPr&gt;&lt;w:shd w:val="clear" w:color="auto" w:fill="CFF1D2" w:themeFill="accent3" w:themeFillTint="33"/&gt;&lt;/w:tcPr&gt;&lt;/w:tblStylePr&gt;&lt;w:tblStylePr w:type="band1Horz"&gt;&lt;w:tblPr/&gt;&lt;w:trPr&gt;&lt;w:hidden/&gt;&lt;/w:trPr&gt;&lt;w:tcPr&gt;&lt;w:shd w:val="clear" w:color="auto" w:fill="CFF1D2" w:themeFill="accent3" w:themeFillTint="33"/&gt;&lt;/w:tcPr&gt;&lt;/w:tblStylePr&gt;&lt;/w:style&gt;&lt;w:style w:type="table" w:styleId="Rastertabel6kleurrijk-Accent4"&gt;&lt;w:name w:val="Grid Table 6 Colorful Accent 4"/&gt;&lt;w:basedOn w:val="Standaardtabel"/&gt;&lt;w:uiPriority w:val="51"/&gt;&lt;w:rsid w:val="00484735"/&gt;&lt;w:pPr&gt;&lt;w:spacing w:line="240" w:lineRule="auto"/&gt;&lt;/w:pPr&gt;&lt;w:rPr&gt;&lt;w:color w:val="399BAB" w:themeColor="accent4" w:themeShade="BF"/&gt;&lt;/w:rPr&gt;&lt;w:tblPr&gt;&lt;w:tblStyleRowBandSize w:val="1"/&gt;&lt;w:tblStyleColBandSize w:val="1"/&gt;&lt;w:tblBorders&gt;&lt;w:top w:val="single" w:sz="4" w:space="0" w:color="A3D7E0" w:themeColor="accent4" w:themeTint="99"/&gt;&lt;w:left w:val="single" w:sz="4" w:space="0" w:color="A3D7E0" w:themeColor="accent4" w:themeTint="99"/&gt;&lt;w:bottom w:val="single" w:sz="4" w:space="0" w:color="A3D7E0" w:themeColor="accent4" w:themeTint="99"/&gt;&lt;w:right w:val="single" w:sz="4" w:space="0" w:color="A3D7E0" w:themeColor="accent4" w:themeTint="99"/&gt;&lt;w:insideH w:val="single" w:sz="4" w:space="0" w:color="A3D7E0" w:themeColor="accent4" w:themeTint="99"/&gt;&lt;w:insideV w:val="single" w:sz="4" w:space="0" w:color="A3D7E0" w:themeColor="accent4" w:themeTint="99"/&gt;&lt;/w:tblBorders&gt;&lt;/w:tblPr&gt;&lt;w:trPr&gt;&lt;w:hidden/&gt;&lt;/w:trPr&gt;&lt;w:tblStylePr w:type="firstRow"&gt;&lt;w:rPr&gt;&lt;w:b/&gt;&lt;w:bCs/&gt;&lt;/w:rPr&gt;&lt;w:tblPr/&gt;&lt;w:trPr&gt;&lt;w:hidden/&gt;&lt;/w:trPr&gt;&lt;w:tcPr&gt;&lt;w:tcBorders&gt;&lt;w:bottom w:val="single" w:sz="12" w:space="0" w:color="A3D7E0" w:themeColor="accent4" w:themeTint="99"/&gt;&lt;/w:tcBorders&gt;&lt;/w:tcPr&gt;&lt;/w:tblStylePr&gt;&lt;w:tblStylePr w:type="lastRow"&gt;&lt;w:rPr&gt;&lt;w:b/&gt;&lt;w:bCs/&gt;&lt;/w:rPr&gt;&lt;w:tblPr/&gt;&lt;w:trPr&gt;&lt;w:hidden/&gt;&lt;/w:trPr&gt;&lt;w:tcPr&gt;&lt;w:tcBorders&gt;&lt;w:top w:val="double" w:sz="4" w:space="0" w:color="A3D7E0" w:themeColor="accent4" w:themeTint="99"/&gt;&lt;/w:tcBorders&gt;&lt;/w:tcPr&gt;&lt;/w:tblStylePr&gt;&lt;w:tblStylePr w:type="firstCol"&gt;&lt;w:rPr&gt;&lt;w:b/&gt;&lt;w:bCs/&gt;&lt;/w:rPr&gt;&lt;/w:tblStylePr&gt;&lt;w:tblStylePr w:type="lastCol"&gt;&lt;w:rPr&gt;&lt;w:b/&gt;&lt;w:bCs/&gt;&lt;/w:rPr&gt;&lt;/w:tblStylePr&gt;&lt;w:tblStylePr w:type="band1Vert"&gt;&lt;w:tblPr/&gt;&lt;w:trPr&gt;&lt;w:hidden/&gt;&lt;/w:trPr&gt;&lt;w:tcPr&gt;&lt;w:shd w:val="clear" w:color="auto" w:fill="E0F1F4" w:themeFill="accent4" w:themeFillTint="33"/&gt;&lt;/w:tcPr&gt;&lt;/w:tblStylePr&gt;&lt;w:tblStylePr w:type="band1Horz"&gt;&lt;w:tblPr/&gt;&lt;w:trPr&gt;&lt;w:hidden/&gt;&lt;/w:trPr&gt;&lt;w:tcPr&gt;&lt;w:shd w:val="clear" w:color="auto" w:fill="E0F1F4" w:themeFill="accent4" w:themeFillTint="33"/&gt;&lt;/w:tcPr&gt;&lt;/w:tblStylePr&gt;&lt;/w:style&gt;&lt;w:style w:type="table" w:styleId="Rastertabel6kleurrijk-Accent5"&gt;&lt;w:name w:val="Grid Table 6 Colorful Accent 5"/&gt;&lt;w:basedOn w:val="Standaardtabel"/&gt;&lt;w:uiPriority w:val="51"/&gt;&lt;w:rsid w:val="00484735"/&gt;&lt;w:pPr&gt;&lt;w:spacing w:line="240" w:lineRule="auto"/&gt;&lt;/w:pPr&gt;&lt;w:rPr&gt;&lt;w:color w:val="BE9908" w:themeColor="accent5" w:themeShade="BF"/&gt;&lt;/w:rPr&gt;&lt;w:tblPr&gt;&lt;w:tblStyleRowBandSize w:val="1"/&gt;&lt;w:tblStyleColBandSize w:val="1"/&gt;&lt;w:tblBorders&gt;&lt;w:top w:val="single" w:sz="4" w:space="0" w:color="F9DE72" w:themeColor="accent5" w:themeTint="99"/&gt;&lt;w:left w:val="single" w:sz="4" w:space="0" w:color="F9DE72" w:themeColor="accent5" w:themeTint="99"/&gt;&lt;w:bottom w:val="single" w:sz="4" w:space="0" w:color="F9DE72" w:themeColor="accent5" w:themeTint="99"/&gt;&lt;w:right w:val="single" w:sz="4" w:space="0" w:color="F9DE72" w:themeColor="accent5" w:themeTint="99"/&gt;&lt;w:insideH w:val="single" w:sz="4" w:space="0" w:color="F9DE72" w:themeColor="accent5" w:themeTint="99"/&gt;&lt;w:insideV w:val="single" w:sz="4" w:space="0" w:color="F9DE72" w:themeColor="accent5" w:themeTint="99"/&gt;&lt;/w:tblBorders&gt;&lt;/w:tblPr&gt;&lt;w:trPr&gt;&lt;w:hidden/&gt;&lt;/w:trPr&gt;&lt;w:tblStylePr w:type="firstRow"&gt;&lt;w:rPr&gt;&lt;w:b/&gt;&lt;w:bCs/&gt;&lt;/w:rPr&gt;&lt;w:tblPr/&gt;&lt;w:trPr&gt;&lt;w:hidden/&gt;&lt;/w:trPr&gt;&lt;w:tcPr&gt;&lt;w:tcBorders&gt;&lt;w:bottom w:val="single" w:sz="12" w:space="0" w:color="F9DE72" w:themeColor="accent5" w:themeTint="99"/&gt;&lt;/w:tcBorders&gt;&lt;/w:tcPr&gt;&lt;/w:tblStylePr&gt;&lt;w:tblStylePr w:type="lastRow"&gt;&lt;w:rPr&gt;&lt;w:b/&gt;&lt;w:bCs/&gt;&lt;/w:rPr&gt;&lt;w:tblPr/&gt;&lt;w:trPr&gt;&lt;w:hidden/&gt;&lt;/w:trPr&gt;&lt;w:tcPr&gt;&lt;w:tcBorders&gt;&lt;w:top w:val="double" w:sz="4" w:space="0" w:color="F9DE72" w:themeColor="accent5" w:themeTint="99"/&gt;&lt;/w:tcBorders&gt;&lt;/w:tcPr&gt;&lt;/w:tblStylePr&gt;&lt;w:tblStylePr w:type="firstCol"&gt;&lt;w:rPr&gt;&lt;w:b/&gt;&lt;w:bCs/&gt;&lt;/w:rPr&gt;&lt;/w:tblStylePr&gt;&lt;w:tblStylePr w:type="lastCol"&gt;&lt;w:rPr&gt;&lt;w:b/&gt;&lt;w:bCs/&gt;&lt;/w:rPr&gt;&lt;/w:tblStylePr&gt;&lt;w:tblStylePr w:type="band1Vert"&gt;&lt;w:tblPr/&gt;&lt;w:trPr&gt;&lt;w:hidden/&gt;&lt;/w:trPr&gt;&lt;w:tcPr&gt;&lt;w:shd w:val="clear" w:color="auto" w:fill="FDF4D0" w:themeFill="accent5" w:themeFillTint="33"/&gt;&lt;/w:tcPr&gt;&lt;/w:tblStylePr&gt;&lt;w:tblStylePr w:type="band1Horz"&gt;&lt;w:tblPr/&gt;&lt;w:trPr&gt;&lt;w:hidden/&gt;&lt;/w:trPr&gt;&lt;w:tcPr&gt;&lt;w:shd w:val="clear" w:color="auto" w:fill="FDF4D0" w:themeFill="accent5" w:themeFillTint="33"/&gt;&lt;/w:tcPr&gt;&lt;/w:tblStylePr&gt;&lt;/w:style&gt;&lt;w:style w:type="table" w:styleId="Rastertabel6kleurrijk-Accent6"&gt;&lt;w:name w:val="Grid Table 6 Colorful Accent 6"/&gt;&lt;w:basedOn w:val="Standaardtabel"/&gt;&lt;w:uiPriority w:val="51"/&gt;&lt;w:rsid w:val="00484735"/&gt;&lt;w:pPr&gt;&lt;w:spacing w:line="240" w:lineRule="auto"/&gt;&lt;/w:pPr&gt;&lt;w:rPr&gt;&lt;w:color w:val="613EAE" w:themeColor="accent6" w:themeShade="BF"/&gt;&lt;/w:rPr&gt;&lt;w:tblPr&gt;&lt;w:tblStyleRowBandSize w:val="1"/&gt;&lt;w:tblStyleColBandSize w:val="1"/&gt;&lt;w:tblBorders&gt;&lt;w:top w:val="single" w:sz="4" w:space="0" w:color="BAA9E0" w:themeColor="accent6" w:themeTint="99"/&gt;&lt;w:left w:val="single" w:sz="4" w:space="0" w:color="BAA9E0" w:themeColor="accent6" w:themeTint="99"/&gt;&lt;w:bottom w:val="single" w:sz="4" w:space="0" w:color="BAA9E0" w:themeColor="accent6" w:themeTint="99"/&gt;&lt;w:right w:val="single" w:sz="4" w:space="0" w:color="BAA9E0" w:themeColor="accent6" w:themeTint="99"/&gt;&lt;w:insideH w:val="single" w:sz="4" w:space="0" w:color="BAA9E0" w:themeColor="accent6" w:themeTint="99"/&gt;&lt;w:insideV w:val="single" w:sz="4" w:space="0" w:color="BAA9E0" w:themeColor="accent6" w:themeTint="99"/&gt;&lt;/w:tblBorders&gt;&lt;/w:tblPr&gt;&lt;w:trPr&gt;&lt;w:hidden/&gt;&lt;/w:trPr&gt;&lt;w:tblStylePr w:type="firstRow"&gt;&lt;w:rPr&gt;&lt;w:b/&gt;&lt;w:bCs/&gt;&lt;/w:rPr&gt;&lt;w:tblPr/&gt;&lt;w:trPr&gt;&lt;w:hidden/&gt;&lt;/w:trPr&gt;&lt;w:tcPr&gt;&lt;w:tcBorders&gt;&lt;w:bottom w:val="single" w:sz="12" w:space="0" w:color="BAA9E0" w:themeColor="accent6" w:themeTint="99"/&gt;&lt;/w:tcBorders&gt;&lt;/w:tcPr&gt;&lt;/w:tblStylePr&gt;&lt;w:tblStylePr w:type="lastRow"&gt;&lt;w:rPr&gt;&lt;w:b/&gt;&lt;w:bCs/&gt;&lt;/w:rPr&gt;&lt;w:tblPr/&gt;&lt;w:trPr&gt;&lt;w:hidden/&gt;&lt;/w:trPr&gt;&lt;w:tcPr&gt;&lt;w:tcBorders&gt;&lt;w:top w:val="double" w:sz="4" w:space="0" w:color="BAA9E0" w:themeColor="accent6" w:themeTint="99"/&gt;&lt;/w:tcBorders&gt;&lt;/w:tcPr&gt;&lt;/w:tblStylePr&gt;&lt;w:tblStylePr w:type="firstCol"&gt;&lt;w:rPr&gt;&lt;w:b/&gt;&lt;w:bCs/&gt;&lt;/w:rPr&gt;&lt;/w:tblStylePr&gt;&lt;w:tblStylePr w:type="lastCol"&gt;&lt;w:rPr&gt;&lt;w:b/&gt;&lt;w:bCs/&gt;&lt;/w:rPr&gt;&lt;/w:tblStylePr&gt;&lt;w:tblStylePr w:type="band1Vert"&gt;&lt;w:tblPr/&gt;&lt;w:trPr&gt;&lt;w:hidden/&gt;&lt;/w:trPr&gt;&lt;w:tcPr&gt;&lt;w:shd w:val="clear" w:color="auto" w:fill="E8E2F4" w:themeFill="accent6" w:themeFillTint="33"/&gt;&lt;/w:tcPr&gt;&lt;/w:tblStylePr&gt;&lt;w:tblStylePr w:type="band1Horz"&gt;&lt;w:tblPr/&gt;&lt;w:trPr&gt;&lt;w:hidden/&gt;&lt;/w:trPr&gt;&lt;w:tcPr&gt;&lt;w:shd w:val="clear" w:color="auto" w:fill="E8E2F4" w:themeFill="accent6" w:themeFillTint="33"/&gt;&lt;/w:tcPr&gt;&lt;/w:tblStylePr&gt;&lt;/w:style&gt;&lt;w:style w:type="table" w:styleId="Rastertabel7kleurrijk"&gt;&lt;w:name w:val="Grid Table 7 Colorful"/&gt;&lt;w:basedOn w:val="Standaardtabel"/&gt;&lt;w:uiPriority w:val="52"/&gt;&lt;w:rsid w:val="00484735"/&gt;&lt;w:pPr&gt;&lt;w:spacing w:line="240" w:lineRule="auto"/&gt;&lt;/w:pPr&gt;&lt;w:rPr&gt;&lt;w:color w:val="00030A" w:themeColor="text1"/&gt;&lt;/w:rPr&gt;&lt;w:tblPr&gt;&lt;w:tblStyleRowBandSize w:val="1"/&gt;&lt;w:tblStyleColBandSize w:val="1"/&gt;&lt;w:tblBorders&gt;&lt;w:top w:val="single" w:sz="4" w:space="0" w:color="003ED2" w:themeColor="text1" w:themeTint="99"/&gt;&lt;w:left w:val="single" w:sz="4" w:space="0" w:color="003ED2" w:themeColor="text1" w:themeTint="99"/&gt;&lt;w:bottom w:val="single" w:sz="4" w:space="0" w:color="003ED2" w:themeColor="text1" w:themeTint="99"/&gt;&lt;w:right w:val="single" w:sz="4" w:space="0" w:color="003ED2" w:themeColor="text1" w:themeTint="99"/&gt;&lt;w:insideH w:val="single" w:sz="4" w:space="0" w:color="003ED2" w:themeColor="text1" w:themeTint="99"/&gt;&lt;w:insideV w:val="single" w:sz="4" w:space="0" w:color="003ED2" w:themeColor="text1" w:themeTint="99"/&gt;&lt;/w:tblBorders&gt;&lt;/w:tblPr&gt;&lt;w:trPr&gt;&lt;w:hidden/&gt;&lt;/w:trPr&gt;&lt;w:tblStylePr w:type="firstRow"&gt;&lt;w:rPr&gt;&lt;w:b/&gt;&lt;w:bCs/&gt;&lt;/w:rPr&gt;&lt;w:tblPr/&gt;&lt;w:trPr&gt;&lt;w:hidden/&gt;&lt;/w:trPr&gt;&lt;w:tcPr&gt;&lt;w:tcBorders&gt;&lt;w:top w:val="nil"/&gt;&lt;w:left w:val="nil"/&gt;&lt;w:right w:val="nil"/&gt;&lt;w:insideH w:val="nil"/&gt;&lt;w:insideV w:val="nil"/&gt;&lt;/w:tcBorders&gt;&lt;w:shd w:val="clear" w:color="auto" w:fill="FFFFFF" w:themeFill="background1"/&gt;&lt;/w:tcPr&gt;&lt;/w:tblStylePr&gt;&lt;w:tblStylePr w:type="lastRow"&gt;&lt;w:rPr&gt;&lt;w:b/&gt;&lt;w:bCs/&gt;&lt;/w:rPr&gt;&lt;w:tblPr/&gt;&lt;w:trPr&gt;&lt;w:hidden/&gt;&lt;/w:trPr&gt;&lt;w:tcPr&gt;&lt;w:tcBorders&gt;&lt;w:left w:val="nil"/&gt;&lt;w:bottom w:val="nil"/&gt;&lt;w:right w:val="nil"/&gt;&lt;w:insideH w:val="nil"/&gt;&lt;w:insideV w:val="nil"/&gt;&lt;/w:tcBorders&gt;&lt;w:shd w:val="clear" w:color="auto" w:fill="FFFFFF" w:themeFill="background1"/&gt;&lt;/w:tcPr&gt;&lt;/w:tblStylePr&gt;&lt;w:tblStylePr w:type="firstCol"&gt;&lt;w:pPr&gt;&lt;w:jc w:val="right"/&gt;&lt;/w:pPr&gt;&lt;w:rPr&gt;&lt;w:i/&gt;&lt;w:iCs/&gt;&lt;/w:rPr&gt;&lt;w:tblPr/&gt;&lt;w:trPr&gt;&lt;w:hidden/&gt;&lt;/w:trPr&gt;&lt;w:tcPr&gt;&lt;w:tcBorders&gt;&lt;w:top w:val="nil"/&gt;&lt;w:left w:val="nil"/&gt;&lt;w:bottom w:val="nil"/&gt;&lt;w:insideH w:val="nil"/&gt;&lt;w:insideV w:val="nil"/&gt;&lt;/w:tcBorders&gt;&lt;w:shd w:val="clear" w:color="auto" w:fill="FFFFFF" w:themeFill="background1"/&gt;&lt;/w:tcPr&gt;&lt;/w:tblStylePr&gt;&lt;w:tblStylePr w:type="lastCol"&gt;&lt;w:rPr&gt;&lt;w:i/&gt;&lt;w:iCs/&gt;&lt;/w:rPr&gt;&lt;w:tblPr/&gt;&lt;w:trPr&gt;&lt;w:hidden/&gt;&lt;/w:trPr&gt;&lt;w:tcPr&gt;&lt;w:tcBorders&gt;&lt;w:top w:val="nil"/&gt;&lt;w:bottom w:val="nil"/&gt;&lt;w:right w:val="nil"/&gt;&lt;w:insideH w:val="nil"/&gt;&lt;w:insideV w:val="nil"/&gt;&lt;/w:tcBorders&gt;&lt;w:shd w:val="clear" w:color="auto" w:fill="FFFFFF" w:themeFill="background1"/&gt;&lt;/w:tcPr&gt;&lt;/w:tblStylePr&gt;&lt;w:tblStylePr w:type="band1Vert"&gt;&lt;w:tblPr/&gt;&lt;w:trPr&gt;&lt;w:hidden/&gt;&lt;/w:trPr&gt;&lt;w:tcPr&gt;&lt;w:shd w:val="clear" w:color="auto" w:fill="9BB8FF" w:themeFill="text1" w:themeFillTint="33"/&gt;&lt;/w:tcPr&gt;&lt;/w:tblStylePr&gt;&lt;w:tblStylePr w:type="band1Horz"&gt;&lt;w:tblPr/&gt;&lt;w:trPr&gt;&lt;w:hidden/&gt;&lt;/w:trPr&gt;&lt;w:tcPr&gt;&lt;w:shd w:val="clear" w:color="auto" w:fill="9BB8FF" w:themeFill="text1" w:themeFillTint="33"/&gt;&lt;/w:tcPr&gt;&lt;/w:tblStylePr&gt;&lt;w:tblStylePr w:type="neCell"&gt;&lt;w:tblPr/&gt;&lt;w:trPr&gt;&lt;w:hidden/&gt;&lt;/w:trPr&gt;&lt;w:tcPr&gt;&lt;w:tcBorders&gt;&lt;w:bottom w:val="single" w:sz="4" w:space="0" w:color="003ED2" w:themeColor="text1" w:themeTint="99"/&gt;&lt;/w:tcBorders&gt;&lt;/w:tcPr&gt;&lt;/w:tblStylePr&gt;&lt;w:tblStylePr w:type="nwCell"&gt;&lt;w:tblPr/&gt;&lt;w:trPr&gt;&lt;w:hidden/&gt;&lt;/w:trPr&gt;&lt;w:tcPr&gt;&lt;w:tcBorders&gt;&lt;w:bottom w:val="single" w:sz="4" w:space="0" w:color="003ED2" w:themeColor="text1" w:themeTint="99"/&gt;&lt;/w:tcBorders&gt;&lt;/w:tcPr&gt;&lt;/w:tblStylePr&gt;&lt;w:tblStylePr w:type="seCell"&gt;&lt;w:tblPr/&gt;&lt;w:trPr&gt;&lt;w:hidden/&gt;&lt;/w:trPr&gt;&lt;w:tcPr&gt;&lt;w:tcBorders&gt;&lt;w:top w:val="single" w:sz="4" w:space="0" w:color="003ED2" w:themeColor="text1" w:themeTint="99"/&gt;&lt;/w:tcBorders&gt;&lt;/w:tcPr&gt;&lt;/w:tblStylePr&gt;&lt;w:tblStylePr w:type="swCell"&gt;&lt;w:tblPr/&gt;&lt;w:trPr&gt;&lt;w:hidden/&gt;&lt;/w:trPr&gt;&lt;w:tcPr&gt;&lt;w:tcBorders&gt;&lt;w:top w:val="single" w:sz="4" w:space="0" w:color="003ED2" w:themeColor="text1" w:themeTint="99"/&gt;&lt;/w:tcBorders&gt;&lt;/w:tcPr&gt;&lt;/w:tblStylePr&gt;&lt;/w:style&gt;&lt;w:style w:type="table" w:styleId="Rastertabel7kleurrijk-Accent1"&gt;&lt;w:name w:val="Grid Table 7 Colorful Accent 1"/&gt;&lt;w:basedOn w:val="Standaardtabel"/&gt;&lt;w:uiPriority w:val="52"/&gt;&lt;w:rsid w:val="00484735"/&gt;&lt;w:pPr&gt;&lt;w:spacing w:line="240" w:lineRule="auto"/&gt;&lt;/w:pPr&gt;&lt;w:rPr&gt;&lt;w:color w:val="0D2E88" w:themeColor="accent1" w:themeShade="BF"/&gt;&lt;/w:rPr&gt;&lt;w:tblPr&gt;&lt;w:tblStyleRowBandSize w:val="1"/&gt;&lt;w:tblStyleColBandSize w:val="1"/&gt;&lt;w:tblBorders&gt;&lt;w:top w:val="single" w:sz="4" w:space="0" w:color="567EEE" w:themeColor="accent1" w:themeTint="99"/&gt;&lt;w:left w:val="single" w:sz="4" w:space="0" w:color="567EEE" w:themeColor="accent1" w:themeTint="99"/&gt;&lt;w:bottom w:val="single" w:sz="4" w:space="0" w:color="567EEE" w:themeColor="accent1" w:themeTint="99"/&gt;&lt;w:right w:val="single" w:sz="4" w:space="0" w:color="567EEE" w:themeColor="accent1" w:themeTint="99"/&gt;&lt;w:insideH w:val="single" w:sz="4" w:space="0" w:color="567EEE" w:themeColor="accent1" w:themeTint="99"/&gt;&lt;w:insideV w:val="single" w:sz="4" w:space="0" w:color="567EEE" w:themeColor="accent1" w:themeTint="99"/&gt;&lt;/w:tblBorders&gt;&lt;/w:tblPr&gt;&lt;w:trPr&gt;&lt;w:hidden/&gt;&lt;/w:trPr&gt;&lt;w:tblStylePr w:type="firstRow"&gt;&lt;w:rPr&gt;&lt;w:b/&gt;&lt;w:bCs/&gt;&lt;/w:rPr&gt;&lt;w:tblPr/&gt;&lt;w:trPr&gt;&lt;w:hidden/&gt;&lt;/w:trPr&gt;&lt;w:tcPr&gt;&lt;w:tcBorders&gt;&lt;w:top w:val="nil"/&gt;&lt;w:left w:val="nil"/&gt;&lt;w:right w:val="nil"/&gt;&lt;w:insideH w:val="nil"/&gt;&lt;w:insideV w:val="nil"/&gt;&lt;/w:tcBorders&gt;&lt;w:shd w:val="clear" w:color="auto" w:fill="FFFFFF" w:themeFill="background1"/&gt;&lt;/w:tcPr&gt;&lt;/w:tblStylePr&gt;&lt;w:tblStylePr w:type="lastRow"&gt;&lt;w:rPr&gt;&lt;w:b/&gt;&lt;w:bCs/&gt;&lt;/w:rPr&gt;&lt;w:tblPr/&gt;&lt;w:trPr&gt;&lt;w:hidden/&gt;&lt;/w:trPr&gt;&lt;w:tcPr&gt;&lt;w:tcBorders&gt;&lt;w:left w:val="nil"/&gt;&lt;w:bottom w:val="nil"/&gt;&lt;w:right w:val="nil"/&gt;&lt;w:insideH w:val="nil"/&gt;&lt;w:insideV w:val="nil"/&gt;&lt;/w:tcBorders&gt;&lt;w:shd w:val="clear" w:color="auto" w:fill="FFFFFF" w:themeFill="background1"/&gt;&lt;/w:tcPr&gt;&lt;/w:tblStylePr&gt;&lt;w:tblStylePr w:type="firstCol"&gt;&lt;w:pPr&gt;&lt;w:jc w:val="right"/&gt;&lt;/w:pPr&gt;&lt;w:rPr&gt;&lt;w:i/&gt;&lt;w:iCs/&gt;&lt;/w:rPr&gt;&lt;w:tblPr/&gt;&lt;w:trPr&gt;&lt;w:hidden/&gt;&lt;/w:trPr&gt;&lt;w:tcPr&gt;&lt;w:tcBorders&gt;&lt;w:top w:val="nil"/&gt;&lt;w:left w:val="nil"/&gt;&lt;w:bottom w:val="nil"/&gt;&lt;w:insideH w:val="nil"/&gt;&lt;w:insideV w:val="nil"/&gt;&lt;/w:tcBorders&gt;&lt;w:shd w:val="clear" w:color="auto" w:fill="FFFFFF" w:themeFill="background1"/&gt;&lt;/w:tcPr&gt;&lt;/w:tblStylePr&gt;&lt;w:tblStylePr w:type="lastCol"&gt;&lt;w:rPr&gt;&lt;w:i/&gt;&lt;w:iCs/&gt;&lt;/w:rPr&gt;&lt;w:tblPr/&gt;&lt;w:trPr&gt;&lt;w:hidden/&gt;&lt;/w:trPr&gt;&lt;w:tcPr&gt;&lt;w:tcBorders&gt;&lt;w:top w:val="nil"/&gt;&lt;w:bottom w:val="nil"/&gt;&lt;w:right w:val="nil"/&gt;&lt;w:insideH w:val="nil"/&gt;&lt;w:insideV w:val="nil"/&gt;&lt;/w:tcBorders&gt;&lt;w:shd w:val="clear" w:color="auto" w:fill="FFFFFF" w:themeFill="background1"/&gt;&lt;/w:tcPr&gt;&lt;/w:tblStylePr&gt;&lt;w:tblStylePr w:type="band1Vert"&gt;&lt;w:tblPr/&gt;&lt;w:trPr&gt;&lt;w:hidden/&gt;&lt;/w:trPr&gt;&lt;w:tcPr&gt;&lt;w:shd w:val="clear" w:color="auto" w:fill="C6D4F9" w:themeFill="accent1" w:themeFillTint="33"/&gt;&lt;/w:tcPr&gt;&lt;/w:tblStylePr&gt;&lt;w:tblStylePr w:type="band1Horz"&gt;&lt;w:tblPr/&gt;&lt;w:trPr&gt;&lt;w:hidden/&gt;&lt;/w:trPr&gt;&lt;w:tcPr&gt;&lt;w:shd w:val="clear" w:color="auto" w:fill="C6D4F9" w:themeFill="accent1" w:themeFillTint="33"/&gt;&lt;/w:tcPr&gt;&lt;/w:tblStylePr&gt;&lt;w:tblStylePr w:type="neCell"&gt;&lt;w:tblPr/&gt;&lt;w:trPr&gt;&lt;w:hidden/&gt;&lt;/w:trPr&gt;&lt;w:tcPr&gt;&lt;w:tcBorders&gt;&lt;w:bottom w:val="single" w:sz="4" w:space="0" w:color="567EEE" w:themeColor="accent1" w:themeTint="99"/&gt;&lt;/w:tcBorders&gt;&lt;/w:tcPr&gt;&lt;/w:tblStylePr&gt;&lt;w:tblStylePr w:type="nwCell"&gt;&lt;w:tblPr/&gt;&lt;w:trPr&gt;&lt;w:hidden/&gt;&lt;/w:trPr&gt;&lt;w:tcPr&gt;&lt;w:tcBorders&gt;&lt;w:bottom w:val="single" w:sz="4" w:space="0" w:color="567EEE" w:themeColor="accent1" w:themeTint="99"/&gt;&lt;/w:tcBorders&gt;&lt;/w:tcPr&gt;&lt;/w:tblStylePr&gt;&lt;w:tblStylePr w:type="seCell"&gt;&lt;w:tblPr/&gt;&lt;w:trPr&gt;&lt;w:hidden/&gt;&lt;/w:trPr&gt;&lt;w:tcPr&gt;&lt;w:tcBorders&gt;&lt;w:top w:val="single" w:sz="4" w:space="0" w:color="567EEE" w:themeColor="accent1" w:themeTint="99"/&gt;&lt;/w:tcBorders&gt;&lt;/w:tcPr&gt;&lt;/w:tblStylePr&gt;&lt;w:tblStylePr w:type="swCell"&gt;&lt;w:tblPr/&gt;&lt;w:trPr&gt;&lt;w:hidden/&gt;&lt;/w:trPr&gt;&lt;w:tcPr&gt;&lt;w:tcBorders&gt;&lt;w:top w:val="single" w:sz="4" w:space="0" w:color="567EEE" w:themeColor="accent1" w:themeTint="99"/&gt;&lt;/w:tcBorders&gt;&lt;/w:tcPr&gt;&lt;/w:tblStylePr&gt;&lt;/w:style&gt;&lt;w:style w:type="table" w:styleId="Rastertabel7kleurrijk-Accent2"&gt;&lt;w:name w:val="Grid Table 7 Colorful Accent 2"/&gt;&lt;w:basedOn w:val="Standaardtabel"/&gt;&lt;w:uiPriority w:val="52"/&gt;&lt;w:rsid w:val="00484735"/&gt;&lt;w:pPr&gt;&lt;w:spacing w:line="240" w:lineRule="auto"/&gt;&lt;/w:pPr&gt;&lt;w:rPr&gt;&lt;w:color w:val="C05208" w:themeColor="accent2" w:themeShade="BF"/&gt;&lt;/w:rPr&gt;&lt;w:tblPr&gt;&lt;w:tblStyleRowBandSize w:val="1"/&gt;&lt;w:tblStyleColBandSize w:val="1"/&gt;&lt;w:tblBorders&gt;&lt;w:top w:val="single" w:sz="4" w:space="0" w:color="F9A974" w:themeColor="accent2" w:themeTint="99"/&gt;&lt;w:left w:val="single" w:sz="4" w:space="0" w:color="F9A974" w:themeColor="accent2" w:themeTint="99"/&gt;&lt;w:bottom w:val="single" w:sz="4" w:space="0" w:color="F9A974" w:themeColor="accent2" w:themeTint="99"/&gt;&lt;w:right w:val="single" w:sz="4" w:space="0" w:color="F9A974" w:themeColor="accent2" w:themeTint="99"/&gt;&lt;w:insideH w:val="single" w:sz="4" w:space="0" w:color="F9A974" w:themeColor="accent2" w:themeTint="99"/&gt;&lt;w:insideV w:val="single" w:sz="4" w:space="0" w:color="F9A974" w:themeColor="accent2" w:themeTint="99"/&gt;&lt;/w:tblBorders&gt;&lt;/w:tblPr&gt;&lt;w:trPr&gt;&lt;w:hidden/&gt;&lt;/w:trPr&gt;&lt;w:tblStylePr w:type="firstRow"&gt;&lt;w:rPr&gt;&lt;w:b/&gt;&lt;w:bCs/&gt;&lt;/w:rPr&gt;&lt;w:tblPr/&gt;&lt;w:trPr&gt;&lt;w:hidden/&gt;&lt;/w:trPr&gt;&lt;w:tcPr&gt;&lt;w:tcBorders&gt;&lt;w:top w:val="nil"/&gt;&lt;w:left w:val="nil"/&gt;&lt;w:right w:val="nil"/&gt;&lt;w:insideH w:val="nil"/&gt;&lt;w:insideV w:val="nil"/&gt;&lt;/w:tcBorders&gt;&lt;w:shd w:val="clear" w:color="auto" w:fill="FFFFFF" w:themeFill="background1"/&gt;&lt;/w:tcPr&gt;&lt;/w:tblStylePr&gt;&lt;w:tblStylePr w:type="lastRow"&gt;&lt;w:rPr&gt;&lt;w:b/&gt;&lt;w:bCs/&gt;&lt;/w:rPr&gt;&lt;w:tblPr/&gt;&lt;w:trPr&gt;&lt;w:hidden/&gt;&lt;/w:trPr&gt;&lt;w:tcPr&gt;&lt;w:tcBorders&gt;&lt;w:left w:val="nil"/&gt;&lt;w:bottom w:val="nil"/&gt;&lt;w:right w:val="nil"/&gt;&lt;w:insideH w:val="nil"/&gt;&lt;w:insideV w:val="nil"/&gt;&lt;/w:tcBorders&gt;&lt;w:shd w:val="clear" w:color="auto" w:fill="FFFFFF" w:themeFill="background1"/&gt;&lt;/w:tcPr&gt;&lt;/w:tblStylePr&gt;&lt;w:tblStylePr w:type="firstCol"&gt;&lt;w:pPr&gt;&lt;w:jc w:val="right"/&gt;&lt;/w:pPr&gt;&lt;w:rPr&gt;&lt;w:i/&gt;&lt;w:iCs/&gt;&lt;/w:rPr&gt;&lt;w:tblPr/&gt;&lt;w:trPr&gt;&lt;w:hidden/&gt;&lt;/w:trPr&gt;&lt;w:tcPr&gt;&lt;w:tcBorders&gt;&lt;w:top w:val="nil"/&gt;&lt;w:left w:val="nil"/&gt;&lt;w:bottom w:val="nil"/&gt;&lt;w:insideH w:val="nil"/&gt;&lt;w:insideV w:val="nil"/&gt;&lt;/w:tcBorders&gt;&lt;w:shd w:val="clear" w:color="auto" w:fill="FFFFFF" w:themeFill="background1"/&gt;&lt;/w:tcPr&gt;&lt;/w:tblStylePr&gt;&lt;w:tblStylePr w:type="lastCol"&gt;&lt;w:rPr&gt;&lt;w:i/&gt;&lt;w:iCs/&gt;&lt;/w:rPr&gt;&lt;w:tblPr/&gt;&lt;w:trPr&gt;&lt;w:hidden/&gt;&lt;/w:trPr&gt;&lt;w:tcPr&gt;&lt;w:tcBorders&gt;&lt;w:top w:val="nil"/&gt;&lt;w:bottom w:val="nil"/&gt;&lt;w:right w:val="nil"/&gt;&lt;w:insideH w:val="nil"/&gt;&lt;w:insideV w:val="nil"/&gt;&lt;/w:tcBorders&gt;&lt;w:shd w:val="clear" w:color="auto" w:fill="FFFFFF" w:themeFill="background1"/&gt;&lt;/w:tcPr&gt;&lt;/w:tblStylePr&gt;&lt;w:tblStylePr w:type="band1Vert"&gt;&lt;w:tblPr/&gt;&lt;w:trPr&gt;&lt;w:hidden/&gt;&lt;/w:trPr&gt;&lt;w:tcPr&gt;&lt;w:shd w:val="clear" w:color="auto" w:fill="FDE2D0" w:themeFill="accent2" w:themeFillTint="33"/&gt;&lt;/w:tcPr&gt;&lt;/w:tblStylePr&gt;&lt;w:tblStylePr w:type="band1Horz"&gt;&lt;w:tblPr/&gt;&lt;w:trPr&gt;&lt;w:hidden/&gt;&lt;/w:trPr&gt;&lt;w:tcPr&gt;&lt;w:shd w:val="clear" w:color="auto" w:fill="FDE2D0" w:themeFill="accent2" w:themeFillTint="33"/&gt;&lt;/w:tcPr&gt;&lt;/w:tblStylePr&gt;&lt;w:tblStylePr w:type="neCell"&gt;&lt;w:tblPr/&gt;&lt;w:trPr&gt;&lt;w:hidden/&gt;&lt;/w:trPr&gt;&lt;w:tcPr&gt;&lt;w:tcBorders&gt;&lt;w:bottom w:val="single" w:sz="4" w:space="0" w:color="F9A974" w:themeColor="accent2" w:themeTint="99"/&gt;&lt;/w:tcBorders&gt;&lt;/w:tcPr&gt;&lt;/w:tblStylePr&gt;&lt;w:tblStylePr w:type="nwCell"&gt;&lt;w:tblPr/&gt;&lt;w:trPr&gt;&lt;w:hidden/&gt;&lt;/w:trPr&gt;&lt;w:tcPr&gt;&lt;w:tcBorders&gt;&lt;w:bottom w:val="single" w:sz="4" w:space="0" w:color="F9A974" w:themeColor="accent2" w:themeTint="99"/&gt;&lt;/w:tcBorders&gt;&lt;/w:tcPr&gt;&lt;/w:tblStylePr&gt;&lt;w:tblStylePr w:type="seCell"&gt;&lt;w:tblPr/&gt;&lt;w:trPr&gt;&lt;w:hidden/&gt;&lt;/w:trPr&gt;&lt;w:tcPr&gt;&lt;w:tcBorders&gt;&lt;w:top w:val="single" w:sz="4" w:space="0" w:color="F9A974" w:themeColor="accent2" w:themeTint="99"/&gt;&lt;/w:tcBorders&gt;&lt;/w:tcPr&gt;&lt;/w:tblStylePr&gt;&lt;w:tblStylePr w:type="swCell"&gt;&lt;w:tblPr/&gt;&lt;w:trPr&gt;&lt;w:hidden/&gt;&lt;/w:trPr&gt;&lt;w:tcPr&gt;&lt;w:tcBorders&gt;&lt;w:top w:val="single" w:sz="4" w:space="0" w:color="F9A974" w:themeColor="accent2" w:themeTint="99"/&gt;&lt;/w:tcBorders&gt;&lt;/w:tcPr&gt;&lt;/w:tblStylePr&gt;&lt;/w:style&gt;&lt;w:style w:type="table" w:styleId="Rastertabel7kleurrijk-Accent3"&gt;&lt;w:name w:val="Grid Table 7 Colorful Accent 3"/&gt;&lt;w:basedOn w:val="Standaardtabel"/&gt;&lt;w:uiPriority w:val="52"/&gt;&lt;w:rsid w:val="00484735"/&gt;&lt;w:pPr&gt;&lt;w:spacing w:line="240" w:lineRule="auto"/&gt;&lt;/w:pPr&gt;&lt;w:rPr&gt;&lt;w:color w:val="22792A" w:themeColor="accent3" w:themeShade="BF"/&gt;&lt;/w:rPr&gt;&lt;w:tblPr&gt;&lt;w:tblStyleRowBandSize w:val="1"/&gt;&lt;w:tblStyleColBandSize w:val="1"/&gt;&lt;w:tblBorders&gt;&lt;w:top w:val="single" w:sz="4" w:space="0" w:color="72D77B" w:themeColor="accent3" w:themeTint="99"/&gt;&lt;w:left w:val="single" w:sz="4" w:space="0" w:color="72D77B" w:themeColor="accent3" w:themeTint="99"/&gt;&lt;w:bottom w:val="single" w:sz="4" w:space="0" w:color="72D77B" w:themeColor="accent3" w:themeTint="99"/&gt;&lt;w:right w:val="single" w:sz="4" w:space="0" w:color="72D77B" w:themeColor="accent3" w:themeTint="99"/&gt;&lt;w:insideH w:val="single" w:sz="4" w:space="0" w:color="72D77B" w:themeColor="accent3" w:themeTint="99"/&gt;&lt;w:insideV w:val="single" w:sz="4" w:space="0" w:color="72D77B" w:themeColor="accent3" w:themeTint="99"/&gt;&lt;/w:tblBorders&gt;&lt;/w:tblPr&gt;&lt;w:trPr&gt;&lt;w:hidden/&gt;&lt;/w:trPr&gt;&lt;w:tblStylePr w:type="firstRow"&gt;&lt;w:rPr&gt;&lt;w:b/&gt;&lt;w:bCs/&gt;&lt;/w:rPr&gt;&lt;w:tblPr/&gt;&lt;w:trPr&gt;&lt;w:hidden/&gt;&lt;/w:trPr&gt;&lt;w:tcPr&gt;&lt;w:tcBorders&gt;&lt;w:top w:val="nil"/&gt;&lt;w:left w:val="nil"/&gt;&lt;w:right w:val="nil"/&gt;&lt;w:insideH w:val="nil"/&gt;&lt;w:insideV w:val="nil"/&gt;&lt;/w:tcBorders&gt;&lt;w:shd w:val="clear" w:color="auto" w:fill="FFFFFF" w:themeFill="background1"/&gt;&lt;/w:tcPr&gt;&lt;/w:tblStylePr&gt;&lt;w:tblStylePr w:type="lastRow"&gt;&lt;w:rPr&gt;&lt;w:b/&gt;&lt;w:bCs/&gt;&lt;/w:rPr&gt;&lt;w:tblPr/&gt;&lt;w:trPr&gt;&lt;w:hidden/&gt;&lt;/w:trPr&gt;&lt;w:tcPr&gt;&lt;w:tcBorders&gt;&lt;w:left w:val="nil"/&gt;&lt;w:bottom w:val="nil"/&gt;&lt;w:right w:val="nil"/&gt;&lt;w:insideH w:val="nil"/&gt;&lt;w:insideV w:val="nil"/&gt;&lt;/w:tcBorders&gt;&lt;w:shd w:val="clear" w:color="auto" w:fill="FFFFFF" w:themeFill="background1"/&gt;&lt;/w:tcPr&gt;&lt;/w:tblStylePr&gt;&lt;w:tblStylePr w:type="firstCol"&gt;&lt;w:pPr&gt;&lt;w:jc w:val="right"/&gt;&lt;/w:pPr&gt;&lt;w:rPr&gt;&lt;w:i/&gt;&lt;w:iCs/&gt;&lt;/w:rPr&gt;&lt;w:tblPr/&gt;&lt;w:trPr&gt;&lt;w:hidden/&gt;&lt;/w:trPr&gt;&lt;w:tcPr&gt;&lt;w:tcBorders&gt;&lt;w:top w:val="nil"/&gt;&lt;w:left w:val="nil"/&gt;&lt;w:bottom w:val="nil"/&gt;&lt;w:insideH w:val="nil"/&gt;&lt;w:insideV w:val="nil"/&gt;&lt;/w:tcBorders&gt;&lt;w:shd w:val="clear" w:color="auto" w:fill="FFFFFF" w:themeFill="background1"/&gt;&lt;/w:tcPr&gt;&lt;/w:tblStylePr&gt;&lt;w:tblStylePr w:type="lastCol"&gt;&lt;w:rPr&gt;&lt;w:i/&gt;&lt;w:iCs/&gt;&lt;/w:rPr&gt;&lt;w:tblPr/&gt;&lt;w:trPr&gt;&lt;w:hidden/&gt;&lt;/w:trPr&gt;&lt;w:tcPr&gt;&lt;w:tcBorders&gt;&lt;w:top w:val="nil"/&gt;&lt;w:bottom w:val="nil"/&gt;&lt;w:right w:val="nil"/&gt;&lt;w:insideH w:val="nil"/&gt;&lt;w:insideV w:val="nil"/&gt;&lt;/w:tcBorders&gt;&lt;w:shd w:val="clear" w:color="auto" w:fill="FFFFFF" w:themeFill="background1"/&gt;&lt;/w:tcPr&gt;&lt;/w:tblStylePr&gt;&lt;w:tblStylePr w:type="band1Vert"&gt;&lt;w:tblPr/&gt;&lt;w:trPr&gt;&lt;w:hidden/&gt;&lt;/w:trPr&gt;&lt;w:tcPr&gt;&lt;w:shd w:val="clear" w:color="auto" w:fill="CFF1D2" w:themeFill="accent3" w:themeFillTint="33"/&gt;&lt;/w:tcPr&gt;&lt;/w:tblStylePr&gt;&lt;w:tblStylePr w:type="band1Horz"&gt;&lt;w:tblPr/&gt;&lt;w:trPr&gt;&lt;w:hidden/&gt;&lt;/w:trPr&gt;&lt;w:tcPr&gt;&lt;w:shd w:val="clear" w:color="auto" w:fill="CFF1D2" w:themeFill="accent3" w:themeFillTint="33"/&gt;&lt;/w:tcPr&gt;&lt;/w:tblStylePr&gt;&lt;w:tblStylePr w:type="neCell"&gt;&lt;w:tblPr/&gt;&lt;w:trPr&gt;&lt;w:hidden/&gt;&lt;/w:trPr&gt;&lt;w:tcPr&gt;&lt;w:tcBorders&gt;&lt;w:bottom w:val="single" w:sz="4" w:space="0" w:color="72D77B" w:themeColor="accent3" w:themeTint="99"/&gt;&lt;/w:tcBorders&gt;&lt;/w:tcPr&gt;&lt;/w:tblStylePr&gt;&lt;w:tblStylePr w:type="nwCell"&gt;&lt;w:tblPr/&gt;&lt;w:trPr&gt;&lt;w:hidden/&gt;&lt;/w:trPr&gt;&lt;w:tcPr&gt;&lt;w:tcBorders&gt;&lt;w:bottom w:val="single" w:sz="4" w:space="0" w:color="72D77B" w:themeColor="accent3" w:themeTint="99"/&gt;&lt;/w:tcBorders&gt;&lt;/w:tcPr&gt;&lt;/w:tblStylePr&gt;&lt;w:tblStylePr w:type="seCell"&gt;&lt;w:tblPr/&gt;&lt;w:trPr&gt;&lt;w:hidden/&gt;&lt;/w:trPr&gt;&lt;w:tcPr&gt;&lt;w:tcBorders&gt;&lt;w:top w:val="single" w:sz="4" w:space="0" w:color="72D77B" w:themeColor="accent3" w:themeTint="99"/&gt;&lt;/w:tcBorders&gt;&lt;/w:tcPr&gt;&lt;/w:tblStylePr&gt;&lt;w:tblStylePr w:type="swCell"&gt;&lt;w:tblPr/&gt;&lt;w:trPr&gt;&lt;w:hidden/&gt;&lt;/w:trPr&gt;&lt;w:tcPr&gt;&lt;w:tcBorders&gt;&lt;w:top w:val="single" w:sz="4" w:space="0" w:color="72D77B" w:themeColor="accent3" w:themeTint="99"/&gt;&lt;/w:tcBorders&gt;&lt;/w:tcPr&gt;&lt;/w:tblStylePr&gt;&lt;/w:style&gt;&lt;w:style w:type="table" w:styleId="Rastertabel7kleurrijk-Accent4"&gt;&lt;w:name w:val="Grid Table 7 Colorful Accent 4"/&gt;&lt;w:basedOn w:val="Standaardtabel"/&gt;&lt;w:uiPriority w:val="52"/&gt;&lt;w:rsid w:val="00484735"/&gt;&lt;w:pPr&gt;&lt;w:spacing w:line="240" w:lineRule="auto"/&gt;&lt;/w:pPr&gt;&lt;w:rPr&gt;&lt;w:color w:val="399BAB" w:themeColor="accent4" w:themeShade="BF"/&gt;&lt;/w:rPr&gt;&lt;w:tblPr&gt;&lt;w:tblStyleRowBandSize w:val="1"/&gt;&lt;w:tblStyleColBandSize w:val="1"/&gt;&lt;w:tblBorders&gt;&lt;w:top w:val="single" w:sz="4" w:space="0" w:color="A3D7E0" w:themeColor="accent4" w:themeTint="99"/&gt;&lt;w:left w:val="single" w:sz="4" w:space="0" w:color="A3D7E0" w:themeColor="accent4" w:themeTint="99"/&gt;&lt;w:bottom w:val="single" w:sz="4" w:space="0" w:color="A3D7E0" w:themeColor="accent4" w:themeTint="99"/&gt;&lt;w:right w:val="single" w:sz="4" w:space="0" w:color="A3D7E0" w:themeColor="accent4" w:themeTint="99"/&gt;&lt;w:insideH w:val="single" w:sz="4" w:space="0" w:color="A3D7E0" w:themeColor="accent4" w:themeTint="99"/&gt;&lt;w:insideV w:val="single" w:sz="4" w:space="0" w:color="A3D7E0" w:themeColor="accent4" w:themeTint="99"/&gt;&lt;/w:tblBorders&gt;&lt;/w:tblPr&gt;&lt;w:trPr&gt;&lt;w:hidden/&gt;&lt;/w:trPr&gt;&lt;w:tblStylePr w:type="firstRow"&gt;&lt;w:rPr&gt;&lt;w:b/&gt;&lt;w:bCs/&gt;&lt;/w:rPr&gt;&lt;w:tblPr/&gt;&lt;w:trPr&gt;&lt;w:hidden/&gt;&lt;/w:trPr&gt;&lt;w:tcPr&gt;&lt;w:tcBorders&gt;&lt;w:top w:val="nil"/&gt;&lt;w:left w:val="nil"/&gt;&lt;w:right w:val="nil"/&gt;&lt;w:insideH w:val="nil"/&gt;&lt;w:insideV w:val="nil"/&gt;&lt;/w:tcBorders&gt;&lt;w:shd w:val="clear" w:color="auto" w:fill="FFFFFF" w:themeFill="background1"/&gt;&lt;/w:tcPr&gt;&lt;/w:tblStylePr&gt;&lt;w:tblStylePr w:type="lastRow"&gt;&lt;w:rPr&gt;&lt;w:b/&gt;&lt;w:bCs/&gt;&lt;/w:rPr&gt;&lt;w:tblPr/&gt;&lt;w:trPr&gt;&lt;w:hidden/&gt;&lt;/w:trPr&gt;&lt;w:tcPr&gt;&lt;w:tcBorders&gt;&lt;w:left w:val="nil"/&gt;&lt;w:bottom w:val="nil"/&gt;&lt;w:right w:val="nil"/&gt;&lt;w:insideH w:val="nil"/&gt;&lt;w:insideV w:val="nil"/&gt;&lt;/w:tcBorders&gt;&lt;w:shd w:val="clear" w:color="auto" w:fill="FFFFFF" w:themeFill="background1"/&gt;&lt;/w:tcPr&gt;&lt;/w:tblStylePr&gt;&lt;w:tblStylePr w:type="firstCol"&gt;&lt;w:pPr&gt;&lt;w:jc w:val="right"/&gt;&lt;/w:pPr&gt;&lt;w:rPr&gt;&lt;w:i/&gt;&lt;w:iCs/&gt;&lt;/w:rPr&gt;&lt;w:tblPr/&gt;&lt;w:trPr&gt;&lt;w:hidden/&gt;&lt;/w:trPr&gt;&lt;w:tcPr&gt;&lt;w:tcBorders&gt;&lt;w:top w:val="nil"/&gt;&lt;w:left w:val="nil"/&gt;&lt;w:bottom w:val="nil"/&gt;&lt;w:insideH w:val="nil"/&gt;&lt;w:insideV w:val="nil"/&gt;&lt;/w:tcBorders&gt;&lt;w:shd w:val="clear" w:color="auto" w:fill="FFFFFF" w:themeFill="background1"/&gt;&lt;/w:tcPr&gt;&lt;/w:tblStylePr&gt;&lt;w:tblStylePr w:type="lastCol"&gt;&lt;w:rPr&gt;&lt;w:i/&gt;&lt;w:iCs/&gt;&lt;/w:rPr&gt;&lt;w:tblPr/&gt;&lt;w:trPr&gt;&lt;w:hidden/&gt;&lt;/w:trPr&gt;&lt;w:tcPr&gt;&lt;w:tcBorders&gt;&lt;w:top w:val="nil"/&gt;&lt;w:bottom w:val="nil"/&gt;&lt;w:right w:val="nil"/&gt;&lt;w:insideH w:val="nil"/&gt;&lt;w:insideV w:val="nil"/&gt;&lt;/w:tcBorders&gt;&lt;w:shd w:val="clear" w:color="auto" w:fill="FFFFFF" w:themeFill="background1"/&gt;&lt;/w:tcPr&gt;&lt;/w:tblStylePr&gt;&lt;w:tblStylePr w:type="band1Vert"&gt;&lt;w:tblPr/&gt;&lt;w:trPr&gt;&lt;w:hidden/&gt;&lt;/w:trPr&gt;&lt;w:tcPr&gt;&lt;w:shd w:val="clear" w:color="auto" w:fill="E0F1F4" w:themeFill="accent4" w:themeFillTint="33"/&gt;&lt;/w:tcPr&gt;&lt;/w:tblStylePr&gt;&lt;w:tblStylePr w:type="band1Horz"&gt;&lt;w:tblPr/&gt;&lt;w:trPr&gt;&lt;w:hidden/&gt;&lt;/w:trPr&gt;&lt;w:tcPr&gt;&lt;w:shd w:val="clear" w:color="auto" w:fill="E0F1F4" w:themeFill="accent4" w:themeFillTint="33"/&gt;&lt;/w:tcPr&gt;&lt;/w:tblStylePr&gt;&lt;w:tblStylePr w:type="neCell"&gt;&lt;w:tblPr/&gt;&lt;w:trPr&gt;&lt;w:hidden/&gt;&lt;/w:trPr&gt;&lt;w:tcPr&gt;&lt;w:tcBorders&gt;&lt;w:bottom w:val="single" w:sz="4" w:space="0" w:color="A3D7E0" w:themeColor="accent4" w:themeTint="99"/&gt;&lt;/w:tcBorders&gt;&lt;/w:tcPr&gt;&lt;/w:tblStylePr&gt;&lt;w:tblStylePr w:type="nwCell"&gt;&lt;w:tblPr/&gt;&lt;w:trPr&gt;&lt;w:hidden/&gt;&lt;/w:trPr&gt;&lt;w:tcPr&gt;&lt;w:tcBorders&gt;&lt;w:bottom w:val="single" w:sz="4" w:space="0" w:color="A3D7E0" w:themeColor="accent4" w:themeTint="99"/&gt;&lt;/w:tcBorders&gt;&lt;/w:tcPr&gt;&lt;/w:tblStylePr&gt;&lt;w:tblStylePr w:type="seCell"&gt;&lt;w:tblPr/&gt;&lt;w:trPr&gt;&lt;w:hidden/&gt;&lt;/w:trPr&gt;&lt;w:tcPr&gt;&lt;w:tcBorders&gt;&lt;w:top w:val="single" w:sz="4" w:space="0" w:color="A3D7E0" w:themeColor="accent4" w:themeTint="99"/&gt;&lt;/w:tcBorders&gt;&lt;/w:tcPr&gt;&lt;/w:tblStylePr&gt;&lt;w:tblStylePr w:type="swCell"&gt;&lt;w:tblPr/&gt;&lt;w:trPr&gt;&lt;w:hidden/&gt;&lt;/w:trPr&gt;&lt;w:tcPr&gt;&lt;w:tcBorders&gt;&lt;w:top w:val="single" w:sz="4" w:space="0" w:color="A3D7E0" w:themeColor="accent4" w:themeTint="99"/&gt;&lt;/w:tcBorders&gt;&lt;/w:tcPr&gt;&lt;/w:tblStylePr&gt;&lt;/w:style&gt;&lt;w:style w:type="table" w:styleId="Rastertabel7kleurrijk-Accent5"&gt;&lt;w:name w:val="Grid Table 7 Colorful Accent 5"/&gt;&lt;w:basedOn w:val="Standaardtabel"/&gt;&lt;w:uiPriority w:val="52"/&gt;&lt;w:rsid w:val="00484735"/&gt;&lt;w:pPr&gt;&lt;w:spacing w:line="240" w:lineRule="auto"/&gt;&lt;/w:pPr&gt;&lt;w:rPr&gt;&lt;w:color w:val="BE9908" w:themeColor="accent5" w:themeShade="BF"/&gt;&lt;/w:rPr&gt;&lt;w:tblPr&gt;&lt;w:tblStyleRowBandSize w:val="1"/&gt;&lt;w:tblStyleColBandSize w:val="1"/&gt;&lt;w:tblBorders&gt;&lt;w:top w:val="single" w:sz="4" w:space="0" w:color="F9DE72" w:themeColor="accent5" w:themeTint="99"/&gt;&lt;w:left w:val="single" w:sz="4" w:space="0" w:color="F9DE72" w:themeColor="accent5" w:themeTint="99"/&gt;&lt;w:bottom w:val="single" w:sz="4" w:space="0" w:color="F9DE72" w:themeColor="accent5" w:themeTint="99"/&gt;&lt;w:right w:val="single" w:sz="4" w:space="0" w:color="F9DE72" w:themeColor="accent5" w:themeTint="99"/&gt;&lt;w:insideH w:val="single" w:sz="4" w:space="0" w:color="F9DE72" w:themeColor="accent5" w:themeTint="99"/&gt;&lt;w:insideV w:val="single" w:sz="4" w:space="0" w:color="F9DE72" w:themeColor="accent5" w:themeTint="99"/&gt;&lt;/w:tblBorders&gt;&lt;/w:tblPr&gt;&lt;w:trPr&gt;&lt;w:hidden/&gt;&lt;/w:trPr&gt;&lt;w:tblStylePr w:type="firstRow"&gt;&lt;w:rPr&gt;&lt;w:b/&gt;&lt;w:bCs/&gt;&lt;/w:rPr&gt;&lt;w:tblPr/&gt;&lt;w:trPr&gt;&lt;w:hidden/&gt;&lt;/w:trPr&gt;&lt;w:tcPr&gt;&lt;w:tcBorders&gt;&lt;w:top w:val="nil"/&gt;&lt;w:left w:val="nil"/&gt;&lt;w:right w:val="nil"/&gt;&lt;w:insideH w:val="nil"/&gt;&lt;w:insideV w:val="nil"/&gt;&lt;/w:tcBorders&gt;&lt;w:shd w:val="clear" w:color="auto" w:fill="FFFFFF" w:themeFill="background1"/&gt;&lt;/w:tcPr&gt;&lt;/w:tblStylePr&gt;&lt;w:tblStylePr w:type="lastRow"&gt;&lt;w:rPr&gt;&lt;w:b/&gt;&lt;w:bCs/&gt;&lt;/w:rPr&gt;&lt;w:tblPr/&gt;&lt;w:trPr&gt;&lt;w:hidden/&gt;&lt;/w:trPr&gt;&lt;w:tcPr&gt;&lt;w:tcBorders&gt;&lt;w:left w:val="nil"/&gt;&lt;w:bottom w:val="nil"/&gt;&lt;w:right w:val="nil"/&gt;&lt;w:insideH w:val="nil"/&gt;&lt;w:insideV w:val="nil"/&gt;&lt;/w:tcBorders&gt;&lt;w:shd w:val="clear" w:color="auto" w:fill="FFFFFF" w:themeFill="background1"/&gt;&lt;/w:tcPr&gt;&lt;/w:tblStylePr&gt;&lt;w:tblStylePr w:type="firstCol"&gt;&lt;w:pPr&gt;&lt;w:jc w:val="right"/&gt;&lt;/w:pPr&gt;&lt;w:rPr&gt;&lt;w:i/&gt;&lt;w:iCs/&gt;&lt;/w:rPr&gt;&lt;w:tblPr/&gt;&lt;w:trPr&gt;&lt;w:hidden/&gt;&lt;/w:trPr&gt;&lt;w:tcPr&gt;&lt;w:tcBorders&gt;&lt;w:top w:val="nil"/&gt;&lt;w:left w:val="nil"/&gt;&lt;w:bottom w:val="nil"/&gt;&lt;w:insideH w:val="nil"/&gt;&lt;w:insideV w:val="nil"/&gt;&lt;/w:tcBorders&gt;&lt;w:shd w:val="clear" w:color="auto" w:fill="FFFFFF" w:themeFill="background1"/&gt;&lt;/w:tcPr&gt;&lt;/w:tblStylePr&gt;&lt;w:tblStylePr w:type="lastCol"&gt;&lt;w:rPr&gt;&lt;w:i/&gt;&lt;w:iCs/&gt;&lt;/w:rPr&gt;&lt;w:tblPr/&gt;&lt;w:trPr&gt;&lt;w:hidden/&gt;&lt;/w:trPr&gt;&lt;w:tcPr&gt;&lt;w:tcBorders&gt;&lt;w:top w:val="nil"/&gt;&lt;w:bottom w:val="nil"/&gt;&lt;w:right w:val="nil"/&gt;&lt;w:insideH w:val="nil"/&gt;&lt;w:insideV w:val="nil"/&gt;&lt;/w:tcBorders&gt;&lt;w:shd w:val="clear" w:color="auto" w:fill="FFFFFF" w:themeFill="background1"/&gt;&lt;/w:tcPr&gt;&lt;/w:tblStylePr&gt;&lt;w:tblStylePr w:type="band1Vert"&gt;&lt;w:tblPr/&gt;&lt;w:trPr&gt;&lt;w:hidden/&gt;&lt;/w:trPr&gt;&lt;w:tcPr&gt;&lt;w:shd w:val="clear" w:color="auto" w:fill="FDF4D0" w:themeFill="accent5" w:themeFillTint="33"/&gt;&lt;/w:tcPr&gt;&lt;/w:tblStylePr&gt;&lt;w:tblStylePr w:type="band1Horz"&gt;&lt;w:tblPr/&gt;&lt;w:trPr&gt;&lt;w:hidden/&gt;&lt;/w:trPr&gt;&lt;w:tcPr&gt;&lt;w:shd w:val="clear" w:color="auto" w:fill="FDF4D0" w:themeFill="accent5" w:themeFillTint="33"/&gt;&lt;/w:tcPr&gt;&lt;/w:tblStylePr&gt;&lt;w:tblStylePr w:type="neCell"&gt;&lt;w:tblPr/&gt;&lt;w:trPr&gt;&lt;w:hidden/&gt;&lt;/w:trPr&gt;&lt;w:tcPr&gt;&lt;w:tcBorders&gt;&lt;w:bottom w:val="single" w:sz="4" w:space="0" w:color="F9DE72" w:themeColor="accent5" w:themeTint="99"/&gt;&lt;/w:tcBorders&gt;&lt;/w:tcPr&gt;&lt;/w:tblStylePr&gt;&lt;w:tblStylePr w:type="nwCell"&gt;&lt;w:tblPr/&gt;&lt;w:trPr&gt;&lt;w:hidden/&gt;&lt;/w:trPr&gt;&lt;w:tcPr&gt;&lt;w:tcBorders&gt;&lt;w:bottom w:val="single" w:sz="4" w:space="0" w:color="F9DE72" w:themeColor="accent5" w:themeTint="99"/&gt;&lt;/w:tcBorders&gt;&lt;/w:tcPr&gt;&lt;/w:tblStylePr&gt;&lt;w:tblStylePr w:type="seCell"&gt;&lt;w:tblPr/&gt;&lt;w:trPr&gt;&lt;w:hidden/&gt;&lt;/w:trPr&gt;&lt;w:tcPr&gt;&lt;w:tcBorders&gt;&lt;w:top w:val="single" w:sz="4" w:space="0" w:color="F9DE72" w:themeColor="accent5" w:themeTint="99"/&gt;&lt;/w:tcBorders&gt;&lt;/w:tcPr&gt;&lt;/w:tblStylePr&gt;&lt;w:tblStylePr w:type="swCell"&gt;&lt;w:tblPr/&gt;&lt;w:trPr&gt;&lt;w:hidden/&gt;&lt;/w:trPr&gt;&lt;w:tcPr&gt;&lt;w:tcBorders&gt;&lt;w:top w:val="single" w:sz="4" w:space="0" w:color="F9DE72" w:themeColor="accent5" w:themeTint="99"/&gt;&lt;/w:tcBorders&gt;&lt;/w:tcPr&gt;&lt;/w:tblStylePr&gt;&lt;/w:style&gt;&lt;w:style w:type="table" w:styleId="Rastertabel7kleurrijk-Accent6"&gt;&lt;w:name w:val="Grid Table 7 Colorful Accent 6"/&gt;&lt;w:basedOn w:val="Standaardtabel"/&gt;&lt;w:uiPriority w:val="52"/&gt;&lt;w:rsid w:val="00484735"/&gt;&lt;w:pPr&gt;&lt;w:spacing w:line="240" w:lineRule="auto"/&gt;&lt;/w:pPr&gt;&lt;w:rPr&gt;&lt;w:color w:val="613EAE" w:themeColor="accent6" w:themeShade="BF"/&gt;&lt;/w:rPr&gt;&lt;w:tblPr&gt;&lt;w:tblStyleRowBandSize w:val="1"/&gt;&lt;w:tblStyleColBandSize w:val="1"/&gt;&lt;w:tblBorders&gt;&lt;w:top w:val="single" w:sz="4" w:space="0" w:color="BAA9E0" w:themeColor="accent6" w:themeTint="99"/&gt;&lt;w:left w:val="single" w:sz="4" w:space="0" w:color="BAA9E0" w:themeColor="accent6" w:themeTint="99"/&gt;&lt;w:bottom w:val="single" w:sz="4" w:space="0" w:color="BAA9E0" w:themeColor="accent6" w:themeTint="99"/&gt;&lt;w:right w:val="single" w:sz="4" w:space="0" w:color="BAA9E0" w:themeColor="accent6" w:themeTint="99"/&gt;&lt;w:insideH w:val="single" w:sz="4" w:space="0" w:color="BAA9E0" w:themeColor="accent6" w:themeTint="99"/&gt;&lt;w:insideV w:val="single" w:sz="4" w:space="0" w:color="BAA9E0" w:themeColor="accent6" w:themeTint="99"/&gt;&lt;/w:tblBorders&gt;&lt;/w:tblPr&gt;&lt;w:trPr&gt;&lt;w:hidden/&gt;&lt;/w:trPr&gt;&lt;w:tblStylePr w:type="firstRow"&gt;&lt;w:rPr&gt;&lt;w:b/&gt;&lt;w:bCs/&gt;&lt;/w:rPr&gt;&lt;w:tblPr/&gt;&lt;w:trPr&gt;&lt;w:hidden/&gt;&lt;/w:trPr&gt;&lt;w:tcPr&gt;&lt;w:tcBorders&gt;&lt;w:top w:val="nil"/&gt;&lt;w:left w:val="nil"/&gt;&lt;w:right w:val="nil"/&gt;&lt;w:insideH w:val="nil"/&gt;&lt;w:insideV w:val="nil"/&gt;&lt;/w:tcBorders&gt;&lt;w:shd w:val="clear" w:color="auto" w:fill="FFFFFF" w:themeFill="background1"/&gt;&lt;/w:tcPr&gt;&lt;/w:tblStylePr&gt;&lt;w:tblStylePr w:type="lastRow"&gt;&lt;w:rPr&gt;&lt;w:b/&gt;&lt;w:bCs/&gt;&lt;/w:rPr&gt;&lt;w:tblPr/&gt;&lt;w:trPr&gt;&lt;w:hidden/&gt;&lt;/w:trPr&gt;&lt;w:tcPr&gt;&lt;w:tcBorders&gt;&lt;w:left w:val="nil"/&gt;&lt;w:bottom w:val="nil"/&gt;&lt;w:right w:val="nil"/&gt;&lt;w:insideH w:val="nil"/&gt;&lt;w:insideV w:val="nil"/&gt;&lt;/w:tcBorders&gt;&lt;w:shd w:val="clear" w:color="auto" w:fill="FFFFFF" w:themeFill="background1"/&gt;&lt;/w:tcPr&gt;&lt;/w:tblStylePr&gt;&lt;w:tblStylePr w:type="firstCol"&gt;&lt;w:pPr&gt;&lt;w:jc w:val="right"/&gt;&lt;/w:pPr&gt;&lt;w:rPr&gt;&lt;w:i/&gt;&lt;w:iCs/&gt;&lt;/w:rPr&gt;&lt;w:tblPr/&gt;&lt;w:trPr&gt;&lt;w:hidden/&gt;&lt;/w:trPr&gt;&lt;w:tcPr&gt;&lt;w:tcBorders&gt;&lt;w:top w:val="nil"/&gt;&lt;w:left w:val="nil"/&gt;&lt;w:bottom w:val="nil"/&gt;&lt;w:insideH w:val="nil"/&gt;&lt;w:insideV w:val="nil"/&gt;&lt;/w:tcBorders&gt;&lt;w:shd w:val="clear" w:color="auto" w:fill="FFFFFF" w:themeFill="background1"/&gt;&lt;/w:tcPr&gt;&lt;/w:tblStylePr&gt;&lt;w:tblStylePr w:type="lastCol"&gt;&lt;w:rPr&gt;&lt;w:i/&gt;&lt;w:iCs/&gt;&lt;/w:rPr&gt;&lt;w:tblPr/&gt;&lt;w:trPr&gt;&lt;w:hidden/&gt;&lt;/w:trPr&gt;&lt;w:tcPr&gt;&lt;w:tcBorders&gt;&lt;w:top w:val="nil"/&gt;&lt;w:bottom w:val="nil"/&gt;&lt;w:right w:val="nil"/&gt;&lt;w:insideH w:val="nil"/&gt;&lt;w:insideV w:val="nil"/&gt;&lt;/w:tcBorders&gt;&lt;w:shd w:val="clear" w:color="auto" w:fill="FFFFFF" w:themeFill="background1"/&gt;&lt;/w:tcPr&gt;&lt;/w:tblStylePr&gt;&lt;w:tblStylePr w:type="band1Vert"&gt;&lt;w:tblPr/&gt;&lt;w:trPr&gt;&lt;w:hidden/&gt;&lt;/w:trPr&gt;&lt;w:tcPr&gt;&lt;w:shd w:val="clear" w:color="auto" w:fill="E8E2F4" w:themeFill="accent6" w:themeFillTint="33"/&gt;&lt;/w:tcPr&gt;&lt;/w:tblStylePr&gt;&lt;w:tblStylePr w:type="band1Horz"&gt;&lt;w:tblPr/&gt;&lt;w:trPr&gt;&lt;w:hidden/&gt;&lt;/w:trPr&gt;&lt;w:tcPr&gt;&lt;w:shd w:val="clear" w:color="auto" w:fill="E8E2F4" w:themeFill="accent6" w:themeFillTint="33"/&gt;&lt;/w:tcPr&gt;&lt;/w:tblStylePr&gt;&lt;w:tblStylePr w:type="neCell"&gt;&lt;w:tblPr/&gt;&lt;w:trPr&gt;&lt;w:hidden/&gt;&lt;/w:trPr&gt;&lt;w:tcPr&gt;&lt;w:tcBorders&gt;&lt;w:bottom w:val="single" w:sz="4" w:space="0" w:color="BAA9E0" w:themeColor="accent6" w:themeTint="99"/&gt;&lt;/w:tcBorders&gt;&lt;/w:tcPr&gt;&lt;/w:tblStylePr&gt;&lt;w:tblStylePr w:type="nwCell"&gt;&lt;w:tblPr/&gt;&lt;w:trPr&gt;&lt;w:hidden/&gt;&lt;/w:trPr&gt;&lt;w:tcPr&gt;&lt;w:tcBorders&gt;&lt;w:bottom w:val="single" w:sz="4" w:space="0" w:color="BAA9E0" w:themeColor="accent6" w:themeTint="99"/&gt;&lt;/w:tcBorders&gt;&lt;/w:tcPr&gt;&lt;/w:tblStylePr&gt;&lt;w:tblStylePr w:type="seCell"&gt;&lt;w:tblPr/&gt;&lt;w:trPr&gt;&lt;w:hidden/&gt;&lt;/w:trPr&gt;&lt;w:tcPr&gt;&lt;w:tcBorders&gt;&lt;w:top w:val="single" w:sz="4" w:space="0" w:color="BAA9E0" w:themeColor="accent6" w:themeTint="99"/&gt;&lt;/w:tcBorders&gt;&lt;/w:tcPr&gt;&lt;/w:tblStylePr&gt;&lt;w:tblStylePr w:type="swCell"&gt;&lt;w:tblPr/&gt;&lt;w:trPr&gt;&lt;w:hidden/&gt;&lt;/w:trPr&gt;&lt;w:tcPr&gt;&lt;w:tcBorders&gt;&lt;w:top w:val="single" w:sz="4" w:space="0" w:color="BAA9E0" w:themeColor="accent6" w:themeTint="99"/&gt;&lt;/w:tcBorders&gt;&lt;/w:tcPr&gt;&lt;/w:tblStylePr&gt;&lt;/w:style&gt;&lt;w:style w:type="paragraph" w:styleId="Standaardinspringing"&gt;&lt;w:name w:val="Normal Indent"/&gt;&lt;w:basedOn w:val="Standaard"/&gt;&lt;w:semiHidden/&gt;&lt;w:unhideWhenUsed/&gt;&lt;w:rsid w:val="00484735"/&gt;&lt;w:pPr&gt;&lt;w:ind w:left="708"/&gt;&lt;/w:pPr&gt;&lt;/w:style&gt;&lt;w:style w:type="table" w:styleId="Tabelkolommen1"&gt;&lt;w:name w:val="Table Columns 1"/&gt;&lt;w:basedOn w:val="Standaardtabel"/&gt;&lt;w:semiHidden/&gt;&lt;w:unhideWhenUsed/&gt;&lt;w:rsid w:val="00484735"/&gt;&lt;w:rPr&gt;&lt;w:b/&gt;&lt;w:bCs/&gt;&lt;/w:rPr&gt;&lt;w:tblPr&gt;&lt;w:tblStyleColBandSize w:val="1"/&gt;&lt;w:tblBorders&gt;&lt;w:top w:val="single" w:sz="12" w:space="0" w:color="000000"/&gt;&lt;w:left w:val="single" w:sz="12" w:space="0" w:color="000000"/&gt;&lt;w:bottom w:val="single" w:sz="12" w:space="0" w:color="000000"/&gt;&lt;w:right w:val="single" w:sz="12" w:space="0" w:color="000000"/&gt;&lt;/w:tblBorders&gt;&lt;/w:tblPr&gt;&lt;w:trPr&gt;&lt;w:hidden/&gt;&lt;/w:trPr&gt;&lt;w:tblStylePr w:type="firstRow"&gt;&lt;w:rPr&gt;&lt;w:b w:val="0"/&gt;&lt;w:bCs w:val="0"/&gt;&lt;/w:rPr&gt;&lt;w:tblPr/&gt;&lt;w:trPr&gt;&lt;w:hidden/&gt;&lt;/w:trPr&gt;&lt;w:tcPr&gt;&lt;w:tcBorders&gt;&lt;w:bottom w:val="double" w:sz="6" w:space="0" w:color="000000"/&gt;&lt;w:tl2br w:val="none" w:sz="0" w:space="0" w:color="auto"/&gt;&lt;w:tr2bl w:val="none" w:sz="0" w:space="0" w:color="auto"/&gt;&lt;/w:tcBorders&gt;&lt;/w:tcPr&gt;&lt;/w:tblStylePr&gt;&lt;w:tblStylePr w:type="lastRow"&gt;&lt;w:rPr&gt;&lt;w:b w:val="0"/&gt;&lt;w:bCs w:val="0"/&gt;&lt;/w:rPr&gt;&lt;w:tblPr/&gt;&lt;w:trPr&gt;&lt;w:hidden/&gt;&lt;/w:trPr&gt;&lt;w:tcPr&gt;&lt;w:tcBorders&gt;&lt;w:tl2br w:val="none" w:sz="0" w:space="0" w:color="auto"/&gt;&lt;w:tr2bl w:val="none" w:sz="0" w:space="0" w:color="auto"/&gt;&lt;/w:tcBorders&gt;&lt;/w:tcPr&gt;&lt;/w:tblStylePr&gt;&lt;w:tblStylePr w:type="firstCol"&gt;&lt;w:rPr&gt;&lt;w:b w:val="0"/&gt;&lt;w:bCs w:val="0"/&gt;&lt;/w:rPr&gt;&lt;w:tblPr/&gt;&lt;w:trPr&gt;&lt;w:hidden/&gt;&lt;/w:trPr&gt;&lt;w:tcPr&gt;&lt;w:tcBorders&gt;&lt;w:tl2br w:val="none" w:sz="0" w:space="0" w:color="auto"/&gt;&lt;w:tr2bl w:val="none" w:sz="0" w:space="0" w:color="auto"/&gt;&lt;/w:tcBorders&gt;&lt;/w:tcPr&gt;&lt;/w:tblStylePr&gt;&lt;w:tblStylePr w:type="lastCol"&gt;&lt;w:rPr&gt;&lt;w:b w:val="0"/&gt;&lt;w:bCs w:val="0"/&gt;&lt;/w:rPr&gt;&lt;w:tblPr/&gt;&lt;w:trPr&gt;&lt;w:hidden/&gt;&lt;/w:trPr&gt;&lt;w:tcPr&gt;&lt;w:tcBorders&gt;&lt;w:tl2br w:val="none" w:sz="0" w:space="0" w:color="auto"/&gt;&lt;w:tr2bl w:val="none" w:sz="0" w:space="0" w:color="auto"/&gt;&lt;/w:tcBorders&gt;&lt;/w:tcPr&gt;&lt;/w:tblStylePr&gt;&lt;w:tblStylePr w:type="band1Vert"&gt;&lt;w:rPr&gt;&lt;w:color w:val="auto"/&gt;&lt;/w:rPr&gt;&lt;w:tblPr/&gt;&lt;w:trPr&gt;&lt;w:hidden/&gt;&lt;/w:trPr&gt;&lt;w:tcPr&gt;&lt;w:shd w:val="pct25" w:color="000000" w:fill="FFFFFF"/&gt;&lt;/w:tcPr&gt;&lt;/w:tblStylePr&gt;&lt;w:tblStylePr w:type="band2Vert"&gt;&lt;w:rPr&gt;&lt;w:color w:val="auto"/&gt;&lt;/w:rPr&gt;&lt;w:tblPr/&gt;&lt;w:trPr&gt;&lt;w:hidden/&gt;&lt;/w:trPr&gt;&lt;w:tcPr&gt;&lt;w:shd w:val="pct25" w:color="FFFF00" w:fill="FFFFFF"/&gt;&lt;/w:tcPr&gt;&lt;/w:tblStylePr&gt;&lt;w:tblStylePr w:type="neCell"&gt;&lt;w:rPr&gt;&lt;w:b/&gt;&lt;w:bCs/&gt;&lt;/w:rPr&gt;&lt;w:tblPr/&gt;&lt;w:trPr&gt;&lt;w:hidden/&gt;&lt;/w:trPr&gt;&lt;w:tcPr&gt;&lt;w:tcBorders&gt;&lt;w:tl2br w:val="none" w:sz="0" w:space="0" w:color="auto"/&gt;&lt;w:tr2bl w:val="none" w:sz="0" w:space="0" w:color="auto"/&gt;&lt;/w:tcBorders&gt;&lt;/w:tcPr&gt;&lt;/w:tblStylePr&gt;&lt;w:tblStylePr w:type="swCell"&gt;&lt;w:rPr&gt;&lt;w:b/&gt;&lt;w:bCs/&gt;&lt;/w:rPr&gt;&lt;w:tblPr/&gt;&lt;w:trPr&gt;&lt;w:hidden/&gt;&lt;/w:trPr&gt;&lt;w:tcPr&gt;&lt;w:tcBorders&gt;&lt;w:tl2br w:val="none" w:sz="0" w:space="0" w:color="auto"/&gt;&lt;w:tr2bl w:val="none" w:sz="0" w:space="0" w:color="auto"/&gt;&lt;/w:tcBorders&gt;&lt;/w:tcPr&gt;&lt;/w:tblStylePr&gt;&lt;/w:style&gt;&lt;w:style w:type="table" w:styleId="Tabelkolommen2"&gt;&lt;w:name w:val="Table Columns 2"/&gt;&lt;w:basedOn w:val="Standaardtabel"/&gt;&lt;w:semiHidden/&gt;&lt;w:unhideWhenUsed/&gt;&lt;w:rsid w:val="00484735"/&gt;&lt;w:rPr&gt;&lt;w:b/&gt;&lt;w:bCs/&gt;&lt;/w:rPr&gt;&lt;w:tblPr&gt;&lt;w:tblStyleColBandSize w:val="1"/&gt;&lt;/w:tblPr&gt;&lt;w:trPr&gt;&lt;w:hidden/&gt;&lt;/w:trPr&gt;&lt;w:tblStylePr w:type="firstRow"&gt;&lt;w:rPr&gt;&lt;w:color w:val="FFFFFF"/&gt;&lt;/w:rPr&gt;&lt;w:tblPr/&gt;&lt;w:trPr&gt;&lt;w:hidden/&gt;&lt;/w:trPr&gt;&lt;w:tcPr&gt;&lt;w:tcBorders&gt;&lt;w:tl2br w:val="none" w:sz="0" w:space="0" w:color="auto"/&gt;&lt;w:tr2bl w:val="none" w:sz="0" w:space="0" w:color="auto"/&gt;&lt;/w:tcBorders&gt;&lt;w:shd w:val="solid" w:color="000080" w:fill="FFFFFF"/&gt;&lt;/w:tcPr&gt;&lt;/w:tblStylePr&gt;&lt;w:tblStylePr w:type="lastRow"&gt;&lt;w:rPr&gt;&lt;w:b w:val="0"/&gt;&lt;w:bCs w:val="0"/&gt;&lt;/w:rPr&gt;&lt;w:tblPr/&gt;&lt;w:trPr&gt;&lt;w:hidden/&gt;&lt;/w:trPr&gt;&lt;w:tcPr&gt;&lt;w:tcBorders&gt;&lt;w:tl2br w:val="none" w:sz="0" w:space="0" w:color="auto"/&gt;&lt;w:tr2bl w:val="none" w:sz="0" w:space="0" w:color="auto"/&gt;&lt;/w:tcBorders&gt;&lt;/w:tcPr&gt;&lt;/w:tblStylePr&gt;&lt;w:tblStylePr w:type="firstCol"&gt;&lt;w:rPr&gt;&lt;w:b w:val="0"/&gt;&lt;w:bCs w:val="0"/&gt;&lt;w:color w:val="000000"/&gt;&lt;/w:rPr&gt;&lt;w:tblPr/&gt;&lt;w:trPr&gt;&lt;w:hidden/&gt;&lt;/w:trPr&gt;&lt;w:tcPr&gt;&lt;w:tcBorders&gt;&lt;w:tl2br w:val="none" w:sz="0" w:space="0" w:color="auto"/&gt;&lt;w:tr2bl w:val="none" w:sz="0" w:space="0" w:color="auto"/&gt;&lt;/w:tcBorders&gt;&lt;/w:tcPr&gt;&lt;/w:tblStylePr&gt;&lt;w:tblStylePr w:type="lastCol"&gt;&lt;w:rPr&gt;&lt;w:b w:val="0"/&gt;&lt;w:bCs w:val="0"/&gt;&lt;/w:rPr&gt;&lt;w:tblPr/&gt;&lt;w:trPr&gt;&lt;w:hidden/&gt;&lt;/w:trPr&gt;&lt;w:tcPr&gt;&lt;w:tcBorders&gt;&lt;w:tl2br w:val="none" w:sz="0" w:space="0" w:color="auto"/&gt;&lt;w:tr2bl w:val="none" w:sz="0" w:space="0" w:color="auto"/&gt;&lt;/w:tcBorders&gt;&lt;/w:tcPr&gt;&lt;/w:tblStylePr&gt;&lt;w:tblStylePr w:type="band1Vert"&gt;&lt;w:rPr&gt;&lt;w:color w:val="auto"/&gt;&lt;/w:rPr&gt;&lt;w:tblPr/&gt;&lt;w:trPr&gt;&lt;w:hidden/&gt;&lt;/w:trPr&gt;&lt;w:tcPr&gt;&lt;w:shd w:val="pct30" w:color="000000" w:fill="FFFFFF"/&gt;&lt;/w:tcPr&gt;&lt;/w:tblStylePr&gt;&lt;w:tblStylePr w:type="band2Vert"&gt;&lt;w:rPr&gt;&lt;w:color w:val="auto"/&gt;&lt;/w:rPr&gt;&lt;w:tblPr/&gt;&lt;w:trPr&gt;&lt;w:hidden/&gt;&lt;/w:trPr&gt;&lt;w:tcPr&gt;&lt;w:shd w:val="pct25" w:color="00FF00" w:fill="FFFFFF"/&gt;&lt;/w:tcPr&gt;&lt;/w:tblStylePr&gt;&lt;w:tblStylePr w:type="neCell"&gt;&lt;w:rPr&gt;&lt;w:b/&gt;&lt;w:bCs/&gt;&lt;/w:rPr&gt;&lt;w:tblPr/&gt;&lt;w:trPr&gt;&lt;w:hidden/&gt;&lt;/w:trPr&gt;&lt;w:tcPr&gt;&lt;w:tcBorders&gt;&lt;w:tl2br w:val="none" w:sz="0" w:space="0" w:color="auto"/&gt;&lt;w:tr2bl w:val="none" w:sz="0" w:space="0" w:color="auto"/&gt;&lt;/w:tcBorders&gt;&lt;/w:tcPr&gt;&lt;/w:tblStylePr&gt;&lt;w:tblStylePr w:type="swCell"&gt;&lt;w:rPr&gt;&lt;w:b/&gt;&lt;w:bCs/&gt;&lt;/w:rPr&gt;&lt;w:tblPr/&gt;&lt;w:trPr&gt;&lt;w:hidden/&gt;&lt;/w:trPr&gt;&lt;w:tcPr&gt;&lt;w:tcBorders&gt;&lt;w:tl2br w:val="none" w:sz="0" w:space="0" w:color="auto"/&gt;&lt;w:tr2bl w:val="none" w:sz="0" w:space="0" w:color="auto"/&gt;&lt;/w:tcBorders&gt;&lt;/w:tcPr&gt;&lt;/w:tblStylePr&gt;&lt;/w:style&gt;&lt;w:style w:type="table" w:styleId="Tabelkolommen3"&gt;&lt;w:name w:val="Table Columns 3"/&gt;&lt;w:basedOn w:val="Standaardtabel"/&gt;&lt;w:semiHidden/&gt;&lt;w:unhideWhenUsed/&gt;&lt;w:rsid w:val="00484735"/&gt;&lt;w:rPr&gt;&lt;w:b/&gt;&lt;w:bCs/&gt;&lt;/w:rPr&gt;&lt;w:tblPr&gt;&lt;w:tblStyleColBandSize w:val="1"/&gt;&lt;w:tblBorders&gt;&lt;w:top w:val="single" w:sz="6" w:space="0" w:color="000080"/&gt;&lt;w:left w:val="single" w:sz="6" w:space="0" w:color="000080"/&gt;&lt;w:bottom w:val="single" w:sz="6" w:space="0" w:color="000080"/&gt;&lt;w:right w:val="single" w:sz="6" w:space="0" w:color="000080"/&gt;&lt;w:insideV w:val="single" w:sz="6" w:space="0" w:color="000080"/&gt;&lt;/w:tblBorders&gt;&lt;/w:tblPr&gt;&lt;w:trPr&gt;&lt;w:hidden/&gt;&lt;/w:trPr&gt;&lt;w:tblStylePr w:type="firstRow"&gt;&lt;w:rPr&gt;&lt;w:color w:val="FFFFFF"/&gt;&lt;/w:rPr&gt;&lt;w:tblPr/&gt;&lt;w:trPr&gt;&lt;w:hidden/&gt;&lt;/w:trPr&gt;&lt;w:tcPr&gt;&lt;w:tcBorders&gt;&lt;w:tl2br w:val="none" w:sz="0" w:space="0" w:color="auto"/&gt;&lt;w:tr2bl w:val="none" w:sz="0" w:space="0" w:color="auto"/&gt;&lt;/w:tcBorders&gt;&lt;w:shd w:val="solid" w:color="000080" w:fill="FFFFFF"/&gt;&lt;/w:tcPr&gt;&lt;/w:tblStylePr&gt;&lt;w:tblStylePr w:type="lastRow"&gt;&lt;w:rPr&gt;&lt;w:b w:val="0"/&gt;&lt;w:bCs w:val="0"/&gt;&lt;/w:rPr&gt;&lt;w:tblPr/&gt;&lt;w:trPr&gt;&lt;w:hidden/&gt;&lt;/w:trPr&gt;&lt;w:tcPr&gt;&lt;w:tcBorders&gt;&lt;w:top w:val="single" w:sz="6" w:space="0" w:color="000080"/&gt;&lt;w:tl2br w:val="none" w:sz="0" w:space="0" w:color="auto"/&gt;&lt;w:tr2bl w:val="none" w:sz="0" w:space="0" w:color="auto"/&gt;&lt;/w:tcBorders&gt;&lt;/w:tcPr&gt;&lt;/w:tblStylePr&gt;&lt;w:tblStylePr w:type="firstCol"&gt;&lt;w:rPr&gt;&lt;w:b w:val="0"/&gt;&lt;w:bCs w:val="0"/&gt;&lt;/w:rPr&gt;&lt;w:tblPr/&gt;&lt;w:trPr&gt;&lt;w:hidden/&gt;&lt;/w:trPr&gt;&lt;w:tcPr&gt;&lt;w:tcBorders&gt;&lt;w:tl2br w:val="none" w:sz="0" w:space="0" w:color="auto"/&gt;&lt;w:tr2bl w:val="none" w:sz="0" w:space="0" w:color="auto"/&gt;&lt;/w:tcBorders&gt;&lt;/w:tcPr&gt;&lt;/w:tblStylePr&gt;&lt;w:tblStylePr w:type="lastCol"&gt;&lt;w:rPr&gt;&lt;w:b w:val="0"/&gt;&lt;w:bCs w:val="0"/&gt;&lt;/w:rPr&gt;&lt;w:tblPr/&gt;&lt;w:trPr&gt;&lt;w:hidden/&gt;&lt;/w:trPr&gt;&lt;w:tcPr&gt;&lt;w:tcBorders&gt;&lt;w:tl2br w:val="none" w:sz="0" w:space="0" w:color="auto"/&gt;&lt;w:tr2bl w:val="none" w:sz="0" w:space="0" w:color="auto"/&gt;&lt;/w:tcBorders&gt;&lt;/w:tcPr&gt;&lt;/w:tblStylePr&gt;&lt;w:tblStylePr w:type="band1Vert"&gt;&lt;w:rPr&gt;&lt;w:color w:val="auto"/&gt;&lt;/w:rPr&gt;&lt;w:tblPr/&gt;&lt;w:trPr&gt;&lt;w:hidden/&gt;&lt;/w:trPr&gt;&lt;w:tcPr&gt;&lt;w:shd w:val="solid" w:color="C0C0C0" w:fill="FFFFFF"/&gt;&lt;/w:tcPr&gt;&lt;/w:tblStylePr&gt;&lt;w:tblStylePr w:type="band2Vert"&gt;&lt;w:rPr&gt;&lt;w:color w:val="auto"/&gt;&lt;/w:rPr&gt;&lt;w:tblPr/&gt;&lt;w:trPr&gt;&lt;w:hidden/&gt;&lt;/w:trPr&gt;&lt;w:tcPr&gt;&lt;w:shd w:val="pct10" w:color="000000" w:fill="FFFFFF"/&gt;&lt;/w:tcPr&gt;&lt;/w:tblStylePr&gt;&lt;w:tblStylePr w:type="neCell"&gt;&lt;w:rPr&gt;&lt;w:b/&gt;&lt;w:bCs/&gt;&lt;/w:rPr&gt;&lt;w:tblPr/&gt;&lt;w:trPr&gt;&lt;w:hidden/&gt;&lt;/w:trPr&gt;&lt;w:tcPr&gt;&lt;w:tcBorders&gt;&lt;w:tl2br w:val="none" w:sz="0" w:space="0" w:color="auto"/&gt;&lt;w:tr2bl w:val="none" w:sz="0" w:space="0" w:color="auto"/&gt;&lt;/w:tcBorders&gt;&lt;/w:tcPr&gt;&lt;/w:tblStylePr&gt;&lt;/w:style&gt;&lt;w:style w:type="table" w:styleId="Tabelkolommen4"&gt;&lt;w:name w:val="Table Columns 4"/&gt;&lt;w:basedOn w:val="Standaardtabel"/&gt;&lt;w:semiHidden/&gt;&lt;w:unhideWhenUsed/&gt;&lt;w:rsid w:val="00484735"/&gt;&lt;w:tblPr&gt;&lt;w:tblStyleColBandSize w:val="1"/&gt;&lt;/w:tblPr&gt;&lt;w:trPr&gt;&lt;w:hidden/&gt;&lt;/w:trPr&gt;&lt;w:tblStylePr w:type="firstRow"&gt;&lt;w:rPr&gt;&lt;w:color w:val="FFFFFF"/&gt;&lt;/w:rPr&gt;&lt;w:tblPr/&gt;&lt;w:trPr&gt;&lt;w:hidden/&gt;&lt;/w:trPr&gt;&lt;w:tcPr&gt;&lt;w:tcBorders&gt;&lt;w:tl2br w:val="none" w:sz="0" w:space="0" w:color="auto"/&gt;&lt;w:tr2bl w:val="none" w:sz="0" w:space="0" w:color="auto"/&gt;&lt;/w:tcBorders&gt;&lt;w:shd w:val="solid" w:color="000000" w:fill="FFFFFF"/&gt;&lt;/w:tcPr&gt;&lt;/w:tblStylePr&gt;&lt;w:tblStylePr w:type="lastRow"&gt;&lt;w:rPr&gt;&lt;w:b/&gt;&lt;w:bCs/&gt;&lt;/w:rPr&gt;&lt;w:tblPr/&gt;&lt;w:trPr&gt;&lt;w:hidden/&gt;&lt;/w:trPr&gt;&lt;w:tcPr&gt;&lt;w:tcBorders&gt;&lt;w:tl2br w:val="none" w:sz="0" w:space="0" w:color="auto"/&gt;&lt;w:tr2bl w:val="none" w:sz="0" w:space="0" w:color="auto"/&gt;&lt;/w:tcBorders&gt;&lt;/w:tcPr&gt;&lt;/w:tblStylePr&gt;&lt;w:tblStylePr w:type="lastCol"&gt;&lt;w:rPr&gt;&lt;w:b/&gt;&lt;w:bCs/&gt;&lt;/w:rPr&gt;&lt;w:tblPr/&gt;&lt;w:trPr&gt;&lt;w:hidden/&gt;&lt;/w:trPr&gt;&lt;w:tcPr&gt;&lt;w:tcBorders&gt;&lt;w:tl2br w:val="none" w:sz="0" w:space="0" w:color="auto"/&gt;&lt;w:tr2bl w:val="none" w:sz="0" w:space="0" w:color="auto"/&gt;&lt;/w:tcBorders&gt;&lt;/w:tcPr&gt;&lt;/w:tblStylePr&gt;&lt;w:tblStylePr w:type="band1Vert"&gt;&lt;w:rPr&gt;&lt;w:color w:val="auto"/&gt;&lt;/w:rPr&gt;&lt;w:tblPr/&gt;&lt;w:trPr&gt;&lt;w:hidden/&gt;&lt;/w:trPr&gt;&lt;w:tcPr&gt;&lt;w:shd w:val="pct50" w:color="008080" w:fill="FFFFFF"/&gt;&lt;/w:tcPr&gt;&lt;/w:tblStylePr&gt;&lt;w:tblStylePr w:type="band2Vert"&gt;&lt;w:rPr&gt;&lt;w:color w:val="auto"/&gt;&lt;/w:rPr&gt;&lt;w:tblPr/&gt;&lt;w:trPr&gt;&lt;w:hidden/&gt;&lt;/w:trPr&gt;&lt;w:tcPr&gt;&lt;w:shd w:val="pct10" w:color="000000" w:fill="FFFFFF"/&gt;&lt;/w:tcPr&gt;&lt;/w:tblStylePr&gt;&lt;/w:style&gt;&lt;w:style w:type="table" w:styleId="Tabelkolommen5"&gt;&lt;w:name w:val="Table Columns 5"/&gt;&lt;w:basedOn w:val="Standaardtabel"/&gt;&lt;w:semiHidden/&gt;&lt;w:unhideWhenUsed/&gt;&lt;w:rsid w:val="00484735"/&gt;&lt;w:tblPr&gt;&lt;w:tblStyleColBandSize w:val="1"/&gt;&lt;w:tblBorders&gt;&lt;w:top w:val="single" w:sz="12" w:space="0" w:color="808080"/&gt;&lt;w:left w:val="single" w:sz="12" w:space="0" w:color="808080"/&gt;&lt;w:bottom w:val="single" w:sz="12" w:space="0" w:color="808080"/&gt;&lt;w:right w:val="single" w:sz="12" w:space="0" w:color="808080"/&gt;&lt;w:insideV w:val="single" w:sz="6" w:space="0" w:color="C0C0C0"/&gt;&lt;/w:tblBorders&gt;&lt;/w:tblPr&gt;&lt;w:trPr&gt;&lt;w:hidden/&gt;&lt;/w:trPr&gt;&lt;w:tblStylePr w:type="firstRow"&gt;&lt;w:rPr&gt;&lt;w:b/&gt;&lt;w:bCs/&gt;&lt;w:i/&gt;&lt;w:iCs/&gt;&lt;/w:rPr&gt;&lt;w:tblPr/&gt;&lt;w:trPr&gt;&lt;w:hidden/&gt;&lt;/w:trPr&gt;&lt;w:tcPr&gt;&lt;w:tcBorders&gt;&lt;w:bottom w:val="single" w:sz="6" w:space="0" w:color="808080"/&gt;&lt;w:tl2br w:val="none" w:sz="0" w:space="0" w:color="auto"/&gt;&lt;w:tr2bl w:val="none" w:sz="0" w:space="0" w:color="auto"/&gt;&lt;/w:tcBorders&gt;&lt;/w:tcPr&gt;&lt;/w:tblStylePr&gt;&lt;w:tblStylePr w:type="lastRow"&gt;&lt;w:rPr&gt;&lt;w:b/&gt;&lt;w:bCs/&gt;&lt;/w:rPr&gt;&lt;w:tblPr/&gt;&lt;w:trPr&gt;&lt;w:hidden/&gt;&lt;/w:trPr&gt;&lt;w:tcPr&gt;&lt;w:tcBorders&gt;&lt;w:top w:val="single" w:sz="6" w:space="0" w:color="808080"/&gt;&lt;w:tl2br w:val="none" w:sz="0" w:space="0" w:color="auto"/&gt;&lt;w:tr2bl w:val="none" w:sz="0" w:space="0" w:color="auto"/&gt;&lt;/w:tcBorders&gt;&lt;/w:tcPr&gt;&lt;/w:tblStylePr&gt;&lt;w:tblStylePr w:type="firstCol"&gt;&lt;w:rPr&gt;&lt;w:b/&gt;&lt;w:bCs/&gt;&lt;/w:rPr&gt;&lt;w:tblPr/&gt;&lt;w:trPr&gt;&lt;w:hidden/&gt;&lt;/w:trPr&gt;&lt;w:tcPr&gt;&lt;w:tcBorders&gt;&lt;w:tl2br w:val="none" w:sz="0" w:space="0" w:color="auto"/&gt;&lt;w:tr2bl w:val="none" w:sz="0" w:space="0" w:color="auto"/&gt;&lt;/w:tcBorders&gt;&lt;/w:tcPr&gt;&lt;/w:tblStylePr&gt;&lt;w:tblStylePr w:type="lastCol"&gt;&lt;w:rPr&gt;&lt;w:b/&gt;&lt;w:bCs/&gt;&lt;/w:rPr&gt;&lt;w:tblPr/&gt;&lt;w:trPr&gt;&lt;w:hidden/&gt;&lt;/w:trPr&gt;&lt;w:tcPr&gt;&lt;w:tcBorders&gt;&lt;w:tl2br w:val="none" w:sz="0" w:space="0" w:color="auto"/&gt;&lt;w:tr2bl w:val="none" w:sz="0" w:space="0" w:color="auto"/&gt;&lt;/w:tcBorders&gt;&lt;/w:tcPr&gt;&lt;/w:tblStylePr&gt;&lt;w:tblStylePr w:type="band1Vert"&gt;&lt;w:rPr&gt;&lt;w:color w:val="auto"/&gt;&lt;/w:rPr&gt;&lt;w:tblPr/&gt;&lt;w:trPr&gt;&lt;w:hidden/&gt;&lt;/w:trPr&gt;&lt;w:tcPr&gt;&lt;w:shd w:val="solid" w:color="C0C0C0" w:fill="FFFFFF"/&gt;&lt;/w:tcPr&gt;&lt;/w:tblStylePr&gt;&lt;w:tblStylePr w:type="band2Vert"&gt;&lt;w:rPr&gt;&lt;w:color w:val="auto"/&gt;&lt;/w:rPr&gt;&lt;/w:tblStylePr&gt;&lt;/w:style&gt;&lt;w:style w:type="table" w:styleId="Tabellijst1"&gt;&lt;w:name w:val="Table List 1"/&gt;&lt;w:basedOn w:val="Standaardtabel"/&gt;&lt;w:semiHidden/&gt;&lt;w:unhideWhenUsed/&gt;&lt;w:rsid w:val="00484735"/&gt;&lt;w:tblPr&gt;&lt;w:tblStyleRowBandSize w:val="1"/&gt;&lt;w:tblBorders&gt;&lt;w:top w:val="single" w:sz="12" w:space="0" w:color="008080"/&gt;&lt;w:left w:val="single" w:sz="6" w:space="0" w:color="008080"/&gt;&lt;w:bottom w:val="single" w:sz="12" w:space="0" w:color="008080"/&gt;&lt;w:right w:val="single" w:sz="6" w:space="0" w:color="008080"/&gt;&lt;/w:tblBorders&gt;&lt;/w:tblPr&gt;&lt;w:trPr&gt;&lt;w:hidden/&gt;&lt;/w:trPr&gt;&lt;w:tblStylePr w:type="firstRow"&gt;&lt;w:rPr&gt;&lt;w:b/&gt;&lt;w:bCs/&gt;&lt;w:i/&gt;&lt;w:iCs/&gt;&lt;w:color w:val="800000"/&gt;&lt;/w:rPr&gt;&lt;w:tblPr/&gt;&lt;w:trPr&gt;&lt;w:hidden/&gt;&lt;/w:trPr&gt;&lt;w:tcPr&gt;&lt;w:tcBorders&gt;&lt;w:bottom w:val="single" w:sz="6" w:space="0" w:color="000000"/&gt;&lt;w:tl2br w:val="none" w:sz="0" w:space="0" w:color="auto"/&gt;&lt;w:tr2bl w:val="none" w:sz="0" w:space="0" w:color="auto"/&gt;&lt;/w:tcBorders&gt;&lt;w:shd w:val="solid" w:color="C0C0C0" w:fill="FFFFFF"/&gt;&lt;/w:tcPr&gt;&lt;/w:tblStylePr&gt;&lt;w:tblStylePr w:type="lastRow"&gt;&lt;w:tblPr/&gt;&lt;w:trPr&gt;&lt;w:hidden/&gt;&lt;/w:trPr&gt;&lt;w:tcPr&gt;&lt;w:tcBorders&gt;&lt;w:top w:val="single" w:sz="6" w:space="0" w:color="000000"/&gt;&lt;w:tl2br w:val="none" w:sz="0" w:space="0" w:color="auto"/&gt;&lt;w:tr2bl w:val="none" w:sz="0" w:space="0" w:color="auto"/&gt;&lt;/w:tcBorders&gt;&lt;/w:tcPr&gt;&lt;/w:tblStylePr&gt;&lt;w:tblStylePr w:type="band1Horz"&gt;&lt;w:rPr&gt;&lt;w:color w:val="auto"/&gt;&lt;/w:rPr&gt;&lt;w:tblPr/&gt;&lt;w:trPr&gt;&lt;w:hidden/&gt;&lt;/w:trPr&gt;&lt;w:tcPr&gt;&lt;w:tcBorders&gt;&lt;w:tl2br w:val="none" w:sz="0" w:space="0" w:color="auto"/&gt;&lt;w:tr2bl w:val="none" w:sz="0" w:space="0" w:color="auto"/&gt;&lt;/w:tcBorders&gt;&lt;w:shd w:val="solid" w:color="C0C0C0" w:fill="FFFFFF"/&gt;&lt;/w:tcPr&gt;&lt;/w:tblStylePr&gt;&lt;w:tblStylePr w:type="band2Horz"&gt;&lt;w:rPr&gt;&lt;w:color w:val="auto"/&gt;&lt;/w:rPr&gt;&lt;w:tblPr/&gt;&lt;w:trPr&gt;&lt;w:hidden/&gt;&lt;/w:trPr&gt;&lt;w:tcPr&gt;&lt;w:tcBorders&gt;&lt;w:tl2br w:val="none" w:sz="0" w:space="0" w:color="auto"/&gt;&lt;w:tr2bl w:val="none" w:sz="0" w:space="0" w:color="auto"/&gt;&lt;/w:tcBorders&gt;&lt;/w:tcPr&gt;&lt;/w:tblStylePr&gt;&lt;w:tblStylePr w:type="swCell"&gt;&lt;w:rPr&gt;&lt;w:b/&gt;&lt;w:bCs/&gt;&lt;/w:rPr&gt;&lt;w:tblPr/&gt;&lt;w:trPr&gt;&lt;w:hidden/&gt;&lt;/w:trPr&gt;&lt;w:tcPr&gt;&lt;w:tcBorders&gt;&lt;w:tl2br w:val="none" w:sz="0" w:space="0" w:color="auto"/&gt;&lt;w:tr2bl w:val="none" w:sz="0" w:space="0" w:color="auto"/&gt;&lt;/w:tcBorders&gt;&lt;/w:tcPr&gt;&lt;/w:tblStylePr&gt;&lt;/w:style&gt;&lt;w:style w:type="table" w:styleId="Tabellijst2"&gt;&lt;w:name w:val="Table List 2"/&gt;&lt;w:basedOn w:val="Standaardtabel"/&gt;&lt;w:semiHidden/&gt;&lt;w:unhideWhenUsed/&gt;&lt;w:rsid w:val="00484735"/&gt;&lt;w:tblPr&gt;&lt;w:tblStyleRowBandSize w:val="2"/&gt;&lt;w:tblBorders&gt;&lt;w:bottom w:val="single" w:sz="12" w:space="0" w:color="808080"/&gt;&lt;/w:tblBorders&gt;&lt;/w:tblPr&gt;&lt;w:trPr&gt;&lt;w:hidden/&gt;&lt;/w:trPr&gt;&lt;w:tblStylePr w:type="firstRow"&gt;&lt;w:rPr&gt;&lt;w:b/&gt;&lt;w:bCs/&gt;&lt;w:color w:val="FFFFFF"/&gt;&lt;/w:rPr&gt;&lt;w:tblPr/&gt;&lt;w:trPr&gt;&lt;w:hidden/&gt;&lt;/w:trPr&gt;&lt;w:tcPr&gt;&lt;w:tcBorders&gt;&lt;w:bottom w:val="single" w:sz="6" w:space="0" w:color="000000"/&gt;&lt;w:tl2br w:val="none" w:sz="0" w:space="0" w:color="auto"/&gt;&lt;w:tr2bl w:val="none" w:sz="0" w:space="0" w:color="auto"/&gt;&lt;/w:tcBorders&gt;&lt;w:shd w:val="pct75" w:color="008080" w:fill="008000"/&gt;&lt;/w:tcPr&gt;&lt;/w:tblStylePr&gt;&lt;w:tblStylePr w:type="lastRow"&gt;&lt;w:tblPr/&gt;&lt;w:trPr&gt;&lt;w:hidden/&gt;&lt;/w:trPr&gt;&lt;w:tcPr&gt;&lt;w:tcBorders&gt;&lt;w:top w:val="single" w:sz="6" w:space="0" w:color="000000"/&gt;&lt;w:tl2br w:val="none" w:sz="0" w:space="0" w:color="auto"/&gt;&lt;w:tr2bl w:val="none" w:sz="0" w:space="0" w:color="auto"/&gt;&lt;/w:tcBorders&gt;&lt;/w:tcPr&gt;&lt;/w:tblStylePr&gt;&lt;w:tblStylePr w:type="band1Horz"&gt;&lt;w:rPr&gt;&lt;w:color w:val="auto"/&gt;&lt;/w:rPr&gt;&lt;w:tblPr/&gt;&lt;w:trPr&gt;&lt;w:hidden/&gt;&lt;/w:trPr&gt;&lt;w:tcPr&gt;&lt;w:tcBorders&gt;&lt;w:tl2br w:val="none" w:sz="0" w:space="0" w:color="auto"/&gt;&lt;w:tr2bl w:val="none" w:sz="0" w:space="0" w:color="auto"/&gt;&lt;/w:tcBorders&gt;&lt;w:shd w:val="pct20" w:color="00FF00" w:fill="FFFFFF"/&gt;&lt;/w:tcPr&gt;&lt;/w:tblStylePr&gt;&lt;w:tblStylePr w:type="band2Horz"&gt;&lt;w:rPr&gt;&lt;w:color w:val="auto"/&gt;&lt;/w:rPr&gt;&lt;w:tblPr/&gt;&lt;w:trPr&gt;&lt;w:hidden/&gt;&lt;/w:trPr&gt;&lt;w:tcPr&gt;&lt;w:tcBorders&gt;&lt;w:tl2br w:val="none" w:sz="0" w:space="0" w:color="auto"/&gt;&lt;w:tr2bl w:val="none" w:sz="0" w:space="0" w:color="auto"/&gt;&lt;/w:tcBorders&gt;&lt;/w:tcPr&gt;&lt;/w:tblStylePr&gt;&lt;w:tblStylePr w:type="swCell"&gt;&lt;w:rPr&gt;&lt;w:b/&gt;&lt;w:bCs/&gt;&lt;/w:rPr&gt;&lt;w:tblPr/&gt;&lt;w:trPr&gt;&lt;w:hidden/&gt;&lt;/w:trPr&gt;&lt;w:tcPr&gt;&lt;w:tcBorders&gt;&lt;w:tl2br w:val="none" w:sz="0" w:space="0" w:color="auto"/&gt;&lt;w:tr2bl w:val="none" w:sz="0" w:space="0" w:color="auto"/&gt;&lt;/w:tcBorders&gt;&lt;/w:tcPr&gt;&lt;/w:tblStylePr&gt;&lt;/w:style&gt;&lt;w:style w:type="table" w:styleId="Tabellijst3"&gt;&lt;w:name w:val="Table List 3"/&gt;&lt;w:basedOn w:val="Standaardtabel"/&gt;&lt;w:semiHidden/&gt;&lt;w:unhideWhenUsed/&gt;&lt;w:rsid w:val="00484735"/&gt;&lt;w:tblPr&gt;&lt;w:tblBorders&gt;&lt;w:top w:val="single" w:sz="12" w:space="0" w:color="000000"/&gt;&lt;w:bottom w:val="single" w:sz="12" w:space="0" w:color="000000"/&gt;&lt;w:insideH w:val="single" w:sz="6" w:space="0" w:color="000000"/&gt;&lt;/w:tblBorders&gt;&lt;/w:tblPr&gt;&lt;w:trPr&gt;&lt;w:hidden/&gt;&lt;/w:trPr&gt;&lt;w:tcPr&gt;&lt;w:shd w:val="clear" w:color="auto" w:fill="auto"/&gt;&lt;/w:tcPr&gt;&lt;w:tblStylePr w:type="firstRow"&gt;&lt;w:rPr&gt;&lt;w:b/&gt;&lt;w:bCs/&gt;&lt;w:color w:val="000080"/&gt;&lt;/w:rPr&gt;&lt;w:tblPr/&gt;&lt;w:trPr&gt;&lt;w:hidden/&gt;&lt;/w:trPr&gt;&lt;w:tcPr&gt;&lt;w:tcBorders&gt;&lt;w:bottom w:val="single" w:sz="12" w:space="0" w:color="000000"/&gt;&lt;w:tl2br w:val="none" w:sz="0" w:space="0" w:color="auto"/&gt;&lt;w:tr2bl w:val="none" w:sz="0" w:space="0" w:color="auto"/&gt;&lt;/w:tcBorders&gt;&lt;/w:tcPr&gt;&lt;/w:tblStylePr&gt;&lt;w:tblStylePr w:type="lastRow"&gt;&lt;w:tblPr/&gt;&lt;w:trPr&gt;&lt;w:hidden/&gt;&lt;/w:trPr&gt;&lt;w:tcPr&gt;&lt;w:tcBorders&gt;&lt;w:top w:val="single" w:sz="12" w:space="0" w:color="000000"/&gt;&lt;w:tl2br w:val="none" w:sz="0" w:space="0" w:color="auto"/&gt;&lt;w:tr2bl w:val="none" w:sz="0" w:space="0" w:color="auto"/&gt;&lt;/w:tcBorders&gt;&lt;/w:tcPr&gt;&lt;/w:tblStylePr&gt;&lt;w:tblStylePr w:type="swCell"&gt;&lt;w:rPr&gt;&lt;w:i/&gt;&lt;w:iCs/&gt;&lt;w:color w:val="000080"/&gt;&lt;/w:rPr&gt;&lt;w:tblPr/&gt;&lt;w:trPr&gt;&lt;w:hidden/&gt;&lt;/w:trPr&gt;&lt;w:tcPr&gt;&lt;w:tcBorders&gt;&lt;w:tl2br w:val="none" w:sz="0" w:space="0" w:color="auto"/&gt;&lt;w:tr2bl w:val="none" w:sz="0" w:space="0" w:color="auto"/&gt;&lt;/w:tcBorders&gt;&lt;/w:tcPr&gt;&lt;/w:tblStylePr&gt;&lt;/w:style&gt;&lt;w:style w:type="table" w:styleId="Tabellijst4"&gt;&lt;w:name w:val="Table List 4"/&gt;&lt;w:basedOn w:val="Standaardtabel"/&gt;&lt;w:semiHidden/&gt;&lt;w:unhideWhenUsed/&gt;&lt;w:rsid w:val="00484735"/&gt;&lt;w:tblPr&gt;&lt;w:tblBorders&gt;&lt;w:top w:val="single" w:sz="12" w:space="0" w:color="000000"/&gt;&lt;w:left w:val="single" w:sz="12" w:space="0" w:color="000000"/&gt;&lt;w:bottom w:val="single" w:sz="12" w:space="0" w:color="000000"/&gt;&lt;w:right w:val="single" w:sz="12" w:space="0" w:color="000000"/&gt;&lt;w:insideH w:val="single" w:sz="6" w:space="0" w:color="000000"/&gt;&lt;/w:tblBorders&gt;&lt;/w:tblPr&gt;&lt;w:trPr&gt;&lt;w:hidden/&gt;&lt;/w:trPr&gt;&lt;w:tcPr&gt;&lt;w:shd w:val="clear" w:color="auto" w:fill="auto"/&gt;&lt;/w:tcPr&gt;&lt;w:tblStylePr w:type="firstRow"&gt;&lt;w:rPr&gt;&lt;w:b/&gt;&lt;w:bCs/&gt;&lt;w:color w:val="FFFFFF"/&gt;&lt;/w:rPr&gt;&lt;w:tblPr/&gt;&lt;w:trPr&gt;&lt;w:hidden/&gt;&lt;/w:trPr&gt;&lt;w:tcPr&gt;&lt;w:tcBorders&gt;&lt;w:bottom w:val="single" w:sz="12" w:space="0" w:color="000000"/&gt;&lt;w:tl2br w:val="none" w:sz="0" w:space="0" w:color="auto"/&gt;&lt;w:tr2bl w:val="none" w:sz="0" w:space="0" w:color="auto"/&gt;&lt;/w:tcBorders&gt;&lt;w:shd w:val="solid" w:color="808080" w:fill="FFFFFF"/&gt;&lt;/w:tcPr&gt;&lt;/w:tblStylePr&gt;&lt;/w:style&gt;&lt;w:style w:type="table" w:styleId="Tabellijst5"&gt;&lt;w:name w:val="Table List 5"/&gt;&lt;w:basedOn w:val="Standaardtabel"/&gt;&lt;w:semiHidden/&gt;&lt;w:unhideWhenUsed/&gt;&lt;w:rsid w:val="00484735"/&gt;&lt;w:tblPr&gt;&lt;w:tblBorders&gt;&lt;w:top w:val="single" w:sz="6" w:space="0" w:color="000000"/&gt;&lt;w:left w:val="single" w:sz="6" w:space="0" w:color="000000"/&gt;&lt;w:bottom w:val="single" w:sz="6" w:space="0" w:color="000000"/&gt;&lt;w:right w:val="single" w:sz="6" w:space="0" w:color="000000"/&gt;&lt;w:insideH w:val="single" w:sz="6" w:space="0" w:color="000000"/&gt;&lt;/w:tblBorders&gt;&lt;/w:tblPr&gt;&lt;w:trPr&gt;&lt;w:hidden/&gt;&lt;/w:trPr&gt;&lt;w:tcPr&gt;&lt;w:shd w:val="clear" w:color="auto" w:fill="auto"/&gt;&lt;/w:tcPr&gt;&lt;w:tblStylePr w:type="firstRow"&gt;&lt;w:rPr&gt;&lt;w:b/&gt;&lt;w:bCs/&gt;&lt;/w:rPr&gt;&lt;w:tblPr/&gt;&lt;w:trPr&gt;&lt;w:hidden/&gt;&lt;/w:trPr&gt;&lt;w:tcPr&gt;&lt;w:tcBorders&gt;&lt;w:bottom w:val="single" w:sz="12" w:space="0" w:color="000000"/&gt;&lt;w:tl2br w:val="none" w:sz="0" w:space="0" w:color="auto"/&gt;&lt;w:tr2bl w:val="none" w:sz="0" w:space="0" w:color="auto"/&gt;&lt;/w:tcBorders&gt;&lt;/w:tcPr&gt;&lt;/w:tblStylePr&gt;&lt;w:tblStylePr w:type="firstCol"&gt;&lt;w:rPr&gt;&lt;w:b/&gt;&lt;w:bCs/&gt;&lt;/w:rPr&gt;&lt;w:tblPr/&gt;&lt;w:trPr&gt;&lt;w:hidden/&gt;&lt;/w:trPr&gt;&lt;w:tcPr&gt;&lt;w:tcBorders&gt;&lt;w:tl2br w:val="none" w:sz="0" w:space="0" w:color="auto"/&gt;&lt;w:tr2bl w:val="none" w:sz="0" w:space="0" w:color="auto"/&gt;&lt;/w:tcBorders&gt;&lt;/w:tcPr&gt;&lt;/w:tblStylePr&gt;&lt;/w:style&gt;&lt;w:style w:type="table" w:styleId="Tabellijst6"&gt;&lt;w:name w:val="Table List 6"/&gt;&lt;w:basedOn w:val="Standaardtabel"/&gt;&lt;w:semiHidden/&gt;&lt;w:unhideWhenUsed/&gt;&lt;w:rsid w:val="00484735"/&gt;&lt;w:tblPr&gt;&lt;w:tblStyleRowBandSize w:val="1"/&gt;&lt;w:tblBorders&gt;&lt;w:top w:val="single" w:sz="6" w:space="0" w:color="000000"/&gt;&lt;w:left w:val="single" w:sz="6" w:space="0" w:color="000000"/&gt;&lt;w:bottom w:val="single" w:sz="6" w:space="0" w:color="000000"/&gt;&lt;w:right w:val="single" w:sz="6" w:space="0" w:color="000000"/&gt;&lt;/w:tblBorders&gt;&lt;/w:tblPr&gt;&lt;w:trPr&gt;&lt;w:hidden/&gt;&lt;/w:trPr&gt;&lt;w:tcPr&gt;&lt;w:shd w:val="pct50" w:color="000000" w:fill="FFFFFF"/&gt;&lt;/w:tcPr&gt;&lt;w:tblStylePr w:type="firstRow"&gt;&lt;w:rPr&gt;&lt;w:b/&gt;&lt;w:bCs/&gt;&lt;/w:rPr&gt;&lt;w:tblPr/&gt;&lt;w:trPr&gt;&lt;w:hidden/&gt;&lt;/w:trPr&gt;&lt;w:tcPr&gt;&lt;w:tcBorders&gt;&lt;w:bottom w:val="single" w:sz="12" w:space="0" w:color="000000"/&gt;&lt;w:tl2br w:val="none" w:sz="0" w:space="0" w:color="auto"/&gt;&lt;w:tr2bl w:val="none" w:sz="0" w:space="0" w:color="auto"/&gt;&lt;/w:tcBorders&gt;&lt;/w:tcPr&gt;&lt;/w:tblStylePr&gt;&lt;w:tblStylePr w:type="firstCol"&gt;&lt;w:rPr&gt;&lt;w:b/&gt;&lt;w:bCs/&gt;&lt;/w:rPr&gt;&lt;w:tblPr/&gt;&lt;w:trPr&gt;&lt;w:hidden/&gt;&lt;/w:trPr&gt;&lt;w:tcPr&gt;&lt;w:tcBorders&gt;&lt;w:right w:val="single" w:sz="12" w:space="0" w:color="000000"/&gt;&lt;w:tl2br w:val="none" w:sz="0" w:space="0" w:color="auto"/&gt;&lt;w:tr2bl w:val="none" w:sz="0" w:space="0" w:color="auto"/&gt;&lt;/w:tcBorders&gt;&lt;/w:tcPr&gt;&lt;/w:tblStylePr&gt;&lt;w:tblStylePr w:type="band1Horz"&gt;&lt;w:tblPr/&gt;&lt;w:trPr&gt;&lt;w:hidden/&gt;&lt;/w:trPr&gt;&lt;w:tcPr&gt;&lt;w:tcBorders&gt;&lt;w:tl2br w:val="none" w:sz="0" w:space="0" w:color="auto"/&gt;&lt;w:tr2bl w:val="none" w:sz="0" w:space="0" w:color="auto"/&gt;&lt;/w:tcBorders&gt;&lt;w:shd w:val="pct25" w:color="000000" w:fill="FFFFFF"/&gt;&lt;/w:tcPr&gt;&lt;/w:tblStylePr&gt;&lt;/w:style&gt;&lt;w:style w:type="table" w:styleId="Tabellijst7"&gt;&lt;w:name w:val="Table List 7"/&gt;&lt;w:basedOn w:val="Standaardtabel"/&gt;&lt;w:semiHidden/&gt;&lt;w:unhideWhenUsed/&gt;&lt;w:rsid w:val="00484735"/&gt;&lt;w:tblPr&gt;&lt;w:tblStyleRowBandSize w:val="1"/&gt;&lt;w:tblBorders&gt;&lt;w:top w:val="single" w:sz="12" w:space="0" w:color="008000"/&gt;&lt;w:left w:val="single" w:sz="6" w:space="0" w:color="008000"/&gt;&lt;w:bottom w:val="single" w:sz="12" w:space="0" w:color="008000"/&gt;&lt;w:right w:val="single" w:sz="6" w:space="0" w:color="008000"/&gt;&lt;w:insideH w:val="single" w:sz="6" w:space="0" w:color="000000"/&gt;&lt;/w:tblBorders&gt;&lt;/w:tblPr&gt;&lt;w:trPr&gt;&lt;w:hidden/&gt;&lt;/w:trPr&gt;&lt;w:tblStylePr w:type="firstRow"&gt;&lt;w:rPr&gt;&lt;w:b/&gt;&lt;w:bCs/&gt;&lt;/w:rPr&gt;&lt;w:tblPr/&gt;&lt;w:trPr&gt;&lt;w:hidden/&gt;&lt;/w:trPr&gt;&lt;w:tcPr&gt;&lt;w:tcBorders&gt;&lt;w:bottom w:val="single" w:sz="12" w:space="0" w:color="008000"/&gt;&lt;w:tl2br w:val="none" w:sz="0" w:space="0" w:color="auto"/&gt;&lt;w:tr2bl w:val="none" w:sz="0" w:space="0" w:color="auto"/&gt;&lt;/w:tcBorders&gt;&lt;w:shd w:val="solid" w:color="C0C0C0" w:fill="FFFFFF"/&gt;&lt;/w:tcPr&gt;&lt;/w:tblStylePr&gt;&lt;w:tblStylePr w:type="lastRow"&gt;&lt;w:rPr&gt;&lt;w:b/&gt;&lt;w:bCs/&gt;&lt;/w:rPr&gt;&lt;w:tblPr/&gt;&lt;w:trPr&gt;&lt;w:hidden/&gt;&lt;/w:trPr&gt;&lt;w:tcPr&gt;&lt;w:tcBorders&gt;&lt;w:top w:val="single" w:sz="12" w:space="0" w:color="008000"/&gt;&lt;w:tl2br w:val="none" w:sz="0" w:space="0" w:color="auto"/&gt;&lt;w:tr2bl w:val="none" w:sz="0" w:space="0" w:color="auto"/&gt;&lt;/w:tcBorders&gt;&lt;/w:tcPr&gt;&lt;/w:tblStylePr&gt;&lt;w:tblStylePr w:type="firstCol"&gt;&lt;w:rPr&gt;&lt;w:b/&gt;&lt;w:bCs/&gt;&lt;/w:rPr&gt;&lt;w:tblPr/&gt;&lt;w:trPr&gt;&lt;w:hidden/&gt;&lt;/w:trPr&gt;&lt;w:tcPr&gt;&lt;w:tcBorders&gt;&lt;w:tl2br w:val="none" w:sz="0" w:space="0" w:color="auto"/&gt;&lt;w:tr2bl w:val="none" w:sz="0" w:space="0" w:color="auto"/&gt;&lt;/w:tcBorders&gt;&lt;/w:tcPr&gt;&lt;/w:tblStylePr&gt;&lt;w:tblStylePr w:type="lastCol"&gt;&lt;w:rPr&gt;&lt;w:b/&gt;&lt;w:bCs/&gt;&lt;/w:rPr&gt;&lt;w:tblPr/&gt;&lt;w:trPr&gt;&lt;w:hidden/&gt;&lt;/w:trPr&gt;&lt;w:tcPr&gt;&lt;w:tcBorders&gt;&lt;w:tl2br w:val="none" w:sz="0" w:space="0" w:color="auto"/&gt;&lt;w:tr2bl w:val="none" w:sz="0" w:space="0" w:color="auto"/&gt;&lt;/w:tcBorders&gt;&lt;/w:tcPr&gt;&lt;/w:tblStylePr&gt;&lt;w:tblStylePr w:type="band1Horz"&gt;&lt;w:rPr&gt;&lt;w:color w:val="auto"/&gt;&lt;/w:rPr&gt;&lt;w:tblPr/&gt;&lt;w:trPr&gt;&lt;w:hidden/&gt;&lt;/w:trPr&gt;&lt;w:tcPr&gt;&lt;w:tcBorders&gt;&lt;w:tl2br w:val="none" w:sz="0" w:space="0" w:color="auto"/&gt;&lt;w:tr2bl w:val="none" w:sz="0" w:space="0" w:color="auto"/&gt;&lt;/w:tcBorders&gt;&lt;w:shd w:val="pct20" w:color="000000" w:fill="FFFFFF"/&gt;&lt;/w:tcPr&gt;&lt;/w:tblStylePr&gt;&lt;w:tblStylePr w:type="band2Horz"&gt;&lt;w:tblPr/&gt;&lt;w:trPr&gt;&lt;w:hidden/&gt;&lt;/w:trPr&gt;&lt;w:tcPr&gt;&lt;w:tcBorders&gt;&lt;w:tl2br w:val="none" w:sz="0" w:space="0" w:color="auto"/&gt;&lt;w:tr2bl w:val="none" w:sz="0" w:space="0" w:color="auto"/&gt;&lt;/w:tcBorders&gt;&lt;w:shd w:val="pct25" w:color="FFFF00" w:fill="FFFFFF"/&gt;&lt;/w:tcPr&gt;&lt;/w:tblStylePr&gt;&lt;/w:style&gt;&lt;w:style w:type="table" w:styleId="Tabellijst8"&gt;&lt;w:name w:val="Table List 8"/&gt;&lt;w:basedOn w:val="Standaardtabel"/&gt;&lt;w:semiHidden/&gt;&lt;w:unhideWhenUsed/&gt;&lt;w:rsid w:val="00484735"/&gt;&lt;w:tblPr&gt;&lt;w:tblStyleRowBandSize w:val="1"/&gt;&lt;w:tblBorders&gt;&lt;w:top w:val="single" w:sz="6" w:space="0" w:color="000000"/&gt;&lt;w:left w:val="single" w:sz="6" w:space="0" w:color="000000"/&gt;&lt;w:bottom w:val="single" w:sz="6" w:space="0" w:color="000000"/&gt;&lt;w:right w:val="single" w:sz="6" w:space="0" w:color="000000"/&gt;&lt;w:insideV w:val="single" w:sz="6" w:space="0" w:color="000000"/&gt;&lt;/w:tblBorders&gt;&lt;/w:tblPr&gt;&lt;w:trPr&gt;&lt;w:hidden/&gt;&lt;/w:trPr&gt;&lt;w:tblStylePr w:type="firstRow"&gt;&lt;w:rPr&gt;&lt;w:b/&gt;&lt;w:bCs/&gt;&lt;w:i/&gt;&lt;w:iCs/&gt;&lt;/w:rPr&gt;&lt;w:tblPr/&gt;&lt;w:trPr&gt;&lt;w:hidden/&gt;&lt;/w:trPr&gt;&lt;w:tcPr&gt;&lt;w:tcBorders&gt;&lt;w:bottom w:val="single" w:sz="6" w:space="0" w:color="000000"/&gt;&lt;w:tl2br w:val="none" w:sz="0" w:space="0" w:color="auto"/&gt;&lt;w:tr2bl w:val="none" w:sz="0" w:space="0" w:color="auto"/&gt;&lt;/w:tcBorders&gt;&lt;w:shd w:val="solid" w:color="FFFF00" w:fill="FFFFFF"/&gt;&lt;/w:tcPr&gt;&lt;/w:tblStylePr&gt;&lt;w:tblStylePr w:type="lastRow"&gt;&lt;w:rPr&gt;&lt;w:b/&gt;&lt;w:bCs/&gt;&lt;/w:rPr&gt;&lt;w:tblPr/&gt;&lt;w:trPr&gt;&lt;w:hidden/&gt;&lt;/w:trPr&gt;&lt;w:tcPr&gt;&lt;w:tcBorders&gt;&lt;w:top w:val="single" w:sz="6" w:space="0" w:color="000000"/&gt;&lt;w:tl2br w:val="none" w:sz="0" w:space="0" w:color="auto"/&gt;&lt;w:tr2bl w:val="none" w:sz="0" w:space="0" w:color="auto"/&gt;&lt;/w:tcBorders&gt;&lt;/w:tcPr&gt;&lt;/w:tblStylePr&gt;&lt;w:tblStylePr w:type="firstCol"&gt;&lt;w:rPr&gt;&lt;w:b/&gt;&lt;w:bCs/&gt;&lt;/w:rPr&gt;&lt;w:tblPr/&gt;&lt;w:trPr&gt;&lt;w:hidden/&gt;&lt;/w:trPr&gt;&lt;w:tcPr&gt;&lt;w:tcBorders&gt;&lt;w:tl2br w:val="none" w:sz="0" w:space="0" w:color="auto"/&gt;&lt;w:tr2bl w:val="none" w:sz="0" w:space="0" w:color="auto"/&gt;&lt;/w:tcBorders&gt;&lt;/w:tcPr&gt;&lt;/w:tblStylePr&gt;&lt;w:tblStylePr w:type="lastCol"&gt;&lt;w:rPr&gt;&lt;w:b/&gt;&lt;w:bCs/&gt;&lt;/w:rPr&gt;&lt;w:tblPr/&gt;&lt;w:trPr&gt;&lt;w:hidden/&gt;&lt;/w:trPr&gt;&lt;w:tcPr&gt;&lt;w:tcBorders&gt;&lt;w:tl2br w:val="none" w:sz="0" w:space="0" w:color="auto"/&gt;&lt;w:tr2bl w:val="none" w:sz="0" w:space="0" w:color="auto"/&gt;&lt;/w:tcBorders&gt;&lt;/w:tcPr&gt;&lt;/w:tblStylePr&gt;&lt;w:tblStylePr w:type="band1Horz"&gt;&lt;w:rPr&gt;&lt;w:color w:val="auto"/&gt;&lt;/w:rPr&gt;&lt;w:tblPr/&gt;&lt;w:trPr&gt;&lt;w:hidden/&gt;&lt;/w:trPr&gt;&lt;w:tcPr&gt;&lt;w:tcBorders&gt;&lt;w:tl2br w:val="none" w:sz="0" w:space="0" w:color="auto"/&gt;&lt;w:tr2bl w:val="none" w:sz="0" w:space="0" w:color="auto"/&gt;&lt;/w:tcBorders&gt;&lt;w:shd w:val="pct25" w:color="FFFF00" w:fill="FFFFFF"/&gt;&lt;/w:tcPr&gt;&lt;/w:tblStylePr&gt;&lt;w:tblStylePr w:type="band2Horz"&gt;&lt;w:tblPr/&gt;&lt;w:trPr&gt;&lt;w:hidden/&gt;&lt;/w:trPr&gt;&lt;w:tcPr&gt;&lt;w:tcBorders&gt;&lt;w:tl2br w:val="none" w:sz="0" w:space="0" w:color="auto"/&gt;&lt;w:tr2bl w:val="none" w:sz="0" w:space="0" w:color="auto"/&gt;&lt;/w:tcBorders&gt;&lt;w:shd w:val="pct50" w:color="FF0000" w:fill="FFFFFF"/&gt;&lt;/w:tcPr&gt;&lt;/w:tblStylePr&gt;&lt;/w:style&gt;&lt;w:style w:type="table" w:styleId="Tabelraster1"&gt;&lt;w:name w:val="Table Grid 1"/&gt;&lt;w:basedOn w:val="Standaardtabel"/&gt;&lt;w:semiHidden/&gt;&lt;w:unhideWhenUsed/&gt;&lt;w:rsid w:val="00484735"/&gt;&lt;w:tblPr&gt;&lt;w:tblBorders&gt;&lt;w:top w:val="single" w:sz="6" w:space="0" w:color="000000"/&gt;&lt;w:left w:val="single" w:sz="6" w:space="0" w:color="000000"/&gt;&lt;w:bottom w:val="single" w:sz="6" w:space="0" w:color="000000"/&gt;&lt;w:right w:val="single" w:sz="6" w:space="0" w:color="000000"/&gt;&lt;w:insideH w:val="single" w:sz="6" w:space="0" w:color="000000"/&gt;&lt;w:insideV w:val="single" w:sz="6" w:space="0" w:color="000000"/&gt;&lt;/w:tblBorders&gt;&lt;/w:tblPr&gt;&lt;w:trPr&gt;&lt;w:hidden/&gt;&lt;/w:trPr&gt;&lt;w:tcPr&gt;&lt;w:shd w:val="clear" w:color="auto" w:fill="auto"/&gt;&lt;/w:tcPr&gt;&lt;w:tblStylePr w:type="lastRow"&gt;&lt;w:rPr&gt;&lt;w:i/&gt;&lt;w:iCs/&gt;&lt;/w:rPr&gt;&lt;w:tblPr/&gt;&lt;w:trPr&gt;&lt;w:hidden/&gt;&lt;/w:trPr&gt;&lt;w:tcPr&gt;&lt;w:tcBorders&gt;&lt;w:tl2br w:val="none" w:sz="0" w:space="0" w:color="auto"/&gt;&lt;w:tr2bl w:val="none" w:sz="0" w:space="0" w:color="auto"/&gt;&lt;/w:tcBorders&gt;&lt;/w:tcPr&gt;&lt;/w:tblStylePr&gt;&lt;w:tblStylePr w:type="lastCol"&gt;&lt;w:rPr&gt;&lt;w:i/&gt;&lt;w:iCs/&gt;&lt;/w:rPr&gt;&lt;w:tblPr/&gt;&lt;w:trPr&gt;&lt;w:hidden/&gt;&lt;/w:trPr&gt;&lt;w:tcPr&gt;&lt;w:tcBorders&gt;&lt;w:tl2br w:val="none" w:sz="0" w:space="0" w:color="auto"/&gt;&lt;w:tr2bl w:val="none" w:sz="0" w:space="0" w:color="auto"/&gt;&lt;/w:tcBorders&gt;&lt;/w:tcPr&gt;&lt;/w:tblStylePr&gt;&lt;/w:style&gt;&lt;w:style w:type="table" w:styleId="Tabelraster2"&gt;&lt;w:name w:val="Table Grid 2"/&gt;&lt;w:basedOn w:val="Standaardtabel"/&gt;&lt;w:semiHidden/&gt;&lt;w:unhideWhenUsed/&gt;&lt;w:rsid w:val="00484735"/&gt;&lt;w:tblPr&gt;&lt;w:tblBorders&gt;&lt;w:insideH w:val="single" w:sz="6" w:space="0" w:color="000000"/&gt;&lt;w:insideV w:val="single" w:sz="6" w:space="0" w:color="000000"/&gt;&lt;/w:tblBorders&gt;&lt;/w:tblPr&gt;&lt;w:trPr&gt;&lt;w:hidden/&gt;&lt;/w:trPr&gt;&lt;w:tcPr&gt;&lt;w:shd w:val="clear" w:color="auto" w:fill="auto"/&gt;&lt;/w:tcPr&gt;&lt;w:tblStylePr w:type="firstRow"&gt;&lt;w:rPr&gt;&lt;w:b/&gt;&lt;w:bCs/&gt;&lt;/w:rPr&gt;&lt;w:tblPr/&gt;&lt;w:trPr&gt;&lt;w:hidden/&gt;&lt;/w:trPr&gt;&lt;w:tcPr&gt;&lt;w:tcBorders&gt;&lt;w:tl2br w:val="none" w:sz="0" w:space="0" w:color="auto"/&gt;&lt;w:tr2bl w:val="none" w:sz="0" w:space="0" w:color="auto"/&gt;&lt;/w:tcBorders&gt;&lt;/w:tcPr&gt;&lt;/w:tblStylePr&gt;&lt;w:tblStylePr w:type="lastRow"&gt;&lt;w:rPr&gt;&lt;w:b/&gt;&lt;w:bCs/&gt;&lt;/w:rPr&gt;&lt;w:tblPr/&gt;&lt;w:trPr&gt;&lt;w:hidden/&gt;&lt;/w:trPr&gt;&lt;w:tcPr&gt;&lt;w:tcBorders&gt;&lt;w:top w:val="single" w:sz="6" w:space="0" w:color="000000"/&gt;&lt;w:tl2br w:val="none" w:sz="0" w:space="0" w:color="auto"/&gt;&lt;w:tr2bl w:val="none" w:sz="0" w:space="0" w:color="auto"/&gt;&lt;/w:tcBorders&gt;&lt;/w:tcPr&gt;&lt;/w:tblStylePr&gt;&lt;w:tblStylePr w:type="firstCol"&gt;&lt;w:rPr&gt;&lt;w:b/&gt;&lt;w:bCs/&gt;&lt;/w:rPr&gt;&lt;w:tblPr/&gt;&lt;w:trPr&gt;&lt;w:hidden/&gt;&lt;/w:trPr&gt;&lt;w:tcPr&gt;&lt;w:tcBorders&gt;&lt;w:tl2br w:val="none" w:sz="0" w:space="0" w:color="auto"/&gt;&lt;w:tr2bl w:val="none" w:sz="0" w:space="0" w:color="auto"/&gt;&lt;/w:tcBorders&gt;&lt;/w:tcPr&gt;&lt;/w:tblStylePr&gt;&lt;w:tblStylePr w:type="lastCol"&gt;&lt;w:rPr&gt;&lt;w:b/&gt;&lt;w:bCs/&gt;&lt;/w:rPr&gt;&lt;w:tblPr/&gt;&lt;w:trPr&gt;&lt;w:hidden/&gt;&lt;/w:trPr&gt;&lt;w:tcPr&gt;&lt;w:tcBorders&gt;&lt;w:tl2br w:val="none" w:sz="0" w:space="0" w:color="auto"/&gt;&lt;w:tr2bl w:val="none" w:sz="0" w:space="0" w:color="auto"/&gt;&lt;/w:tcBorders&gt;&lt;/w:tcPr&gt;&lt;/w:tblStylePr&gt;&lt;/w:style&gt;&lt;w:style w:type="table" w:styleId="Tabelraster3"&gt;&lt;w:name w:val="Table Grid 3"/&gt;&lt;w:basedOn w:val="Standaardtabel"/&gt;&lt;w:semiHidden/&gt;&lt;w:unhideWhenUsed/&gt;&lt;w:rsid w:val="00484735"/&gt;&lt;w:tblPr&gt;&lt;w:tblBorders&gt;&lt;w:top w:val="single" w:sz="6" w:space="0" w:color="000000"/&gt;&lt;w:left w:val="single" w:sz="12" w:space="0" w:color="000000"/&gt;&lt;w:bottom w:val="single" w:sz="6" w:space="0" w:color="000000"/&gt;&lt;w:right w:val="single" w:sz="12" w:space="0" w:color="000000"/&gt;&lt;w:insideV w:val="single" w:sz="6" w:space="0" w:color="000000"/&gt;&lt;/w:tblBorders&gt;&lt;/w:tblPr&gt;&lt;w:trPr&gt;&lt;w:hidden/&gt;&lt;/w:trPr&gt;&lt;w:tcPr&gt;&lt;w:shd w:val="clear" w:color="auto" w:fill="auto"/&gt;&lt;/w:tcPr&gt;&lt;w:tblStylePr w:type="firstRow"&gt;&lt;w:tblPr/&gt;&lt;w:trPr&gt;&lt;w:hidden/&gt;&lt;/w:trPr&gt;&lt;w:tcPr&gt;&lt;w:tcBorders&gt;&lt;w:bottom w:val="single" w:sz="6" w:space="0" w:color="000000"/&gt;&lt;w:tl2br w:val="none" w:sz="0" w:space="0" w:color="auto"/&gt;&lt;w:tr2bl w:val="none" w:sz="0" w:space="0" w:color="auto"/&gt;&lt;/w:tcBorders&gt;&lt;w:shd w:val="pct30" w:color="FFFF00" w:fill="FFFFFF"/&gt;&lt;/w:tcPr&gt;&lt;/w:tblStylePr&gt;&lt;w:tblStylePr w:type="lastRow"&gt;&lt;w:rPr&gt;&lt;w:b/&gt;&lt;w:bCs/&gt;&lt;/w:rPr&gt;&lt;w:tblPr/&gt;&lt;w:trPr&gt;&lt;w:hidden/&gt;&lt;/w:trPr&gt;&lt;w:tcPr&gt;&lt;w:tcBorders&gt;&lt;w:tl2br w:val="none" w:sz="0" w:space="0" w:color="auto"/&gt;&lt;w:tr2bl w:val="none" w:sz="0" w:space="0" w:color="auto"/&gt;&lt;/w:tcBorders&gt;&lt;/w:tcPr&gt;&lt;/w:tblStylePr&gt;&lt;w:tblStylePr w:type="lastCol"&gt;&lt;w:rPr&gt;&lt;w:b/&gt;&lt;w:bCs/&gt;&lt;/w:rPr&gt;&lt;w:tblPr/&gt;&lt;w:trPr&gt;&lt;w:hidden/&gt;&lt;/w:trPr&gt;&lt;w:tcPr&gt;&lt;w:tcBorders&gt;&lt;w:tl2br w:val="none" w:sz="0" w:space="0" w:color="auto"/&gt;&lt;w:tr2bl w:val="none" w:sz="0" w:space="0" w:color="auto"/&gt;&lt;/w:tcBorders&gt;&lt;/w:tcPr&gt;&lt;/w:tblStylePr&gt;&lt;/w:style&gt;&lt;w:style w:type="table" w:styleId="Tabelraster4"&gt;&lt;w:name w:val="Table Grid 4"/&gt;&lt;w:basedOn w:val="Standaardtabel"/&gt;&lt;w:semiHidden/&gt;&lt;w:unhideWhenUsed/&gt;&lt;w:rsid w:val="00484735"/&gt;&lt;w:tblPr&gt;&lt;w:tblBorders&gt;&lt;w:left w:val="single" w:sz="12" w:space="0" w:color="000000"/&gt;&lt;w:right w:val="single" w:sz="12" w:space="0" w:color="000000"/&gt;&lt;w:insideH w:val="single" w:sz="6" w:space="0" w:color="000000"/&gt;&lt;w:insideV w:val="single" w:sz="6" w:space="0" w:color="000000"/&gt;&lt;/w:tblBorders&gt;&lt;/w:tblPr&gt;&lt;w:trPr&gt;&lt;w:hidden/&gt;&lt;/w:trPr&gt;&lt;w:tcPr&gt;&lt;w:shd w:val="clear" w:color="auto" w:fill="auto"/&gt;&lt;/w:tcPr&gt;&lt;w:tblStylePr w:type="firstRow"&gt;&lt;w:rPr&gt;&lt;w:color w:val="auto"/&gt;&lt;/w:rPr&gt;&lt;w:tblPr/&gt;&lt;w:trPr&gt;&lt;w:hidden/&gt;&lt;/w:trPr&gt;&lt;w:tcPr&gt;&lt;w:tcBorders&gt;&lt;w:bottom w:val="single" w:sz="6" w:space="0" w:color="000000"/&gt;&lt;w:tl2br w:val="none" w:sz="0" w:space="0" w:color="auto"/&gt;&lt;w:tr2bl w:val="none" w:sz="0" w:space="0" w:color="auto"/&gt;&lt;/w:tcBorders&gt;&lt;w:shd w:val="pct30" w:color="FFFF00" w:fill="FFFFFF"/&gt;&lt;/w:tcPr&gt;&lt;/w:tblStylePr&gt;&lt;w:tblStylePr w:type="lastRow"&gt;&lt;w:rPr&gt;&lt;w:b/&gt;&lt;w:bCs/&gt;&lt;w:color w:val="auto"/&gt;&lt;/w:rPr&gt;&lt;w:tblPr/&gt;&lt;w:trPr&gt;&lt;w:hidden/&gt;&lt;/w:trPr&gt;&lt;w:tcPr&gt;&lt;w:tcBorders&gt;&lt;w:top w:val="single" w:sz="6" w:space="0" w:color="000000"/&gt;&lt;w:tl2br w:val="none" w:sz="0" w:space="0" w:color="auto"/&gt;&lt;w:tr2bl w:val="none" w:sz="0" w:space="0" w:color="auto"/&gt;&lt;/w:tcBorders&gt;&lt;w:shd w:val="pct30" w:color="FFFF00" w:fill="FFFFFF"/&gt;&lt;/w:tcPr&gt;&lt;/w:tblStylePr&gt;&lt;w:tblStylePr w:type="lastCol"&gt;&lt;w:rPr&gt;&lt;w:b/&gt;&lt;w:bCs/&gt;&lt;w:color w:val="auto"/&gt;&lt;/w:rPr&gt;&lt;w:tblPr/&gt;&lt;w:trPr&gt;&lt;w:hidden/&gt;&lt;/w:trPr&gt;&lt;w:tcPr&gt;&lt;w:tcBorders&gt;&lt;w:tl2br w:val="none" w:sz="0" w:space="0" w:color="auto"/&gt;&lt;w:tr2bl w:val="none" w:sz="0" w:space="0" w:color="auto"/&gt;&lt;/w:tcBorders&gt;&lt;/w:tcPr&gt;&lt;/w:tblStylePr&gt;&lt;/w:style&gt;&lt;w:style w:type="table" w:styleId="Tabelraster5"&gt;&lt;w:name w:val="Table Grid 5"/&gt;&lt;w:basedOn w:val="Standaardtabel"/&gt;&lt;w:semiHidden/&gt;&lt;w:unhideWhenUsed/&gt;&lt;w:rsid w:val="00484735"/&gt;&lt;w:tblPr&gt;&lt;w:tblBorders&gt;&lt;w:top w:val="single" w:sz="12" w:space="0" w:color="000000"/&gt;&lt;w:left w:val="single" w:sz="12" w:space="0" w:color="000000"/&gt;&lt;w:bottom w:val="single" w:sz="12" w:space="0" w:color="000000"/&gt;&lt;w:right w:val="single" w:sz="12" w:space="0" w:color="000000"/&gt;&lt;w:insideH w:val="single" w:sz="6" w:space="0" w:color="000000"/&gt;&lt;w:insideV w:val="single" w:sz="6" w:space="0" w:color="000000"/&gt;&lt;/w:tblBorders&gt;&lt;/w:tblPr&gt;&lt;w:trPr&gt;&lt;w:hidden/&gt;&lt;/w:trPr&gt;&lt;w:tcPr&gt;&lt;w:shd w:val="clear" w:color="auto" w:fill="auto"/&gt;&lt;/w:tcPr&gt;&lt;w:tblStylePr w:type="firstRow"&gt;&lt;w:tblPr/&gt;&lt;w:trPr&gt;&lt;w:hidden/&gt;&lt;/w:trPr&gt;&lt;w:tcPr&gt;&lt;w:tcBorders&gt;&lt;w:bottom w:val="single" w:sz="12" w:space="0" w:color="000000"/&gt;&lt;w:tl2br w:val="none" w:sz="0" w:space="0" w:color="auto"/&gt;&lt;w:tr2bl w:val="none" w:sz="0" w:space="0" w:color="auto"/&gt;&lt;/w:tcBorders&gt;&lt;/w:tcPr&gt;&lt;/w:tblStylePr&gt;&lt;w:tblStylePr w:type="lastRow"&gt;&lt;w:rPr&gt;&lt;w:b/&gt;&lt;w:bCs/&gt;&lt;/w:rPr&gt;&lt;w:tblPr/&gt;&lt;w:trPr&gt;&lt;w:hidden/&gt;&lt;/w:trPr&gt;&lt;w:tcPr&gt;&lt;w:tcBorders&gt;&lt;w:tl2br w:val="none" w:sz="0" w:space="0" w:color="auto"/&gt;&lt;w:tr2bl w:val="none" w:sz="0" w:space="0" w:color="auto"/&gt;&lt;/w:tcBorders&gt;&lt;/w:tcPr&gt;&lt;/w:tblStylePr&gt;&lt;w:tblStylePr w:type="lastCol"&gt;&lt;w:rPr&gt;&lt;w:b/&gt;&lt;w:bCs/&gt;&lt;/w:rPr&gt;&lt;w:tblPr/&gt;&lt;w:trPr&gt;&lt;w:hidden/&gt;&lt;/w:trPr&gt;&lt;w:tcPr&gt;&lt;w:tcBorders&gt;&lt;w:tl2br w:val="none" w:sz="0" w:space="0" w:color="auto"/&gt;&lt;w:tr2bl w:val="none" w:sz="0" w:space="0" w:color="auto"/&gt;&lt;/w:tcBorders&gt;&lt;/w:tcPr&gt;&lt;/w:tblStylePr&gt;&lt;w:tblStylePr w:type="nwCell"&gt;&lt;w:tblPr/&gt;&lt;w:trPr&gt;&lt;w:hidden/&gt;&lt;/w:trPr&gt;&lt;w:tcPr&gt;&lt;w:tcBorders&gt;&lt;w:tl2br w:val="single" w:sz="6" w:space="0" w:color="000000"/&gt;&lt;w:tr2bl w:val="none" w:sz="0" w:space="0" w:color="auto"/&gt;&lt;/w:tcBorders&gt;&lt;/w:tcPr&gt;&lt;/w:tblStylePr&gt;&lt;/w:style&gt;&lt;w:style w:type="table" w:styleId="Tabelraster6"&gt;&lt;w:name w:val="Table Grid 6"/&gt;&lt;w:basedOn w:val="Standaardtabel"/&gt;&lt;w:semiHidden/&gt;&lt;w:unhideWhenUsed/&gt;&lt;w:rsid w:val="00484735"/&gt;&lt;w:tblPr&gt;&lt;w:tblBorders&gt;&lt;w:top w:val="single" w:sz="12" w:space="0" w:color="000000"/&gt;&lt;w:left w:val="single" w:sz="12" w:space="0" w:color="000000"/&gt;&lt;w:bottom w:val="single" w:sz="12" w:space="0" w:color="000000"/&gt;&lt;w:right w:val="single" w:sz="12" w:space="0" w:color="000000"/&gt;&lt;w:insideV w:val="single" w:sz="6" w:space="0" w:color="000000"/&gt;&lt;/w:tblBorders&gt;&lt;/w:tblPr&gt;&lt;w:trPr&gt;&lt;w:hidden/&gt;&lt;/w:trPr&gt;&lt;w:tcPr&gt;&lt;w:shd w:val="clear" w:color="auto" w:fill="auto"/&gt;&lt;/w:tcPr&gt;&lt;w:tblStylePr w:type="firstRow"&gt;&lt;w:rPr&gt;&lt;w:b/&gt;&lt;w:bCs/&gt;&lt;/w:rPr&gt;&lt;w:tblPr/&gt;&lt;w:trPr&gt;&lt;w:hidden/&gt;&lt;/w:trPr&gt;&lt;w:tcPr&gt;&lt;w:tcBorders&gt;&lt;w:bottom w:val="single" w:sz="6" w:space="0" w:color="000000"/&gt;&lt;w:tl2br w:val="none" w:sz="0" w:space="0" w:color="auto"/&gt;&lt;w:tr2bl w:val="none" w:sz="0" w:space="0" w:color="auto"/&gt;&lt;/w:tcBorders&gt;&lt;/w:tcPr&gt;&lt;/w:tblStylePr&gt;&lt;w:tblStylePr w:type="lastRow"&gt;&lt;w:rPr&gt;&lt;w:color w:val="auto"/&gt;&lt;/w:rPr&gt;&lt;w:tblPr/&gt;&lt;w:trPr&gt;&lt;w:hidden/&gt;&lt;/w:trPr&gt;&lt;w:tcPr&gt;&lt;w:tcBorders&gt;&lt;w:top w:val="single" w:sz="6" w:space="0" w:color="000000"/&gt;&lt;w:tl2br w:val="none" w:sz="0" w:space="0" w:color="auto"/&gt;&lt;w:tr2bl w:val="none" w:sz="0" w:space="0" w:color="auto"/&gt;&lt;/w:tcBorders&gt;&lt;/w:tcPr&gt;&lt;/w:tblStylePr&gt;&lt;w:tblStylePr w:type="firstCol"&gt;&lt;w:rPr&gt;&lt;w:b/&gt;&lt;w:bCs/&gt;&lt;/w:rPr&gt;&lt;w:tblPr/&gt;&lt;w:trPr&gt;&lt;w:hidden/&gt;&lt;/w:trPr&gt;&lt;w:tcPr&gt;&lt;w:tcBorders&gt;&lt;w:tl2br w:val="none" w:sz="0" w:space="0" w:color="auto"/&gt;&lt;w:tr2bl w:val="none" w:sz="0" w:space="0" w:color="auto"/&gt;&lt;/w:tcBorders&gt;&lt;/w:tcPr&gt;&lt;/w:tblStylePr&gt;&lt;w:tblStylePr w:type="nwCell"&gt;&lt;w:tblPr/&gt;&lt;w:trPr&gt;&lt;w:hidden/&gt;&lt;/w:trPr&gt;&lt;w:tcPr&gt;&lt;w:tcBorders&gt;&lt;w:tl2br w:val="single" w:sz="6" w:space="0" w:color="000000"/&gt;&lt;w:tr2bl w:val="none" w:sz="0" w:space="0" w:color="auto"/&gt;&lt;/w:tcBorders&gt;&lt;/w:tcPr&gt;&lt;/w:tblStylePr&gt;&lt;/w:style&gt;&lt;w:style w:type="table" w:styleId="Tabelraster7"&gt;&lt;w:name w:val="Table Grid 7"/&gt;&lt;w:basedOn w:val="Standaardtabel"/&gt;&lt;w:semiHidden/&gt;&lt;w:unhideWhenUsed/&gt;&lt;w:rsid w:val="00484735"/&gt;&lt;w:rPr&gt;&lt;w:b/&gt;&lt;w:bCs/&gt;&lt;/w:rPr&gt;&lt;w:tblPr&gt;&lt;w:tblBorders&gt;&lt;w:top w:val="single" w:sz="12" w:space="0" w:color="000000"/&gt;&lt;w:left w:val="single" w:sz="12" w:space="0" w:color="000000"/&gt;&lt;w:bottom w:val="single" w:sz="12" w:space="0" w:color="000000"/&gt;&lt;w:right w:val="single" w:sz="12" w:space="0" w:color="000000"/&gt;&lt;w:insideH w:val="single" w:sz="6" w:space="0" w:color="000000"/&gt;&lt;w:insideV w:val="single" w:sz="6" w:space="0" w:color="000000"/&gt;&lt;/w:tblBorders&gt;&lt;/w:tblPr&gt;&lt;w:trPr&gt;&lt;w:hidden/&gt;&lt;/w:trPr&gt;&lt;w:tcPr&gt;&lt;w:shd w:val="clear" w:color="auto" w:fill="auto"/&gt;&lt;/w:tcPr&gt;&lt;w:tblStylePr w:type="firstRow"&gt;&lt;w:rPr&gt;&lt;w:b w:val="0"/&gt;&lt;w:bCs w:val="0"/&gt;&lt;/w:rPr&gt;&lt;w:tblPr/&gt;&lt;w:trPr&gt;&lt;w:hidden/&gt;&lt;/w:trPr&gt;&lt;w:tcPr&gt;&lt;w:tcBorders&gt;&lt;w:bottom w:val="single" w:sz="12" w:space="0" w:color="000000"/&gt;&lt;w:tl2br w:val="none" w:sz="0" w:space="0" w:color="auto"/&gt;&lt;w:tr2bl w:val="none" w:sz="0" w:space="0" w:color="auto"/&gt;&lt;/w:tcBorders&gt;&lt;/w:tcPr&gt;&lt;/w:tblStylePr&gt;&lt;w:tblStylePr w:type="lastRow"&gt;&lt;w:rPr&gt;&lt;w:b w:val="0"/&gt;&lt;w:bCs w:val="0"/&gt;&lt;/w:rPr&gt;&lt;w:tblPr/&gt;&lt;w:trPr&gt;&lt;w:hidden/&gt;&lt;/w:trPr&gt;&lt;w:tcPr&gt;&lt;w:tcBorders&gt;&lt;w:top w:val="single" w:sz="6" w:space="0" w:color="000000"/&gt;&lt;w:tl2br w:val="none" w:sz="0" w:space="0" w:color="auto"/&gt;&lt;w:tr2bl w:val="none" w:sz="0" w:space="0" w:color="auto"/&gt;&lt;/w:tcBorders&gt;&lt;/w:tcPr&gt;&lt;/w:tblStylePr&gt;&lt;w:tblStylePr w:type="firstCol"&gt;&lt;w:rPr&gt;&lt;w:b w:val="0"/&gt;&lt;w:bCs w:val="0"/&gt;&lt;/w:rPr&gt;&lt;w:tblPr/&gt;&lt;w:trPr&gt;&lt;w:hidden/&gt;&lt;/w:trPr&gt;&lt;w:tcPr&gt;&lt;w:tcBorders&gt;&lt;w:tl2br w:val="none" w:sz="0" w:space="0" w:color="auto"/&gt;&lt;w:tr2bl w:val="none" w:sz="0" w:space="0" w:color="auto"/&gt;&lt;/w:tcBorders&gt;&lt;/w:tcPr&gt;&lt;/w:tblStylePr&gt;&lt;w:tblStylePr w:type="lastCol"&gt;&lt;w:rPr&gt;&lt;w:b w:val="0"/&gt;&lt;w:bCs w:val="0"/&gt;&lt;/w:rPr&gt;&lt;w:tblPr/&gt;&lt;w:trPr&gt;&lt;w:hidden/&gt;&lt;/w:trPr&gt;&lt;w:tcPr&gt;&lt;w:tcBorders&gt;&lt;w:tl2br w:val="none" w:sz="0" w:space="0" w:color="auto"/&gt;&lt;w:tr2bl w:val="none" w:sz="0" w:space="0" w:color="auto"/&gt;&lt;/w:tcBorders&gt;&lt;/w:tcPr&gt;&lt;/w:tblStylePr&gt;&lt;w:tblStylePr w:type="nwCell"&gt;&lt;w:tblPr/&gt;&lt;w:trPr&gt;&lt;w:hidden/&gt;&lt;/w:trPr&gt;&lt;w:tcPr&gt;&lt;w:tcBorders&gt;&lt;w:tl2br w:val="single" w:sz="6" w:space="0" w:color="000000"/&gt;&lt;w:tr2bl w:val="none" w:sz="0" w:space="0" w:color="auto"/&gt;&lt;/w:tcBorders&gt;&lt;/w:tcPr&gt;&lt;/w:tblStylePr&gt;&lt;/w:style&gt;&lt;w:style w:type="table" w:styleId="Tabelraster8"&gt;&lt;w:name w:val="Table Grid 8"/&gt;&lt;w:basedOn w:val="Standaardtabel"/&gt;&lt;w:semiHidden/&gt;&lt;w:unhideWhenUsed/&gt;&lt;w:rsid w:val="00484735"/&gt;&lt;w:tblPr&gt;&lt;w:tblBorders&gt;&lt;w:top w:val="single" w:sz="6" w:space="0" w:color="000080"/&gt;&lt;w:left w:val="single" w:sz="6" w:space="0" w:color="000080"/&gt;&lt;w:bottom w:val="single" w:sz="6" w:space="0" w:color="000080"/&gt;&lt;w:right w:val="single" w:sz="6" w:space="0" w:color="000080"/&gt;&lt;w:insideH w:val="single" w:sz="6" w:space="0" w:color="000080"/&gt;&lt;w:insideV w:val="single" w:sz="6" w:space="0" w:color="000080"/&gt;&lt;/w:tblBorders&gt;&lt;/w:tblPr&gt;&lt;w:trPr&gt;&lt;w:hidden/&gt;&lt;/w:trPr&gt;&lt;w:tcPr&gt;&lt;w:shd w:val="clear" w:color="auto" w:fill="auto"/&gt;&lt;/w:tcPr&gt;&lt;w:tblStylePr w:type="firstRow"&gt;&lt;w:rPr&gt;&lt;w:b/&gt;&lt;w:bCs/&gt;&lt;w:color w:val="FFFFFF"/&gt;&lt;/w:rPr&gt;&lt;w:tblPr/&gt;&lt;w:trPr&gt;&lt;w:hidden/&gt;&lt;/w:trPr&gt;&lt;w:tcPr&gt;&lt;w:tcBorders&gt;&lt;w:tl2br w:val="none" w:sz="0" w:space="0" w:color="auto"/&gt;&lt;w:tr2bl w:val="none" w:sz="0" w:space="0" w:color="auto"/&gt;&lt;/w:tcBorders&gt;&lt;w:shd w:val="solid" w:color="000080" w:fill="FFFFFF"/&gt;&lt;/w:tcPr&gt;&lt;/w:tblStylePr&gt;&lt;w:tblStylePr w:type="lastRow"&gt;&lt;w:rPr&gt;&lt;w:b/&gt;&lt;w:bCs/&gt;&lt;w:color w:val="auto"/&gt;&lt;/w:rPr&gt;&lt;w:tblPr/&gt;&lt;w:trPr&gt;&lt;w:hidden/&gt;&lt;/w:trPr&gt;&lt;w:tcPr&gt;&lt;w:tcBorders&gt;&lt;w:tl2br w:val="none" w:sz="0" w:space="0" w:color="auto"/&gt;&lt;w:tr2bl w:val="none" w:sz="0" w:space="0" w:color="auto"/&gt;&lt;/w:tcBorders&gt;&lt;/w:tcPr&gt;&lt;/w:tblStylePr&gt;&lt;w:tblStylePr w:type="lastCol"&gt;&lt;w:rPr&gt;&lt;w:b/&gt;&lt;w:bCs/&gt;&lt;w:color w:val="auto"/&gt;&lt;/w:rPr&gt;&lt;w:tblPr/&gt;&lt;w:trPr&gt;&lt;w:hidden/&gt;&lt;/w:trPr&gt;&lt;w:tcPr&gt;&lt;w:tcBorders&gt;&lt;w:tl2br w:val="none" w:sz="0" w:space="0" w:color="auto"/&gt;&lt;w:tr2bl w:val="none" w:sz="0" w:space="0" w:color="auto"/&gt;&lt;/w:tcBorders&gt;&lt;/w:tcPr&gt;&lt;/w:tblStylePr&gt;&lt;/w:style&gt;&lt;w:style w:type="table" w:styleId="Tabelrasterlicht"&gt;&lt;w:name w:val="Grid Table Light"/&gt;&lt;w:basedOn w:val="Standaardtabel"/&gt;&lt;w:uiPriority w:val="40"/&gt;&lt;w:rsid w:val="00484735"/&gt;&lt;w:pPr&gt;&lt;w:spacing w:line="240" w:lineRule="auto"/&gt;&lt;/w:pPr&gt;&lt;w:tblPr&gt;&lt;w:tblBorders&gt;&lt;w:top w:val="single" w:sz="4" w:space="0" w:color="BFBFBF" w:themeColor="background1" w:themeShade="BF"/&gt;&lt;w:left w:val="single" w:sz="4" w:space="0" w:color="BFBFBF" w:themeColor="background1" w:themeShade="BF"/&gt;&lt;w:bottom w:val="single" w:sz="4" w:space="0" w:color="BFBFBF" w:themeColor="background1" w:themeShade="BF"/&gt;&lt;w:right w:val="single" w:sz="4" w:space="0" w:color="BFBFBF" w:themeColor="background1" w:themeShade="BF"/&gt;&lt;w:insideH w:val="single" w:sz="4" w:space="0" w:color="BFBFBF" w:themeColor="background1" w:themeShade="BF"/&gt;&lt;w:insideV w:val="single" w:sz="4" w:space="0" w:color="BFBFBF" w:themeColor="background1" w:themeShade="BF"/&gt;&lt;/w:tblBorders&gt;&lt;/w:tblPr&gt;&lt;w:trPr&gt;&lt;w:hidden/&gt;&lt;/w:trPr&gt;&lt;/w:style&gt;&lt;w:style w:type="table" w:styleId="Tabelthema"&gt;&lt;w:name w:val="Table Theme"/&gt;&lt;w:basedOn w:val="Standaardtabel"/&gt;&lt;w:semiHidden/&gt;&lt;w:unhideWhenUsed/&gt;&lt;w:rsid w:val="00484735"/&gt;&lt;w:tblPr&gt;&lt;w:tblBorders&gt;&lt;w:top w:val="single" w:sz="4" w:space="0" w:color="auto"/&gt;&lt;w:left w:val="single" w:sz="4" w:space="0" w:color="auto"/&gt;&lt;w:bottom w:val="single" w:sz="4" w:space="0" w:color="auto"/&gt;&lt;w:right w:val="single" w:sz="4" w:space="0" w:color="auto"/&gt;&lt;w:insideH w:val="single" w:sz="4" w:space="0" w:color="auto"/&gt;&lt;w:insideV w:val="single" w:sz="4" w:space="0" w:color="auto"/&gt;&lt;/w:tblBorders&gt;&lt;/w:tblPr&gt;&lt;w:trPr&gt;&lt;w:hidden/&gt;&lt;/w:trPr&gt;&lt;/w:style&gt;&lt;w:style w:type="paragraph" w:styleId="Tekstzonderopmaak"&gt;&lt;w:name w:val="Plain Text"/&gt;&lt;w:basedOn w:val="Standaard"/&gt;&lt;w:link w:val="TekstzonderopmaakChar"/&gt;&lt;w:semiHidden/&gt;&lt;w:unhideWhenUsed/&gt;&lt;w:rsid w:val="00484735"/&gt;&lt;w:pPr&gt;&lt;w:spacing w:line="240" w:lineRule="auto"/&gt;&lt;/w:pPr&gt;&lt;w:rPr&gt;&lt;w:sz w:val="21"/&gt;&lt;w:szCs w:val="21"/&gt;&lt;/w:rPr&gt;&lt;/w:style&gt;&lt;w:style w:type="character" w:customStyle="1" w:styleId="TekstzonderopmaakChar"&gt;&lt;w:name w:val="Tekst zonder opmaak Char"/&gt;&lt;w:basedOn w:val="Standaardalinea-lettertype"/&gt;&lt;w:link w:val="Tekstzonderopmaak"/&gt;&lt;w:semiHidden/&gt;&lt;w:rsid w:val="00484735"/&gt;&lt;w:rPr&gt;&lt;w:rFonts w:ascii="FS Me Pro Light" w:hAnsi="FS Me Pro Light"/&gt;&lt;w:sz w:val="21"/&gt;&lt;w:szCs w:val="21"/&gt;&lt;/w:rPr&gt;&lt;/w:style&gt;&lt;w:style w:type="paragraph" w:styleId="Titel"&gt;&lt;w:name w:val="Title"/&gt;&lt;w:basedOn w:val="Standaard"/&gt;&lt;w:next w:val="Standaard"/&gt;&lt;w:link w:val="TitelChar"/&gt;&lt;w:rsid w:val="00484735"/&gt;&lt;w:pPr&gt;&lt;w:spacing w:line="240" w:lineRule="auto"/&gt;&lt;w:contextualSpacing/&gt;&lt;/w:pPr&gt;&lt;w:rPr&gt;&lt;w:rFonts w:eastAsiaTheme="majorEastAsia" w:cstheme="majorBidi"/&gt;&lt;w:spacing w:val="-10"/&gt;&lt;w:kern w:val="28"/&gt;&lt;w:sz w:val="56"/&gt;&lt;w:szCs w:val="56"/&gt;&lt;/w:rPr&gt;&lt;/w:style&gt;&lt;w:style w:type="character" w:customStyle="1" w:styleId="TitelChar"&gt;&lt;w:name w:val="Titel Char"/&gt;&lt;w:basedOn w:val="Standaardalinea-lettertype"/&gt;&lt;w:link w:val="Titel"/&gt;&lt;w:rsid w:val="00484735"/&gt;&lt;w:rPr&gt;&lt;w:rFonts w:ascii="FS Me Pro Light" w:eastAsiaTheme="majorEastAsia" w:hAnsi="FS Me Pro Light" w:cstheme="majorBidi"/&gt;&lt;w:spacing w:val="-10"/&gt;&lt;w:kern w:val="28"/&gt;&lt;w:sz w:val="56"/&gt;&lt;w:szCs w:val="56"/&gt;&lt;/w:rPr&gt;&lt;/w:style&gt;&lt;w:style w:type="table" w:styleId="Verfijndetabel1"&gt;&lt;w:name w:val="Table Subtle 1"/&gt;&lt;w:basedOn w:val="Standaardtabel"/&gt;&lt;w:semiHidden/&gt;&lt;w:unhideWhenUsed/&gt;&lt;w:rsid w:val="00484735"/&gt;&lt;w:tblPr&gt;&lt;w:tblStyleRowBandSize w:val="1"/&gt;&lt;/w:tblPr&gt;&lt;w:trPr&gt;&lt;w:hidden/&gt;&lt;/w:trPr&gt;&lt;w:tblStylePr w:type="firstRow"&gt;&lt;w:tblPr/&gt;&lt;w:trPr&gt;&lt;w:hidden/&gt;&lt;/w:trPr&gt;&lt;w:tcPr&gt;&lt;w:tcBorders&gt;&lt;w:top w:val="single" w:sz="6" w:space="0" w:color="000000"/&gt;&lt;w:bottom w:val="single" w:sz="12" w:space="0" w:color="000000"/&gt;&lt;w:tl2br w:val="none" w:sz="0" w:space="0" w:color="auto"/&gt;&lt;w:tr2bl w:val="none" w:sz="0" w:space="0" w:color="auto"/&gt;&lt;/w:tcBorders&gt;&lt;/w:tcPr&gt;&lt;/w:tblStylePr&gt;&lt;w:tblStylePr w:type="lastRow"&gt;&lt;w:tblPr/&gt;&lt;w:trPr&gt;&lt;w:hidden/&gt;&lt;/w:trPr&gt;&lt;w:tcPr&gt;&lt;w:tcBorders&gt;&lt;w:top w:val="single" w:sz="12" w:space="0" w:color="000000"/&gt;&lt;w:tl2br w:val="none" w:sz="0" w:space="0" w:color="auto"/&gt;&lt;w:tr2bl w:val="none" w:sz="0" w:space="0" w:color="auto"/&gt;&lt;/w:tcBorders&gt;&lt;w:shd w:val="pct25" w:color="800080" w:fill="FFFFFF"/&gt;&lt;/w:tcPr&gt;&lt;/w:tblStylePr&gt;&lt;w:tblStylePr w:type="firstCol"&gt;&lt;w:tblPr/&gt;&lt;w:trPr&gt;&lt;w:hidden/&gt;&lt;/w:trPr&gt;&lt;w:tcPr&gt;&lt;w:tcBorders&gt;&lt;w:right w:val="single" w:sz="12" w:space="0" w:color="000000"/&gt;&lt;w:tl2br w:val="none" w:sz="0" w:space="0" w:color="auto"/&gt;&lt;w:tr2bl w:val="none" w:sz="0" w:space="0" w:color="auto"/&gt;&lt;/w:tcBorders&gt;&lt;/w:tcPr&gt;&lt;/w:tblStylePr&gt;&lt;w:tblStylePr w:type="lastCol"&gt;&lt;w:tblPr/&gt;&lt;w:trPr&gt;&lt;w:hidden/&gt;&lt;/w:trPr&gt;&lt;w:tcPr&gt;&lt;w:tcBorders&gt;&lt;w:left w:val="single" w:sz="12" w:space="0" w:color="000000"/&gt;&lt;w:tl2br w:val="none" w:sz="0" w:space="0" w:color="auto"/&gt;&lt;w:tr2bl w:val="none" w:sz="0" w:space="0" w:color="auto"/&gt;&lt;/w:tcBorders&gt;&lt;/w:tcPr&gt;&lt;/w:tblStylePr&gt;&lt;w:tblStylePr w:type="band1Horz"&gt;&lt;w:tblPr/&gt;&lt;w:trPr&gt;&lt;w:hidden/&gt;&lt;/w:trPr&gt;&lt;w:tcPr&gt;&lt;w:tcBorders&gt;&lt;w:bottom w:val="single" w:sz="6" w:space="0" w:color="000000"/&gt;&lt;w:tl2br w:val="none" w:sz="0" w:space="0" w:color="auto"/&gt;&lt;w:tr2bl w:val="none" w:sz="0" w:space="0" w:color="auto"/&gt;&lt;/w:tcBorders&gt;&lt;w:shd w:val="pct25" w:color="808000" w:fill="FFFFFF"/&gt;&lt;/w:tcPr&gt;&lt;/w:tblStylePr&gt;&lt;w:tblStylePr w:type="neCell"&gt;&lt;w:rPr&gt;&lt;w:b/&gt;&lt;w:bCs/&gt;&lt;/w:rPr&gt;&lt;w:tblPr/&gt;&lt;w:trPr&gt;&lt;w:hidden/&gt;&lt;/w:trPr&gt;&lt;w:tcPr&gt;&lt;w:tcBorders&gt;&lt;w:tl2br w:val="none" w:sz="0" w:space="0" w:color="auto"/&gt;&lt;w:tr2bl w:val="none" w:sz="0" w:space="0" w:color="auto"/&gt;&lt;/w:tcBorders&gt;&lt;/w:tcPr&gt;&lt;/w:tblStylePr&gt;&lt;w:tblStylePr w:type="swCell"&gt;&lt;w:rPr&gt;&lt;w:b/&gt;&lt;w:bCs/&gt;&lt;/w:rPr&gt;&lt;w:tblPr/&gt;&lt;w:trPr&gt;&lt;w:hidden/&gt;&lt;/w:trPr&gt;&lt;w:tcPr&gt;&lt;w:tcBorders&gt;&lt;w:tl2br w:val="none" w:sz="0" w:space="0" w:color="auto"/&gt;&lt;w:tr2bl w:val="none" w:sz="0" w:space="0" w:color="auto"/&gt;&lt;/w:tcBorders&gt;&lt;/w:tcPr&gt;&lt;/w:tblStylePr&gt;&lt;/w:style&gt;&lt;w:style w:type="table" w:styleId="Verfijndetabel2"&gt;&lt;w:name w:val="Table Subtle 2"/&gt;&lt;w:basedOn w:val="Standaardtabel"/&gt;&lt;w:semiHidden/&gt;&lt;w:unhideWhenUsed/&gt;&lt;w:rsid w:val="00484735"/&gt;&lt;w:tblPr&gt;&lt;w:tblBorders&gt;&lt;w:left w:val="single" w:sz="6" w:space="0" w:color="000000"/&gt;&lt;w:right w:val="single" w:sz="6" w:space="0" w:color="000000"/&gt;&lt;/w:tblBorders&gt;&lt;/w:tblPr&gt;&lt;w:trPr&gt;&lt;w:hidden/&gt;&lt;/w:trPr&gt;&lt;w:tblStylePr w:type="firstRow"&gt;&lt;w:tblPr/&gt;&lt;w:trPr&gt;&lt;w:hidden/&gt;&lt;/w:trPr&gt;&lt;w:tcPr&gt;&lt;w:tcBorders&gt;&lt;w:bottom w:val="single" w:sz="12" w:space="0" w:color="000000"/&gt;&lt;w:tl2br w:val="none" w:sz="0" w:space="0" w:color="auto"/&gt;&lt;w:tr2bl w:val="none" w:sz="0" w:space="0" w:color="auto"/&gt;&lt;/w:tcBorders&gt;&lt;/w:tcPr&gt;&lt;/w:tblStylePr&gt;&lt;w:tblStylePr w:type="lastRow"&gt;&lt;w:tblPr/&gt;&lt;w:trPr&gt;&lt;w:hidden/&gt;&lt;/w:trPr&gt;&lt;w:tcPr&gt;&lt;w:tcBorders&gt;&lt;w:top w:val="single" w:sz="12" w:space="0" w:color="000000"/&gt;&lt;w:tl2br w:val="none" w:sz="0" w:space="0" w:color="auto"/&gt;&lt;w:tr2bl w:val="none" w:sz="0" w:space="0" w:color="auto"/&gt;&lt;/w:tcBorders&gt;&lt;/w:tcPr&gt;&lt;/w:tblStylePr&gt;&lt;w:tblStylePr w:type="firstCol"&gt;&lt;w:tblPr/&gt;&lt;w:trPr&gt;&lt;w:hidden/&gt;&lt;/w:trPr&gt;&lt;w:tcPr&gt;&lt;w:tcBorders&gt;&lt;w:right w:val="single" w:sz="12" w:space="0" w:color="000000"/&gt;&lt;w:tl2br w:val="none" w:sz="0" w:space="0" w:color="auto"/&gt;&lt;w:tr2bl w:val="none" w:sz="0" w:space="0" w:color="auto"/&gt;&lt;/w:tcBorders&gt;&lt;w:shd w:val="pct25" w:color="008000" w:fill="FFFFFF"/&gt;&lt;/w:tcPr&gt;&lt;/w:tblStylePr&gt;&lt;w:tblStylePr w:type="lastCol"&gt;&lt;w:tblPr/&gt;&lt;w:trPr&gt;&lt;w:hidden/&gt;&lt;/w:trPr&gt;&lt;w:tcPr&gt;&lt;w:tcBorders&gt;&lt;w:left w:val="single" w:sz="12" w:space="0" w:color="000000"/&gt;&lt;w:tl2br w:val="none" w:sz="0" w:space="0" w:color="auto"/&gt;&lt;w:tr2bl w:val="none" w:sz="0" w:space="0" w:color="auto"/&gt;&lt;/w:tcBorders&gt;&lt;w:shd w:val="pct25" w:color="808000" w:fill="FFFFFF"/&gt;&lt;/w:tcPr&gt;&lt;/w:tblStylePr&gt;&lt;w:tblStylePr w:type="neCell"&gt;&lt;w:rPr&gt;&lt;w:b/&gt;&lt;w:bCs/&gt;&lt;/w:rPr&gt;&lt;w:tblPr/&gt;&lt;w:trPr&gt;&lt;w:hidden/&gt;&lt;/w:trPr&gt;&lt;w:tcPr&gt;&lt;w:tcBorders&gt;&lt;w:tl2br w:val="none" w:sz="0" w:space="0" w:color="auto"/&gt;&lt;w:tr2bl w:val="none" w:sz="0" w:space="0" w:color="auto"/&gt;&lt;/w:tcBorders&gt;&lt;/w:tcPr&gt;&lt;/w:tblStylePr&gt;&lt;w:tblStylePr w:type="swCell"&gt;&lt;w:rPr&gt;&lt;w:b/&gt;&lt;w:bCs/&gt;&lt;/w:rPr&gt;&lt;w:tblPr/&gt;&lt;w:trPr&gt;&lt;w:hidden/&gt;&lt;/w:trPr&gt;&lt;w:tcPr&gt;&lt;w:tcBorders&gt;&lt;w:tl2br w:val="none" w:sz="0" w:space="0" w:color="auto"/&gt;&lt;w:tr2bl w:val="none" w:sz="0" w:space="0" w:color="auto"/&gt;&lt;/w:tcBorders&gt;&lt;/w:tcPr&gt;&lt;/w:tblStylePr&gt;&lt;/w:style&gt;&lt;w:style w:type="table" w:styleId="Webtabel1"&gt;&lt;w:name w:val="Table Web 1"/&gt;&lt;w:basedOn w:val="Standaardtabel"/&gt;&lt;w:semiHidden/&gt;&lt;w:unhideWhenUsed/&gt;&lt;w:rsid w:val="00484735"/&gt;&lt;w:tblPr&gt;&lt;w:tblCellSpacing w:w="20" w:type="dxa"/&gt;&lt;w:tblBorders&gt;&lt;w:top w:val="outset" w:sz="6" w:space="0" w:color="auto"/&gt;&lt;w:left w:val="outset" w:sz="6" w:space="0" w:color="auto"/&gt;&lt;w:bottom w:val="outset" w:sz="6" w:space="0" w:color="auto"/&gt;&lt;w:right w:val="outset" w:sz="6" w:space="0" w:color="auto"/&gt;&lt;w:insideH w:val="outset" w:sz="6" w:space="0" w:color="auto"/&gt;&lt;w:insideV w:val="outset" w:sz="6" w:space="0" w:color="auto"/&gt;&lt;/w:tblBorders&gt;&lt;/w:tblPr&gt;&lt;w:trPr&gt;&lt;w:tblCellSpacing w:w="20" w:type="dxa"/&gt;&lt;w:hidden/&gt;&lt;/w:trPr&gt;&lt;w:tcPr&gt;&lt;w:shd w:val="clear" w:color="auto" w:fill="auto"/&gt;&lt;/w:tcPr&gt;&lt;w:tblStylePr w:type="firstRow"&gt;&lt;w:rPr&gt;&lt;w:color w:val="auto"/&gt;&lt;/w:rPr&gt;&lt;w:tblPr/&gt;&lt;w:trPr&gt;&lt;w:hidden/&gt;&lt;/w:trPr&gt;&lt;w:tcPr&gt;&lt;w:tcBorders&gt;&lt;w:tl2br w:val="none" w:sz="0" w:space="0" w:color="auto"/&gt;&lt;w:tr2bl w:val="none" w:sz="0" w:space="0" w:color="auto"/&gt;&lt;/w:tcBorders&gt;&lt;/w:tcPr&gt;&lt;/w:tblStylePr&gt;&lt;/w:style&gt;&lt;w:style w:type="table" w:styleId="Webtabel2"&gt;&lt;w:name w:val="Table Web 2"/&gt;&lt;w:basedOn w:val="Standaardtabel"/&gt;&lt;w:semiHidden/&gt;&lt;w:unhideWhenUsed/&gt;&lt;w:rsid w:val="00484735"/&gt;&lt;w:tblPr&gt;&lt;w:tblCellSpacing w:w="20" w:type="dxa"/&gt;&lt;w:tblBorders&gt;&lt;w:top w:val="inset" w:sz="6" w:space="0" w:color="auto"/&gt;&lt;w:left w:val="inset" w:sz="6" w:space="0" w:color="auto"/&gt;&lt;w:bottom w:val="inset" w:sz="6" w:space="0" w:color="auto"/&gt;&lt;w:right w:val="inset" w:sz="6" w:space="0" w:color="auto"/&gt;&lt;w:insideH w:val="inset" w:sz="6" w:space="0" w:color="auto"/&gt;&lt;w:insideV w:val="inset" w:sz="6" w:space="0" w:color="auto"/&gt;&lt;/w:tblBorders&gt;&lt;/w:tblPr&gt;&lt;w:trPr&gt;&lt;w:tblCellSpacing w:w="20" w:type="dxa"/&gt;&lt;w:hidden/&gt;&lt;/w:trPr&gt;&lt;w:tcPr&gt;&lt;w:shd w:val="clear" w:color="auto" w:fill="auto"/&gt;&lt;/w:tcPr&gt;&lt;w:tblStylePr w:type="firstRow"&gt;&lt;w:rPr&gt;&lt;w:color w:val="auto"/&gt;&lt;/w:rPr&gt;&lt;w:tblPr/&gt;&lt;w:trPr&gt;&lt;w:hidden/&gt;&lt;/w:trPr&gt;&lt;w:tcPr&gt;&lt;w:tcBorders&gt;&lt;w:tl2br w:val="none" w:sz="0" w:space="0" w:color="auto"/&gt;&lt;w:tr2bl w:val="none" w:sz="0" w:space="0" w:color="auto"/&gt;&lt;/w:tcBorders&gt;&lt;/w:tcPr&gt;&lt;/w:tblStylePr&gt;&lt;/w:style&gt;&lt;w:style w:type="table" w:styleId="Webtabel3"&gt;&lt;w:name w:val="Table Web 3"/&gt;&lt;w:basedOn w:val="Standaardtabel"/&gt;&lt;w:semiHidden/&gt;&lt;w:unhideWhenUsed/&gt;&lt;w:rsid w:val="00484735"/&gt;&lt;w:tblPr&gt;&lt;w:tblCellSpacing w:w="20" w:type="dxa"/&gt;&lt;w:tblBorders&gt;&lt;w:top w:val="outset" w:sz="24" w:space="0" w:color="auto"/&gt;&lt;w:left w:val="outset" w:sz="24" w:space="0" w:color="auto"/&gt;&lt;w:bottom w:val="outset" w:sz="24" w:space="0" w:color="auto"/&gt;&lt;w:right w:val="outset" w:sz="24" w:space="0" w:color="auto"/&gt;&lt;w:insideH w:val="outset" w:sz="6" w:space="0" w:color="auto"/&gt;&lt;w:insideV w:val="outset" w:sz="6" w:space="0" w:color="auto"/&gt;&lt;/w:tblBorders&gt;&lt;/w:tblPr&gt;&lt;w:trPr&gt;&lt;w:tblCellSpacing w:w="20" w:type="dxa"/&gt;&lt;w:hidden/&gt;&lt;/w:trPr&gt;&lt;w:tcPr&gt;&lt;w:shd w:val="clear" w:color="auto" w:fill="auto"/&gt;&lt;/w:tcPr&gt;&lt;w:tblStylePr w:type="firstRow"&gt;&lt;w:rPr&gt;&lt;w:color w:val="auto"/&gt;&lt;/w:rPr&gt;&lt;w:tblPr/&gt;&lt;w:trPr&gt;&lt;w:hidden/&gt;&lt;/w:trPr&gt;&lt;w:tcPr&gt;&lt;w:tcBorders&gt;&lt;w:tl2br w:val="none" w:sz="0" w:space="0" w:color="auto"/&gt;&lt;w:tr2bl w:val="none" w:sz="0" w:space="0" w:color="auto"/&gt;&lt;/w:tcBorders&gt;&lt;/w:tcPr&gt;&lt;/w:tblStylePr&gt;&lt;/w:style&gt;&lt;w:style w:type="paragraph" w:customStyle="1" w:styleId="Appendix4"&gt;&lt;w:name w:val="Appendix 4"/&gt;&lt;w:next w:val="Standaard"/&gt;&lt;w:uiPriority w:val="19"/&gt;&lt;w:qFormat/&gt;&lt;w:rsid w:val="00C269B4"/&gt;&lt;w:pPr&gt;&lt;w:keepNext/&gt;&lt;w:numPr&gt;&lt;w:ilvl w:val="4"/&gt;&lt;w:numId w:val="25"/&gt;&lt;/w:numPr&gt;&lt;w:spacing w:before="250" w:after="60"/&gt;&lt;w:outlineLvl w:val="4"/&gt;&lt;/w:pPr&gt;&lt;w:rPr&gt;&lt;w:i/&gt;&lt;w:color w:val="00030A"/&gt;&lt;/w:rPr&gt;&lt;/w:style&gt;&lt;w:style w:type="paragraph" w:customStyle="1" w:styleId="MUStandaard"&gt;&lt;w:name w:val="MU Standaard"/&gt;&lt;w:basedOn w:val="Standaard"/&gt;&lt;w:uiPriority w:val="15"/&gt;&lt;w:rsid w:val="00B02A4B"/&gt;&lt;w:rPr&gt;&lt;w:lang w:eastAsia="en-US"/&gt;&lt;/w:rPr&gt;&lt;/w:style&gt;&lt;w:style w:type="paragraph" w:customStyle="1" w:styleId="MURubricering"&gt;&lt;w:name w:val="MU Rubricering"/&gt;&lt;w:next w:val="MURubriceringInhoud"/&gt;&lt;w:uiPriority w:val="17"/&gt;&lt;w:rsid w:val="00B02A4B"/&gt;&lt;w:pPr&gt;&lt;w:suppressAutoHyphens/&gt;&lt;w:spacing w:line="200" w:lineRule="atLeast"/&gt;&lt;/w:pPr&gt;&lt;w:rPr&gt;&lt;w:rFonts w:eastAsia="Arial Unicode MS"/&gt;&lt;w:noProof/&gt;&lt;w:sz w:val="16"/&gt;&lt;w:szCs w:val="16"/&gt;&lt;w:lang w:val="en-GB" w:eastAsia="en-US"/&gt;&lt;/w:rPr&gt;&lt;/w:style&gt;&lt;w:style w:type="paragraph" w:customStyle="1" w:styleId="MURubriceringInhoud"&gt;&lt;w:name w:val="MU Rubricering Inhoud"/&gt;&lt;w:uiPriority w:val="18"/&gt;&lt;w:rsid w:val="00B02A4B"/&gt;&lt;w:pPr&gt;&lt;w:suppressAutoHyphens/&gt;&lt;w:spacing w:line="200" w:lineRule="atLeast"/&gt;&lt;/w:pPr&gt;&lt;w:rPr&gt;&lt;w:sz w:val="16"/&gt;&lt;w:lang w:val="en-GB" w:eastAsia="en-US"/&gt;&lt;/w:rPr&gt;&lt;/w:style&gt;&lt;w:style w:type="paragraph" w:customStyle="1" w:styleId="MUIntro"&gt;&lt;w:name w:val="MU Intro"/&gt;&lt;w:next w:val="Standaard"/&gt;&lt;w:uiPriority w:val="16"/&gt;&lt;w:rsid w:val="00B02A4B"/&gt;&lt;w:pPr&gt;&lt;w:suppressAutoHyphens/&gt;&lt;w:spacing w:line="270" w:lineRule="atLeast"/&gt;&lt;/w:pPr&gt;&lt;w:rPr&gt;&lt;w:rFonts w:ascii="FS Me Pro" w:eastAsia="Arial Unicode MS" w:hAnsi="FS Me Pro"/&gt;&lt;w:color w:val="00030A"/&gt;&lt;w:lang w:val="en-GB" w:eastAsia="en-US"/&gt;&lt;/w:rPr&gt;&lt;/w:style&gt;&lt;w:style w:type="numbering" w:styleId="111111"&gt;&lt;w:name w:val="Outline List 2"/&gt;&lt;w:basedOn w:val="Geenlijst"/&gt;&lt;w:semiHidden/&gt;&lt;w:unhideWhenUsed/&gt;&lt;w:rsid w:val="000F2AA0"/&gt;&lt;w:pPr&gt;&lt;w:numPr&gt;&lt;w:numId w:val="26"/&gt;&lt;/w:numPr&gt;&lt;/w:pPr&gt;&lt;/w:style&gt;&lt;w:style w:type="numbering" w:styleId="1ai"&gt;&lt;w:name w:val="Outline List 1"/&gt;&lt;w:basedOn w:val="Geenlijst"/&gt;&lt;w:semiHidden/&gt;&lt;w:unhideWhenUsed/&gt;&lt;w:rsid w:val="000F2AA0"/&gt;&lt;w:pPr&gt;&lt;w:numPr&gt;&lt;w:numId w:val="27"/&gt;&lt;/w:numPr&gt;&lt;/w:pPr&gt;&lt;/w:style&gt;&lt;w:style w:type="numbering" w:styleId="Artikelsectie"&gt;&lt;w:name w:val="Outline List 3"/&gt;&lt;w:basedOn w:val="Geenlijst"/&gt;&lt;w:semiHidden/&gt;&lt;w:unhideWhenUsed/&gt;&lt;w:rsid w:val="000F2AA0"/&gt;&lt;w:pPr&gt;&lt;w:numPr&gt;&lt;w:numId w:val="28"/&gt;&lt;/w:numPr&gt;&lt;/w:pPr&gt;&lt;/w:style&gt;&lt;w:style w:type="character" w:styleId="Eindnootmarkering"&gt;&lt;w:name w:val="endnote reference"/&gt;&lt;w:basedOn w:val="Standaardalinea-lettertype"/&gt;&lt;w:semiHidden/&gt;&lt;w:unhideWhenUsed/&gt;&lt;w:rsid w:val="000F2AA0"/&gt;&lt;w:rPr&gt;&lt;w:rFonts w:ascii="FS Me Pro Light" w:hAnsi="FS Me Pro Light"/&gt;&lt;w:vertAlign w:val="superscript"/&gt;&lt;/w:rPr&gt;&lt;/w:style&gt;&lt;w:style w:type="character" w:styleId="GevolgdeHyperlink"&gt;&lt;w:name w:val="FollowedHyperlink"/&gt;&lt;w:basedOn w:val="Standaardalinea-lettertype"/&gt;&lt;w:semiHidden/&gt;&lt;w:unhideWhenUsed/&gt;&lt;w:rsid w:val="000F2AA0"/&gt;&lt;w:rPr&gt;&lt;w:rFonts w:ascii="FS Me Pro Light" w:hAnsi="FS Me Pro Light"/&gt;&lt;w:color w:val="002484" w:themeColor="followedHyperlink"/&gt;&lt;w:u w:val="single"/&gt;&lt;/w:rPr&gt;&lt;/w:style&gt;&lt;w:style w:type="character" w:styleId="Hashtag"&gt;&lt;w:name w:val="Hashtag"/&gt;&lt;w:basedOn w:val="Standaardalinea-lettertype"/&gt;&lt;w:uiPriority w:val="99"/&gt;&lt;w:semiHidden/&gt;&lt;w:unhideWhenUsed/&gt;&lt;w:rsid w:val="000F2AA0"/&gt;&lt;w:rPr&gt;&lt;w:rFonts w:ascii="FS Me Pro Light" w:hAnsi="FS Me Pro Light"/&gt;&lt;w:color w:val="2B579A"/&gt;&lt;w:shd w:val="clear" w:color="auto" w:fill="E1DFDD"/&gt;&lt;/w:rPr&gt;&lt;/w:style&gt;&lt;w:style w:type="character" w:styleId="HTMLCode"&gt;&lt;w:name w:val="HTML Code"/&gt;&lt;w:basedOn w:val="Standaardalinea-lettertype"/&gt;&lt;w:semiHidden/&gt;&lt;w:unhideWhenUsed/&gt;&lt;w:rsid w:val="000F2AA0"/&gt;&lt;w:rPr&gt;&lt;w:rFonts w:ascii="FS Me Pro Light" w:hAnsi="FS Me Pro Light"/&gt;&lt;w:sz w:val="20"/&gt;&lt;w:szCs w:val="20"/&gt;&lt;/w:rPr&gt;&lt;/w:style&gt;&lt;w:style w:type="character" w:styleId="HTMLDefinition"&gt;&lt;w:name w:val="HTML Definition"/&gt;&lt;w:basedOn w:val="Standaardalinea-lettertype"/&gt;&lt;w:semiHidden/&gt;&lt;w:unhideWhenUsed/&gt;&lt;w:rsid w:val="000F2AA0"/&gt;&lt;w:rPr&gt;&lt;w:rFonts w:ascii="FS Me Pro Light" w:hAnsi="FS Me Pro Light"/&gt;&lt;w:i/&gt;&lt;w:iCs/&gt;&lt;/w:rPr&gt;&lt;/w:style&gt;&lt;w:style w:type="character" w:styleId="HTMLVariable"&gt;&lt;w:name w:val="HTML Variable"/&gt;&lt;w:basedOn w:val="Standaardalinea-lettertype"/&gt;&lt;w:semiHidden/&gt;&lt;w:unhideWhenUsed/&gt;&lt;w:rsid w:val="000F2AA0"/&gt;&lt;w:rPr&gt;&lt;w:rFonts w:ascii="FS Me Pro Light" w:hAnsi="FS Me Pro Light"/&gt;&lt;w:i/&gt;&lt;w:iCs/&gt;&lt;/w:rPr&gt;&lt;/w:style&gt;&lt;w:style w:type="character" w:styleId="HTML-acroniem"&gt;&lt;w:name w:val="HTML Acronym"/&gt;&lt;w:basedOn w:val="Standaardalinea-lettertype"/&gt;&lt;w:semiHidden/&gt;&lt;w:unhideWhenUsed/&gt;&lt;w:rsid w:val="000F2AA0"/&gt;&lt;w:rPr&gt;&lt;w:rFonts w:ascii="FS Me Pro Light" w:hAnsi="FS Me Pro Light"/&gt;&lt;/w:rPr&gt;&lt;/w:style&gt;&lt;w:style w:type="character" w:styleId="HTML-citaat"&gt;&lt;w:name w:val="HTML Cite"/&gt;&lt;w:basedOn w:val="Standaardalinea-lettertype"/&gt;&lt;w:semiHidden/&gt;&lt;w:unhideWhenUsed/&gt;&lt;w:rsid w:val="000F2AA0"/&gt;&lt;w:rPr&gt;&lt;w:rFonts w:ascii="FS Me Pro Light" w:hAnsi="FS Me Pro Light"/&gt;&lt;w:i/&gt;&lt;w:iCs/&gt;&lt;/w:rPr&gt;&lt;/w:style&gt;&lt;w:style w:type="character" w:styleId="HTML-schrijfmachine"&gt;&lt;w:name w:val="HTML Typewriter"/&gt;&lt;w:basedOn w:val="Standaardalinea-lettertype"/&gt;&lt;w:semiHidden/&gt;&lt;w:unhideWhenUsed/&gt;&lt;w:rsid w:val="000F2AA0"/&gt;&lt;w:rPr&gt;&lt;w:rFonts w:ascii="FS Me Pro Light" w:hAnsi="FS Me Pro Light"/&gt;&lt;w:sz w:val="20"/&gt;&lt;w:szCs w:val="20"/&gt;&lt;/w:rPr&gt;&lt;/w:style&gt;&lt;w:style w:type="character" w:styleId="HTML-toetsenbord"&gt;&lt;w:name w:val="HTML Keyboard"/&gt;&lt;w:basedOn w:val="Standaardalinea-lettertype"/&gt;&lt;w:semiHidden/&gt;&lt;w:unhideWhenUsed/&gt;&lt;w:rsid w:val="000F2AA0"/&gt;&lt;w:rPr&gt;&lt;w:rFonts w:ascii="FS Me Pro Light" w:hAnsi="FS Me Pro Light"/&gt;&lt;w:sz w:val="20"/&gt;&lt;w:szCs w:val="20"/&gt;&lt;/w:rPr&gt;&lt;/w:style&gt;&lt;w:style w:type="character" w:styleId="HTML-voorbeeld"&gt;&lt;w:name w:val="HTML Sample"/&gt;&lt;w:basedOn w:val="Standaardalinea-lettertype"/&gt;&lt;w:semiHidden/&gt;&lt;w:unhideWhenUsed/&gt;&lt;w:rsid w:val="000F2AA0"/&gt;&lt;w:rPr&gt;&lt;w:rFonts w:ascii="FS Me Pro Light" w:hAnsi="FS Me Pro Light"/&gt;&lt;w:sz w:val="24"/&gt;&lt;w:szCs w:val="24"/&gt;&lt;/w:rPr&gt;&lt;/w:style&gt;&lt;w:style w:type="character" w:styleId="Intensievebenadrukking"&gt;&lt;w:name w:val="Intense Emphasis"/&gt;&lt;w:basedOn w:val="Standaardalinea-lettertype"/&gt;&lt;w:uiPriority w:val="21"/&gt;&lt;w:rsid w:val="000F2AA0"/&gt;&lt;w:rPr&gt;&lt;w:rFonts w:ascii="FS Me Pro Light" w:hAnsi="FS Me Pro Light"/&gt;&lt;w:i/&gt;&lt;w:iCs/&gt;&lt;w:color w:val="123EB7" w:themeColor="accent1"/&gt;&lt;/w:rPr&gt;&lt;/w:style&gt;&lt;w:style w:type="character" w:styleId="Intensieveverwijzing"&gt;&lt;w:name w:val="Intense Reference"/&gt;&lt;w:basedOn w:val="Standaardalinea-lettertype"/&gt;&lt;w:uiPriority w:val="32"/&gt;&lt;w:rsid w:val="000F2AA0"/&gt;&lt;w:rPr&gt;&lt;w:rFonts w:ascii="FS Me Pro Light" w:hAnsi="FS Me Pro Light"/&gt;&lt;w:b/&gt;&lt;w:bCs/&gt;&lt;w:smallCaps/&gt;&lt;w:color w:val="123EB7" w:themeColor="accent1"/&gt;&lt;w:spacing w:val="5"/&gt;&lt;/w:rPr&gt;&lt;/w:style&gt;&lt;w:style w:type="character" w:styleId="Nadruk"&gt;&lt;w:name w:val="Emphasis"/&gt;&lt;w:basedOn w:val="Standaardalinea-lettertype"/&gt;&lt;w:rsid w:val="000F2AA0"/&gt;&lt;w:rPr&gt;&lt;w:rFonts w:ascii="FS Me Pro Light" w:hAnsi="FS Me Pro Light"/&gt;&lt;w:i/&gt;&lt;w:iCs/&gt;&lt;/w:rPr&gt;&lt;/w:style&gt;&lt;w:style w:type="character" w:styleId="Paginanummer"&gt;&lt;w:name w:val="page number"/&gt;&lt;w:basedOn w:val="Standaardalinea-lettertype"/&gt;&lt;w:semiHidden/&gt;&lt;w:unhideWhenUsed/&gt;&lt;w:rsid w:val="000F2AA0"/&gt;&lt;w:rPr&gt;&lt;w:rFonts w:ascii="FS Me Pro Light" w:hAnsi="FS Me Pro Light"/&gt;&lt;/w:rPr&gt;&lt;/w:style&gt;&lt;w:style w:type="character" w:styleId="Regelnummer"&gt;&lt;w:name w:val="line number"/&gt;&lt;w:basedOn w:val="Standaardalinea-lettertype"/&gt;&lt;w:semiHidden/&gt;&lt;w:unhideWhenUsed/&gt;&lt;w:rsid w:val="000F2AA0"/&gt;&lt;w:rPr&gt;&lt;w:rFonts w:ascii="FS Me Pro Light" w:hAnsi="FS Me Pro Light"/&gt;&lt;/w:rPr&gt;&lt;/w:style&gt;&lt;w:style w:type="character" w:styleId="Slimmehyperlink"&gt;&lt;w:name w:val="Smart Hyperlink"/&gt;&lt;w:basedOn w:val="Standaardalinea-lettertype"/&gt;&lt;w:uiPriority w:val="99"/&gt;&lt;w:semiHidden/&gt;&lt;w:unhideWhenUsed/&gt;&lt;w:rsid w:val="000F2AA0"/&gt;&lt;w:rPr&gt;&lt;w:rFonts w:ascii="FS Me Pro Light" w:hAnsi="FS Me Pro Light"/&gt;&lt;w:u w:val="dotted"/&gt;&lt;/w:rPr&gt;&lt;/w:style&gt;&lt;w:style w:type="character" w:styleId="SmartLink"&gt;&lt;w:name w:val="Smart Link"/&gt;&lt;w:basedOn w:val="Standaardalinea-lettertype"/&gt;&lt;w:uiPriority w:val="99"/&gt;&lt;w:semiHidden/&gt;&lt;w:unhideWhenUsed/&gt;&lt;w:rsid w:val="000F2AA0"/&gt;&lt;w:rPr&gt;&lt;w:rFonts w:ascii="FS Me Pro Light" w:hAnsi="FS Me Pro Light"/&gt;&lt;w:color w:val="0000FF"/&gt;&lt;w:u w:val="single"/&gt;&lt;w:shd w:val="clear" w:color="auto" w:fill="F3F2F1"/&gt;&lt;/w:rPr&gt;&lt;/w:style&gt;&lt;w:style w:type="character" w:styleId="Subtielebenadrukking"&gt;&lt;w:name w:val="Subtle Emphasis"/&gt;&lt;w:basedOn w:val="Standaardalinea-lettertype"/&gt;&lt;w:uiPriority w:val="19"/&gt;&lt;w:rsid w:val="000F2AA0"/&gt;&lt;w:rPr&gt;&lt;w:rFonts w:ascii="FS Me Pro Light" w:hAnsi="FS Me Pro Light"/&gt;&lt;w:i/&gt;&lt;w:iCs/&gt;&lt;w:color w:val="002887" w:themeColor="text1" w:themeTint="BF"/&gt;&lt;/w:rPr&gt;&lt;/w:style&gt;&lt;w:style w:type="character" w:styleId="Subtieleverwijzing"&gt;&lt;w:name w:val="Subtle Reference"/&gt;&lt;w:basedOn w:val="Standaardalinea-lettertype"/&gt;&lt;w:uiPriority w:val="31"/&gt;&lt;w:rsid w:val="000F2AA0"/&gt;&lt;w:rPr&gt;&lt;w:rFonts w:ascii="FS Me Pro Light" w:hAnsi="FS Me Pro Light"/&gt;&lt;w:smallCaps/&gt;&lt;w:color w:val="0037BA" w:themeColor="text1" w:themeTint="A5"/&gt;&lt;/w:rPr&gt;&lt;/w:style&gt;&lt;w:style w:type="character" w:styleId="Titelvanboek"&gt;&lt;w:name w:val="Book Title"/&gt;&lt;w:basedOn w:val="Standaardalinea-lettertype"/&gt;&lt;w:uiPriority w:val="33"/&gt;&lt;w:rsid w:val="000F2AA0"/&gt;&lt;w:rPr&gt;&lt;w:rFonts w:ascii="FS Me Pro Light" w:hAnsi="FS Me Pro Light"/&gt;&lt;w:b/&gt;&lt;w:bCs/&gt;&lt;w:i/&gt;&lt;w:iCs/&gt;&lt;w:spacing w:val="5"/&gt;&lt;/w:rPr&gt;&lt;/w:style&gt;&lt;w:style w:type="character" w:styleId="Vermelding"&gt;&lt;w:name w:val="Mention"/&gt;&lt;w:basedOn w:val="Standaardalinea-lettertype"/&gt;&lt;w:uiPriority w:val="99"/&gt;&lt;w:semiHidden/&gt;&lt;w:unhideWhenUsed/&gt;&lt;w:rsid w:val="000F2AA0"/&gt;&lt;w:rPr&gt;&lt;w:rFonts w:ascii="FS Me Pro Light" w:hAnsi="FS Me Pro Light"/&gt;&lt;w:color w:val="2B579A"/&gt;&lt;w:shd w:val="clear" w:color="auto" w:fill="E1DFDD"/&gt;&lt;/w:rPr&gt;&lt;/w:style&gt;&lt;w:style w:type="character" w:styleId="Verwijzingopmerking"&gt;&lt;w:name w:val="annotation reference"/&gt;&lt;w:basedOn w:val="Standaardalinea-lettertype"/&gt;&lt;w:semiHidden/&gt;&lt;w:unhideWhenUsed/&gt;&lt;w:rsid w:val="000F2AA0"/&gt;&lt;w:rPr&gt;&lt;w:rFonts w:ascii="FS Me Pro Light" w:hAnsi="FS Me Pro Light"/&gt;&lt;w:sz w:val="16"/&gt;&lt;w:szCs w:val="16"/&gt;&lt;/w:rPr&gt;&lt;/w:style&gt;&lt;w:style w:type="character" w:styleId="Zwaar"&gt;&lt;w:name w:val="Strong"/&gt;&lt;w:basedOn w:val="Standaardalinea-lettertype"/&gt;&lt;w:rsid w:val="000F2AA0"/&gt;&lt;w:rPr&gt;&lt;w:rFonts w:ascii="FS Me Pro Light" w:hAnsi="FS Me Pro Light"/&gt;&lt;w:b/&gt;&lt;w:bCs/&gt;&lt;/w:rPr&gt;&lt;/w:style&gt;&lt;w:style w:type="paragraph" w:customStyle="1" w:styleId="StijlTPTitelRegelafstandMinimaal44pt"&gt;&lt;w:name w:val="Stijl TP Titel + Regelafstand:  Minimaal 44 pt"/&gt;&lt;w:basedOn w:val="TPTitel"/&gt;&lt;w:rsid w:val="00940F20"/&gt;&lt;w:pPr&gt;&lt;w:framePr w:wrap="around"/&gt;&lt;w:spacing w:line="400" w:lineRule="atLeast"/&gt;&lt;/w:pPr&gt;&lt;w:rPr&gt;&lt;w:rFonts w:ascii="FS Me Pro Light" w:eastAsia="Times New Roman" w:hAnsi="FS Me Pro Light"/&gt;&lt;/w:rPr&gt;&lt;/w:style&gt;&lt;w:style w:type="paragraph" w:customStyle="1" w:styleId="Standaardwit"&gt;&lt;w:name w:val="Standaard wit"/&gt;&lt;w:basedOn w:val="Standaard"/&gt;&lt;w:uiPriority w:val="98"/&gt;&lt;w:semiHidden/&gt;&lt;w:rsid w:val="00940F20"/&gt;&lt;w:pPr&gt;&lt;w:framePr w:hSpace="142" w:wrap="around" w:vAnchor="page" w:hAnchor="page" w:x="1305" w:y="12985"/&gt;&lt;/w:pPr&gt;&lt;w:rPr&gt;&lt;w:color w:val="FFFFFF" w:themeColor="background1"/&gt;&lt;/w:rPr&gt;&lt;/w:style&gt;&lt;w:style w:type="paragraph" w:customStyle="1" w:styleId="Standaardwitvet"&gt;&lt;w:name w:val="Standaard wit vet"/&gt;&lt;w:basedOn w:val="Standaardwit"/&gt;&lt;w:link w:val="StandaardwitvetChar"/&gt;&lt;w:uiPriority w:val="98"/&gt;&lt;w:semiHidden/&gt;&lt;w:rsid w:val="00940F20"/&gt;&lt;w:pPr&gt;&lt;w:framePr w:wrap="around"/&gt;&lt;/w:pPr&gt;&lt;w:rPr&gt;&lt;w:b/&gt;&lt;w:sz w:val="17"/&gt;&lt;w:lang w:eastAsia="en-US"/&gt;&lt;/w:rPr&gt;&lt;/w:style&gt;&lt;w:style w:type="character" w:customStyle="1" w:styleId="StandaardwitvetChar"&gt;&lt;w:name w:val="Standaard wit vet Char"/&gt;&lt;w:basedOn w:val="Standaardalinea-lettertype"/&gt;&lt;w:link w:val="Standaardwitvet"/&gt;&lt;w:uiPriority w:val="98"/&gt;&lt;w:semiHidden/&gt;&lt;w:rsid w:val="00940F20"/&gt;&lt;w:rPr&gt;&lt;w:b/&gt;&lt;w:color w:val="FFFFFF" w:themeColor="background1"/&gt;&lt;w:sz w:val="17"/&gt;&lt;w:lang w:eastAsia="en-US"/&gt;&lt;/w:rPr&gt;&lt;/w:style&gt;&lt;/w:styles&gt;&lt;/pkg:xmlData&gt;&lt;/pkg:part&gt;&lt;pkg:part pkg:name="/word/_rels/numbering.xml.rels" pkg:contentType="application/vnd.openxmlformats-package.relationships+xml"&gt;&lt;pkg:xmlData&gt;&lt;Relationships xmlns="http://schemas.openxmlformats.org/package/2006/relationships"&gt;&lt;Relationship Id="rId3" Type="http://schemas.openxmlformats.org/officeDocument/2006/relationships/image" Target="media/image3.png"/&gt;&lt;Relationship Id="rId2" Type="http://schemas.openxmlformats.org/officeDocument/2006/relationships/image" Target="media/image2.png"/&gt;&lt;Relationship Id="rId1" Type="http://schemas.openxmlformats.org/officeDocument/2006/relationships/image" Target="media/image1.png"/&gt;&lt;Relationship Id="rId5" Type="http://schemas.openxmlformats.org/officeDocument/2006/relationships/image" Target="media/image5.png"/&gt;&lt;Relationship Id="rId4" Type="http://schemas.openxmlformats.org/officeDocument/2006/relationships/image" Target="media/image4.png"/&gt;&lt;/Relationships&gt;&lt;/pkg:xmlData&gt;&lt;/pkg:part&gt;&lt;/pkg:package&gt;
</ClassificationTitleSummary>
          <ClassificationTitleReportText>TNO Public</ClassificationTitleReportText>
          <ClassificationTitleAppendices></ClassificationTitleAppendices>
		  <ClassificationTitle>TNO Public</ClassificationTitle>
          <ClassificationManagementExtract>TNO Intern</ClassificationManagementExtract>
          <ClassificationSummary></ClassificationSummary>
          <ClassificationReportText>TNO Public</ClassificationReportText>
          <ClassificationAppendices></ClassificationAppendices>
          <NumberOfCopies></NumberOfCopies>
          <NumberOfPages>&lt;?xml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pkg:name="/word/document.xml" pkg:contentType="application/vnd.openxmlformats-officedocument.wordprocessingml.document.main+xml"&gt;&lt;pkg:xmlData&gt;&lt;w:document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wp14"&gt;&lt;w:body&gt;&lt;w:p w14:paraId="6941E55F" w14:textId="3E4D0F33" w:rsidR="00770579" w:rsidRDefault="00770579"&gt;&lt;w:r w:rsidRPr="00373993"&gt;&lt;w:rPr&gt;&lt;w:lang w:val="en-US"/&gt;&lt;/w:rPr&gt;&lt;w:t&gt;7&lt;/w:t&gt;&lt;/w:r&gt;&lt;w:r&gt;&lt;w:rPr&gt;&lt;w:lang w:val="en-US"/&gt;&lt;/w:rPr&gt;&lt;w:t&gt;7&lt;/w:t&gt;&lt;/w:r&gt;&lt;w:r w:rsidRPr="00373993"&gt;&lt;w:rPr&gt;&lt;w:lang w:val="en-US"/&gt;&lt;/w:rPr&gt;&lt;w:t xml:space="preserve"&gt; (&lt;/w:t&gt;&lt;/w:r&gt;&lt;w:r w:rsidRPr="00373993"&gt;&lt;w:rPr&gt;&lt;w:lang w:val="en-US"/&gt;&lt;/w:rPr&gt;&lt;w:t&gt;inc&lt;/w:t&gt;&lt;/w:r&gt;&lt;w:r w:rsidRPr="00373993"&gt;&lt;w:rPr&gt;&lt;w:lang w:val="en-US"/&gt;&lt;/w:rPr&gt;&lt;w:t xml:space="preserve"&gt;l. &lt;/w:t&gt;&lt;/w:r&gt;&lt;w:r w:rsidRPr="00373993"&gt;&lt;w:rPr&gt;&lt;w:lang w:val="en-US"/&gt;&lt;/w:rPr&gt;&lt;w:t xml:space="preserve"&gt;2 &lt;/w:t&gt;&lt;/w:r&gt;&lt;w:r w:rsidRPr="00373993"&gt;&lt;w:rPr&gt;&lt;w:lang w:val="en-US"/&gt;&lt;/w:rPr&gt;&lt;w:t&gt;voor&lt;/w:t&gt;&lt;/w:r&gt;&lt;w:r w:rsidRPr="00373993"&gt;&lt;w:rPr&gt;&lt;w:lang w:val="en-US"/&gt;&lt;/w:rPr&gt;&lt;w:t&gt;bladen&lt;/w:t&gt;&lt;/w:r&gt;&lt;w:r w:rsidRPr="00373993"&gt;&lt;w:rPr&gt;&lt;w:lang w:val="en-US"/&gt;&lt;/w:rPr&gt;&lt;w:t xml:space="preserve"&gt; en achterblad&lt;/w:t&gt;&lt;/w:r&gt;&lt;w:r&gt;&lt;w:rPr&gt;&lt;w:lang w:val="en-US"/&gt;&lt;/w:rPr&gt;&lt;w:t&gt;)&lt;/w:t&gt;&lt;/w:r&gt;&lt;/w:p&gt;&lt;w:sectPr w:rsidR="00C333F9"&gt;&lt;w:pgSz w:w="12240" w:h="15840"/&gt;&lt;w:pgMar w:top="1417" w:right="1417" w:bottom="1417" w:left="1417" w:header="708" w:footer="708" w:gutter="0"/&gt;&lt;w:cols w:space="708"/&gt;&lt;/w:sectPr&gt;&lt;/w:body&gt;&lt;/w:document&gt;&lt;/pkg:xmlData&gt;&lt;/pkg:part&gt;&lt;pkg:part pkg:name="/word/_rels/document.xml.rels" pkg:contentType="application/vnd.openxmlformats-package.relationships+xml" pkg:padding="256"&gt;&lt;pkg:xmlData&gt;&lt;Relationships xmlns="http://schemas.openxmlformats.org/package/2006/relationships"&gt;&lt;Relationship Id="rId1" Type="http://schemas.openxmlformats.org/officeDocument/2006/relationships/styles" Target="styles.xml"/&gt;&lt;/Relationships&gt;&lt;/pkg:xmlData&gt;&lt;/pkg:part&gt;&lt;pkg:part pkg:name="/word/styles.xml"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w16du"&gt;&lt;w:docDefaults&gt;&lt;w:rPrDefault&gt;&lt;w:rPr&gt;&lt;w:rFonts w:ascii="FS Me Pro Light" w:eastAsia="Times New Roman" w:hAnsi="FS Me Pro Light" w:cs="Times New Roman"/&gt;&lt;w:lang w:val="nl-NL" w:eastAsia="nl-NL" w:bidi="ar-SA"/&gt;&lt;/w:rPr&gt;&lt;/w:rPrDefault&gt;&lt;w:pPrDefault&gt;&lt;w:pPr&gt;&lt;w:spacing w:line="250" w:lineRule="atLeast"/&gt;&lt;/w:pPr&gt;&lt;/w:pPrDefault&gt;&lt;/w:docDefaults&gt;&lt;w:style w:type="paragraph" w:default="1" w:styleId="Standaard"&gt;&lt;w:name w:val="Normal"/&gt;&lt;w:qFormat/&gt;&lt;w:rsid w:val="00584296"/&gt;&lt;w:pPr&gt;&lt;w:suppressAutoHyphens/&gt;&lt;/w:pPr&gt;&lt;/w:style&gt;&lt;w:style w:type="character" w:default="1" w:styleId="Standaardalinea-lettertype"&gt;&lt;w:name w:val="Default Paragraph Font"/&gt;&lt;w:uiPriority w:val="1"/&gt;&lt;w:semiHidden/&gt;&lt;w:unhideWhenUsed/&gt;&lt;/w:style&gt;&lt;w:style w:type="table" w:default="1" w:styleId="Standaardtabel"&gt;&lt;w:name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w:styleId="Geenlijst"&gt;&lt;w:name w:val="No List"/&gt;&lt;w:uiPriority w:val="99"/&gt;&lt;w:semiHidden/&gt;&lt;w:unhideWhenUsed/&gt;&lt;/w:style&gt;&lt;/w:styles&gt;&lt;/pkg:xmlData&gt;&lt;/pkg:part&gt;&lt;/pkg:package&gt;
</NumberOfPages>
          <NumberOfAppendices>5</NumberOfAppendices>
          <Copyright>© 2025 TNO</Copyright>
          <SignatureDepartment></SignatureDepartment>
          <SignaturePlace></SignaturePlace>
          <SignatureDate></SignatureDate>
          <SignatureName1></SignatureName1>
          <SignatureFunction1></SignatureFunction1>
          <SignatureName2></SignatureName2>
          <SignatureFunction2></SignatureFunction2>	
          <NumPages>77</NumPages>		  
       </TNO_Input>
   </Report>
   <Letter>
      
   </Letter>

</TNO>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IEEE2006OfficeOnline.xsl" StyleName="IEEE" Version="2006"/>
</file>

<file path=customXml/item5.xml><?xml version="1.0" encoding="utf-8"?>
<ct:contentTypeSchema xmlns:ct="http://schemas.microsoft.com/office/2006/metadata/contentType" xmlns:ma="http://schemas.microsoft.com/office/2006/metadata/properties/metaAttributes" ct:_="" ma:_="" ma:contentTypeName="Team Document" ma:contentTypeID="0x010100A35317DCC28344A7B82488658A034A5C0100C8320D6B8B941F4D9A6DD135F9BF19E6" ma:contentTypeVersion="23" ma:contentTypeDescription=" " ma:contentTypeScope="" ma:versionID="2db8a43791ccfa00d2619aa464e92520">
  <xsd:schema xmlns:xsd="http://www.w3.org/2001/XMLSchema" xmlns:xs="http://www.w3.org/2001/XMLSchema" xmlns:p="http://schemas.microsoft.com/office/2006/metadata/properties" xmlns:ns2="e313280b-b19a-45dd-8be5-fe477e46270f" xmlns:ns3="2f6a910d-138e-42c1-8e8a-320c1b7cf3f7" xmlns:ns5="88d33bd3-8002-4c2f-a432-46eee888fdb1" targetNamespace="http://schemas.microsoft.com/office/2006/metadata/properties" ma:root="true" ma:fieldsID="8d0631c40e2c8b817bb08b500153d320" ns2:_="" ns3:_="" ns5:_="">
    <xsd:import namespace="e313280b-b19a-45dd-8be5-fe477e46270f"/>
    <xsd:import namespace="2f6a910d-138e-42c1-8e8a-320c1b7cf3f7"/>
    <xsd:import namespace="88d33bd3-8002-4c2f-a432-46eee888fdb1"/>
    <xsd:element name="properties">
      <xsd:complexType>
        <xsd:sequence>
          <xsd:element name="documentManagement">
            <xsd:complexType>
              <xsd:all>
                <xsd:element ref="ns2:_dlc_DocId" minOccurs="0"/>
                <xsd:element ref="ns2:_dlc_DocIdUrl" minOccurs="0"/>
                <xsd:element ref="ns2:_dlc_DocIdPersistId" minOccurs="0"/>
                <xsd:element ref="ns3:TNOC_ClusterName" minOccurs="0"/>
                <xsd:element ref="ns3:TNOC_ClusterId" minOccurs="0"/>
                <xsd:element ref="ns2:h15fbb78f4cb41d290e72f301ea2865f" minOccurs="0"/>
                <xsd:element ref="ns2:TaxCatchAll" minOccurs="0"/>
                <xsd:element ref="ns2:TaxCatchAllLabel" minOccurs="0"/>
                <xsd:element ref="ns2:n2a7a23bcc2241cb9261f9a914c7c1bb" minOccurs="0"/>
                <xsd:element ref="ns2:lca20d149a844688b6abf34073d5c21d" minOccurs="0"/>
                <xsd:element ref="ns2:cf581d8792c646118aad2c2c4ecdfa8c" minOccurs="0"/>
                <xsd:element ref="ns2:bac4ab11065f4f6c809c820c57e320e5" minOccurs="0"/>
                <xsd:element ref="ns5:MediaServiceMetadata" minOccurs="0"/>
                <xsd:element ref="ns5:MediaServiceFastMetadata" minOccurs="0"/>
                <xsd:element ref="ns2:SharedWithUsers" minOccurs="0"/>
                <xsd:element ref="ns2:SharedWithDetail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lcf76f155ced4ddcb4097134ff3c332f" minOccurs="0"/>
                <xsd:element ref="ns5:MediaServiceObjectDetectorVersions" minOccurs="0"/>
                <xsd:element ref="ns5:MediaServiceSearchProperties"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13280b-b19a-45dd-8be5-fe477e46270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15fbb78f4cb41d290e72f301ea2865f" ma:index="13" nillable="true" ma:taxonomy="true" ma:internalName="h15fbb78f4cb41d290e72f301ea2865f" ma:taxonomyFieldName="TNOC_ClusterType" ma:displayName="Cluster type" ma:default="1;#Project|fa11c4c9-105f-402c-bb40-9a56b4989397" ma:fieldId="{115fbb78-f4cb-41d2-90e7-2f301ea2865f}" ma:sspId="7378aa68-586f-4892-bb77-0985b40f41a6" ma:termSetId="e7feef8e-5ede-44cd-b7d5-7ed7dacef0b4" ma:anchorId="00000000-0000-0000-0000-000000000000" ma:open="false" ma:isKeyword="false">
      <xsd:complexType>
        <xsd:sequence>
          <xsd:element ref="pc:Terms" minOccurs="0" maxOccurs="1"/>
        </xsd:sequence>
      </xsd:complexType>
    </xsd:element>
    <xsd:element name="TaxCatchAll" ma:index="14" nillable="true" ma:displayName="Taxonomy Catch All Column" ma:hidden="true" ma:list="{53622705-152f-47e1-bd88-a4e4c64533bd}" ma:internalName="TaxCatchAll" ma:showField="CatchAllData" ma:web="e313280b-b19a-45dd-8be5-fe477e46270f">
      <xsd:complexType>
        <xsd:complexContent>
          <xsd:extension base="dms:MultiChoiceLookup">
            <xsd:sequence>
              <xsd:element name="Value" type="dms:Lookup" maxOccurs="unbounded" minOccurs="0" nillable="true"/>
            </xsd:sequence>
          </xsd:extension>
        </xsd:complexContent>
      </xsd:complexType>
    </xsd:element>
    <xsd:element name="TaxCatchAllLabel" ma:index="15" nillable="true" ma:displayName="Taxonomy Catch All Column1" ma:hidden="true" ma:list="{53622705-152f-47e1-bd88-a4e4c64533bd}" ma:internalName="TaxCatchAllLabel" ma:readOnly="true" ma:showField="CatchAllDataLabel" ma:web="e313280b-b19a-45dd-8be5-fe477e46270f">
      <xsd:complexType>
        <xsd:complexContent>
          <xsd:extension base="dms:MultiChoiceLookup">
            <xsd:sequence>
              <xsd:element name="Value" type="dms:Lookup" maxOccurs="unbounded" minOccurs="0" nillable="true"/>
            </xsd:sequence>
          </xsd:extension>
        </xsd:complexContent>
      </xsd:complexType>
    </xsd:element>
    <xsd:element name="n2a7a23bcc2241cb9261f9a914c7c1bb" ma:index="17" nillable="true" ma:taxonomy="true" ma:internalName="n2a7a23bcc2241cb9261f9a914c7c1bb" ma:taxonomyFieldName="TNOC_DocumentClassification" ma:displayName="Document classification" ma:default="5;#TNO Internal|1a23c89f-ef54-4907-86fd-8242403ff722" ma:fieldId="{72a7a23b-cc22-41cb-9261-f9a914c7c1bb}" ma:sspId="7378aa68-586f-4892-bb77-0985b40f41a6" ma:termSetId="ff8f31fd-7572-41dc-9fe4-bd4c6d280f39" ma:anchorId="00000000-0000-0000-0000-000000000000" ma:open="false" ma:isKeyword="false">
      <xsd:complexType>
        <xsd:sequence>
          <xsd:element ref="pc:Terms" minOccurs="0" maxOccurs="1"/>
        </xsd:sequence>
      </xsd:complexType>
    </xsd:element>
    <xsd:element name="lca20d149a844688b6abf34073d5c21d" ma:index="19" nillable="true" ma:taxonomy="true" ma:internalName="lca20d149a844688b6abf34073d5c21d" ma:taxonomyFieldName="TNOC_DocumentType" ma:displayName="Document type" ma:fieldId="{5ca20d14-9a84-4688-b6ab-f34073d5c21d}" ma:sspId="7378aa68-586f-4892-bb77-0985b40f41a6" ma:termSetId="e8a13a9e-c4f3-4184-b8d9-8210abad4948" ma:anchorId="00000000-0000-0000-0000-000000000000" ma:open="false" ma:isKeyword="false">
      <xsd:complexType>
        <xsd:sequence>
          <xsd:element ref="pc:Terms" minOccurs="0" maxOccurs="1"/>
        </xsd:sequence>
      </xsd:complexType>
    </xsd:element>
    <xsd:element name="cf581d8792c646118aad2c2c4ecdfa8c" ma:index="22" nillable="true" ma:taxonomy="true" ma:internalName="cf581d8792c646118aad2c2c4ecdfa8c" ma:taxonomyFieldName="TNOC_DocumentSetType" ma:displayName="Document set type" ma:readOnly="false" ma:fieldId="{cf581d87-92c6-4611-8aad-2c2c4ecdfa8c}" ma:sspId="7378aa68-586f-4892-bb77-0985b40f41a6" ma:termSetId="a8d4306b-62bf-468f-9587-ff078c864327" ma:anchorId="00000000-0000-0000-0000-000000000000" ma:open="false" ma:isKeyword="false">
      <xsd:complexType>
        <xsd:sequence>
          <xsd:element ref="pc:Terms" minOccurs="0" maxOccurs="1"/>
        </xsd:sequence>
      </xsd:complexType>
    </xsd:element>
    <xsd:element name="bac4ab11065f4f6c809c820c57e320e5" ma:index="24" nillable="true" ma:taxonomy="true" ma:internalName="bac4ab11065f4f6c809c820c57e320e5" ma:taxonomyFieldName="TNOC_DocumentCategory" ma:displayName="Document category" ma:fieldId="{bac4ab11-065f-4f6c-809c-820c57e320e5}" ma:sspId="7378aa68-586f-4892-bb77-0985b40f41a6" ma:termSetId="94d42b6a-4155-4fa6-95e9-087bc306ceb3" ma:anchorId="00000000-0000-0000-0000-000000000000" ma:open="false" ma:isKeyword="false">
      <xsd:complexType>
        <xsd:sequence>
          <xsd:element ref="pc:Terms" minOccurs="0" maxOccurs="1"/>
        </xsd:sequence>
      </xsd:complexType>
    </xsd:element>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f6a910d-138e-42c1-8e8a-320c1b7cf3f7" elementFormDefault="qualified">
    <xsd:import namespace="http://schemas.microsoft.com/office/2006/documentManagement/types"/>
    <xsd:import namespace="http://schemas.microsoft.com/office/infopath/2007/PartnerControls"/>
    <xsd:element name="TNOC_ClusterName" ma:index="11" nillable="true" ma:displayName="Cluster name" ma:default="PSO Doorontwikkeling" ma:internalName="TNOC_ClusterName">
      <xsd:simpleType>
        <xsd:restriction base="dms:Text">
          <xsd:maxLength value="255"/>
        </xsd:restriction>
      </xsd:simpleType>
    </xsd:element>
    <xsd:element name="TNOC_ClusterId" ma:index="12" nillable="true" ma:displayName="Cluster ID" ma:default="060.15482" ma:internalName="TNOC_ClusterI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8d33bd3-8002-4c2f-a432-46eee888fdb1" elementFormDefault="qualified">
    <xsd:import namespace="http://schemas.microsoft.com/office/2006/documentManagement/types"/>
    <xsd:import namespace="http://schemas.microsoft.com/office/infopath/2007/PartnerControls"/>
    <xsd:element name="MediaServiceMetadata" ma:index="26" nillable="true" ma:displayName="MediaServiceMetadata" ma:hidden="true" ma:internalName="MediaServiceMetadata" ma:readOnly="true">
      <xsd:simpleType>
        <xsd:restriction base="dms:Note"/>
      </xsd:simpleType>
    </xsd:element>
    <xsd:element name="MediaServiceFastMetadata" ma:index="27" nillable="true" ma:displayName="MediaServiceFastMetadata" ma:hidden="true" ma:internalName="MediaServiceFastMetadata" ma:readOnly="true">
      <xsd:simpleType>
        <xsd:restriction base="dms:Note"/>
      </xsd:simpleType>
    </xsd:element>
    <xsd:element name="MediaServiceAutoTags" ma:index="30" nillable="true" ma:displayName="Tags" ma:internalName="MediaServiceAutoTags"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element name="MediaServiceDateTaken" ma:index="34" nillable="true" ma:displayName="MediaServiceDateTaken" ma:hidden="true" ma:internalName="MediaServiceDateTaken" ma:readOnly="true">
      <xsd:simpleType>
        <xsd:restriction base="dms:Text"/>
      </xsd:simpleType>
    </xsd:element>
    <xsd:element name="MediaServiceLocation" ma:index="35" nillable="true" ma:displayName="Location" ma:internalName="MediaServiceLocation" ma:readOnly="true">
      <xsd:simpleType>
        <xsd:restriction base="dms:Text"/>
      </xsd:simpleType>
    </xsd:element>
    <xsd:element name="lcf76f155ced4ddcb4097134ff3c332f" ma:index="37" nillable="true" ma:taxonomy="true" ma:internalName="lcf76f155ced4ddcb4097134ff3c332f" ma:taxonomyFieldName="MediaServiceImageTags" ma:displayName="Image Tags" ma:readOnly="false" ma:fieldId="{5cf76f15-5ced-4ddc-b409-7134ff3c332f}" ma:taxonomyMulti="true" ma:sspId="7378aa68-586f-4892-bb77-0985b40f41a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1"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lca20d149a844688b6abf34073d5c21d xmlns="e313280b-b19a-45dd-8be5-fe477e46270f">
      <Terms xmlns="http://schemas.microsoft.com/office/infopath/2007/PartnerControls"/>
    </lca20d149a844688b6abf34073d5c21d>
    <TNOC_ClusterName xmlns="2f6a910d-138e-42c1-8e8a-320c1b7cf3f7">PSO Doorontwikkeling</TNOC_ClusterName>
    <n2a7a23bcc2241cb9261f9a914c7c1bb xmlns="e313280b-b19a-45dd-8be5-fe477e46270f">
      <Terms xmlns="http://schemas.microsoft.com/office/infopath/2007/PartnerControls">
        <TermInfo xmlns="http://schemas.microsoft.com/office/infopath/2007/PartnerControls">
          <TermName xmlns="http://schemas.microsoft.com/office/infopath/2007/PartnerControls">TNO Internal</TermName>
          <TermId xmlns="http://schemas.microsoft.com/office/infopath/2007/PartnerControls">1a23c89f-ef54-4907-86fd-8242403ff722</TermId>
        </TermInfo>
      </Terms>
    </n2a7a23bcc2241cb9261f9a914c7c1bb>
    <bac4ab11065f4f6c809c820c57e320e5 xmlns="e313280b-b19a-45dd-8be5-fe477e46270f">
      <Terms xmlns="http://schemas.microsoft.com/office/infopath/2007/PartnerControls"/>
    </bac4ab11065f4f6c809c820c57e320e5>
    <TaxCatchAll xmlns="e313280b-b19a-45dd-8be5-fe477e46270f">
      <Value>5</Value>
      <Value>1</Value>
    </TaxCatchAll>
    <TNOC_ClusterId xmlns="2f6a910d-138e-42c1-8e8a-320c1b7cf3f7">060.15482</TNOC_ClusterId>
    <cf581d8792c646118aad2c2c4ecdfa8c xmlns="e313280b-b19a-45dd-8be5-fe477e46270f">
      <Terms xmlns="http://schemas.microsoft.com/office/infopath/2007/PartnerControls"/>
    </cf581d8792c646118aad2c2c4ecdfa8c>
    <h15fbb78f4cb41d290e72f301ea2865f xmlns="e313280b-b19a-45dd-8be5-fe477e46270f">
      <Terms xmlns="http://schemas.microsoft.com/office/infopath/2007/PartnerControls">
        <TermInfo xmlns="http://schemas.microsoft.com/office/infopath/2007/PartnerControls">
          <TermName xmlns="http://schemas.microsoft.com/office/infopath/2007/PartnerControls">Project</TermName>
          <TermId xmlns="http://schemas.microsoft.com/office/infopath/2007/PartnerControls">fa11c4c9-105f-402c-bb40-9a56b4989397</TermId>
        </TermInfo>
      </Terms>
    </h15fbb78f4cb41d290e72f301ea2865f>
    <lcf76f155ced4ddcb4097134ff3c332f xmlns="88d33bd3-8002-4c2f-a432-46eee888fdb1">
      <Terms xmlns="http://schemas.microsoft.com/office/infopath/2007/PartnerControls"/>
    </lcf76f155ced4ddcb4097134ff3c332f>
    <_dlc_DocId xmlns="e313280b-b19a-45dd-8be5-fe477e46270f">VZ7ZPNVRUY6F-1613825602-6817</_dlc_DocId>
    <_dlc_DocIdUrl xmlns="e313280b-b19a-45dd-8be5-fe477e46270f">
      <Url>https://365tno.sharepoint.com/teams/P060.15482/_layouts/15/DocIdRedir.aspx?ID=VZ7ZPNVRUY6F-1613825602-6817</Url>
      <Description>VZ7ZPNVRUY6F-1613825602-6817</Description>
    </_dlc_DocIdUrl>
  </documentManagement>
</p:properties>
</file>

<file path=customXml/itemProps1.xml><?xml version="1.0" encoding="utf-8"?>
<ds:datastoreItem xmlns:ds="http://schemas.openxmlformats.org/officeDocument/2006/customXml" ds:itemID="{81284A3B-E4B2-45B3-AF53-839419B39DAD}">
  <ds:schemaRefs>
    <ds:schemaRef ds:uri="TNO Word templates labels"/>
  </ds:schemaRefs>
</ds:datastoreItem>
</file>

<file path=customXml/itemProps2.xml><?xml version="1.0" encoding="utf-8"?>
<ds:datastoreItem xmlns:ds="http://schemas.openxmlformats.org/officeDocument/2006/customXml" ds:itemID="{538F3484-8B8B-4D45-89AF-83385EA54C04}">
  <ds:schemaRefs>
    <ds:schemaRef ds:uri="TNO Word templates input"/>
  </ds:schemaRefs>
</ds:datastoreItem>
</file>

<file path=customXml/itemProps3.xml><?xml version="1.0" encoding="utf-8"?>
<ds:datastoreItem xmlns:ds="http://schemas.openxmlformats.org/officeDocument/2006/customXml" ds:itemID="{1A1325AD-3D39-45AC-9761-78E4EA0D1481}">
  <ds:schemaRefs>
    <ds:schemaRef ds:uri="http://schemas.microsoft.com/sharepoint/events"/>
  </ds:schemaRefs>
</ds:datastoreItem>
</file>

<file path=customXml/itemProps4.xml><?xml version="1.0" encoding="utf-8"?>
<ds:datastoreItem xmlns:ds="http://schemas.openxmlformats.org/officeDocument/2006/customXml" ds:itemID="{C48CD032-A1F5-45F9-880A-5AF06F839FAA}">
  <ds:schemaRefs>
    <ds:schemaRef ds:uri="http://schemas.openxmlformats.org/officeDocument/2006/bibliography"/>
  </ds:schemaRefs>
</ds:datastoreItem>
</file>

<file path=customXml/itemProps5.xml><?xml version="1.0" encoding="utf-8"?>
<ds:datastoreItem xmlns:ds="http://schemas.openxmlformats.org/officeDocument/2006/customXml" ds:itemID="{05A48539-57A1-49B7-9ED9-85B7258AAE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13280b-b19a-45dd-8be5-fe477e46270f"/>
    <ds:schemaRef ds:uri="2f6a910d-138e-42c1-8e8a-320c1b7cf3f7"/>
    <ds:schemaRef ds:uri="88d33bd3-8002-4c2f-a432-46eee888fd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49849D60-6252-4BD9-BB97-700A094C95DF}">
  <ds:schemaRefs>
    <ds:schemaRef ds:uri="http://schemas.microsoft.com/sharepoint/v3/contenttype/forms"/>
  </ds:schemaRefs>
</ds:datastoreItem>
</file>

<file path=customXml/itemProps7.xml><?xml version="1.0" encoding="utf-8"?>
<ds:datastoreItem xmlns:ds="http://schemas.openxmlformats.org/officeDocument/2006/customXml" ds:itemID="{C100A74B-E68A-4B74-836A-8841666AC933}">
  <ds:schemaRefs>
    <ds:schemaRef ds:uri="http://schemas.microsoft.com/office/2006/metadata/properties"/>
    <ds:schemaRef ds:uri="http://schemas.microsoft.com/office/infopath/2007/PartnerControls"/>
    <ds:schemaRef ds:uri="e313280b-b19a-45dd-8be5-fe477e46270f"/>
    <ds:schemaRef ds:uri="2f6a910d-138e-42c1-8e8a-320c1b7cf3f7"/>
    <ds:schemaRef ds:uri="88d33bd3-8002-4c2f-a432-46eee888fdb1"/>
  </ds:schemaRefs>
</ds:datastoreItem>
</file>

<file path=docProps/app.xml><?xml version="1.0" encoding="utf-8"?>
<Properties xmlns="http://schemas.openxmlformats.org/officeDocument/2006/extended-properties" xmlns:vt="http://schemas.openxmlformats.org/officeDocument/2006/docPropsVTypes">
  <Template>Cover</Template>
  <TotalTime>0</TotalTime>
  <Pages>33</Pages>
  <Words>29135</Words>
  <Characters>160243</Characters>
  <Application>Microsoft Office Word</Application>
  <DocSecurity>0</DocSecurity>
  <Lines>1335</Lines>
  <Paragraphs>377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Prestatieladder Socialer Ondernemen</vt:lpstr>
      <vt:lpstr/>
    </vt:vector>
  </TitlesOfParts>
  <Company>TNO - Innovation for Life</Company>
  <LinksUpToDate>false</LinksUpToDate>
  <CharactersWithSpaces>189001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Prestatieladder Socialer Ondernemen</dc:title>
  <dc:subject>Handleiding versie 2.2</dc:subject>
  <dc:creator>Astrid Klein</dc:creator>
  <cp:keywords>Prestatieladder Socialer Ondernemen</cp:keywords>
  <dc:description/>
  <cp:lastModifiedBy>Britt van Beelen</cp:lastModifiedBy>
  <cp:revision>2</cp:revision>
  <cp:lastPrinted>2025-03-03T13:42:00Z</cp:lastPrinted>
  <dcterms:created xsi:type="dcterms:W3CDTF">2025-03-10T07:59:00Z</dcterms:created>
  <dcterms:modified xsi:type="dcterms:W3CDTF">2025-03-10T07:59:00Z</dcterms:modified>
  <cp:category>TNO 2024 R00000</cp:category>
  <dc:language>2057</dc:language>
  <cp:version>7.3.0</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pDocumentType">
    <vt:lpwstr>Template Standard Report</vt:lpwstr>
  </property>
  <property fmtid="{D5CDD505-2E9C-101B-9397-08002B2CF9AE}" pid="3" name="dpLanguageKey">
    <vt:lpwstr>nl_NL</vt:lpwstr>
  </property>
  <property fmtid="{D5CDD505-2E9C-101B-9397-08002B2CF9AE}" pid="4" name="dpFinal">
    <vt:bool>false</vt:bool>
  </property>
  <property fmtid="{D5CDD505-2E9C-101B-9397-08002B2CF9AE}" pid="5" name="dpLogo">
    <vt:bool>true</vt:bool>
  </property>
  <property fmtid="{D5CDD505-2E9C-101B-9397-08002B2CF9AE}" pid="6" name="dpToCLevel">
    <vt:lpwstr>2</vt:lpwstr>
  </property>
  <property fmtid="{D5CDD505-2E9C-101B-9397-08002B2CF9AE}" pid="7" name="dpLocation">
    <vt:lpwstr>SVW</vt:lpwstr>
  </property>
  <property fmtid="{D5CDD505-2E9C-101B-9397-08002B2CF9AE}" pid="8" name="dpClassificationManagementSummary">
    <vt:lpwstr> </vt:lpwstr>
  </property>
  <property fmtid="{D5CDD505-2E9C-101B-9397-08002B2CF9AE}" pid="9" name="dpClassificationSummary">
    <vt:lpwstr> </vt:lpwstr>
  </property>
  <property fmtid="{D5CDD505-2E9C-101B-9397-08002B2CF9AE}" pid="10" name="dpClassificationReporttext">
    <vt:lpwstr> </vt:lpwstr>
  </property>
  <property fmtid="{D5CDD505-2E9C-101B-9397-08002B2CF9AE}" pid="11" name="dpAuthors">
    <vt:lpwstr>Drs. ir. A.B. van Rapporten</vt:lpwstr>
  </property>
  <property fmtid="{D5CDD505-2E9C-101B-9397-08002B2CF9AE}" pid="12" name="dpDate">
    <vt:lpwstr> </vt:lpwstr>
  </property>
  <property fmtid="{D5CDD505-2E9C-101B-9397-08002B2CF9AE}" pid="13" name="dpClassificationDocument">
    <vt:lpwstr>TNOInternal</vt:lpwstr>
  </property>
  <property fmtid="{D5CDD505-2E9C-101B-9397-08002B2CF9AE}" pid="14" name="dpClassificationAttachments">
    <vt:lpwstr>  </vt:lpwstr>
  </property>
  <property fmtid="{D5CDD505-2E9C-101B-9397-08002B2CF9AE}" pid="15" name="dpClassifiedBy">
    <vt:lpwstr/>
  </property>
  <property fmtid="{D5CDD505-2E9C-101B-9397-08002B2CF9AE}" pid="16" name="dpClassificationDate">
    <vt:lpwstr/>
  </property>
  <property fmtid="{D5CDD505-2E9C-101B-9397-08002B2CF9AE}" pid="17" name="dpValidityPeriod">
    <vt:lpwstr> </vt:lpwstr>
  </property>
  <property fmtid="{D5CDD505-2E9C-101B-9397-08002B2CF9AE}" pid="18" name="dpSponsorName">
    <vt:lpwstr> </vt:lpwstr>
  </property>
  <property fmtid="{D5CDD505-2E9C-101B-9397-08002B2CF9AE}" pid="19" name="dpProjectName">
    <vt:lpwstr> </vt:lpwstr>
  </property>
  <property fmtid="{D5CDD505-2E9C-101B-9397-08002B2CF9AE}" pid="20" name="dpProjectNumber">
    <vt:lpwstr> </vt:lpwstr>
  </property>
  <property fmtid="{D5CDD505-2E9C-101B-9397-08002B2CF9AE}" pid="21" name="dpLocationCity">
    <vt:lpwstr>Delft</vt:lpwstr>
  </property>
  <property fmtid="{D5CDD505-2E9C-101B-9397-08002B2CF9AE}" pid="22" name="dpLocationAddress">
    <vt:lpwstr>Stieltjesweg 1</vt:lpwstr>
  </property>
  <property fmtid="{D5CDD505-2E9C-101B-9397-08002B2CF9AE}" pid="23" name="dpLocationZipCode">
    <vt:lpwstr>2628 CK</vt:lpwstr>
  </property>
  <property fmtid="{D5CDD505-2E9C-101B-9397-08002B2CF9AE}" pid="24" name="dpLocationCountry">
    <vt:lpwstr>Nederland</vt:lpwstr>
  </property>
  <property fmtid="{D5CDD505-2E9C-101B-9397-08002B2CF9AE}" pid="25" name="dpLocationPOBox">
    <vt:lpwstr>Postbus 155</vt:lpwstr>
  </property>
  <property fmtid="{D5CDD505-2E9C-101B-9397-08002B2CF9AE}" pid="26" name="dpTitle">
    <vt:lpwstr> </vt:lpwstr>
  </property>
  <property fmtid="{D5CDD505-2E9C-101B-9397-08002B2CF9AE}" pid="27" name="dpClassificationDocumentDescription">
    <vt:lpwstr>TNO Intern</vt:lpwstr>
  </property>
  <property fmtid="{D5CDD505-2E9C-101B-9397-08002B2CF9AE}" pid="28" name="dpInformationOf">
    <vt:lpwstr> </vt:lpwstr>
  </property>
  <property fmtid="{D5CDD505-2E9C-101B-9397-08002B2CF9AE}" pid="29" name="dpTemplates">
    <vt:lpwstr>TNO</vt:lpwstr>
  </property>
  <property fmtid="{D5CDD505-2E9C-101B-9397-08002B2CF9AE}" pid="30" name="dpLocationPOBoxZipcode">
    <vt:lpwstr>2600 AD</vt:lpwstr>
  </property>
  <property fmtid="{D5CDD505-2E9C-101B-9397-08002B2CF9AE}" pid="31" name="dpLocationPOBoxCity">
    <vt:lpwstr>Delft</vt:lpwstr>
  </property>
  <property fmtid="{D5CDD505-2E9C-101B-9397-08002B2CF9AE}" pid="32" name="dpLocationPOBoxCountry">
    <vt:lpwstr>Nederland</vt:lpwstr>
  </property>
  <property fmtid="{D5CDD505-2E9C-101B-9397-08002B2CF9AE}" pid="33" name="dpLocationURL">
    <vt:lpwstr>www.tno.nl</vt:lpwstr>
  </property>
  <property fmtid="{D5CDD505-2E9C-101B-9397-08002B2CF9AE}" pid="34" name="dpLocationTelephone">
    <vt:lpwstr>T 088 866 61 00</vt:lpwstr>
  </property>
  <property fmtid="{D5CDD505-2E9C-101B-9397-08002B2CF9AE}" pid="35" name="dpLocationEmail">
    <vt:lpwstr>infodesk@tno.nl</vt:lpwstr>
  </property>
  <property fmtid="{D5CDD505-2E9C-101B-9397-08002B2CF9AE}" pid="36" name="dpSubtitle">
    <vt:lpwstr> </vt:lpwstr>
  </property>
  <property fmtid="{D5CDD505-2E9C-101B-9397-08002B2CF9AE}" pid="37" name="dpClassificationTitle">
    <vt:lpwstr> </vt:lpwstr>
  </property>
  <property fmtid="{D5CDD505-2E9C-101B-9397-08002B2CF9AE}" pid="38" name="dpTNOReportDescription">
    <vt:lpwstr> </vt:lpwstr>
  </property>
  <property fmtid="{D5CDD505-2E9C-101B-9397-08002B2CF9AE}" pid="39" name="dpFrontCover">
    <vt:lpwstr>White</vt:lpwstr>
  </property>
  <property fmtid="{D5CDD505-2E9C-101B-9397-08002B2CF9AE}" pid="40" name="dpReportNumber">
    <vt:lpwstr> </vt:lpwstr>
  </property>
  <property fmtid="{D5CDD505-2E9C-101B-9397-08002B2CF9AE}" pid="41" name="dpStatusNew">
    <vt:bool>true</vt:bool>
  </property>
  <property fmtid="{D5CDD505-2E9C-101B-9397-08002B2CF9AE}" pid="42" name="dpReportYear">
    <vt:lpwstr> </vt:lpwstr>
  </property>
  <property fmtid="{D5CDD505-2E9C-101B-9397-08002B2CF9AE}" pid="43" name="dpAbbreviationClassification">
    <vt:lpwstr> </vt:lpwstr>
  </property>
  <property fmtid="{D5CDD505-2E9C-101B-9397-08002B2CF9AE}" pid="44" name="dpUnitName">
    <vt:lpwstr> </vt:lpwstr>
  </property>
  <property fmtid="{D5CDD505-2E9C-101B-9397-08002B2CF9AE}" pid="45" name="dpNumberOfCopies">
    <vt:lpwstr>0</vt:lpwstr>
  </property>
  <property fmtid="{D5CDD505-2E9C-101B-9397-08002B2CF9AE}" pid="46" name="dpNumberofPages">
    <vt:lpwstr>0</vt:lpwstr>
  </property>
  <property fmtid="{D5CDD505-2E9C-101B-9397-08002B2CF9AE}" pid="47" name="dpNumberOfAppendices">
    <vt:lpwstr>0</vt:lpwstr>
  </property>
  <property fmtid="{D5CDD505-2E9C-101B-9397-08002B2CF9AE}" pid="48" name="dpSelectClassificationReport">
    <vt:lpwstr>TNO Public</vt:lpwstr>
  </property>
  <property fmtid="{D5CDD505-2E9C-101B-9397-08002B2CF9AE}" pid="49" name="dpOptionButtonNational">
    <vt:lpwstr>True</vt:lpwstr>
  </property>
  <property fmtid="{D5CDD505-2E9C-101B-9397-08002B2CF9AE}" pid="50" name="dpOptionButtonInternational">
    <vt:lpwstr>False</vt:lpwstr>
  </property>
  <property fmtid="{D5CDD505-2E9C-101B-9397-08002B2CF9AE}" pid="51" name="dpSelectClassificationTitle">
    <vt:lpwstr>TNO Public</vt:lpwstr>
  </property>
  <property fmtid="{D5CDD505-2E9C-101B-9397-08002B2CF9AE}" pid="52" name="dpSelectClassificationManagementExtract">
    <vt:lpwstr>TNO Intern</vt:lpwstr>
  </property>
  <property fmtid="{D5CDD505-2E9C-101B-9397-08002B2CF9AE}" pid="53" name="dpSelectClassificationSummary">
    <vt:lpwstr>TNO Intern</vt:lpwstr>
  </property>
  <property fmtid="{D5CDD505-2E9C-101B-9397-08002B2CF9AE}" pid="54" name="dpSelectClassificationReportText">
    <vt:lpwstr>TNO Intern</vt:lpwstr>
  </property>
  <property fmtid="{D5CDD505-2E9C-101B-9397-08002B2CF9AE}" pid="55" name="dpSelectClassificationAppendices">
    <vt:lpwstr> </vt:lpwstr>
  </property>
  <property fmtid="{D5CDD505-2E9C-101B-9397-08002B2CF9AE}" pid="56" name="dpSelectMarkingComponentsTitle">
    <vt:lpwstr/>
  </property>
  <property fmtid="{D5CDD505-2E9C-101B-9397-08002B2CF9AE}" pid="57" name="dpSelectMarkingComponentsManagementExtract">
    <vt:lpwstr/>
  </property>
  <property fmtid="{D5CDD505-2E9C-101B-9397-08002B2CF9AE}" pid="58" name="dpSelectMarkingComponentsSummary">
    <vt:lpwstr/>
  </property>
  <property fmtid="{D5CDD505-2E9C-101B-9397-08002B2CF9AE}" pid="59" name="dpSelectMarkingComponentsReportText">
    <vt:lpwstr/>
  </property>
  <property fmtid="{D5CDD505-2E9C-101B-9397-08002B2CF9AE}" pid="60" name="dpSelectMarkingComponentsAppendices">
    <vt:lpwstr/>
  </property>
  <property fmtid="{D5CDD505-2E9C-101B-9397-08002B2CF9AE}" pid="61" name="dpCheckBoxMarkingExtended">
    <vt:lpwstr> </vt:lpwstr>
  </property>
  <property fmtid="{D5CDD505-2E9C-101B-9397-08002B2CF9AE}" pid="62" name="dpMarkingComponentsExpandedTitle">
    <vt:lpwstr/>
  </property>
  <property fmtid="{D5CDD505-2E9C-101B-9397-08002B2CF9AE}" pid="63" name="dpMarkingComponentsExpandedManagementExtract">
    <vt:lpwstr/>
  </property>
  <property fmtid="{D5CDD505-2E9C-101B-9397-08002B2CF9AE}" pid="64" name="dpMarkingComponentsExpandedSummary">
    <vt:lpwstr/>
  </property>
  <property fmtid="{D5CDD505-2E9C-101B-9397-08002B2CF9AE}" pid="65" name="dpMarkingComponentsExpandedReportText">
    <vt:lpwstr/>
  </property>
  <property fmtid="{D5CDD505-2E9C-101B-9397-08002B2CF9AE}" pid="66" name="dpMarkingComponentsExpandedAppendices">
    <vt:lpwstr/>
  </property>
  <property fmtid="{D5CDD505-2E9C-101B-9397-08002B2CF9AE}" pid="67" name="dpPrint">
    <vt:bool>false</vt:bool>
  </property>
  <property fmtid="{D5CDD505-2E9C-101B-9397-08002B2CF9AE}" pid="68" name="dpTemplateLabelName">
    <vt:lpwstr>Template name</vt:lpwstr>
  </property>
  <property fmtid="{D5CDD505-2E9C-101B-9397-08002B2CF9AE}" pid="69" name="dpStatusNewClassification">
    <vt:bool>true</vt:bool>
  </property>
  <property fmtid="{D5CDD505-2E9C-101B-9397-08002B2CF9AE}" pid="70" name="dpPrintVersion">
    <vt:bool>false</vt:bool>
  </property>
  <property fmtid="{D5CDD505-2E9C-101B-9397-08002B2CF9AE}" pid="71" name="dpSignaturePlace">
    <vt:lpwstr>Leiden</vt:lpwstr>
  </property>
  <property fmtid="{D5CDD505-2E9C-101B-9397-08002B2CF9AE}" pid="72" name="dpSignatureDepartment">
    <vt:lpwstr>Healthy Living &amp; Work</vt:lpwstr>
  </property>
  <property fmtid="{D5CDD505-2E9C-101B-9397-08002B2CF9AE}" pid="73" name="dpClassificationValidityPeriod">
    <vt:bool>false</vt:bool>
  </property>
  <property fmtid="{D5CDD505-2E9C-101B-9397-08002B2CF9AE}" pid="74" name="dpClassificationValidityPeriodText">
    <vt:lpwstr/>
  </property>
  <property fmtid="{D5CDD505-2E9C-101B-9397-08002B2CF9AE}" pid="75" name="dpSelectMarkingReport">
    <vt:lpwstr/>
  </property>
  <property fmtid="{D5CDD505-2E9C-101B-9397-08002B2CF9AE}" pid="76" name="dpSelectClassificationAppendicesOverall">
    <vt:lpwstr>TNO Intern</vt:lpwstr>
  </property>
  <property fmtid="{D5CDD505-2E9C-101B-9397-08002B2CF9AE}" pid="77" name="dpSelectMarkingAppendicesOverall">
    <vt:lpwstr/>
  </property>
  <property fmtid="{D5CDD505-2E9C-101B-9397-08002B2CF9AE}" pid="78" name="dpVersionNumber">
    <vt:lpwstr>1.06</vt:lpwstr>
  </property>
  <property fmtid="{D5CDD505-2E9C-101B-9397-08002B2CF9AE}" pid="79" name="dpVersionDate">
    <vt:lpwstr>12 april 2023</vt:lpwstr>
  </property>
  <property fmtid="{D5CDD505-2E9C-101B-9397-08002B2CF9AE}" pid="80" name="ContentTypeId">
    <vt:lpwstr>0x010100A35317DCC28344A7B82488658A034A5C0100C8320D6B8B941F4D9A6DD135F9BF19E6</vt:lpwstr>
  </property>
  <property fmtid="{D5CDD505-2E9C-101B-9397-08002B2CF9AE}" pid="81" name="TNOC_DocumentClassification">
    <vt:lpwstr>5;#TNO Internal|1a23c89f-ef54-4907-86fd-8242403ff722</vt:lpwstr>
  </property>
  <property fmtid="{D5CDD505-2E9C-101B-9397-08002B2CF9AE}" pid="82" name="TNOC_ClusterType">
    <vt:lpwstr>1;#Project|fa11c4c9-105f-402c-bb40-9a56b4989397</vt:lpwstr>
  </property>
  <property fmtid="{D5CDD505-2E9C-101B-9397-08002B2CF9AE}" pid="83" name="_dlc_DocIdItemGuid">
    <vt:lpwstr>f5f00e7d-83ff-4942-9bcc-049a94ae9e9a</vt:lpwstr>
  </property>
  <property fmtid="{D5CDD505-2E9C-101B-9397-08002B2CF9AE}" pid="84" name="TNOC_DocumentType">
    <vt:lpwstr/>
  </property>
  <property fmtid="{D5CDD505-2E9C-101B-9397-08002B2CF9AE}" pid="85" name="TNOC_DocumentCategory">
    <vt:lpwstr/>
  </property>
  <property fmtid="{D5CDD505-2E9C-101B-9397-08002B2CF9AE}" pid="86" name="TNOC_DocumentSetType">
    <vt:lpwstr/>
  </property>
  <property fmtid="{D5CDD505-2E9C-101B-9397-08002B2CF9AE}" pid="87" name="MediaServiceImageTags">
    <vt:lpwstr/>
  </property>
</Properties>
</file>